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38</w:t>
      </w:r>
    </w:p>
    <w:p>
      <w:r>
        <w:rPr>
          <w:b/>
        </w:rPr>
        <w:t>Titulo:</w:t>
      </w:r>
      <w:r>
        <w:t xml:space="preserve"> Integraciones</w:t>
      </w:r>
    </w:p>
    <w:p/>
    <w:p>
      <w:r>
        <w:rPr>
          <w:b/>
        </w:rPr>
        <w:t>IF/IC:</w:t>
      </w:r>
      <w:r>
        <w:t xml:space="preserve"> Requerimiento</w:t>
      </w:r>
    </w:p>
    <w:p>
      <w:r>
        <w:rPr>
          <w:b/>
        </w:rPr>
        <w:t>Módulo:</w:t>
      </w:r>
      <w:r>
        <w:t xml:space="preserve"> Proyecto en Desarrollo / Integraciones</w:t>
      </w:r>
    </w:p>
    <w:p>
      <w:r>
        <w:rPr>
          <w:b/>
        </w:rPr>
        <w:t>Url:</w:t>
      </w:r>
      <w:r>
        <w:t xml:space="preserve"> </w:t>
      </w:r>
    </w:p>
    <w:p>
      <w:r>
        <w:br/>
        <w:t>Realizar las siguientes modificaciones:</w:t>
      </w:r>
    </w:p>
    <w:p>
      <w:pPr>
        <w:pStyle w:val="Heading1"/>
      </w:pPr>
      <w:r>
        <w:t>EVIDENCIA DE IMPLEMENTACIÓN</w:t>
      </w:r>
    </w:p>
    <w:p>
      <w:r>
        <w:t>Este componente clave del módulo Soporte al Cliente se enfoca en la Gestión de Tickets, permitiendo la recepción centralizada de solicitudes de asistencia desde múltiples canales de comunicación, como la web, email, WhatsApp y redes sociales. Su objetivo es optimizar el flujo operativo del soporte, asegurando que todas las consultas de los clientes sean capturadas y registradas de manera eficiente. Esto garantiza que el equipo de soporte pueda rastrear, priorizar y resolver los problemas, manteniendo la integridad de la información de servicio y mejorando la satisfacción del cliente.</w:t>
      </w:r>
    </w:p>
    <w:p>
      <w:pPr>
        <w:pStyle w:val="Heading2"/>
      </w:pPr>
      <w:r>
        <w:t>Situación actual / Problema identificado</w:t>
      </w:r>
    </w:p>
    <w:p>
      <w:r>
        <w:t>(No hay observaciones actuales)</w:t>
      </w:r>
    </w:p>
    <w:p>
      <w:pPr>
        <w:pStyle w:val="Heading2"/>
      </w:pPr>
      <w:r>
        <w:t>Alcance funcional</w:t>
      </w:r>
    </w:p>
    <w:p>
      <w:r>
        <w:t>1. Funcionalidad: Gestión de Tickets</w:t>
      </w:r>
    </w:p>
    <w:p>
      <w:r>
        <w:t>Recepción centralizada de solicitudes de asistencia desde múltiples canales (web, email, WhatsApp y redes sociales).</w:t>
      </w:r>
    </w:p>
    <w:p>
      <w:r>
        <w:t>2. Gestión de Tickets</w:t>
      </w:r>
    </w:p>
    <w:p>
      <w:r>
        <w:t>El sistema debe permitir la captura, registro eficiente, rastreo, priorización y resolución de todas las consultas de los clientes.</w:t>
      </w:r>
    </w:p>
    <w:p>
      <w:r>
        <w:t>3. Integridad de la Información</w:t>
      </w:r>
    </w:p>
    <w:p>
      <w:r>
        <w:t>Garantizar la integridad de la información de servicio y documentar las interacciones para mejorar la satisfacción del cliente.</w:t>
      </w:r>
    </w:p>
    <w:p>
      <w:r>
        <w:t>4. Flujo Operativo</w:t>
      </w:r>
    </w:p>
    <w:p>
      <w:r>
        <w:t>Optimizar el flujo operativo del soporte.</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