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40</w:t>
      </w:r>
    </w:p>
    <w:p>
      <w:r>
        <w:rPr>
          <w:b/>
        </w:rPr>
        <w:t>Titulo:</w:t>
      </w:r>
      <w:r>
        <w:t xml:space="preserve"> Asignación y Prioridad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Soporte al Cliente / Asignación y Prioridad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Estados y Workflow dentro del módulo Soporte al Cliente. Su objetivo es asegurar un seguimiento estructurado y eficiente de la atención al cliente. Específicamente, este sub-módulo administra el ciclo de vida de cada ticket de soporte, permitiendo registrar y actualizar su estado a lo largo de las etapas predefinidas: Nuevo, En progreso, Resuelto y Cerrado. Esto optimiza el flujo operativo del equipo de soporte, facilita la trazabilidad de la gestión y mejora la calidad del servicio al cliente.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El alcance funcional del sub-módulo Estados y Workflow es el siguiente:1. Funcionalidad: Estados y Workflow</w:t>
      </w:r>
    </w:p>
    <w:p>
      <w:r>
        <w:t>Estado de ticket (Nuevo, En progreso, Resuelto, Cerrado)</w:t>
      </w:r>
    </w:p>
    <w:p>
      <w:r>
        <w:t>2. Gestión de Datos</w:t>
      </w:r>
    </w:p>
    <w:p>
      <w:r>
        <w:t>El sistema deberá permitir registrar y actualizar el estado de cada ticket de soporte a lo largo de las etapas predefinidas: Nuevo, En progreso, Resuelto y Cerrado.</w:t>
      </w:r>
    </w:p>
    <w:p>
      <w:r>
        <w:t>3. Trazabilidad</w:t>
      </w:r>
    </w:p>
    <w:p>
      <w:r>
        <w:t>El sistema deberá optimizar el flujo operativo del equipo de soporte, facilitar la trazabilidad de la gestión y mejorar la calidad del servicio al cliente.</w:t>
      </w:r>
    </w:p>
    <w:p>
      <w:r>
        <w:t>4. Seguimiento</w:t>
      </w:r>
    </w:p>
    <w:p>
      <w:r>
        <w:t>El sistema deberá asegurar un seguimiento estructurado y eficiente de la atención al cliente.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