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Constancia de Implementación 11</w:t>
      </w:r>
    </w:p>
    <w:p>
      <w:r>
        <w:rPr>
          <w:b/>
        </w:rPr>
        <w:t>Titulo:</w:t>
      </w:r>
      <w:r>
        <w:t xml:space="preserve"> Relacionamiento</w:t>
      </w:r>
    </w:p>
    <w:p/>
    <w:p>
      <w:r>
        <w:rPr>
          <w:b/>
        </w:rPr>
        <w:t>IF/IC:</w:t>
      </w:r>
      <w:r>
        <w:t xml:space="preserve"> Requerimiento</w:t>
      </w:r>
    </w:p>
    <w:p>
      <w:r>
        <w:rPr>
          <w:b/>
        </w:rPr>
        <w:t>Módulo:</w:t>
      </w:r>
      <w:r>
        <w:t xml:space="preserve"> Oportunidades / Pipeline / Relacionamiento</w:t>
      </w:r>
    </w:p>
    <w:p>
      <w:r>
        <w:rPr>
          <w:b/>
        </w:rPr>
        <w:t>Url:</w:t>
      </w:r>
      <w:r>
        <w:t xml:space="preserve"> </w:t>
      </w:r>
    </w:p>
    <w:p>
      <w:r>
        <w:br/>
        <w:t>Realizar las siguientes modificaciones:</w:t>
      </w:r>
    </w:p>
    <w:p>
      <w:pPr>
        <w:pStyle w:val="Heading1"/>
      </w:pPr>
      <w:r>
        <w:t>EVIDENCIA DE IMPLEMENTACIÓN</w:t>
      </w:r>
    </w:p>
    <w:p>
      <w:r>
        <w:t>Este sub-módulo de Relacionamiento, dentro del módulo Oportunidades / Pipeline, se centra en la "Conexión con clientes" para optimizar el proceso de venta. Su objetivo principal es fortalecer la interacción y la comunicación efectiva con los prospectos y clientes durante las distintas fases del pipeline. Permite registrar y gestionar todas las actividades de contacto, asegurando que el equipo comercial mantenga un seguimiento estratégico y oportuno. Al centralizar la información de contacto y las interacciones, facilita que los vendedores puedan nutrir las relaciones, resolver dudas y personalizar su enfoque para aumentar la probabilidad de cerrar la oportunidad con éxito.</w:t>
      </w:r>
    </w:p>
    <w:p>
      <w:pPr>
        <w:pStyle w:val="Heading2"/>
      </w:pPr>
      <w:r>
        <w:t>Situación actual / Problema identificado</w:t>
      </w:r>
    </w:p>
    <w:p>
      <w:r>
        <w:t>(No hay observaciones actuales)</w:t>
      </w:r>
    </w:p>
    <w:p>
      <w:pPr>
        <w:pStyle w:val="Heading2"/>
      </w:pPr>
      <w:r>
        <w:t>Alcance funcional</w:t>
      </w:r>
    </w:p>
    <w:p>
      <w:r>
        <w:t>1. Funcionalidad: Relacionamiento</w:t>
      </w:r>
    </w:p>
    <w:p>
      <w:r>
        <w:t>Conexión con clientes para fortalecer la interacción y la comunicación efectiva durante el proceso de venta.</w:t>
      </w:r>
    </w:p>
    <w:p>
      <w:r>
        <w:t>2. Gestión de Interacciones</w:t>
      </w:r>
    </w:p>
    <w:p>
      <w:r>
        <w:t>El sistema deberá permitir registrar y gestionar todas las actividades de contacto, asegurando un seguimiento estratégico y oportuno.</w:t>
      </w:r>
    </w:p>
    <w:p>
      <w:r>
        <w:t>3. Centralización de Información</w:t>
      </w:r>
    </w:p>
    <w:p>
      <w:r>
        <w:t>El sistema deberá centralizar la información de contacto e interacciones para facilitar que el equipo comercial pueda nutrir las relaciones y personalizar el enfoque.</w:t>
      </w:r>
    </w:p>
    <w:p>
      <w:r>
        <w:t>4. Optimización de Ventas</w:t>
      </w:r>
    </w:p>
    <w:p>
      <w:r>
        <w:t>El sistema deberá contribuir a aumentar la probabilidad de cerrar la oportunidad con éxito al mantener un seguimiento estratégico.</w:t>
      </w:r>
    </w:p>
    <w:p/>
    <w:p>
      <w:r>
        <w:rPr>
          <w:b/>
        </w:rPr>
        <w:t>Cómo debería visualizarse con los cambios requeridos:</w:t>
      </w:r>
    </w:p>
    <w:p>
      <w:r>
        <w:t>[Espacio reservado para imagen o mockup]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