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33</w:t>
      </w:r>
    </w:p>
    <w:p>
      <w:r>
        <w:rPr>
          <w:b/>
        </w:rPr>
        <w:t>Titulo:</w:t>
      </w:r>
      <w:r>
        <w:t xml:space="preserve"> Gestión de Registros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Proyecto en Desarrollo / Gestión de Registros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Asignación y Recursos dentro del módulo Proyecto en Desarrollo. Su objetivo principal es asegurar la correcta distribución de tareas y optimizar la ejecución de proyectos. Específicamente, el sub-módulo se encarga de la asignación de responsables a cada proyecto, garantizando que los colaboradores adecuados estén vinculados a las iniciativas aprobadas, facilitando la gestión de recursos humanos y el seguimiento de la carga de trabajo.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Asignación y Recursos</w:t>
      </w:r>
    </w:p>
    <w:p>
      <w:r>
        <w:t>Asignación de responsables</w:t>
      </w:r>
    </w:p>
    <w:p>
      <w:r>
        <w:t>2. Gestión de Recursos</w:t>
      </w:r>
    </w:p>
    <w:p>
      <w:r>
        <w:t>El sistema deberá permitir la asignación de colaboradores responsables a cada proyecto.</w:t>
      </w:r>
    </w:p>
    <w:p>
      <w:r>
        <w:t>3. Control y Seguimiento</w:t>
      </w:r>
    </w:p>
    <w:p>
      <w:r>
        <w:t>El sistema deberá garantizar que los colaboradores adecuados estén vinculados a las iniciativas aprobadas, facilitando la gestión de recursos humanos y el seguimiento de la carga de trabajo.</w:t>
      </w:r>
    </w:p>
    <w:p>
      <w:r>
        <w:t>4. Optimización</w:t>
      </w:r>
    </w:p>
    <w:p>
      <w:r>
        <w:t>El sistema deberá asegurar la correcta distribución de tareas y optimizar la ejecución de proyectos.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