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41</w:t>
      </w:r>
    </w:p>
    <w:p>
      <w:r>
        <w:rPr>
          <w:b/>
        </w:rPr>
        <w:t>Titulo:</w:t>
      </w:r>
      <w:r>
        <w:t xml:space="preserve"> Estados y Workflow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Soporte al Cliente / Estados y Workflow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Historial y Seguimiento dentro del módulo Soporte al Cliente. Su objetivo principal es asegurar la trazabilidad completa y el contexto de cada interacción con el cliente. Específicamente, este sub-módulo se encarga del registro detallado de todas las comunicaciones y acciones relacionadas con un ticket de soporte. Su función es mantener un historial cronológico y validado de interacciones para optimizar la resolución de problemas y mejorar la calidad del servicio al cliente.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Historial y Seguimiento</w:t>
      </w:r>
    </w:p>
    <w:p>
      <w:r>
        <w:t>Registro de interacciones</w:t>
      </w:r>
    </w:p>
    <w:p>
      <w:r>
        <w:t>2. Gestión de Datos</w:t>
      </w:r>
    </w:p>
    <w:p>
      <w:r>
        <w:t>El sistema deberá almacenar y mantener un registro cronológico y detallado de todas las interacciones y comunicaciones relacionadas con un ticket de soporte.</w:t>
      </w:r>
    </w:p>
    <w:p>
      <w:r>
        <w:t>3. Trazabilidad</w:t>
      </w:r>
    </w:p>
    <w:p>
      <w:r>
        <w:t>El sistema deberá permitir la visualización detallada del historial de interacciones para optimizar la resolución de problemas y la calidad del servicio al cliente.</w:t>
      </w:r>
    </w:p>
    <w:p>
      <w:r>
        <w:t>4. Contexto de Interacción</w:t>
      </w:r>
    </w:p>
    <w:p>
      <w:r>
        <w:t>El sistema debe asegurar la trazabilidad completa y el contexto de cada interacción con el cliente dentro del ticket de soporte.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