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56</w:t>
      </w:r>
    </w:p>
    <w:p>
      <w:r>
        <w:rPr>
          <w:b/>
        </w:rPr>
        <w:t>Titulo:</w:t>
      </w:r>
      <w:r>
        <w:t xml:space="preserve"> Integración de Datos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Reportes y Analítica / Integración de Datos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Gestión de Usuarios dentro del módulo Colaboradores. Su objetivo principal es asegurar la correcta administración y disponibilidad del personal en el sistema, optimizando la asignación de recursos. Específicamente, el sub-módulo se encarga de las funciones básicas para administrar la información de los colaboradores, incluyendo su registro inicial, la edición de sus datos y la capacidad de desactivarlos del sistema. Su función es mantener un control actualizado de quién tiene acceso y qué roles cumple dentro del CRM.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Gestión de Usuarios</w:t>
      </w:r>
    </w:p>
    <w:p>
      <w:r>
        <w:t>Registro, edición y desactivación de colaboradores</w:t>
      </w:r>
    </w:p>
    <w:p>
      <w:r>
        <w:t>2. Gestión de Datos</w:t>
      </w:r>
    </w:p>
    <w:p>
      <w:r>
        <w:t>El sistema deberá permitir las operaciones de creación, lectura, actualización y desactivación sobre los registros de colaboradores, auditando el usuario y fecha de modificación.</w:t>
      </w:r>
    </w:p>
    <w:p>
      <w:r>
        <w:t>3. Administración de Personal</w:t>
      </w:r>
    </w:p>
    <w:p>
      <w:r>
        <w:t>El sistema deberá asegurar la correcta administración y disponibilidad del personal, manteniendo un control actualizado de quién tiene acceso y qué roles cumple.</w:t>
      </w:r>
    </w:p>
    <w:p>
      <w:r>
        <w:t>4. Optimización de Recursos</w:t>
      </w:r>
    </w:p>
    <w:p>
      <w:r>
        <w:t>El sistema deberá optimizar la asignación de recursos y facilitar la gestión del personal en el CRM.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