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3CBD1" w14:textId="4DB02F6B" w:rsidR="00E859A9" w:rsidRPr="00577B72" w:rsidRDefault="009C1F72" w:rsidP="00577B72">
      <w:pPr>
        <w:pStyle w:val="TtuloTDC"/>
        <w:rPr>
          <w:lang w:val="es-AR"/>
        </w:rPr>
      </w:pPr>
      <w:sdt>
        <w:sdtPr>
          <w:rPr>
            <w:rFonts w:ascii="Calibri" w:eastAsiaTheme="minorHAnsi" w:hAnsi="Calibri" w:cstheme="minorBidi"/>
            <w:color w:val="14202B"/>
            <w:sz w:val="22"/>
            <w:szCs w:val="24"/>
          </w:rPr>
          <w:id w:val="1588881518"/>
          <w:docPartObj>
            <w:docPartGallery w:val="Table of Contents"/>
            <w:docPartUnique/>
          </w:docPartObj>
        </w:sdtPr>
        <w:sdtEndPr>
          <w:rPr>
            <w:rFonts w:asciiTheme="majorHAnsi" w:eastAsiaTheme="majorEastAsia" w:hAnsiTheme="majorHAnsi" w:cstheme="majorBidi"/>
            <w:color w:val="365F91" w:themeColor="accent1" w:themeShade="BF"/>
            <w:sz w:val="36"/>
            <w:szCs w:val="32"/>
          </w:rPr>
        </w:sdtEndPr>
        <w:sdtContent>
          <w:r>
            <w:fldChar w:fldCharType="begin"/>
          </w:r>
          <w:r w:rsidRPr="00577B72">
            <w:rPr>
              <w:lang w:val="es-AR"/>
            </w:rPr>
            <w:instrText>TOC \o "1-2" \h \z \u</w:instrText>
          </w:r>
          <w:r>
            <w:fldChar w:fldCharType="separate"/>
          </w:r>
          <w:r>
            <w:fldChar w:fldCharType="end"/>
          </w:r>
        </w:sdtContent>
      </w:sdt>
      <w:bookmarkStart w:id="0" w:name="c15-fobia-histeria-y-neurosis-obsesiva"/>
      <w:r w:rsidRPr="00577B72">
        <w:rPr>
          <w:lang w:val="es-AR"/>
        </w:rPr>
        <w:t>C15 — Fobia, histeria y neurosis obsesiva</w:t>
      </w:r>
    </w:p>
    <w:p w14:paraId="33D3CBD2" w14:textId="77777777" w:rsidR="00E859A9" w:rsidRPr="00577B72" w:rsidRDefault="009C1F72">
      <w:pPr>
        <w:pStyle w:val="RecuadroFuente"/>
        <w:rPr>
          <w:lang w:val="es-AR"/>
        </w:rPr>
      </w:pPr>
      <w:r w:rsidRPr="00577B72">
        <w:rPr>
          <w:b/>
          <w:bCs/>
          <w:lang w:val="es-AR"/>
        </w:rPr>
        <w:t>F</w:t>
      </w:r>
      <w:r w:rsidRPr="00577B72">
        <w:rPr>
          <w:b/>
          <w:bCs/>
          <w:lang w:val="es-AR"/>
        </w:rPr>
        <w:t>uentes</w:t>
      </w:r>
      <w:r w:rsidRPr="00577B72">
        <w:rPr>
          <w:lang w:val="es-AR"/>
        </w:rPr>
        <w:t xml:space="preserve"> (normas APA 7):</w:t>
      </w:r>
    </w:p>
    <w:p w14:paraId="33D3CBD3" w14:textId="77777777" w:rsidR="00E859A9" w:rsidRPr="00577B72" w:rsidRDefault="009C1F72">
      <w:pPr>
        <w:pStyle w:val="RecuadroFuente"/>
        <w:rPr>
          <w:lang w:val="es-AR"/>
        </w:rPr>
      </w:pPr>
      <w:r w:rsidRPr="00577B72">
        <w:rPr>
          <w:lang w:val="es-AR"/>
        </w:rPr>
        <w:t xml:space="preserve">• </w:t>
      </w:r>
      <w:proofErr w:type="spellStart"/>
      <w:r w:rsidRPr="00577B72">
        <w:rPr>
          <w:lang w:val="es-AR"/>
        </w:rPr>
        <w:t>Belucci</w:t>
      </w:r>
      <w:proofErr w:type="spellEnd"/>
      <w:r w:rsidRPr="00577B72">
        <w:rPr>
          <w:lang w:val="es-AR"/>
        </w:rPr>
        <w:t xml:space="preserve">, G. (s. f.-b). </w:t>
      </w:r>
      <w:r w:rsidRPr="00577B72">
        <w:rPr>
          <w:i/>
          <w:iCs/>
          <w:lang w:val="es-AR"/>
        </w:rPr>
        <w:t>De la fantasía al fantasma. Un recorrido</w:t>
      </w:r>
      <w:r w:rsidRPr="00577B72">
        <w:rPr>
          <w:lang w:val="es-AR"/>
        </w:rPr>
        <w:t xml:space="preserve"> </w:t>
      </w:r>
      <w:r w:rsidRPr="00577B72">
        <w:rPr>
          <w:lang w:val="es-AR"/>
        </w:rPr>
        <w:t>[Ficha de cátedra]. Universidad Favaloro. [Texto T05 del programa]</w:t>
      </w:r>
    </w:p>
    <w:p w14:paraId="33D3CBD4" w14:textId="77777777" w:rsidR="00E859A9" w:rsidRPr="00577B72" w:rsidRDefault="009C1F72">
      <w:pPr>
        <w:pStyle w:val="RecuadroFuente"/>
        <w:rPr>
          <w:lang w:val="es-AR"/>
        </w:rPr>
      </w:pPr>
      <w:r w:rsidRPr="00577B72">
        <w:rPr>
          <w:lang w:val="es-AR"/>
        </w:rPr>
        <w:t xml:space="preserve">• </w:t>
      </w:r>
      <w:proofErr w:type="spellStart"/>
      <w:r w:rsidRPr="00577B72">
        <w:rPr>
          <w:lang w:val="es-AR"/>
        </w:rPr>
        <w:t>Belucci</w:t>
      </w:r>
      <w:proofErr w:type="spellEnd"/>
      <w:r w:rsidRPr="00577B72">
        <w:rPr>
          <w:lang w:val="es-AR"/>
        </w:rPr>
        <w:t xml:space="preserve">, G. (2014b). </w:t>
      </w:r>
      <w:r w:rsidRPr="00577B72">
        <w:rPr>
          <w:i/>
          <w:iCs/>
          <w:lang w:val="es-AR"/>
        </w:rPr>
        <w:t>Introducción al diagnóstico de estructura</w:t>
      </w:r>
      <w:r w:rsidRPr="00577B72">
        <w:rPr>
          <w:lang w:val="es-AR"/>
        </w:rPr>
        <w:t xml:space="preserve"> [Ficha de cátedra]. Universidad Favaloro. [Texto T01 del programa]</w:t>
      </w:r>
    </w:p>
    <w:p w14:paraId="33D3CBD5" w14:textId="77777777" w:rsidR="00E859A9" w:rsidRPr="00577B72" w:rsidRDefault="009C1F72">
      <w:pPr>
        <w:pStyle w:val="RecuadroFuente"/>
        <w:rPr>
          <w:lang w:val="es-AR"/>
        </w:rPr>
      </w:pPr>
      <w:r w:rsidRPr="00577B72">
        <w:rPr>
          <w:lang w:val="es-AR"/>
        </w:rPr>
        <w:t xml:space="preserve">• Freud, S. (s. f.). </w:t>
      </w:r>
      <w:r w:rsidRPr="00577B72">
        <w:rPr>
          <w:i/>
          <w:iCs/>
          <w:lang w:val="es-AR"/>
        </w:rPr>
        <w:t>Textos sobre histeria</w:t>
      </w:r>
      <w:r w:rsidRPr="00577B72">
        <w:rPr>
          <w:lang w:val="es-AR"/>
        </w:rPr>
        <w:t xml:space="preserve"> [Selección de </w:t>
      </w:r>
      <w:r w:rsidRPr="00577B72">
        <w:rPr>
          <w:lang w:val="es-AR"/>
        </w:rPr>
        <w:t>la cátedra de Psicoanálisis]. Universidad Favaloro. [Texto T10 del programa]</w:t>
      </w:r>
    </w:p>
    <w:p w14:paraId="33D3CBD6" w14:textId="77777777" w:rsidR="00E859A9" w:rsidRPr="00577B72" w:rsidRDefault="009C1F72">
      <w:pPr>
        <w:pStyle w:val="RecuadroFuente"/>
        <w:rPr>
          <w:lang w:val="es-AR"/>
        </w:rPr>
      </w:pPr>
      <w:r w:rsidRPr="00577B72">
        <w:rPr>
          <w:lang w:val="es-AR"/>
        </w:rPr>
        <w:t xml:space="preserve">• Freud, S. (1996a). A propósito de un caso de neurosis obsesiva. En J. </w:t>
      </w:r>
      <w:proofErr w:type="spellStart"/>
      <w:r w:rsidRPr="00577B72">
        <w:rPr>
          <w:lang w:val="es-AR"/>
        </w:rPr>
        <w:t>Strachey</w:t>
      </w:r>
      <w:proofErr w:type="spellEnd"/>
      <w:r w:rsidRPr="00577B72">
        <w:rPr>
          <w:lang w:val="es-AR"/>
        </w:rPr>
        <w:t xml:space="preserve"> (Ed.), </w:t>
      </w:r>
      <w:r w:rsidRPr="00577B72">
        <w:rPr>
          <w:i/>
          <w:iCs/>
          <w:lang w:val="es-AR"/>
        </w:rPr>
        <w:t>Obras completas</w:t>
      </w:r>
      <w:r w:rsidRPr="00577B72">
        <w:rPr>
          <w:lang w:val="es-AR"/>
        </w:rPr>
        <w:t xml:space="preserve"> (J. L. Etcheverry, Trad., Vol. 10). Amorrortu. (Obra original publicada en </w:t>
      </w:r>
      <w:r w:rsidRPr="00577B72">
        <w:rPr>
          <w:lang w:val="es-AR"/>
        </w:rPr>
        <w:t>1909) [Texto T11 del programa]</w:t>
      </w:r>
    </w:p>
    <w:p w14:paraId="33D3CBD7" w14:textId="77777777" w:rsidR="00E859A9" w:rsidRPr="00577B72" w:rsidRDefault="009C1F72">
      <w:pPr>
        <w:pStyle w:val="RecuadroFuente"/>
        <w:rPr>
          <w:lang w:val="es-AR"/>
        </w:rPr>
      </w:pPr>
      <w:r w:rsidRPr="00577B72">
        <w:rPr>
          <w:lang w:val="es-AR"/>
        </w:rPr>
        <w:t xml:space="preserve">• Freud, S. (1996b). Análisis de la fobia de un niño de cinco años (Epicrisis). En J. </w:t>
      </w:r>
      <w:proofErr w:type="spellStart"/>
      <w:r w:rsidRPr="00577B72">
        <w:rPr>
          <w:lang w:val="es-AR"/>
        </w:rPr>
        <w:t>Strachey</w:t>
      </w:r>
      <w:proofErr w:type="spellEnd"/>
      <w:r w:rsidRPr="00577B72">
        <w:rPr>
          <w:lang w:val="es-AR"/>
        </w:rPr>
        <w:t xml:space="preserve"> (Ed.), </w:t>
      </w:r>
      <w:r w:rsidRPr="00577B72">
        <w:rPr>
          <w:i/>
          <w:iCs/>
          <w:lang w:val="es-AR"/>
        </w:rPr>
        <w:t>Obras completas</w:t>
      </w:r>
      <w:r w:rsidRPr="00577B72">
        <w:rPr>
          <w:lang w:val="es-AR"/>
        </w:rPr>
        <w:t xml:space="preserve"> (J. L. Etcheverry, Trad., Vol. 10). Amorrortu. (Obra original publicada en 1909) [Texto T07 del programa]</w:t>
      </w:r>
    </w:p>
    <w:p w14:paraId="33D3CBD8" w14:textId="77777777" w:rsidR="00E859A9" w:rsidRPr="00577B72" w:rsidRDefault="009C1F72">
      <w:pPr>
        <w:pStyle w:val="RecuadroFuente"/>
        <w:rPr>
          <w:lang w:val="es-AR"/>
        </w:rPr>
      </w:pPr>
      <w:r w:rsidRPr="00577B72">
        <w:rPr>
          <w:lang w:val="es-AR"/>
        </w:rPr>
        <w:t>•</w:t>
      </w:r>
      <w:r w:rsidRPr="00577B72">
        <w:rPr>
          <w:lang w:val="es-AR"/>
        </w:rPr>
        <w:t xml:space="preserve"> Freud, S. (1996). Inhibición, síntoma y angustia. En J. </w:t>
      </w:r>
      <w:proofErr w:type="spellStart"/>
      <w:r w:rsidRPr="00577B72">
        <w:rPr>
          <w:lang w:val="es-AR"/>
        </w:rPr>
        <w:t>Strachey</w:t>
      </w:r>
      <w:proofErr w:type="spellEnd"/>
      <w:r w:rsidRPr="00577B72">
        <w:rPr>
          <w:lang w:val="es-AR"/>
        </w:rPr>
        <w:t xml:space="preserve"> (Ed.), </w:t>
      </w:r>
      <w:r w:rsidRPr="00577B72">
        <w:rPr>
          <w:i/>
          <w:iCs/>
          <w:lang w:val="es-AR"/>
        </w:rPr>
        <w:t>Obras completas</w:t>
      </w:r>
      <w:r w:rsidRPr="00577B72">
        <w:rPr>
          <w:lang w:val="es-AR"/>
        </w:rPr>
        <w:t xml:space="preserve"> (J. L. Etcheverry, Trad., Vol. 20). Amorrortu. (Obra original publicada en 1926) [Textos T08 (caps. I-VIII) y T28 (cap. XI) del programa]</w:t>
      </w:r>
    </w:p>
    <w:p w14:paraId="33D3CBD9" w14:textId="77777777" w:rsidR="00E859A9" w:rsidRPr="00577B72" w:rsidRDefault="009C1F72">
      <w:pPr>
        <w:pStyle w:val="RecuadroFuente"/>
        <w:rPr>
          <w:lang w:val="es-AR"/>
        </w:rPr>
      </w:pPr>
      <w:r w:rsidRPr="00577B72">
        <w:rPr>
          <w:lang w:val="es-AR"/>
        </w:rPr>
        <w:t xml:space="preserve">• Lacan, J. (2006). </w:t>
      </w:r>
      <w:r w:rsidRPr="00577B72">
        <w:rPr>
          <w:i/>
          <w:iCs/>
          <w:lang w:val="es-AR"/>
        </w:rPr>
        <w:t>El Semina</w:t>
      </w:r>
      <w:r w:rsidRPr="00577B72">
        <w:rPr>
          <w:i/>
          <w:iCs/>
          <w:lang w:val="es-AR"/>
        </w:rPr>
        <w:t>rio, libro 10: La angustia</w:t>
      </w:r>
      <w:r w:rsidRPr="00577B72">
        <w:rPr>
          <w:lang w:val="es-AR"/>
        </w:rPr>
        <w:t xml:space="preserve"> (caps. II, VI, VIII, IX, XII y XXIV, selección). Paidós. (Seminario dictado en 1962-1963) [Texto T09 del programa]</w:t>
      </w:r>
    </w:p>
    <w:p w14:paraId="33D3CBDA" w14:textId="77777777" w:rsidR="00E859A9" w:rsidRPr="00577B72" w:rsidRDefault="009C1F72">
      <w:pPr>
        <w:pStyle w:val="RecuadroFuente"/>
        <w:rPr>
          <w:lang w:val="es-AR"/>
        </w:rPr>
      </w:pPr>
      <w:r w:rsidRPr="00577B72">
        <w:rPr>
          <w:b/>
          <w:bCs/>
          <w:lang w:val="es-AR"/>
        </w:rPr>
        <w:t>Materia:</w:t>
      </w:r>
      <w:r w:rsidRPr="00577B72">
        <w:rPr>
          <w:lang w:val="es-AR"/>
        </w:rPr>
        <w:t xml:space="preserve"> Psicoanálisis, 2.º año, Favaloro. </w:t>
      </w:r>
      <w:r w:rsidRPr="00577B72">
        <w:rPr>
          <w:b/>
          <w:bCs/>
          <w:lang w:val="es-AR"/>
        </w:rPr>
        <w:t>Apuntes de clase:</w:t>
      </w:r>
      <w:r w:rsidRPr="00577B72">
        <w:rPr>
          <w:lang w:val="es-AR"/>
        </w:rPr>
        <w:t xml:space="preserve"> apuntes propios de la clase 15 (24/8/2026).</w:t>
      </w:r>
    </w:p>
    <w:p w14:paraId="33D3CBDB" w14:textId="77777777" w:rsidR="00E859A9" w:rsidRPr="00577B72" w:rsidRDefault="009C1F72">
      <w:pPr>
        <w:pStyle w:val="RecuadroIdea"/>
        <w:rPr>
          <w:lang w:val="es-AR"/>
        </w:rPr>
      </w:pPr>
      <w:r w:rsidRPr="00577B72">
        <w:rPr>
          <w:b/>
          <w:bCs/>
          <w:lang w:val="es-AR"/>
        </w:rPr>
        <w:t>Idea-fuer</w:t>
      </w:r>
      <w:r w:rsidRPr="00577B72">
        <w:rPr>
          <w:b/>
          <w:bCs/>
          <w:lang w:val="es-AR"/>
        </w:rPr>
        <w:t>za:</w:t>
      </w:r>
      <w:r w:rsidRPr="00577B72">
        <w:rPr>
          <w:lang w:val="es-AR"/>
        </w:rPr>
        <w:t xml:space="preserve"> histeria, neurosis obsesiva y fobia son </w:t>
      </w:r>
      <w:r w:rsidRPr="00577B72">
        <w:rPr>
          <w:b/>
          <w:bCs/>
          <w:lang w:val="es-AR"/>
        </w:rPr>
        <w:t>tres modos de ser neurótico</w:t>
      </w:r>
      <w:r w:rsidRPr="00577B72">
        <w:rPr>
          <w:lang w:val="es-AR"/>
        </w:rPr>
        <w:t xml:space="preserve">: tres respuestas a la falta en el Otro. Se distinguen por </w:t>
      </w:r>
      <w:r w:rsidRPr="00577B72">
        <w:rPr>
          <w:b/>
          <w:bCs/>
          <w:lang w:val="es-AR"/>
        </w:rPr>
        <w:t>cinco coordenadas</w:t>
      </w:r>
      <w:r w:rsidRPr="00577B72">
        <w:rPr>
          <w:lang w:val="es-AR"/>
        </w:rPr>
        <w:t xml:space="preserve">: el </w:t>
      </w:r>
      <w:r w:rsidRPr="00577B72">
        <w:rPr>
          <w:b/>
          <w:bCs/>
          <w:lang w:val="es-AR"/>
        </w:rPr>
        <w:t>síntoma</w:t>
      </w:r>
      <w:r w:rsidRPr="00577B72">
        <w:rPr>
          <w:lang w:val="es-AR"/>
        </w:rPr>
        <w:t xml:space="preserve">, la relación entre </w:t>
      </w:r>
      <w:r w:rsidRPr="00577B72">
        <w:rPr>
          <w:b/>
          <w:bCs/>
          <w:lang w:val="es-AR"/>
        </w:rPr>
        <w:t>demanda y deseo</w:t>
      </w:r>
      <w:r w:rsidRPr="00577B72">
        <w:rPr>
          <w:lang w:val="es-AR"/>
        </w:rPr>
        <w:t xml:space="preserve">, la </w:t>
      </w:r>
      <w:r w:rsidRPr="00577B72">
        <w:rPr>
          <w:b/>
          <w:bCs/>
          <w:lang w:val="es-AR"/>
        </w:rPr>
        <w:t>pregunta</w:t>
      </w:r>
      <w:r w:rsidRPr="00577B72">
        <w:rPr>
          <w:lang w:val="es-AR"/>
        </w:rPr>
        <w:t xml:space="preserve"> («¿Qué soy ahí?») y su variante, la </w:t>
      </w:r>
      <w:r w:rsidRPr="00577B72">
        <w:rPr>
          <w:b/>
          <w:bCs/>
          <w:lang w:val="es-AR"/>
        </w:rPr>
        <w:t xml:space="preserve">versión del </w:t>
      </w:r>
      <w:r w:rsidRPr="00577B72">
        <w:rPr>
          <w:b/>
          <w:bCs/>
          <w:lang w:val="es-AR"/>
        </w:rPr>
        <w:t>padre</w:t>
      </w:r>
      <w:r w:rsidRPr="00577B72">
        <w:rPr>
          <w:lang w:val="es-AR"/>
        </w:rPr>
        <w:t xml:space="preserve"> y la posición ante la </w:t>
      </w:r>
      <w:r w:rsidRPr="00577B72">
        <w:rPr>
          <w:b/>
          <w:bCs/>
          <w:lang w:val="es-AR"/>
        </w:rPr>
        <w:t>escena</w:t>
      </w:r>
      <w:r w:rsidRPr="00577B72">
        <w:rPr>
          <w:lang w:val="es-AR"/>
        </w:rPr>
        <w:t xml:space="preserve">. La histeria sostiene el deseo </w:t>
      </w:r>
      <w:r w:rsidRPr="00577B72">
        <w:rPr>
          <w:b/>
          <w:bCs/>
          <w:lang w:val="es-AR"/>
        </w:rPr>
        <w:t>insatisfecho</w:t>
      </w:r>
      <w:r w:rsidRPr="00577B72">
        <w:rPr>
          <w:lang w:val="es-AR"/>
        </w:rPr>
        <w:t xml:space="preserve"> y pregunta «¿qué es una mujer?»; la obsesión mantiene el deseo </w:t>
      </w:r>
      <w:r w:rsidRPr="00577B72">
        <w:rPr>
          <w:b/>
          <w:bCs/>
          <w:lang w:val="es-AR"/>
        </w:rPr>
        <w:t>imposible</w:t>
      </w:r>
      <w:r w:rsidRPr="00577B72">
        <w:rPr>
          <w:lang w:val="es-AR"/>
        </w:rPr>
        <w:t xml:space="preserve"> y a distancia y pregunta por la </w:t>
      </w:r>
      <w:r w:rsidRPr="00577B72">
        <w:rPr>
          <w:b/>
          <w:bCs/>
          <w:lang w:val="es-AR"/>
        </w:rPr>
        <w:t>muerte</w:t>
      </w:r>
      <w:r w:rsidRPr="00577B72">
        <w:rPr>
          <w:lang w:val="es-AR"/>
        </w:rPr>
        <w:t xml:space="preserve">; la fobia, donde el fantasma no se constituye, es una </w:t>
      </w:r>
      <w:r w:rsidRPr="00577B72">
        <w:rPr>
          <w:b/>
          <w:bCs/>
          <w:lang w:val="es-AR"/>
        </w:rPr>
        <w:t>placa girat</w:t>
      </w:r>
      <w:r w:rsidRPr="00577B72">
        <w:rPr>
          <w:b/>
          <w:bCs/>
          <w:lang w:val="es-AR"/>
        </w:rPr>
        <w:t>oria</w:t>
      </w:r>
      <w:r w:rsidRPr="00577B72">
        <w:rPr>
          <w:lang w:val="es-AR"/>
        </w:rPr>
        <w:t xml:space="preserve"> de la que depende la «elección de neurosis».</w:t>
      </w:r>
    </w:p>
    <w:p w14:paraId="33D3CBDC" w14:textId="77777777" w:rsidR="00E859A9" w:rsidRPr="00577B72" w:rsidRDefault="009C1F72">
      <w:pPr>
        <w:pStyle w:val="Ttulo2"/>
        <w:rPr>
          <w:lang w:val="es-AR"/>
        </w:rPr>
      </w:pPr>
      <w:bookmarkStart w:id="1" w:name="Xebe78a99765903a6a585a2843142a551a43737b"/>
      <w:r w:rsidRPr="00577B72">
        <w:rPr>
          <w:lang w:val="es-AR"/>
        </w:rPr>
        <w:t>Hilo conductor: cómo se conectan los temas de esta guía</w:t>
      </w:r>
    </w:p>
    <w:p w14:paraId="33D3CBDD" w14:textId="77777777" w:rsidR="00E859A9" w:rsidRPr="00577B72" w:rsidRDefault="009C1F72">
      <w:pPr>
        <w:pStyle w:val="FirstParagraph"/>
        <w:rPr>
          <w:lang w:val="es-AR"/>
        </w:rPr>
      </w:pPr>
      <w:r w:rsidRPr="00577B72">
        <w:rPr>
          <w:lang w:val="es-AR"/>
        </w:rPr>
        <w:t xml:space="preserve">La guía compara </w:t>
      </w:r>
      <w:r w:rsidRPr="00577B72">
        <w:rPr>
          <w:b/>
          <w:bCs/>
          <w:lang w:val="es-AR"/>
        </w:rPr>
        <w:t>tres modos de ser neurótico</w:t>
      </w:r>
      <w:r w:rsidRPr="00577B72">
        <w:rPr>
          <w:lang w:val="es-AR"/>
        </w:rPr>
        <w:t xml:space="preserve">: </w:t>
      </w:r>
      <w:r w:rsidRPr="00577B72">
        <w:rPr>
          <w:b/>
          <w:bCs/>
          <w:lang w:val="es-AR"/>
        </w:rPr>
        <w:t>histeria, neurosis obsesiva y fobia</w:t>
      </w:r>
      <w:r w:rsidRPr="00577B72">
        <w:rPr>
          <w:lang w:val="es-AR"/>
        </w:rPr>
        <w:t xml:space="preserve">. La idea que une las cinco preguntas es que cada modalidad es </w:t>
      </w:r>
      <w:r w:rsidRPr="00577B72">
        <w:rPr>
          <w:b/>
          <w:bCs/>
          <w:lang w:val="es-AR"/>
        </w:rPr>
        <w:t>una res</w:t>
      </w:r>
      <w:r w:rsidRPr="00577B72">
        <w:rPr>
          <w:b/>
          <w:bCs/>
          <w:lang w:val="es-AR"/>
        </w:rPr>
        <w:t>puesta distinta a la falta en el Otro</w:t>
      </w:r>
      <w:r w:rsidRPr="00577B72">
        <w:rPr>
          <w:lang w:val="es-AR"/>
        </w:rPr>
        <w:t>, y que esa diferencia se ve en cinco «coordenadas» que se explican unas a otras.</w:t>
      </w:r>
    </w:p>
    <w:p w14:paraId="33D3CBDE" w14:textId="77777777" w:rsidR="00E859A9" w:rsidRPr="00577B72" w:rsidRDefault="009C1F72">
      <w:pPr>
        <w:pStyle w:val="Textoindependiente"/>
        <w:rPr>
          <w:lang w:val="es-AR"/>
        </w:rPr>
      </w:pPr>
      <w:r w:rsidRPr="00577B72">
        <w:rPr>
          <w:lang w:val="es-AR"/>
        </w:rPr>
        <w:t xml:space="preserve">Se empieza por lo más visible, el </w:t>
      </w:r>
      <w:r w:rsidRPr="00577B72">
        <w:rPr>
          <w:b/>
          <w:bCs/>
          <w:lang w:val="es-AR"/>
        </w:rPr>
        <w:t>síntoma</w:t>
      </w:r>
      <w:r w:rsidRPr="00577B72">
        <w:rPr>
          <w:lang w:val="es-AR"/>
        </w:rPr>
        <w:t xml:space="preserve"> (pregunta 1): conversión con </w:t>
      </w:r>
      <w:r w:rsidRPr="00577B72">
        <w:rPr>
          <w:b/>
          <w:bCs/>
          <w:lang w:val="es-AR"/>
        </w:rPr>
        <w:t>solicitación somática</w:t>
      </w:r>
      <w:r w:rsidRPr="00577B72">
        <w:rPr>
          <w:lang w:val="es-AR"/>
        </w:rPr>
        <w:t xml:space="preserve"> </w:t>
      </w:r>
      <w:r w:rsidRPr="00577B72">
        <w:rPr>
          <w:lang w:val="es-AR"/>
        </w:rPr>
        <w:t xml:space="preserve">y sentido «prestado» en la histeria (síntoma primario: el </w:t>
      </w:r>
      <w:r w:rsidRPr="00577B72">
        <w:rPr>
          <w:b/>
          <w:bCs/>
          <w:lang w:val="es-AR"/>
        </w:rPr>
        <w:t>asco</w:t>
      </w:r>
      <w:r w:rsidRPr="00577B72">
        <w:rPr>
          <w:lang w:val="es-AR"/>
        </w:rPr>
        <w:t xml:space="preserve">); </w:t>
      </w:r>
      <w:r w:rsidRPr="00577B72">
        <w:rPr>
          <w:b/>
          <w:bCs/>
          <w:lang w:val="es-AR"/>
        </w:rPr>
        <w:t>pensar obsesivo, acciones obsesivas y ceremonial</w:t>
      </w:r>
      <w:r w:rsidRPr="00577B72">
        <w:rPr>
          <w:lang w:val="es-AR"/>
        </w:rPr>
        <w:t xml:space="preserve"> en la obsesión (síntoma primario: la </w:t>
      </w:r>
      <w:r w:rsidRPr="00577B72">
        <w:rPr>
          <w:b/>
          <w:bCs/>
          <w:lang w:val="es-AR"/>
        </w:rPr>
        <w:t>escrupulosidad moral</w:t>
      </w:r>
      <w:r w:rsidRPr="00577B72">
        <w:rPr>
          <w:lang w:val="es-AR"/>
        </w:rPr>
        <w:t xml:space="preserve">); </w:t>
      </w:r>
      <w:r w:rsidRPr="00577B72">
        <w:rPr>
          <w:b/>
          <w:bCs/>
          <w:lang w:val="es-AR"/>
        </w:rPr>
        <w:t>parapetos psíquicos</w:t>
      </w:r>
      <w:r w:rsidRPr="00577B72">
        <w:rPr>
          <w:lang w:val="es-AR"/>
        </w:rPr>
        <w:t xml:space="preserve"> frente a una angustia que no se liga en la fobia (síntoma prim</w:t>
      </w:r>
      <w:r w:rsidRPr="00577B72">
        <w:rPr>
          <w:lang w:val="es-AR"/>
        </w:rPr>
        <w:t xml:space="preserve">ario: la </w:t>
      </w:r>
      <w:r w:rsidRPr="00577B72">
        <w:rPr>
          <w:b/>
          <w:bCs/>
          <w:lang w:val="es-AR"/>
        </w:rPr>
        <w:t>vergüenza</w:t>
      </w:r>
      <w:r w:rsidRPr="00577B72">
        <w:rPr>
          <w:lang w:val="es-AR"/>
        </w:rPr>
        <w:t xml:space="preserve">). Detrás de cada síntoma hay una </w:t>
      </w:r>
      <w:r w:rsidRPr="00577B72">
        <w:rPr>
          <w:b/>
          <w:bCs/>
          <w:lang w:val="es-AR"/>
        </w:rPr>
        <w:t>posición frente a la demanda y el deseo</w:t>
      </w:r>
      <w:r w:rsidRPr="00577B72">
        <w:rPr>
          <w:lang w:val="es-AR"/>
        </w:rPr>
        <w:t xml:space="preserve"> (pregunta 2): la histérica sostiene el deseo </w:t>
      </w:r>
      <w:r w:rsidRPr="00577B72">
        <w:rPr>
          <w:b/>
          <w:bCs/>
          <w:lang w:val="es-AR"/>
        </w:rPr>
        <w:t>insatisfecho</w:t>
      </w:r>
      <w:r w:rsidRPr="00577B72">
        <w:rPr>
          <w:lang w:val="es-AR"/>
        </w:rPr>
        <w:t xml:space="preserve"> y demanda </w:t>
      </w:r>
      <w:r w:rsidRPr="00577B72">
        <w:rPr>
          <w:b/>
          <w:bCs/>
          <w:lang w:val="es-AR"/>
        </w:rPr>
        <w:t>amor</w:t>
      </w:r>
      <w:r w:rsidRPr="00577B72">
        <w:rPr>
          <w:lang w:val="es-AR"/>
        </w:rPr>
        <w:t xml:space="preserve">; el obsesivo mantiene el deseo </w:t>
      </w:r>
      <w:r w:rsidRPr="00577B72">
        <w:rPr>
          <w:b/>
          <w:bCs/>
          <w:lang w:val="es-AR"/>
        </w:rPr>
        <w:t>imposible</w:t>
      </w:r>
      <w:r w:rsidRPr="00577B72">
        <w:rPr>
          <w:lang w:val="es-AR"/>
        </w:rPr>
        <w:t>, lo degrada a demanda y oscila entre destituir y r</w:t>
      </w:r>
      <w:r w:rsidRPr="00577B72">
        <w:rPr>
          <w:lang w:val="es-AR"/>
        </w:rPr>
        <w:t xml:space="preserve">estituir al Otro; el fóbico lo mantiene </w:t>
      </w:r>
      <w:r w:rsidRPr="00577B72">
        <w:rPr>
          <w:b/>
          <w:bCs/>
          <w:lang w:val="es-AR"/>
        </w:rPr>
        <w:t>prevenido</w:t>
      </w:r>
      <w:r w:rsidRPr="00577B72">
        <w:rPr>
          <w:lang w:val="es-AR"/>
        </w:rPr>
        <w:t>.</w:t>
      </w:r>
    </w:p>
    <w:p w14:paraId="33D3CBDF" w14:textId="77777777" w:rsidR="00E859A9" w:rsidRPr="00577B72" w:rsidRDefault="009C1F72">
      <w:pPr>
        <w:pStyle w:val="Textoindependiente"/>
        <w:rPr>
          <w:lang w:val="es-AR"/>
        </w:rPr>
      </w:pPr>
      <w:r w:rsidRPr="00577B72">
        <w:rPr>
          <w:lang w:val="es-AR"/>
        </w:rPr>
        <w:t xml:space="preserve">De esa posición sale la </w:t>
      </w:r>
      <w:r w:rsidRPr="00577B72">
        <w:rPr>
          <w:b/>
          <w:bCs/>
          <w:lang w:val="es-AR"/>
        </w:rPr>
        <w:t>pregunta</w:t>
      </w:r>
      <w:r w:rsidRPr="00577B72">
        <w:rPr>
          <w:lang w:val="es-AR"/>
        </w:rPr>
        <w:t xml:space="preserve"> que organiza al sujeto (pregunta 3): «¿qué es una mujer?» en la histeria (con su </w:t>
      </w:r>
      <w:r w:rsidRPr="00577B72">
        <w:rPr>
          <w:b/>
          <w:bCs/>
          <w:lang w:val="es-AR"/>
        </w:rPr>
        <w:t>identificación viril</w:t>
      </w:r>
      <w:r w:rsidRPr="00577B72">
        <w:rPr>
          <w:lang w:val="es-AR"/>
        </w:rPr>
        <w:t xml:space="preserve">), la contingencia del ser y la </w:t>
      </w:r>
      <w:r w:rsidRPr="00577B72">
        <w:rPr>
          <w:b/>
          <w:bCs/>
          <w:lang w:val="es-AR"/>
        </w:rPr>
        <w:t>muerte</w:t>
      </w:r>
      <w:r w:rsidRPr="00577B72">
        <w:rPr>
          <w:lang w:val="es-AR"/>
        </w:rPr>
        <w:t xml:space="preserve"> en la obsesión, y una pregunta </w:t>
      </w:r>
      <w:r w:rsidRPr="00577B72">
        <w:rPr>
          <w:b/>
          <w:bCs/>
          <w:lang w:val="es-AR"/>
        </w:rPr>
        <w:t>i</w:t>
      </w:r>
      <w:r w:rsidRPr="00577B72">
        <w:rPr>
          <w:b/>
          <w:bCs/>
          <w:lang w:val="es-AR"/>
        </w:rPr>
        <w:t>ndeterminada</w:t>
      </w:r>
      <w:r w:rsidRPr="00577B72">
        <w:rPr>
          <w:lang w:val="es-AR"/>
        </w:rPr>
        <w:t xml:space="preserve"> en la fobia, que funciona como </w:t>
      </w:r>
      <w:r w:rsidRPr="00577B72">
        <w:rPr>
          <w:b/>
          <w:bCs/>
          <w:lang w:val="es-AR"/>
        </w:rPr>
        <w:t>placa giratoria</w:t>
      </w:r>
      <w:r w:rsidRPr="00577B72">
        <w:rPr>
          <w:lang w:val="es-AR"/>
        </w:rPr>
        <w:t xml:space="preserve">: de ella depende la «elección de neurosis». La pregunta se apoya en una </w:t>
      </w:r>
      <w:r w:rsidRPr="00577B72">
        <w:rPr>
          <w:b/>
          <w:bCs/>
          <w:lang w:val="es-AR"/>
        </w:rPr>
        <w:t>versión del padre</w:t>
      </w:r>
      <w:r w:rsidRPr="00577B72">
        <w:rPr>
          <w:lang w:val="es-AR"/>
        </w:rPr>
        <w:t xml:space="preserve"> (pregunta 4): el </w:t>
      </w:r>
      <w:r w:rsidRPr="00577B72">
        <w:rPr>
          <w:b/>
          <w:bCs/>
          <w:lang w:val="es-AR"/>
        </w:rPr>
        <w:t>Amo castrado</w:t>
      </w:r>
      <w:r w:rsidRPr="00577B72">
        <w:rPr>
          <w:lang w:val="es-AR"/>
        </w:rPr>
        <w:t xml:space="preserve"> del «alma bella» en la histeria; el </w:t>
      </w:r>
      <w:r w:rsidRPr="00577B72">
        <w:rPr>
          <w:b/>
          <w:bCs/>
          <w:lang w:val="es-AR"/>
        </w:rPr>
        <w:t>padre potente y perturbador del erotismo</w:t>
      </w:r>
      <w:r w:rsidRPr="00577B72">
        <w:rPr>
          <w:lang w:val="es-AR"/>
        </w:rPr>
        <w:t xml:space="preserve">, el Amo que se salva, en la obsesión; la </w:t>
      </w:r>
      <w:r w:rsidRPr="00577B72">
        <w:rPr>
          <w:b/>
          <w:bCs/>
          <w:lang w:val="es-AR"/>
        </w:rPr>
        <w:t>inconsistencia del padre real</w:t>
      </w:r>
      <w:r w:rsidRPr="00577B72">
        <w:rPr>
          <w:lang w:val="es-AR"/>
        </w:rPr>
        <w:t xml:space="preserve"> en la fobia, donde el caballo funciona como suplencia. Y la versión del padre se juega en la </w:t>
      </w:r>
      <w:r w:rsidRPr="00577B72">
        <w:rPr>
          <w:b/>
          <w:bCs/>
          <w:lang w:val="es-AR"/>
        </w:rPr>
        <w:t>escena</w:t>
      </w:r>
      <w:r w:rsidRPr="00577B72">
        <w:rPr>
          <w:lang w:val="es-AR"/>
        </w:rPr>
        <w:t xml:space="preserve"> (pregunta 5): protagonista, pasiva en la escena infantil, en la histeria; al margen </w:t>
      </w:r>
      <w:r w:rsidRPr="00577B72">
        <w:rPr>
          <w:lang w:val="es-AR"/>
        </w:rPr>
        <w:t xml:space="preserve">y mirando de afuera, activa y con culpa en la infancia, en la obsesión; </w:t>
      </w:r>
      <w:r w:rsidRPr="00577B72">
        <w:rPr>
          <w:b/>
          <w:bCs/>
          <w:lang w:val="es-AR"/>
        </w:rPr>
        <w:t>escena fallida o inexistente</w:t>
      </w:r>
      <w:r w:rsidRPr="00577B72">
        <w:rPr>
          <w:lang w:val="es-AR"/>
        </w:rPr>
        <w:t xml:space="preserve"> en la fobia, porque el fantasma no se constituye.</w:t>
      </w:r>
    </w:p>
    <w:p w14:paraId="33D3CBE0" w14:textId="77777777" w:rsidR="00E859A9" w:rsidRPr="00577B72" w:rsidRDefault="009C1F72">
      <w:pPr>
        <w:pStyle w:val="Textoindependiente"/>
        <w:rPr>
          <w:lang w:val="es-AR"/>
        </w:rPr>
      </w:pPr>
      <w:r w:rsidRPr="00577B72">
        <w:rPr>
          <w:lang w:val="es-AR"/>
        </w:rPr>
        <w:lastRenderedPageBreak/>
        <w:t>La pregunta 6 es la síntesis: el cuadro integrador alinea las cinco coordenadas para cada modalidad. La f</w:t>
      </w:r>
      <w:r w:rsidRPr="00577B72">
        <w:rPr>
          <w:lang w:val="es-AR"/>
        </w:rPr>
        <w:t>obia es la que muestra mejor el mecanismo: al faltar el fantasma como marco, no hay escena, el padre no se sostiene y la angustia no se liga en un síntoma.</w:t>
      </w:r>
    </w:p>
    <w:p w14:paraId="33D3CBE1" w14:textId="77777777" w:rsidR="00E859A9" w:rsidRPr="00577B72" w:rsidRDefault="009C1F72">
      <w:pPr>
        <w:pStyle w:val="RecuadroParcial"/>
        <w:rPr>
          <w:lang w:val="es-AR"/>
        </w:rPr>
      </w:pPr>
      <w:r>
        <w:t>🎯</w:t>
      </w:r>
      <w:r w:rsidRPr="00577B72">
        <w:rPr>
          <w:lang w:val="es-AR"/>
        </w:rPr>
        <w:t xml:space="preserve"> </w:t>
      </w:r>
      <w:r w:rsidRPr="00577B72">
        <w:rPr>
          <w:b/>
          <w:bCs/>
          <w:lang w:val="es-AR"/>
        </w:rPr>
        <w:t>Para el parcial:</w:t>
      </w:r>
      <w:r w:rsidRPr="00577B72">
        <w:rPr>
          <w:lang w:val="es-AR"/>
        </w:rPr>
        <w:t xml:space="preserve"> cuando pidan comparar, elegí </w:t>
      </w:r>
      <w:r w:rsidRPr="00577B72">
        <w:rPr>
          <w:b/>
          <w:bCs/>
          <w:lang w:val="es-AR"/>
        </w:rPr>
        <w:t>una coordenada de partida</w:t>
      </w:r>
      <w:r w:rsidRPr="00577B72">
        <w:rPr>
          <w:lang w:val="es-AR"/>
        </w:rPr>
        <w:t xml:space="preserve"> (por ejemplo, demanda y d</w:t>
      </w:r>
      <w:r w:rsidRPr="00577B72">
        <w:rPr>
          <w:lang w:val="es-AR"/>
        </w:rPr>
        <w:t xml:space="preserve">eseo) y </w:t>
      </w:r>
      <w:proofErr w:type="spellStart"/>
      <w:r w:rsidRPr="00577B72">
        <w:rPr>
          <w:lang w:val="es-AR"/>
        </w:rPr>
        <w:t>recorré</w:t>
      </w:r>
      <w:proofErr w:type="spellEnd"/>
      <w:r w:rsidRPr="00577B72">
        <w:rPr>
          <w:lang w:val="es-AR"/>
        </w:rPr>
        <w:t xml:space="preserve"> las tres modalidades; después </w:t>
      </w:r>
      <w:proofErr w:type="spellStart"/>
      <w:r w:rsidRPr="00577B72">
        <w:rPr>
          <w:lang w:val="es-AR"/>
        </w:rPr>
        <w:t>conectá</w:t>
      </w:r>
      <w:proofErr w:type="spellEnd"/>
      <w:r w:rsidRPr="00577B72">
        <w:rPr>
          <w:lang w:val="es-AR"/>
        </w:rPr>
        <w:t xml:space="preserve"> con la siguiente coordenada (pregunta → padre → escena). Así la respuesta se lee como un argumento y no como una lista.</w:t>
      </w:r>
    </w:p>
    <w:p w14:paraId="33D3CBE2" w14:textId="77777777" w:rsidR="00E859A9" w:rsidRPr="00577B72" w:rsidRDefault="009C1F72">
      <w:pPr>
        <w:pStyle w:val="Textoindependiente"/>
        <w:rPr>
          <w:lang w:val="es-AR"/>
        </w:rPr>
      </w:pPr>
      <w:r w:rsidRPr="00577B72">
        <w:rPr>
          <w:b/>
          <w:bCs/>
          <w:lang w:val="es-AR"/>
        </w:rPr>
        <w:t>En una sola oración:</w:t>
      </w:r>
      <w:r w:rsidRPr="00577B72">
        <w:rPr>
          <w:lang w:val="es-AR"/>
        </w:rPr>
        <w:t xml:space="preserve"> histeria, obsesión y fobia son tres maneras de responder a la</w:t>
      </w:r>
      <w:r w:rsidRPr="00577B72">
        <w:rPr>
          <w:lang w:val="es-AR"/>
        </w:rPr>
        <w:t xml:space="preserve"> falta en el Otro, y cada una se reconoce por su síntoma, su posición ante el deseo, su pregunta, su versión del padre y su lugar en la escena.</w:t>
      </w:r>
    </w:p>
    <w:p w14:paraId="33D3CBE3" w14:textId="77777777" w:rsidR="00E859A9" w:rsidRDefault="009C1F72">
      <w:pPr>
        <w:pStyle w:val="Ttulo2"/>
      </w:pPr>
      <w:bookmarkStart w:id="2" w:name="hoja-de-ruta"/>
      <w:bookmarkEnd w:id="1"/>
      <w:r>
        <w:t>0. Hoja de ruta</w:t>
      </w:r>
    </w:p>
    <w:p w14:paraId="33D3CBE4" w14:textId="77777777" w:rsidR="00E859A9" w:rsidRPr="00577B72" w:rsidRDefault="009C1F72">
      <w:pPr>
        <w:pStyle w:val="Compact"/>
        <w:numPr>
          <w:ilvl w:val="0"/>
          <w:numId w:val="2"/>
        </w:numPr>
        <w:rPr>
          <w:lang w:val="es-AR"/>
        </w:rPr>
      </w:pPr>
      <w:r w:rsidRPr="00577B72">
        <w:rPr>
          <w:b/>
          <w:bCs/>
          <w:lang w:val="es-AR"/>
        </w:rPr>
        <w:t>El síntoma</w:t>
      </w:r>
      <w:r w:rsidRPr="00577B72">
        <w:rPr>
          <w:lang w:val="es-AR"/>
        </w:rPr>
        <w:t xml:space="preserve"> en cada modalidad (Freud, s. f.; Freud, 1909/1996a; Freud, 1909/1996b; </w:t>
      </w:r>
      <w:proofErr w:type="spellStart"/>
      <w:r w:rsidRPr="00577B72">
        <w:rPr>
          <w:lang w:val="es-AR"/>
        </w:rPr>
        <w:t>Belucci</w:t>
      </w:r>
      <w:proofErr w:type="spellEnd"/>
      <w:r w:rsidRPr="00577B72">
        <w:rPr>
          <w:lang w:val="es-AR"/>
        </w:rPr>
        <w:t>, 2014b</w:t>
      </w:r>
      <w:r w:rsidRPr="00577B72">
        <w:rPr>
          <w:lang w:val="es-AR"/>
        </w:rPr>
        <w:t>).</w:t>
      </w:r>
    </w:p>
    <w:p w14:paraId="33D3CBE5" w14:textId="77777777" w:rsidR="00E859A9" w:rsidRPr="00577B72" w:rsidRDefault="009C1F72">
      <w:pPr>
        <w:pStyle w:val="Compact"/>
        <w:numPr>
          <w:ilvl w:val="0"/>
          <w:numId w:val="2"/>
        </w:numPr>
        <w:rPr>
          <w:lang w:val="es-AR"/>
        </w:rPr>
      </w:pPr>
      <w:r w:rsidRPr="00577B72">
        <w:rPr>
          <w:b/>
          <w:bCs/>
          <w:lang w:val="es-AR"/>
        </w:rPr>
        <w:t>Demanda y deseo</w:t>
      </w:r>
      <w:r w:rsidRPr="00577B72">
        <w:rPr>
          <w:lang w:val="es-AR"/>
        </w:rPr>
        <w:t xml:space="preserve"> (</w:t>
      </w:r>
      <w:proofErr w:type="spellStart"/>
      <w:r w:rsidRPr="00577B72">
        <w:rPr>
          <w:lang w:val="es-AR"/>
        </w:rPr>
        <w:t>Belucci</w:t>
      </w:r>
      <w:proofErr w:type="spellEnd"/>
      <w:r w:rsidRPr="00577B72">
        <w:rPr>
          <w:lang w:val="es-AR"/>
        </w:rPr>
        <w:t>, 2014b, pp. 4-7).</w:t>
      </w:r>
    </w:p>
    <w:p w14:paraId="33D3CBE6" w14:textId="77777777" w:rsidR="00E859A9" w:rsidRPr="00577B72" w:rsidRDefault="009C1F72">
      <w:pPr>
        <w:pStyle w:val="Compact"/>
        <w:numPr>
          <w:ilvl w:val="0"/>
          <w:numId w:val="2"/>
        </w:numPr>
        <w:rPr>
          <w:lang w:val="es-AR"/>
        </w:rPr>
      </w:pPr>
      <w:r w:rsidRPr="00577B72">
        <w:rPr>
          <w:b/>
          <w:bCs/>
          <w:lang w:val="es-AR"/>
        </w:rPr>
        <w:t>La pregunta</w:t>
      </w:r>
      <w:r w:rsidRPr="00577B72">
        <w:rPr>
          <w:lang w:val="es-AR"/>
        </w:rPr>
        <w:t xml:space="preserve"> y sus variantes.</w:t>
      </w:r>
    </w:p>
    <w:p w14:paraId="33D3CBE7" w14:textId="77777777" w:rsidR="00E859A9" w:rsidRDefault="009C1F72">
      <w:pPr>
        <w:pStyle w:val="Compact"/>
        <w:numPr>
          <w:ilvl w:val="0"/>
          <w:numId w:val="2"/>
        </w:numPr>
      </w:pPr>
      <w:r>
        <w:rPr>
          <w:b/>
          <w:bCs/>
        </w:rPr>
        <w:t xml:space="preserve">Las </w:t>
      </w:r>
      <w:proofErr w:type="spellStart"/>
      <w:r>
        <w:rPr>
          <w:b/>
          <w:bCs/>
        </w:rPr>
        <w:t>versiones</w:t>
      </w:r>
      <w:proofErr w:type="spellEnd"/>
      <w:r>
        <w:rPr>
          <w:b/>
          <w:bCs/>
        </w:rPr>
        <w:t xml:space="preserve"> del padre.</w:t>
      </w:r>
    </w:p>
    <w:p w14:paraId="33D3CBE8" w14:textId="77777777" w:rsidR="00E859A9" w:rsidRPr="00577B72" w:rsidRDefault="009C1F72">
      <w:pPr>
        <w:pStyle w:val="Compact"/>
        <w:numPr>
          <w:ilvl w:val="0"/>
          <w:numId w:val="2"/>
        </w:numPr>
        <w:rPr>
          <w:lang w:val="es-AR"/>
        </w:rPr>
      </w:pPr>
      <w:r w:rsidRPr="00577B72">
        <w:rPr>
          <w:b/>
          <w:bCs/>
          <w:lang w:val="es-AR"/>
        </w:rPr>
        <w:t>La posición ante la escena</w:t>
      </w:r>
      <w:r w:rsidRPr="00577B72">
        <w:rPr>
          <w:lang w:val="es-AR"/>
        </w:rPr>
        <w:t xml:space="preserve"> y la particularidad de la fobia.</w:t>
      </w:r>
    </w:p>
    <w:p w14:paraId="33D3CBE9" w14:textId="77777777" w:rsidR="00E859A9" w:rsidRDefault="009C1F72">
      <w:pPr>
        <w:pStyle w:val="Compact"/>
        <w:numPr>
          <w:ilvl w:val="0"/>
          <w:numId w:val="2"/>
        </w:numPr>
      </w:pPr>
      <w:r>
        <w:rPr>
          <w:b/>
          <w:bCs/>
        </w:rPr>
        <w:t xml:space="preserve">Cuadro </w:t>
      </w:r>
      <w:proofErr w:type="spellStart"/>
      <w:r>
        <w:rPr>
          <w:b/>
          <w:bCs/>
        </w:rPr>
        <w:t>integrador</w:t>
      </w:r>
      <w:proofErr w:type="spellEnd"/>
      <w:r>
        <w:t xml:space="preserve"> y </w:t>
      </w:r>
      <w:proofErr w:type="spellStart"/>
      <w:r>
        <w:t>apuntes</w:t>
      </w:r>
      <w:proofErr w:type="spellEnd"/>
      <w:r>
        <w:t>.</w:t>
      </w:r>
    </w:p>
    <w:p w14:paraId="33D3CBEA" w14:textId="77777777" w:rsidR="00E859A9" w:rsidRPr="00577B72" w:rsidRDefault="009C1F72">
      <w:pPr>
        <w:pStyle w:val="Ttulo2"/>
        <w:rPr>
          <w:lang w:val="es-AR"/>
        </w:rPr>
      </w:pPr>
      <w:bookmarkStart w:id="3" w:name="lo-que-entra-sí-o-sí"/>
      <w:bookmarkEnd w:id="2"/>
      <w:r>
        <w:t>🎯</w:t>
      </w:r>
      <w:r w:rsidRPr="00577B72">
        <w:rPr>
          <w:lang w:val="es-AR"/>
        </w:rPr>
        <w:t xml:space="preserve"> Lo que entra sí o sí</w:t>
      </w:r>
    </w:p>
    <w:p w14:paraId="33D3CBEB" w14:textId="77777777" w:rsidR="00E859A9" w:rsidRPr="00577B72" w:rsidRDefault="009C1F72">
      <w:pPr>
        <w:pStyle w:val="Compact"/>
        <w:numPr>
          <w:ilvl w:val="0"/>
          <w:numId w:val="3"/>
        </w:numPr>
        <w:rPr>
          <w:lang w:val="es-AR"/>
        </w:rPr>
      </w:pPr>
      <w:r w:rsidRPr="00577B72">
        <w:rPr>
          <w:b/>
          <w:bCs/>
          <w:lang w:val="es-AR"/>
        </w:rPr>
        <w:t>Síntoma histérico:</w:t>
      </w:r>
      <w:r w:rsidRPr="00577B72">
        <w:rPr>
          <w:lang w:val="es-AR"/>
        </w:rPr>
        <w:t xml:space="preserve"> </w:t>
      </w:r>
      <w:r w:rsidRPr="00577B72">
        <w:rPr>
          <w:lang w:val="es-AR"/>
        </w:rPr>
        <w:t xml:space="preserve">conversión + solicitación somática + sentido «prestado»; múltiples significados; síntoma primario = </w:t>
      </w:r>
      <w:r w:rsidRPr="00577B72">
        <w:rPr>
          <w:b/>
          <w:bCs/>
          <w:lang w:val="es-AR"/>
        </w:rPr>
        <w:t>asco</w:t>
      </w:r>
      <w:r w:rsidRPr="00577B72">
        <w:rPr>
          <w:lang w:val="es-AR"/>
        </w:rPr>
        <w:t xml:space="preserve">. </w:t>
      </w:r>
      <w:r w:rsidRPr="00577B72">
        <w:rPr>
          <w:b/>
          <w:bCs/>
          <w:lang w:val="es-AR"/>
        </w:rPr>
        <w:t>Obsesivo:</w:t>
      </w:r>
      <w:r w:rsidRPr="00577B72">
        <w:rPr>
          <w:lang w:val="es-AR"/>
        </w:rPr>
        <w:t xml:space="preserve"> «pensar obsesivo», acciones obsesivas (dos tiempos), ceremonial; síntoma primario = </w:t>
      </w:r>
      <w:r w:rsidRPr="00577B72">
        <w:rPr>
          <w:b/>
          <w:bCs/>
          <w:lang w:val="es-AR"/>
        </w:rPr>
        <w:t>escrupulosidad moral</w:t>
      </w:r>
      <w:r w:rsidRPr="00577B72">
        <w:rPr>
          <w:lang w:val="es-AR"/>
        </w:rPr>
        <w:t xml:space="preserve">. </w:t>
      </w:r>
      <w:r w:rsidRPr="00577B72">
        <w:rPr>
          <w:b/>
          <w:bCs/>
          <w:lang w:val="es-AR"/>
        </w:rPr>
        <w:t>Fobia:</w:t>
      </w:r>
      <w:r w:rsidRPr="00577B72">
        <w:rPr>
          <w:lang w:val="es-AR"/>
        </w:rPr>
        <w:t xml:space="preserve"> «parapetos» psíquicos, la a</w:t>
      </w:r>
      <w:r w:rsidRPr="00577B72">
        <w:rPr>
          <w:lang w:val="es-AR"/>
        </w:rPr>
        <w:t xml:space="preserve">ngustia no se liga; síntoma primario = </w:t>
      </w:r>
      <w:r w:rsidRPr="00577B72">
        <w:rPr>
          <w:b/>
          <w:bCs/>
          <w:lang w:val="es-AR"/>
        </w:rPr>
        <w:t>vergüenza</w:t>
      </w:r>
      <w:r w:rsidRPr="00577B72">
        <w:rPr>
          <w:lang w:val="es-AR"/>
        </w:rPr>
        <w:t>.</w:t>
      </w:r>
    </w:p>
    <w:p w14:paraId="33D3CBEC" w14:textId="77777777" w:rsidR="00E859A9" w:rsidRPr="00577B72" w:rsidRDefault="009C1F72">
      <w:pPr>
        <w:pStyle w:val="Compact"/>
        <w:numPr>
          <w:ilvl w:val="0"/>
          <w:numId w:val="3"/>
        </w:numPr>
        <w:rPr>
          <w:lang w:val="es-AR"/>
        </w:rPr>
      </w:pPr>
      <w:r w:rsidRPr="00577B72">
        <w:rPr>
          <w:b/>
          <w:bCs/>
          <w:lang w:val="es-AR"/>
        </w:rPr>
        <w:t>Histeria:</w:t>
      </w:r>
      <w:r w:rsidRPr="00577B72">
        <w:rPr>
          <w:lang w:val="es-AR"/>
        </w:rPr>
        <w:t xml:space="preserve"> deseo </w:t>
      </w:r>
      <w:r w:rsidRPr="00577B72">
        <w:rPr>
          <w:b/>
          <w:bCs/>
          <w:lang w:val="es-AR"/>
        </w:rPr>
        <w:t>insatisfecho</w:t>
      </w:r>
      <w:r w:rsidRPr="00577B72">
        <w:rPr>
          <w:lang w:val="es-AR"/>
        </w:rPr>
        <w:t xml:space="preserve">, demanda de </w:t>
      </w:r>
      <w:r w:rsidRPr="00577B72">
        <w:rPr>
          <w:b/>
          <w:bCs/>
          <w:lang w:val="es-AR"/>
        </w:rPr>
        <w:t>amor</w:t>
      </w:r>
      <w:r w:rsidRPr="00577B72">
        <w:rPr>
          <w:lang w:val="es-AR"/>
        </w:rPr>
        <w:t xml:space="preserve">; </w:t>
      </w:r>
      <w:r w:rsidRPr="00577B72">
        <w:rPr>
          <w:b/>
          <w:bCs/>
          <w:lang w:val="es-AR"/>
        </w:rPr>
        <w:t>obsesión:</w:t>
      </w:r>
      <w:r w:rsidRPr="00577B72">
        <w:rPr>
          <w:lang w:val="es-AR"/>
        </w:rPr>
        <w:t xml:space="preserve"> deseo </w:t>
      </w:r>
      <w:r w:rsidRPr="00577B72">
        <w:rPr>
          <w:b/>
          <w:bCs/>
          <w:lang w:val="es-AR"/>
        </w:rPr>
        <w:t>imposible</w:t>
      </w:r>
      <w:r w:rsidRPr="00577B72">
        <w:rPr>
          <w:lang w:val="es-AR"/>
        </w:rPr>
        <w:t xml:space="preserve">/anulado (d), degrada el deseo a demanda, oscila destituir/restituir al Otro; </w:t>
      </w:r>
      <w:r w:rsidRPr="00577B72">
        <w:rPr>
          <w:b/>
          <w:bCs/>
          <w:lang w:val="es-AR"/>
        </w:rPr>
        <w:t>fobia:</w:t>
      </w:r>
      <w:r w:rsidRPr="00577B72">
        <w:rPr>
          <w:lang w:val="es-AR"/>
        </w:rPr>
        <w:t xml:space="preserve"> deseo </w:t>
      </w:r>
      <w:r w:rsidRPr="00577B72">
        <w:rPr>
          <w:b/>
          <w:bCs/>
          <w:lang w:val="es-AR"/>
        </w:rPr>
        <w:t>prevenido</w:t>
      </w:r>
      <w:r w:rsidRPr="00577B72">
        <w:rPr>
          <w:lang w:val="es-AR"/>
        </w:rPr>
        <w:t>.</w:t>
      </w:r>
    </w:p>
    <w:p w14:paraId="33D3CBED" w14:textId="77777777" w:rsidR="00E859A9" w:rsidRPr="00577B72" w:rsidRDefault="009C1F72">
      <w:pPr>
        <w:pStyle w:val="Compact"/>
        <w:numPr>
          <w:ilvl w:val="0"/>
          <w:numId w:val="3"/>
        </w:numPr>
        <w:rPr>
          <w:lang w:val="es-AR"/>
        </w:rPr>
      </w:pPr>
      <w:r w:rsidRPr="00577B72">
        <w:rPr>
          <w:b/>
          <w:bCs/>
          <w:lang w:val="es-AR"/>
        </w:rPr>
        <w:t>Pregunta:</w:t>
      </w:r>
      <w:r w:rsidRPr="00577B72">
        <w:rPr>
          <w:lang w:val="es-AR"/>
        </w:rPr>
        <w:t xml:space="preserve"> histeria = «¿qué es una mujer?» (</w:t>
      </w:r>
      <w:r w:rsidRPr="00577B72">
        <w:rPr>
          <w:b/>
          <w:bCs/>
          <w:lang w:val="es-AR"/>
        </w:rPr>
        <w:t>identificación viril</w:t>
      </w:r>
      <w:r w:rsidRPr="00577B72">
        <w:rPr>
          <w:lang w:val="es-AR"/>
        </w:rPr>
        <w:t>); obsesión = contingencia del ser/</w:t>
      </w:r>
      <w:r w:rsidRPr="00577B72">
        <w:rPr>
          <w:b/>
          <w:bCs/>
          <w:lang w:val="es-AR"/>
        </w:rPr>
        <w:t>muerte</w:t>
      </w:r>
      <w:r w:rsidRPr="00577B72">
        <w:rPr>
          <w:lang w:val="es-AR"/>
        </w:rPr>
        <w:t xml:space="preserve">; fobia = indeterminada; </w:t>
      </w:r>
      <w:r w:rsidRPr="00577B72">
        <w:rPr>
          <w:b/>
          <w:bCs/>
          <w:lang w:val="es-AR"/>
        </w:rPr>
        <w:t>placa giratoria</w:t>
      </w:r>
      <w:r w:rsidRPr="00577B72">
        <w:rPr>
          <w:lang w:val="es-AR"/>
        </w:rPr>
        <w:t>.</w:t>
      </w:r>
    </w:p>
    <w:p w14:paraId="33D3CBEE" w14:textId="77777777" w:rsidR="00E859A9" w:rsidRPr="00577B72" w:rsidRDefault="009C1F72">
      <w:pPr>
        <w:pStyle w:val="Compact"/>
        <w:numPr>
          <w:ilvl w:val="0"/>
          <w:numId w:val="3"/>
        </w:numPr>
        <w:rPr>
          <w:lang w:val="es-AR"/>
        </w:rPr>
      </w:pPr>
      <w:r w:rsidRPr="00577B72">
        <w:rPr>
          <w:b/>
          <w:bCs/>
          <w:lang w:val="es-AR"/>
        </w:rPr>
        <w:t>Padre:</w:t>
      </w:r>
      <w:r w:rsidRPr="00577B72">
        <w:rPr>
          <w:lang w:val="es-AR"/>
        </w:rPr>
        <w:t xml:space="preserve"> h</w:t>
      </w:r>
      <w:r w:rsidRPr="00577B72">
        <w:rPr>
          <w:lang w:val="es-AR"/>
        </w:rPr>
        <w:t xml:space="preserve">isteria = </w:t>
      </w:r>
      <w:r w:rsidRPr="00577B72">
        <w:rPr>
          <w:b/>
          <w:bCs/>
          <w:lang w:val="es-AR"/>
        </w:rPr>
        <w:t>amo castrado</w:t>
      </w:r>
      <w:r w:rsidRPr="00577B72">
        <w:rPr>
          <w:lang w:val="es-AR"/>
        </w:rPr>
        <w:t xml:space="preserve"> («alma bella»); obsesión = padre potente, </w:t>
      </w:r>
      <w:r w:rsidRPr="00577B72">
        <w:rPr>
          <w:b/>
          <w:bCs/>
          <w:lang w:val="es-AR"/>
        </w:rPr>
        <w:t>perturbador del erotismo</w:t>
      </w:r>
      <w:r w:rsidRPr="00577B72">
        <w:rPr>
          <w:lang w:val="es-AR"/>
        </w:rPr>
        <w:t xml:space="preserve">, Amo que se salva; fobia = </w:t>
      </w:r>
      <w:r w:rsidRPr="00577B72">
        <w:rPr>
          <w:b/>
          <w:bCs/>
          <w:lang w:val="es-AR"/>
        </w:rPr>
        <w:t>inconsistencia del padre real</w:t>
      </w:r>
      <w:r w:rsidRPr="00577B72">
        <w:rPr>
          <w:lang w:val="es-AR"/>
        </w:rPr>
        <w:t>; el caballo como suplencia.</w:t>
      </w:r>
    </w:p>
    <w:p w14:paraId="33D3CBEF" w14:textId="77777777" w:rsidR="00E859A9" w:rsidRPr="00577B72" w:rsidRDefault="009C1F72">
      <w:pPr>
        <w:pStyle w:val="Compact"/>
        <w:numPr>
          <w:ilvl w:val="0"/>
          <w:numId w:val="3"/>
        </w:numPr>
        <w:rPr>
          <w:lang w:val="es-AR"/>
        </w:rPr>
      </w:pPr>
      <w:r w:rsidRPr="00577B72">
        <w:rPr>
          <w:b/>
          <w:bCs/>
          <w:lang w:val="es-AR"/>
        </w:rPr>
        <w:t>Escena:</w:t>
      </w:r>
      <w:r w:rsidRPr="00577B72">
        <w:rPr>
          <w:lang w:val="es-AR"/>
        </w:rPr>
        <w:t xml:space="preserve"> histeria = protagonista, pasiva en la infantil; obsesión = al margen, mir</w:t>
      </w:r>
      <w:r w:rsidRPr="00577B72">
        <w:rPr>
          <w:lang w:val="es-AR"/>
        </w:rPr>
        <w:t>ando de afuera, activa en la infantil con culpa; fobia = no hay escena o es fallida.</w:t>
      </w:r>
    </w:p>
    <w:p w14:paraId="33D3CBF0" w14:textId="77777777" w:rsidR="00E859A9" w:rsidRDefault="009C1F72">
      <w:r>
        <w:pict w14:anchorId="33D3CCFE">
          <v:rect id="_x0000_i4667" style="width:0;height:1.5pt" o:hralign="center" o:hrstd="t" o:hr="t"/>
        </w:pict>
      </w:r>
    </w:p>
    <w:p w14:paraId="33D3CBF1" w14:textId="2F089BEE" w:rsidR="00E859A9" w:rsidRPr="00577B72" w:rsidRDefault="009C1F72">
      <w:pPr>
        <w:pStyle w:val="Ttulo2"/>
        <w:pageBreakBefore/>
        <w:rPr>
          <w:lang w:val="es-AR"/>
        </w:rPr>
      </w:pPr>
      <w:bookmarkStart w:id="4" w:name="X0b0a3a04181edf1d252c57c191f4e8f9a8ad823"/>
      <w:bookmarkEnd w:id="3"/>
      <w:r w:rsidRPr="00577B72">
        <w:rPr>
          <w:lang w:val="es-AR"/>
        </w:rPr>
        <w:lastRenderedPageBreak/>
        <w:t>1.</w:t>
      </w:r>
      <w:r w:rsidRPr="00577B72">
        <w:rPr>
          <w:lang w:val="es-AR"/>
        </w:rPr>
        <w:t xml:space="preserve"> Particularidades del síntoma en cada modalidad de la neurosis</w:t>
      </w:r>
    </w:p>
    <w:p w14:paraId="33D3CBF2" w14:textId="77777777" w:rsidR="00E859A9" w:rsidRPr="00577B72" w:rsidRDefault="009C1F72">
      <w:pPr>
        <w:pStyle w:val="Textodebloque"/>
        <w:rPr>
          <w:lang w:val="es-AR"/>
        </w:rPr>
      </w:pPr>
      <w:r w:rsidRPr="00577B72">
        <w:rPr>
          <w:i/>
          <w:iCs/>
          <w:lang w:val="es-AR"/>
        </w:rPr>
        <w:t>¿Qué particularidades tiene el síntoma en cada una de las modalidades de la neurosis?</w:t>
      </w:r>
    </w:p>
    <w:p w14:paraId="33D3CBF3" w14:textId="77777777" w:rsidR="00E859A9" w:rsidRPr="00577B72" w:rsidRDefault="009C1F72">
      <w:pPr>
        <w:pStyle w:val="Ttulo3"/>
        <w:rPr>
          <w:lang w:val="es-AR"/>
        </w:rPr>
      </w:pPr>
      <w:bookmarkStart w:id="5" w:name="respuesta-modelo"/>
      <w:r w:rsidRPr="00577B72">
        <w:rPr>
          <w:lang w:val="es-AR"/>
        </w:rPr>
        <w:t>1.1 Respuesta modelo</w:t>
      </w:r>
    </w:p>
    <w:p w14:paraId="33D3CBF4" w14:textId="77777777" w:rsidR="00E859A9" w:rsidRPr="00577B72" w:rsidRDefault="009C1F72">
      <w:pPr>
        <w:pStyle w:val="RecuadroEsqueleto"/>
        <w:rPr>
          <w:lang w:val="es-AR"/>
        </w:rPr>
      </w:pPr>
      <w:r w:rsidRPr="00577B72">
        <w:rPr>
          <w:b/>
          <w:bCs/>
          <w:lang w:val="es-AR"/>
        </w:rPr>
        <w:t>Esqueleto de la respuesta:</w:t>
      </w:r>
    </w:p>
    <w:p w14:paraId="33D3CBF5" w14:textId="77777777" w:rsidR="00E859A9" w:rsidRPr="00577B72" w:rsidRDefault="009C1F72">
      <w:pPr>
        <w:pStyle w:val="RecuadroEsqueleto"/>
        <w:rPr>
          <w:lang w:val="es-AR"/>
        </w:rPr>
      </w:pPr>
      <w:r w:rsidRPr="00577B72">
        <w:rPr>
          <w:lang w:val="es-AR"/>
        </w:rPr>
        <w:t xml:space="preserve">1. </w:t>
      </w:r>
      <w:r w:rsidRPr="00577B72">
        <w:rPr>
          <w:b/>
          <w:bCs/>
          <w:lang w:val="es-AR"/>
        </w:rPr>
        <w:t>Tesis:</w:t>
      </w:r>
      <w:r w:rsidRPr="00577B72">
        <w:rPr>
          <w:lang w:val="es-AR"/>
        </w:rPr>
        <w:t xml:space="preserve"> el síntoma neurótico es siempre práctica sexual y retorno de lo reprimido, pero cambia según la modalidad (</w:t>
      </w:r>
      <w:proofErr w:type="spellStart"/>
      <w:r w:rsidRPr="00577B72">
        <w:rPr>
          <w:lang w:val="es-AR"/>
        </w:rPr>
        <w:t>Belucci</w:t>
      </w:r>
      <w:proofErr w:type="spellEnd"/>
      <w:r w:rsidRPr="00577B72">
        <w:rPr>
          <w:lang w:val="es-AR"/>
        </w:rPr>
        <w:t>, 2014b, p. 3).</w:t>
      </w:r>
    </w:p>
    <w:p w14:paraId="33D3CBF6" w14:textId="77777777" w:rsidR="00E859A9" w:rsidRPr="00577B72" w:rsidRDefault="009C1F72">
      <w:pPr>
        <w:pStyle w:val="RecuadroEsqueleto"/>
        <w:rPr>
          <w:lang w:val="es-AR"/>
        </w:rPr>
      </w:pPr>
      <w:r w:rsidRPr="00577B72">
        <w:rPr>
          <w:lang w:val="es-AR"/>
        </w:rPr>
        <w:t xml:space="preserve">2. </w:t>
      </w:r>
      <w:r w:rsidRPr="00577B72">
        <w:rPr>
          <w:b/>
          <w:bCs/>
          <w:lang w:val="es-AR"/>
        </w:rPr>
        <w:t>Histeria:</w:t>
      </w:r>
      <w:r w:rsidRPr="00577B72">
        <w:rPr>
          <w:lang w:val="es-AR"/>
        </w:rPr>
        <w:t xml:space="preserve"> conversión; solicitación somática + sentido prestado; </w:t>
      </w:r>
      <w:r w:rsidRPr="00577B72">
        <w:rPr>
          <w:lang w:val="es-AR"/>
        </w:rPr>
        <w:t>varios sentidos; síntoma primario: asco (Freud, s. f., p. 2).</w:t>
      </w:r>
    </w:p>
    <w:p w14:paraId="33D3CBF7" w14:textId="77777777" w:rsidR="00E859A9" w:rsidRPr="00577B72" w:rsidRDefault="009C1F72">
      <w:pPr>
        <w:pStyle w:val="RecuadroEsqueleto"/>
        <w:rPr>
          <w:lang w:val="es-AR"/>
        </w:rPr>
      </w:pPr>
      <w:r w:rsidRPr="00577B72">
        <w:rPr>
          <w:lang w:val="es-AR"/>
        </w:rPr>
        <w:t xml:space="preserve">3. </w:t>
      </w:r>
      <w:r w:rsidRPr="00577B72">
        <w:rPr>
          <w:b/>
          <w:bCs/>
          <w:lang w:val="es-AR"/>
        </w:rPr>
        <w:t>Neurosis obsesiva:</w:t>
      </w:r>
      <w:r w:rsidRPr="00577B72">
        <w:rPr>
          <w:lang w:val="es-AR"/>
        </w:rPr>
        <w:t xml:space="preserve"> sin anclaje corporal, el quantum queda libre: síntoma del pensamiento o de la acción; duda, compulsión, rituales; primario: escrupulosidad moral (Freud, 1909/1996a).</w:t>
      </w:r>
    </w:p>
    <w:p w14:paraId="33D3CBF8" w14:textId="77777777" w:rsidR="00E859A9" w:rsidRPr="00577B72" w:rsidRDefault="009C1F72">
      <w:pPr>
        <w:pStyle w:val="RecuadroEsqueleto"/>
        <w:rPr>
          <w:lang w:val="es-AR"/>
        </w:rPr>
      </w:pPr>
      <w:r w:rsidRPr="00577B72">
        <w:rPr>
          <w:lang w:val="es-AR"/>
        </w:rPr>
        <w:t xml:space="preserve">4. </w:t>
      </w:r>
      <w:r w:rsidRPr="00577B72">
        <w:rPr>
          <w:b/>
          <w:bCs/>
          <w:lang w:val="es-AR"/>
        </w:rPr>
        <w:t>Fob</w:t>
      </w:r>
      <w:r w:rsidRPr="00577B72">
        <w:rPr>
          <w:b/>
          <w:bCs/>
          <w:lang w:val="es-AR"/>
        </w:rPr>
        <w:t>ia:</w:t>
      </w:r>
      <w:r w:rsidRPr="00577B72">
        <w:rPr>
          <w:lang w:val="es-AR"/>
        </w:rPr>
        <w:t xml:space="preserve"> histeria de angustia: la libido se libera como angustia y se construyen parapetos (Freud, 1909/1996b, p. 1).</w:t>
      </w:r>
    </w:p>
    <w:p w14:paraId="33D3CBF9" w14:textId="77777777" w:rsidR="00E859A9" w:rsidRPr="00577B72" w:rsidRDefault="009C1F72">
      <w:pPr>
        <w:pStyle w:val="RecuadroEsqueleto"/>
        <w:rPr>
          <w:lang w:val="es-AR"/>
        </w:rPr>
      </w:pPr>
      <w:r w:rsidRPr="00577B72">
        <w:rPr>
          <w:lang w:val="es-AR"/>
        </w:rPr>
        <w:t xml:space="preserve">5. </w:t>
      </w:r>
      <w:r w:rsidRPr="00577B72">
        <w:rPr>
          <w:b/>
          <w:bCs/>
          <w:lang w:val="es-AR"/>
        </w:rPr>
        <w:t>Articulación:</w:t>
      </w:r>
      <w:r w:rsidRPr="00577B72">
        <w:rPr>
          <w:lang w:val="es-AR"/>
        </w:rPr>
        <w:t xml:space="preserve"> la eficacia del síntoma como respuesta decrece: histeria &gt; obsesión &gt; fobia.</w:t>
      </w:r>
    </w:p>
    <w:p w14:paraId="33D3CBFA" w14:textId="77777777" w:rsidR="00E859A9" w:rsidRPr="00577B72" w:rsidRDefault="009C1F72">
      <w:pPr>
        <w:pStyle w:val="RecuadroEsqueleto"/>
        <w:rPr>
          <w:lang w:val="es-AR"/>
        </w:rPr>
      </w:pPr>
      <w:r w:rsidRPr="00577B72">
        <w:rPr>
          <w:lang w:val="es-AR"/>
        </w:rPr>
        <w:t xml:space="preserve">6. </w:t>
      </w:r>
      <w:r w:rsidRPr="00577B72">
        <w:rPr>
          <w:b/>
          <w:bCs/>
          <w:lang w:val="es-AR"/>
        </w:rPr>
        <w:t>Cierre:</w:t>
      </w:r>
      <w:r w:rsidRPr="00577B72">
        <w:rPr>
          <w:lang w:val="es-AR"/>
        </w:rPr>
        <w:t xml:space="preserve"> en la fobia el síntoma no releva la an</w:t>
      </w:r>
      <w:r w:rsidRPr="00577B72">
        <w:rPr>
          <w:lang w:val="es-AR"/>
        </w:rPr>
        <w:t>gustia; de ahí la importancia de la inhibición.</w:t>
      </w:r>
    </w:p>
    <w:p w14:paraId="33D3CBFB" w14:textId="77777777" w:rsidR="00E859A9" w:rsidRPr="00577B72" w:rsidRDefault="009C1F72">
      <w:pPr>
        <w:pStyle w:val="Textoindependiente"/>
        <w:rPr>
          <w:lang w:val="es-AR"/>
        </w:rPr>
      </w:pPr>
      <w:r w:rsidRPr="00577B72">
        <w:rPr>
          <w:lang w:val="es-AR"/>
        </w:rPr>
        <w:t xml:space="preserve">El síntoma neurótico es siempre </w:t>
      </w:r>
      <w:r w:rsidRPr="00577B72">
        <w:rPr>
          <w:b/>
          <w:bCs/>
          <w:lang w:val="es-AR"/>
        </w:rPr>
        <w:t>«práctica sexual de los neuróticos» y retorno de lo reprimido</w:t>
      </w:r>
      <w:r w:rsidRPr="00577B72">
        <w:rPr>
          <w:lang w:val="es-AR"/>
        </w:rPr>
        <w:t xml:space="preserve">, anclado en lo psíquico por la fantasía y la identificación y, finalmente, </w:t>
      </w:r>
      <w:r w:rsidRPr="00577B72">
        <w:rPr>
          <w:b/>
          <w:bCs/>
          <w:lang w:val="es-AR"/>
        </w:rPr>
        <w:t>respuesta a la angustia</w:t>
      </w:r>
      <w:r w:rsidRPr="00577B72">
        <w:rPr>
          <w:lang w:val="es-AR"/>
        </w:rPr>
        <w:t xml:space="preserve"> (</w:t>
      </w:r>
      <w:proofErr w:type="spellStart"/>
      <w:r w:rsidRPr="00577B72">
        <w:rPr>
          <w:lang w:val="es-AR"/>
        </w:rPr>
        <w:t>Belucci</w:t>
      </w:r>
      <w:proofErr w:type="spellEnd"/>
      <w:r w:rsidRPr="00577B72">
        <w:rPr>
          <w:lang w:val="es-AR"/>
        </w:rPr>
        <w:t>, 2014b</w:t>
      </w:r>
      <w:r w:rsidRPr="00577B72">
        <w:rPr>
          <w:lang w:val="es-AR"/>
        </w:rPr>
        <w:t xml:space="preserve">, p. 3). Pero cambia según la modalidad. En la </w:t>
      </w:r>
      <w:r w:rsidRPr="00577B72">
        <w:rPr>
          <w:b/>
          <w:bCs/>
          <w:lang w:val="es-AR"/>
        </w:rPr>
        <w:t>histeria</w:t>
      </w:r>
      <w:r w:rsidRPr="00577B72">
        <w:rPr>
          <w:lang w:val="es-AR"/>
        </w:rPr>
        <w:t xml:space="preserve"> el síntoma se forma por </w:t>
      </w:r>
      <w:r w:rsidRPr="00577B72">
        <w:rPr>
          <w:b/>
          <w:bCs/>
          <w:lang w:val="es-AR"/>
        </w:rPr>
        <w:t>conversión</w:t>
      </w:r>
      <w:r w:rsidRPr="00577B72">
        <w:rPr>
          <w:lang w:val="es-AR"/>
        </w:rPr>
        <w:t xml:space="preserve"> (la excitación psíquica se traspone a lo corporal) y exige, además de un sentido psíquico, una </w:t>
      </w:r>
      <w:r w:rsidRPr="00577B72">
        <w:rPr>
          <w:b/>
          <w:bCs/>
          <w:lang w:val="es-AR"/>
        </w:rPr>
        <w:t>solicitación somática</w:t>
      </w:r>
      <w:r w:rsidRPr="00577B72">
        <w:rPr>
          <w:lang w:val="es-AR"/>
        </w:rPr>
        <w:t>: «todo síntoma histérico requiere de la contribu</w:t>
      </w:r>
      <w:r w:rsidRPr="00577B72">
        <w:rPr>
          <w:lang w:val="es-AR"/>
        </w:rPr>
        <w:t xml:space="preserve">ción de las dos partes» (Freud, s. f., p. 2); el sentido «no lo trae consigo, sino que le es prestado, soldado», de modo que un mismo síntoma tiene </w:t>
      </w:r>
      <w:r w:rsidRPr="00577B72">
        <w:rPr>
          <w:b/>
          <w:bCs/>
          <w:lang w:val="es-AR"/>
        </w:rPr>
        <w:t>varios significados simultáneos y sucesivos</w:t>
      </w:r>
      <w:r w:rsidRPr="00577B72">
        <w:rPr>
          <w:lang w:val="es-AR"/>
        </w:rPr>
        <w:t xml:space="preserve"> y tiende a conservarse; el anclaje corporal de la conversión lo </w:t>
      </w:r>
      <w:r w:rsidRPr="00577B72">
        <w:rPr>
          <w:lang w:val="es-AR"/>
        </w:rPr>
        <w:t xml:space="preserve">vuelve </w:t>
      </w:r>
      <w:r w:rsidRPr="00577B72">
        <w:rPr>
          <w:b/>
          <w:bCs/>
          <w:lang w:val="es-AR"/>
        </w:rPr>
        <w:t>mucho más eficaz como respuesta</w:t>
      </w:r>
      <w:r w:rsidRPr="00577B72">
        <w:rPr>
          <w:lang w:val="es-AR"/>
        </w:rPr>
        <w:t xml:space="preserve"> (</w:t>
      </w:r>
      <w:proofErr w:type="spellStart"/>
      <w:r w:rsidRPr="00577B72">
        <w:rPr>
          <w:lang w:val="es-AR"/>
        </w:rPr>
        <w:t>Belucci</w:t>
      </w:r>
      <w:proofErr w:type="spellEnd"/>
      <w:r w:rsidRPr="00577B72">
        <w:rPr>
          <w:lang w:val="es-AR"/>
        </w:rPr>
        <w:t xml:space="preserve">, 2014b, p. 3). Su síntoma primario es </w:t>
      </w:r>
      <w:r w:rsidRPr="00577B72">
        <w:rPr>
          <w:b/>
          <w:bCs/>
          <w:lang w:val="es-AR"/>
        </w:rPr>
        <w:t>el asco</w:t>
      </w:r>
      <w:r w:rsidRPr="00577B72">
        <w:rPr>
          <w:lang w:val="es-AR"/>
        </w:rPr>
        <w:t xml:space="preserve">: «histérica» es toda persona en quien una excitación sexual provoca predominantemente displacer (Freud, s. f., p. 2; </w:t>
      </w:r>
      <w:proofErr w:type="spellStart"/>
      <w:r w:rsidRPr="00577B72">
        <w:rPr>
          <w:lang w:val="es-AR"/>
        </w:rPr>
        <w:t>Belucci</w:t>
      </w:r>
      <w:proofErr w:type="spellEnd"/>
      <w:r w:rsidRPr="00577B72">
        <w:rPr>
          <w:lang w:val="es-AR"/>
        </w:rPr>
        <w:t xml:space="preserve">, 2014b, p. 4). En la </w:t>
      </w:r>
      <w:r w:rsidRPr="00577B72">
        <w:rPr>
          <w:b/>
          <w:bCs/>
          <w:lang w:val="es-AR"/>
        </w:rPr>
        <w:t>neurosis obsesiv</w:t>
      </w:r>
      <w:r w:rsidRPr="00577B72">
        <w:rPr>
          <w:b/>
          <w:bCs/>
          <w:lang w:val="es-AR"/>
        </w:rPr>
        <w:t>a</w:t>
      </w:r>
      <w:r w:rsidRPr="00577B72">
        <w:rPr>
          <w:lang w:val="es-AR"/>
        </w:rPr>
        <w:t xml:space="preserve">, sin anclaje corporal, </w:t>
      </w:r>
      <w:r w:rsidRPr="00577B72">
        <w:rPr>
          <w:b/>
          <w:bCs/>
          <w:lang w:val="es-AR"/>
        </w:rPr>
        <w:t>el quantum queda libre y hace síntoma del pensamiento o de la acción</w:t>
      </w:r>
      <w:r w:rsidRPr="00577B72">
        <w:rPr>
          <w:lang w:val="es-AR"/>
        </w:rPr>
        <w:t>, y por eso debe renovarse la lucha defensiva (</w:t>
      </w:r>
      <w:proofErr w:type="spellStart"/>
      <w:r w:rsidRPr="00577B72">
        <w:rPr>
          <w:lang w:val="es-AR"/>
        </w:rPr>
        <w:t>Belucci</w:t>
      </w:r>
      <w:proofErr w:type="spellEnd"/>
      <w:r w:rsidRPr="00577B72">
        <w:rPr>
          <w:lang w:val="es-AR"/>
        </w:rPr>
        <w:t>, 2014b, p. 3); Freud prefiere hablar de «</w:t>
      </w:r>
      <w:r w:rsidRPr="00577B72">
        <w:rPr>
          <w:b/>
          <w:bCs/>
          <w:lang w:val="es-AR"/>
        </w:rPr>
        <w:t>pensar obsesivo</w:t>
      </w:r>
      <w:r w:rsidRPr="00577B72">
        <w:rPr>
          <w:lang w:val="es-AR"/>
        </w:rPr>
        <w:t>» antes que de «representaciones obsesivas» y lo def</w:t>
      </w:r>
      <w:r w:rsidRPr="00577B72">
        <w:rPr>
          <w:lang w:val="es-AR"/>
        </w:rPr>
        <w:t xml:space="preserve">ine como deseos, tentaciones, impulsos, reflexiones, dudas, mandamientos y prohibiciones despojados de su afecto (Freud, 1909/1996a, apartado A); se presenta como </w:t>
      </w:r>
      <w:r w:rsidRPr="00577B72">
        <w:rPr>
          <w:b/>
          <w:bCs/>
          <w:lang w:val="es-AR"/>
        </w:rPr>
        <w:t>acciones obsesivas</w:t>
      </w:r>
      <w:r w:rsidRPr="00577B72">
        <w:rPr>
          <w:lang w:val="es-AR"/>
        </w:rPr>
        <w:t xml:space="preserve"> (rituales, ceremonias, síntomas de dos tiempos, anulación), con </w:t>
      </w:r>
      <w:r w:rsidRPr="00577B72">
        <w:rPr>
          <w:b/>
          <w:bCs/>
          <w:lang w:val="es-AR"/>
        </w:rPr>
        <w:t>duda y com</w:t>
      </w:r>
      <w:r w:rsidRPr="00577B72">
        <w:rPr>
          <w:b/>
          <w:bCs/>
          <w:lang w:val="es-AR"/>
        </w:rPr>
        <w:t>pulsión</w:t>
      </w:r>
      <w:r w:rsidRPr="00577B72">
        <w:rPr>
          <w:lang w:val="es-AR"/>
        </w:rPr>
        <w:t xml:space="preserve">; su síntoma primario es una </w:t>
      </w:r>
      <w:r w:rsidRPr="00577B72">
        <w:rPr>
          <w:b/>
          <w:bCs/>
          <w:lang w:val="es-AR"/>
        </w:rPr>
        <w:t>relación exacerbada a la moral</w:t>
      </w:r>
      <w:r w:rsidRPr="00577B72">
        <w:rPr>
          <w:lang w:val="es-AR"/>
        </w:rPr>
        <w:t>, «escrupulosidad de la conciencia moral» (</w:t>
      </w:r>
      <w:proofErr w:type="spellStart"/>
      <w:r w:rsidRPr="00577B72">
        <w:rPr>
          <w:lang w:val="es-AR"/>
        </w:rPr>
        <w:t>Belucci</w:t>
      </w:r>
      <w:proofErr w:type="spellEnd"/>
      <w:r w:rsidRPr="00577B72">
        <w:rPr>
          <w:lang w:val="es-AR"/>
        </w:rPr>
        <w:t xml:space="preserve">, 2014b, p. 4). En la </w:t>
      </w:r>
      <w:r w:rsidRPr="00577B72">
        <w:rPr>
          <w:b/>
          <w:bCs/>
          <w:lang w:val="es-AR"/>
        </w:rPr>
        <w:t>fobia</w:t>
      </w:r>
      <w:r w:rsidRPr="00577B72">
        <w:rPr>
          <w:lang w:val="es-AR"/>
        </w:rPr>
        <w:t xml:space="preserve">, Freud la ubica como </w:t>
      </w:r>
      <w:r w:rsidRPr="00577B72">
        <w:rPr>
          <w:b/>
          <w:bCs/>
          <w:lang w:val="es-AR"/>
        </w:rPr>
        <w:t>«histeria de angustia»</w:t>
      </w:r>
      <w:r w:rsidRPr="00577B72">
        <w:rPr>
          <w:lang w:val="es-AR"/>
        </w:rPr>
        <w:t xml:space="preserve">: el mecanismo es el de la histeria salvo en un punto decisivo: la libido desprendida por la represión </w:t>
      </w:r>
      <w:r w:rsidRPr="00577B72">
        <w:rPr>
          <w:b/>
          <w:bCs/>
          <w:lang w:val="es-AR"/>
        </w:rPr>
        <w:t>no se convierte</w:t>
      </w:r>
      <w:r w:rsidRPr="00577B72">
        <w:rPr>
          <w:lang w:val="es-AR"/>
        </w:rPr>
        <w:t xml:space="preserve"> en inervación corporal sino que </w:t>
      </w:r>
      <w:r w:rsidRPr="00577B72">
        <w:rPr>
          <w:b/>
          <w:bCs/>
          <w:lang w:val="es-AR"/>
        </w:rPr>
        <w:t>se libera como angustia</w:t>
      </w:r>
      <w:r w:rsidRPr="00577B72">
        <w:rPr>
          <w:lang w:val="es-AR"/>
        </w:rPr>
        <w:t xml:space="preserve"> (Freud, 1909/1996b, p. 1); el trabajo psíquico para volver a ligar esa angustia n</w:t>
      </w:r>
      <w:r w:rsidRPr="00577B72">
        <w:rPr>
          <w:lang w:val="es-AR"/>
        </w:rPr>
        <w:t>o puede revertirla a libido, y construye «</w:t>
      </w:r>
      <w:r w:rsidRPr="00577B72">
        <w:rPr>
          <w:b/>
          <w:bCs/>
          <w:lang w:val="es-AR"/>
        </w:rPr>
        <w:t>parapetos</w:t>
      </w:r>
      <w:r w:rsidRPr="00577B72">
        <w:rPr>
          <w:lang w:val="es-AR"/>
        </w:rPr>
        <w:t xml:space="preserve"> psíquicos de la índole de una precaución, una inhibición, una prohibición» —las </w:t>
      </w:r>
      <w:r w:rsidRPr="00577B72">
        <w:rPr>
          <w:b/>
          <w:bCs/>
          <w:lang w:val="es-AR"/>
        </w:rPr>
        <w:t>fobias</w:t>
      </w:r>
      <w:r w:rsidRPr="00577B72">
        <w:rPr>
          <w:lang w:val="es-AR"/>
        </w:rPr>
        <w:t xml:space="preserve">— que son «la esencia de la enfermedad»; el síntoma es más </w:t>
      </w:r>
      <w:r w:rsidRPr="00577B72">
        <w:rPr>
          <w:b/>
          <w:bCs/>
          <w:lang w:val="es-AR"/>
        </w:rPr>
        <w:t>precario</w:t>
      </w:r>
      <w:r w:rsidRPr="00577B72">
        <w:rPr>
          <w:lang w:val="es-AR"/>
        </w:rPr>
        <w:t xml:space="preserve">, </w:t>
      </w:r>
      <w:r w:rsidRPr="00577B72">
        <w:rPr>
          <w:b/>
          <w:bCs/>
          <w:lang w:val="es-AR"/>
        </w:rPr>
        <w:t>no logra relevar el desarrollo de angustia</w:t>
      </w:r>
      <w:r w:rsidRPr="00577B72">
        <w:rPr>
          <w:lang w:val="es-AR"/>
        </w:rPr>
        <w:t xml:space="preserve"> y de a</w:t>
      </w:r>
      <w:r w:rsidRPr="00577B72">
        <w:rPr>
          <w:lang w:val="es-AR"/>
        </w:rPr>
        <w:t xml:space="preserve">hí la importancia de la </w:t>
      </w:r>
      <w:r w:rsidRPr="00577B72">
        <w:rPr>
          <w:b/>
          <w:bCs/>
          <w:lang w:val="es-AR"/>
        </w:rPr>
        <w:t>inhibición</w:t>
      </w:r>
      <w:r w:rsidRPr="00577B72">
        <w:rPr>
          <w:lang w:val="es-AR"/>
        </w:rPr>
        <w:t xml:space="preserve"> (</w:t>
      </w:r>
      <w:proofErr w:type="spellStart"/>
      <w:r w:rsidRPr="00577B72">
        <w:rPr>
          <w:lang w:val="es-AR"/>
        </w:rPr>
        <w:t>Belucci</w:t>
      </w:r>
      <w:proofErr w:type="spellEnd"/>
      <w:r w:rsidRPr="00577B72">
        <w:rPr>
          <w:lang w:val="es-AR"/>
        </w:rPr>
        <w:t xml:space="preserve">, 2014b, p. 3); su síntoma primario es la </w:t>
      </w:r>
      <w:r w:rsidRPr="00577B72">
        <w:rPr>
          <w:b/>
          <w:bCs/>
          <w:lang w:val="es-AR"/>
        </w:rPr>
        <w:t>vergüenza</w:t>
      </w:r>
      <w:r w:rsidRPr="00577B72">
        <w:rPr>
          <w:lang w:val="es-AR"/>
        </w:rPr>
        <w:t>.</w:t>
      </w:r>
    </w:p>
    <w:p w14:paraId="606CACDD" w14:textId="2825DF59" w:rsidR="00577B72" w:rsidRDefault="009C1F72" w:rsidP="00577B72">
      <w:pPr>
        <w:pStyle w:val="RecuadroAtencion"/>
        <w:rPr>
          <w:lang w:val="es-AR"/>
        </w:rPr>
      </w:pPr>
      <w:r w:rsidRPr="00577B72">
        <w:rPr>
          <w:lang w:val="es-AR"/>
        </w:rPr>
        <w:t>⚠</w:t>
      </w:r>
      <w:r w:rsidRPr="00577B72">
        <w:rPr>
          <w:lang w:val="es-AR"/>
        </w:rPr>
        <w:t xml:space="preserve"> </w:t>
      </w:r>
      <w:r w:rsidRPr="00577B72">
        <w:rPr>
          <w:b/>
          <w:bCs/>
          <w:lang w:val="es-AR"/>
        </w:rPr>
        <w:t>No confundir:</w:t>
      </w:r>
      <w:r w:rsidRPr="00577B72">
        <w:rPr>
          <w:lang w:val="es-AR"/>
        </w:rPr>
        <w:t xml:space="preserve"> en la fobia no hay conversión: la libido se </w:t>
      </w:r>
      <w:r w:rsidRPr="00577B72">
        <w:rPr>
          <w:b/>
          <w:bCs/>
          <w:lang w:val="es-AR"/>
        </w:rPr>
        <w:t>libera como angustia</w:t>
      </w:r>
      <w:r w:rsidRPr="00577B72">
        <w:rPr>
          <w:lang w:val="es-AR"/>
        </w:rPr>
        <w:t xml:space="preserve">. Y en la obsesión el afecto no se pierde: se </w:t>
      </w:r>
      <w:r w:rsidRPr="00577B72">
        <w:rPr>
          <w:b/>
          <w:bCs/>
          <w:lang w:val="es-AR"/>
        </w:rPr>
        <w:t>desplaza</w:t>
      </w:r>
      <w:r w:rsidRPr="00577B72">
        <w:rPr>
          <w:lang w:val="es-AR"/>
        </w:rPr>
        <w:t xml:space="preserve"> (enlace falso).</w:t>
      </w:r>
    </w:p>
    <w:p w14:paraId="2D645508" w14:textId="77777777" w:rsidR="00577B72" w:rsidRDefault="00577B72" w:rsidP="00577B72"/>
    <w:p w14:paraId="38D890D1" w14:textId="77777777" w:rsidR="00577B72" w:rsidRDefault="00577B72" w:rsidP="00577B72"/>
    <w:p w14:paraId="6480E2DF" w14:textId="77777777" w:rsidR="00577B72" w:rsidRDefault="00577B72" w:rsidP="00577B72"/>
    <w:p w14:paraId="4E683FD4" w14:textId="77777777" w:rsidR="00577B72" w:rsidRDefault="00577B72" w:rsidP="00577B72"/>
    <w:p w14:paraId="3DE9E7BC" w14:textId="77777777" w:rsidR="00577B72" w:rsidRPr="00577B72" w:rsidRDefault="00577B72" w:rsidP="00577B72"/>
    <w:p w14:paraId="33D3CBFD" w14:textId="77777777" w:rsidR="00E859A9" w:rsidRPr="00577B72" w:rsidRDefault="009C1F72">
      <w:pPr>
        <w:pStyle w:val="Ttulo3"/>
        <w:rPr>
          <w:lang w:val="es-AR"/>
        </w:rPr>
      </w:pPr>
      <w:bookmarkStart w:id="6" w:name="desarrollo-ampliado"/>
      <w:bookmarkEnd w:id="5"/>
      <w:r w:rsidRPr="00577B72">
        <w:rPr>
          <w:lang w:val="es-AR"/>
        </w:rPr>
        <w:lastRenderedPageBreak/>
        <w:t>1.2 Desar</w:t>
      </w:r>
      <w:r w:rsidRPr="00577B72">
        <w:rPr>
          <w:lang w:val="es-AR"/>
        </w:rPr>
        <w:t>rollo ampliado</w:t>
      </w:r>
    </w:p>
    <w:p w14:paraId="33D3CBFE" w14:textId="77777777" w:rsidR="00E859A9" w:rsidRPr="00577B72" w:rsidRDefault="009C1F72">
      <w:pPr>
        <w:pStyle w:val="Ttulo4"/>
        <w:rPr>
          <w:lang w:val="es-AR"/>
        </w:rPr>
      </w:pPr>
      <w:bookmarkStart w:id="7" w:name="a-histeria-freud-s.-f.-belucci-2014b"/>
      <w:r w:rsidRPr="00577B72">
        <w:rPr>
          <w:lang w:val="es-AR"/>
        </w:rPr>
        <w:t xml:space="preserve">a) Histeria (Freud, s. f.; </w:t>
      </w:r>
      <w:proofErr w:type="spellStart"/>
      <w:r w:rsidRPr="00577B72">
        <w:rPr>
          <w:lang w:val="es-AR"/>
        </w:rPr>
        <w:t>Belucci</w:t>
      </w:r>
      <w:proofErr w:type="spellEnd"/>
      <w:r w:rsidRPr="00577B72">
        <w:rPr>
          <w:lang w:val="es-AR"/>
        </w:rPr>
        <w:t>, 2014b)</w:t>
      </w:r>
    </w:p>
    <w:p w14:paraId="33D3CBFF" w14:textId="77777777" w:rsidR="00E859A9" w:rsidRPr="00577B72" w:rsidRDefault="009C1F72">
      <w:pPr>
        <w:pStyle w:val="Compact"/>
        <w:numPr>
          <w:ilvl w:val="0"/>
          <w:numId w:val="4"/>
        </w:numPr>
        <w:rPr>
          <w:lang w:val="es-AR"/>
        </w:rPr>
      </w:pPr>
      <w:r w:rsidRPr="00577B72">
        <w:rPr>
          <w:b/>
          <w:bCs/>
          <w:lang w:val="es-AR"/>
        </w:rPr>
        <w:t>Parálisis histérica (Freud, s. f., p. 1; 1893):</w:t>
      </w:r>
      <w:r w:rsidRPr="00577B72">
        <w:rPr>
          <w:lang w:val="es-AR"/>
        </w:rPr>
        <w:t xml:space="preserve"> la lesión es una </w:t>
      </w:r>
      <w:r w:rsidRPr="00577B72">
        <w:rPr>
          <w:b/>
          <w:bCs/>
          <w:lang w:val="es-AR"/>
        </w:rPr>
        <w:t>alteración de la concepción/representación</w:t>
      </w:r>
      <w:r w:rsidRPr="00577B72">
        <w:rPr>
          <w:lang w:val="es-AR"/>
        </w:rPr>
        <w:t xml:space="preserve"> (idea de brazo), no anatómica; con Janet, la parálisis histérica es ignorante de la anatom</w:t>
      </w:r>
      <w:r w:rsidRPr="00577B72">
        <w:rPr>
          <w:lang w:val="es-AR"/>
        </w:rPr>
        <w:t xml:space="preserve">ía nerviosa: «la concepción popular de los órganos». La parálisis consiste en que la concepción del brazo </w:t>
      </w:r>
      <w:r w:rsidRPr="00577B72">
        <w:rPr>
          <w:b/>
          <w:bCs/>
          <w:lang w:val="es-AR"/>
        </w:rPr>
        <w:t>no puede entrar en asociación</w:t>
      </w:r>
      <w:r w:rsidRPr="00577B72">
        <w:rPr>
          <w:lang w:val="es-AR"/>
        </w:rPr>
        <w:t xml:space="preserve"> con las otras ideas que constituyen al yo: </w:t>
      </w:r>
      <w:r w:rsidRPr="00577B72">
        <w:rPr>
          <w:b/>
          <w:bCs/>
          <w:lang w:val="es-AR"/>
        </w:rPr>
        <w:t>abolición de la accesibilidad asociativa</w:t>
      </w:r>
      <w:r w:rsidRPr="00577B72">
        <w:rPr>
          <w:lang w:val="es-AR"/>
        </w:rPr>
        <w:t xml:space="preserve">; si está envuelta en una asociación </w:t>
      </w:r>
      <w:r w:rsidRPr="00577B72">
        <w:rPr>
          <w:lang w:val="es-AR"/>
        </w:rPr>
        <w:t xml:space="preserve">de gran </w:t>
      </w:r>
      <w:r w:rsidRPr="00577B72">
        <w:rPr>
          <w:b/>
          <w:bCs/>
          <w:lang w:val="es-AR"/>
        </w:rPr>
        <w:t>valor afectivo</w:t>
      </w:r>
      <w:r w:rsidRPr="00577B72">
        <w:rPr>
          <w:lang w:val="es-AR"/>
        </w:rPr>
        <w:t>, será inaccesible; paralizado «en proporción a la persistencia de este valor afectivo».</w:t>
      </w:r>
    </w:p>
    <w:p w14:paraId="33D3CC00" w14:textId="77777777" w:rsidR="00E859A9" w:rsidRDefault="009C1F72">
      <w:pPr>
        <w:pStyle w:val="Compact"/>
        <w:numPr>
          <w:ilvl w:val="0"/>
          <w:numId w:val="4"/>
        </w:numPr>
      </w:pPr>
      <w:r w:rsidRPr="00577B72">
        <w:rPr>
          <w:b/>
          <w:bCs/>
          <w:lang w:val="es-AR"/>
        </w:rPr>
        <w:t>Conversión (Freud, s. f., pp. 1-2; 1894):</w:t>
      </w:r>
      <w:r w:rsidRPr="00577B72">
        <w:rPr>
          <w:lang w:val="es-AR"/>
        </w:rPr>
        <w:t xml:space="preserve"> la histeria vuelve inocua la representación inconciliable trasponiendo a lo corporal la suma de excitac</w:t>
      </w:r>
      <w:r w:rsidRPr="00577B72">
        <w:rPr>
          <w:lang w:val="es-AR"/>
        </w:rPr>
        <w:t xml:space="preserve">ión; total o parcial, en la inervación motriz o sensorial con nexo más íntimo o laxo con la vivencia traumática; queda un </w:t>
      </w:r>
      <w:r w:rsidRPr="00577B72">
        <w:rPr>
          <w:b/>
          <w:bCs/>
          <w:lang w:val="es-AR"/>
        </w:rPr>
        <w:t>símbolo mnémico</w:t>
      </w:r>
      <w:r w:rsidRPr="00577B72">
        <w:rPr>
          <w:lang w:val="es-AR"/>
        </w:rPr>
        <w:t xml:space="preserve"> que habita la conciencia «al modo de un parásito», y la huella forma el núcleo de un </w:t>
      </w:r>
      <w:r w:rsidRPr="00577B72">
        <w:rPr>
          <w:b/>
          <w:bCs/>
          <w:lang w:val="es-AR"/>
        </w:rPr>
        <w:t>grupo psíquico segundo</w:t>
      </w:r>
      <w:r w:rsidRPr="00577B72">
        <w:rPr>
          <w:lang w:val="es-AR"/>
        </w:rPr>
        <w:t xml:space="preserve">. </w:t>
      </w:r>
      <w:r w:rsidRPr="00577B72">
        <w:rPr>
          <w:b/>
          <w:bCs/>
          <w:lang w:val="es-AR"/>
        </w:rPr>
        <w:t>El factor</w:t>
      </w:r>
      <w:r w:rsidRPr="00577B72">
        <w:rPr>
          <w:b/>
          <w:bCs/>
          <w:lang w:val="es-AR"/>
        </w:rPr>
        <w:t xml:space="preserve"> característico no es la escisión de conciencia sino la aptitud para la conversión</w:t>
      </w:r>
      <w:r w:rsidRPr="00577B72">
        <w:rPr>
          <w:lang w:val="es-AR"/>
        </w:rPr>
        <w:t xml:space="preserve">: capacidad psicofísica de trasladar a la inervación corporal grandes sumas de excitación; en sí misma no excluye la salud: lleva a la histeria solo ante una </w:t>
      </w:r>
      <w:proofErr w:type="spellStart"/>
      <w:r w:rsidRPr="00577B72">
        <w:rPr>
          <w:lang w:val="es-AR"/>
        </w:rPr>
        <w:t>inconciliabilida</w:t>
      </w:r>
      <w:r w:rsidRPr="00577B72">
        <w:rPr>
          <w:lang w:val="es-AR"/>
        </w:rPr>
        <w:t>d</w:t>
      </w:r>
      <w:proofErr w:type="spellEnd"/>
      <w:r w:rsidRPr="00577B72">
        <w:rPr>
          <w:lang w:val="es-AR"/>
        </w:rPr>
        <w:t xml:space="preserve"> o un almacenamiento de excitación. </w:t>
      </w:r>
      <w:r>
        <w:t xml:space="preserve">→ </w:t>
      </w:r>
      <w:r>
        <w:rPr>
          <w:rStyle w:val="VerbatimChar"/>
        </w:rPr>
        <w:t>C13 §1</w:t>
      </w:r>
      <w:r>
        <w:t>.</w:t>
      </w:r>
    </w:p>
    <w:p w14:paraId="33D3CC01" w14:textId="77777777" w:rsidR="00E859A9" w:rsidRPr="00577B72" w:rsidRDefault="009C1F72">
      <w:pPr>
        <w:pStyle w:val="Compact"/>
        <w:numPr>
          <w:ilvl w:val="0"/>
          <w:numId w:val="4"/>
        </w:numPr>
        <w:rPr>
          <w:lang w:val="es-AR"/>
        </w:rPr>
      </w:pPr>
      <w:r w:rsidRPr="00577B72">
        <w:rPr>
          <w:b/>
          <w:bCs/>
          <w:lang w:val="es-AR"/>
        </w:rPr>
        <w:t xml:space="preserve">Estructura del síntoma (Freud, s. f., pp. 2-3; </w:t>
      </w:r>
      <w:r w:rsidRPr="00577B72">
        <w:rPr>
          <w:b/>
          <w:bCs/>
          <w:i/>
          <w:iCs/>
          <w:lang w:val="es-AR"/>
        </w:rPr>
        <w:t>Dora</w:t>
      </w:r>
      <w:r w:rsidRPr="00577B72">
        <w:rPr>
          <w:b/>
          <w:bCs/>
          <w:lang w:val="es-AR"/>
        </w:rPr>
        <w:t>):</w:t>
      </w:r>
      <w:r w:rsidRPr="00577B72">
        <w:rPr>
          <w:lang w:val="es-AR"/>
        </w:rPr>
        <w:t xml:space="preserve"> requiere </w:t>
      </w:r>
      <w:r w:rsidRPr="00577B72">
        <w:rPr>
          <w:b/>
          <w:bCs/>
          <w:lang w:val="es-AR"/>
        </w:rPr>
        <w:t>dos contribuciones</w:t>
      </w:r>
      <w:r w:rsidRPr="00577B72">
        <w:rPr>
          <w:lang w:val="es-AR"/>
        </w:rPr>
        <w:t xml:space="preserve">: la </w:t>
      </w:r>
      <w:r w:rsidRPr="00577B72">
        <w:rPr>
          <w:b/>
          <w:bCs/>
          <w:lang w:val="es-AR"/>
        </w:rPr>
        <w:t>solicitación somática</w:t>
      </w:r>
      <w:r w:rsidRPr="00577B72">
        <w:rPr>
          <w:lang w:val="es-AR"/>
        </w:rPr>
        <w:t xml:space="preserve"> (un proceso normal o patológico en un órgano o relativo a él) y el </w:t>
      </w:r>
      <w:r w:rsidRPr="00577B72">
        <w:rPr>
          <w:b/>
          <w:bCs/>
          <w:lang w:val="es-AR"/>
        </w:rPr>
        <w:t>significado psíquico</w:t>
      </w:r>
      <w:r w:rsidRPr="00577B72">
        <w:rPr>
          <w:lang w:val="es-AR"/>
        </w:rPr>
        <w:t xml:space="preserve"> («no se produ</w:t>
      </w:r>
      <w:r w:rsidRPr="00577B72">
        <w:rPr>
          <w:lang w:val="es-AR"/>
        </w:rPr>
        <w:t>ce más que una sola vez si no posee un sentido»); el sentido es «</w:t>
      </w:r>
      <w:r w:rsidRPr="00577B72">
        <w:rPr>
          <w:b/>
          <w:bCs/>
          <w:lang w:val="es-AR"/>
        </w:rPr>
        <w:t>prestado, soldado</w:t>
      </w:r>
      <w:r w:rsidRPr="00577B72">
        <w:rPr>
          <w:lang w:val="es-AR"/>
        </w:rPr>
        <w:t xml:space="preserve">» y diverso según los pensamientos sofocados. </w:t>
      </w:r>
      <w:r w:rsidRPr="00577B72">
        <w:rPr>
          <w:b/>
          <w:bCs/>
          <w:lang w:val="es-AR"/>
        </w:rPr>
        <w:t>Tus apuntes (clase 15):</w:t>
      </w:r>
      <w:r w:rsidRPr="00577B72">
        <w:rPr>
          <w:lang w:val="es-AR"/>
        </w:rPr>
        <w:t xml:space="preserve"> «Concepto de conversión: psíquico → cuerpo. </w:t>
      </w:r>
      <w:r w:rsidRPr="00577B72">
        <w:rPr>
          <w:b/>
          <w:bCs/>
          <w:lang w:val="es-AR"/>
        </w:rPr>
        <w:t>Solicitación somática</w:t>
      </w:r>
      <w:r w:rsidRPr="00577B72">
        <w:rPr>
          <w:lang w:val="es-AR"/>
        </w:rPr>
        <w:t>: reverso de la conversión, cuerpo → ps</w:t>
      </w:r>
      <w:r w:rsidRPr="00577B72">
        <w:rPr>
          <w:lang w:val="es-AR"/>
        </w:rPr>
        <w:t>íquico (el cuerpo se hace “soporte” de algo que es psíquico).»</w:t>
      </w:r>
    </w:p>
    <w:p w14:paraId="33D3CC02" w14:textId="77777777" w:rsidR="00E859A9" w:rsidRPr="00577B72" w:rsidRDefault="009C1F72">
      <w:pPr>
        <w:pStyle w:val="Compact"/>
        <w:numPr>
          <w:ilvl w:val="0"/>
          <w:numId w:val="4"/>
        </w:numPr>
        <w:rPr>
          <w:lang w:val="es-AR"/>
        </w:rPr>
      </w:pPr>
      <w:r w:rsidRPr="00577B72">
        <w:rPr>
          <w:b/>
          <w:bCs/>
          <w:lang w:val="es-AR"/>
        </w:rPr>
        <w:t>Huésped mal recibido</w:t>
      </w:r>
      <w:r w:rsidRPr="00577B72">
        <w:rPr>
          <w:lang w:val="es-AR"/>
        </w:rPr>
        <w:t xml:space="preserve"> (Freud, s. f., pp. 2-3): al comienzo no cumple cometido útil; secundariamente una corriente psíquica se sirve de él y alcanza </w:t>
      </w:r>
      <w:r w:rsidRPr="00577B72">
        <w:rPr>
          <w:b/>
          <w:bCs/>
          <w:lang w:val="es-AR"/>
        </w:rPr>
        <w:t>función secundaria</w:t>
      </w:r>
      <w:r w:rsidRPr="00577B72">
        <w:rPr>
          <w:lang w:val="es-AR"/>
        </w:rPr>
        <w:t xml:space="preserve">, queda «anclado». </w:t>
      </w:r>
      <w:r w:rsidRPr="00577B72">
        <w:rPr>
          <w:b/>
          <w:bCs/>
          <w:lang w:val="es-AR"/>
        </w:rPr>
        <w:t>Múltiples</w:t>
      </w:r>
      <w:r w:rsidRPr="00577B72">
        <w:rPr>
          <w:b/>
          <w:bCs/>
          <w:lang w:val="es-AR"/>
        </w:rPr>
        <w:t xml:space="preserve"> significados simultáneos y sucesivos</w:t>
      </w:r>
      <w:r w:rsidRPr="00577B72">
        <w:rPr>
          <w:lang w:val="es-AR"/>
        </w:rPr>
        <w:t>, no necesariamente compatibles; el síntoma «se preserva por más que el pensamiento inconsciente haya perdido significado»: rasgo conservador; difícil producción de la conversión y rareza de la solicitación → el esfuerz</w:t>
      </w:r>
      <w:r w:rsidRPr="00577B72">
        <w:rPr>
          <w:lang w:val="es-AR"/>
        </w:rPr>
        <w:t>o desde el inconsciente se contenta con la vía de descarga ya transitable.</w:t>
      </w:r>
    </w:p>
    <w:p w14:paraId="33D3CC03" w14:textId="77777777" w:rsidR="00E859A9" w:rsidRPr="00577B72" w:rsidRDefault="009C1F72">
      <w:pPr>
        <w:pStyle w:val="Compact"/>
        <w:numPr>
          <w:ilvl w:val="0"/>
          <w:numId w:val="4"/>
        </w:numPr>
        <w:rPr>
          <w:lang w:val="es-AR"/>
        </w:rPr>
      </w:pPr>
      <w:r w:rsidRPr="00577B72">
        <w:rPr>
          <w:b/>
          <w:bCs/>
          <w:lang w:val="es-AR"/>
        </w:rPr>
        <w:t>Sexualidad perversa y síntoma (Freud, s. f., pp. 4-5):</w:t>
      </w:r>
      <w:r w:rsidRPr="00577B72">
        <w:rPr>
          <w:lang w:val="es-AR"/>
        </w:rPr>
        <w:t xml:space="preserve"> «Todos los psiconeuróticos son personas con inclinaciones perversas muy marcadas, pero reprimidas… </w:t>
      </w:r>
      <w:r w:rsidRPr="00577B72">
        <w:rPr>
          <w:b/>
          <w:bCs/>
          <w:lang w:val="es-AR"/>
        </w:rPr>
        <w:t>Las psiconeurosis son el ne</w:t>
      </w:r>
      <w:r w:rsidRPr="00577B72">
        <w:rPr>
          <w:b/>
          <w:bCs/>
          <w:lang w:val="es-AR"/>
        </w:rPr>
        <w:t>gativo de las perversiones</w:t>
      </w:r>
      <w:r w:rsidRPr="00577B72">
        <w:rPr>
          <w:lang w:val="es-AR"/>
        </w:rPr>
        <w:t>»; las fuerzas impulsoras del síntoma histérico provienen también de mociones perversas inconscientes (metáfora de las corrientes de agua que vuelven a un cauce antiguo). Los síntomas histéricos casi nunca se presentan mientras lo</w:t>
      </w:r>
      <w:r w:rsidRPr="00577B72">
        <w:rPr>
          <w:lang w:val="es-AR"/>
        </w:rPr>
        <w:t xml:space="preserve">s niños se masturban, sino </w:t>
      </w:r>
      <w:r w:rsidRPr="00577B72">
        <w:rPr>
          <w:b/>
          <w:bCs/>
          <w:lang w:val="es-AR"/>
        </w:rPr>
        <w:t>en la abstinencia</w:t>
      </w:r>
      <w:r w:rsidRPr="00577B72">
        <w:rPr>
          <w:lang w:val="es-AR"/>
        </w:rPr>
        <w:t xml:space="preserve">: expresan un </w:t>
      </w:r>
      <w:r w:rsidRPr="00577B72">
        <w:rPr>
          <w:b/>
          <w:bCs/>
          <w:lang w:val="es-AR"/>
        </w:rPr>
        <w:t>sustituto de la satisfacción masturbatoria</w:t>
      </w:r>
      <w:r w:rsidRPr="00577B72">
        <w:rPr>
          <w:lang w:val="es-AR"/>
        </w:rPr>
        <w:t xml:space="preserve">. </w:t>
      </w:r>
      <w:r w:rsidRPr="00577B72">
        <w:rPr>
          <w:i/>
          <w:iCs/>
          <w:lang w:val="es-AR"/>
        </w:rPr>
        <w:t>Tres ensayos</w:t>
      </w:r>
      <w:r w:rsidRPr="00577B72">
        <w:rPr>
          <w:lang w:val="es-AR"/>
        </w:rPr>
        <w:t xml:space="preserve">: </w:t>
      </w:r>
      <w:r w:rsidRPr="00577B72">
        <w:rPr>
          <w:b/>
          <w:bCs/>
          <w:lang w:val="es-AR"/>
        </w:rPr>
        <w:t>tres fases de la masturbación infantil</w:t>
      </w:r>
      <w:r w:rsidRPr="00577B72">
        <w:rPr>
          <w:lang w:val="es-AR"/>
        </w:rPr>
        <w:t xml:space="preserve"> </w:t>
      </w:r>
      <w:r w:rsidRPr="00577B72">
        <w:rPr>
          <w:lang w:val="es-AR"/>
        </w:rPr>
        <w:t xml:space="preserve">(lactancia, hacia el cuarto año, pubertad); las huellas de la segunda determinan el carácter si permanece sano y la sintomatología si enferma; la seducción; el aparato urinario como «portavoz» del sexual. </w:t>
      </w:r>
      <w:r w:rsidRPr="00577B72">
        <w:rPr>
          <w:i/>
          <w:iCs/>
          <w:lang w:val="es-AR"/>
        </w:rPr>
        <w:t>Fantasías histéricas (1907)</w:t>
      </w:r>
      <w:r w:rsidRPr="00577B72">
        <w:rPr>
          <w:lang w:val="es-AR"/>
        </w:rPr>
        <w:t>: la fantasía inconscien</w:t>
      </w:r>
      <w:r w:rsidRPr="00577B72">
        <w:rPr>
          <w:lang w:val="es-AR"/>
        </w:rPr>
        <w:t>te es idéntica a la que sirvió a la satisfacción masturbatoria; abandonada la masturbación, deviene inconsciente y, ante la abstinencia sin sublimación, «se refresca, prolifera y se abre paso como síntoma».</w:t>
      </w:r>
    </w:p>
    <w:p w14:paraId="33D3CC04" w14:textId="77777777" w:rsidR="00E859A9" w:rsidRDefault="009C1F72">
      <w:pPr>
        <w:pStyle w:val="Compact"/>
        <w:numPr>
          <w:ilvl w:val="0"/>
          <w:numId w:val="4"/>
        </w:numPr>
      </w:pPr>
      <w:r w:rsidRPr="00577B72">
        <w:rPr>
          <w:b/>
          <w:bCs/>
          <w:lang w:val="es-AR"/>
        </w:rPr>
        <w:t>Síntoma primario (</w:t>
      </w:r>
      <w:proofErr w:type="spellStart"/>
      <w:r w:rsidRPr="00577B72">
        <w:rPr>
          <w:b/>
          <w:bCs/>
          <w:lang w:val="es-AR"/>
        </w:rPr>
        <w:t>Belucci</w:t>
      </w:r>
      <w:proofErr w:type="spellEnd"/>
      <w:r w:rsidRPr="00577B72">
        <w:rPr>
          <w:b/>
          <w:bCs/>
          <w:lang w:val="es-AR"/>
        </w:rPr>
        <w:t>, 2014b, p. 4; Freud, s. f., p. 2):</w:t>
      </w:r>
      <w:r w:rsidRPr="00577B72">
        <w:rPr>
          <w:lang w:val="es-AR"/>
        </w:rPr>
        <w:t xml:space="preserve"> el </w:t>
      </w:r>
      <w:r w:rsidRPr="00577B72">
        <w:rPr>
          <w:b/>
          <w:bCs/>
          <w:lang w:val="es-AR"/>
        </w:rPr>
        <w:t>asco</w:t>
      </w:r>
      <w:r w:rsidRPr="00577B72">
        <w:rPr>
          <w:lang w:val="es-AR"/>
        </w:rPr>
        <w:t xml:space="preserve">; en Freud (1926/1996, cap. I) «reacción </w:t>
      </w:r>
      <w:r w:rsidRPr="00577B72">
        <w:rPr>
          <w:i/>
          <w:iCs/>
          <w:lang w:val="es-AR"/>
        </w:rPr>
        <w:t>a posteriori</w:t>
      </w:r>
      <w:r w:rsidRPr="00577B72">
        <w:rPr>
          <w:lang w:val="es-AR"/>
        </w:rPr>
        <w:t xml:space="preserve"> frente al acto sexual vivenciado pasivamente». </w:t>
      </w:r>
      <w:r>
        <w:t xml:space="preserve">Ver </w:t>
      </w:r>
      <w:r>
        <w:rPr>
          <w:rStyle w:val="VerbatimChar"/>
        </w:rPr>
        <w:t>Transversal_ConceptoDeDefensa_Guia.md</w:t>
      </w:r>
      <w:r>
        <w:t>.</w:t>
      </w:r>
    </w:p>
    <w:p w14:paraId="774308D1" w14:textId="77777777" w:rsidR="00577B72" w:rsidRDefault="00577B72" w:rsidP="00577B72">
      <w:pPr>
        <w:pStyle w:val="Compact"/>
      </w:pPr>
    </w:p>
    <w:p w14:paraId="4C716E08" w14:textId="77777777" w:rsidR="00577B72" w:rsidRDefault="00577B72" w:rsidP="00577B72">
      <w:pPr>
        <w:pStyle w:val="Compact"/>
      </w:pPr>
    </w:p>
    <w:p w14:paraId="33D3CC05" w14:textId="77777777" w:rsidR="00E859A9" w:rsidRPr="00577B72" w:rsidRDefault="009C1F72">
      <w:pPr>
        <w:pStyle w:val="Compact"/>
        <w:numPr>
          <w:ilvl w:val="0"/>
          <w:numId w:val="4"/>
        </w:numPr>
        <w:rPr>
          <w:lang w:val="es-AR"/>
        </w:rPr>
      </w:pPr>
      <w:r w:rsidRPr="00577B72">
        <w:rPr>
          <w:b/>
          <w:bCs/>
          <w:lang w:val="es-AR"/>
        </w:rPr>
        <w:lastRenderedPageBreak/>
        <w:t xml:space="preserve">Dora (Freud, s. f., pp. 2-4; </w:t>
      </w:r>
      <w:proofErr w:type="spellStart"/>
      <w:r w:rsidRPr="00577B72">
        <w:rPr>
          <w:b/>
          <w:bCs/>
          <w:lang w:val="es-AR"/>
        </w:rPr>
        <w:t>Belucci</w:t>
      </w:r>
      <w:proofErr w:type="spellEnd"/>
      <w:r w:rsidRPr="00577B72">
        <w:rPr>
          <w:b/>
          <w:bCs/>
          <w:lang w:val="es-AR"/>
        </w:rPr>
        <w:t>, 2014b,</w:t>
      </w:r>
      <w:r w:rsidRPr="00577B72">
        <w:rPr>
          <w:b/>
          <w:bCs/>
          <w:lang w:val="es-AR"/>
        </w:rPr>
        <w:t xml:space="preserve"> pp. 5, 7):</w:t>
      </w:r>
      <w:r w:rsidRPr="00577B72">
        <w:rPr>
          <w:lang w:val="es-AR"/>
        </w:rPr>
        <w:t xml:space="preserve"> «</w:t>
      </w:r>
      <w:proofErr w:type="spellStart"/>
      <w:r w:rsidRPr="00577B72">
        <w:rPr>
          <w:lang w:val="es-AR"/>
        </w:rPr>
        <w:t>petite</w:t>
      </w:r>
      <w:proofErr w:type="spellEnd"/>
      <w:r w:rsidRPr="00577B72">
        <w:rPr>
          <w:lang w:val="es-AR"/>
        </w:rPr>
        <w:t xml:space="preserve"> </w:t>
      </w:r>
      <w:proofErr w:type="spellStart"/>
      <w:r w:rsidRPr="00577B72">
        <w:rPr>
          <w:lang w:val="es-AR"/>
        </w:rPr>
        <w:t>hystérie</w:t>
      </w:r>
      <w:proofErr w:type="spellEnd"/>
      <w:r w:rsidRPr="00577B72">
        <w:rPr>
          <w:lang w:val="es-AR"/>
        </w:rPr>
        <w:t xml:space="preserve">» con disnea, tos nerviosa, afonía, quizá migrañas, desazón, insociabilidad, </w:t>
      </w:r>
      <w:proofErr w:type="spellStart"/>
      <w:r w:rsidRPr="00577B72">
        <w:rPr>
          <w:i/>
          <w:iCs/>
          <w:lang w:val="es-AR"/>
        </w:rPr>
        <w:t>taedium</w:t>
      </w:r>
      <w:proofErr w:type="spellEnd"/>
      <w:r w:rsidRPr="00577B72">
        <w:rPr>
          <w:i/>
          <w:iCs/>
          <w:lang w:val="es-AR"/>
        </w:rPr>
        <w:t xml:space="preserve"> vitae</w:t>
      </w:r>
      <w:r w:rsidRPr="00577B72">
        <w:rPr>
          <w:lang w:val="es-AR"/>
        </w:rPr>
        <w:t xml:space="preserve"> (Freud, s. f., p. 2). La tos de Dora: Freud lee entre sus sentidos </w:t>
      </w:r>
      <w:r w:rsidRPr="00577B72">
        <w:rPr>
          <w:b/>
          <w:bCs/>
          <w:lang w:val="es-AR"/>
        </w:rPr>
        <w:t>denunciar al mundo que el padre había enfermado por su vida disipada</w:t>
      </w:r>
      <w:r w:rsidRPr="00577B72">
        <w:rPr>
          <w:lang w:val="es-AR"/>
        </w:rPr>
        <w:t xml:space="preserve"> (</w:t>
      </w:r>
      <w:proofErr w:type="spellStart"/>
      <w:r w:rsidRPr="00577B72">
        <w:rPr>
          <w:lang w:val="es-AR"/>
        </w:rPr>
        <w:t>Belucci</w:t>
      </w:r>
      <w:proofErr w:type="spellEnd"/>
      <w:r w:rsidRPr="00577B72">
        <w:rPr>
          <w:lang w:val="es-AR"/>
        </w:rPr>
        <w:t xml:space="preserve">, 2014b, p. 7). </w:t>
      </w:r>
      <w:r w:rsidRPr="00577B72">
        <w:rPr>
          <w:b/>
          <w:bCs/>
          <w:lang w:val="es-AR"/>
        </w:rPr>
        <w:t>Homosexualidad inconsciente:</w:t>
      </w:r>
      <w:r w:rsidRPr="00577B72">
        <w:rPr>
          <w:lang w:val="es-AR"/>
        </w:rPr>
        <w:t xml:space="preserve"> tras los «pensamientos </w:t>
      </w:r>
      <w:proofErr w:type="spellStart"/>
      <w:r w:rsidRPr="00577B72">
        <w:rPr>
          <w:lang w:val="es-AR"/>
        </w:rPr>
        <w:t>hipervalentes</w:t>
      </w:r>
      <w:proofErr w:type="spellEnd"/>
      <w:r w:rsidRPr="00577B72">
        <w:rPr>
          <w:lang w:val="es-AR"/>
        </w:rPr>
        <w:t xml:space="preserve">» sobre la relación del padre con la Sra. K se escondía </w:t>
      </w:r>
      <w:r w:rsidRPr="00577B72">
        <w:rPr>
          <w:b/>
          <w:bCs/>
          <w:lang w:val="es-AR"/>
        </w:rPr>
        <w:t>una moción de celos con objeto en esa mujer</w:t>
      </w:r>
      <w:r w:rsidRPr="00577B72">
        <w:rPr>
          <w:lang w:val="es-AR"/>
        </w:rPr>
        <w:t>: inclinación hacia el mismo sexo (la amistad apasionada con una comp</w:t>
      </w:r>
      <w:r w:rsidRPr="00577B72">
        <w:rPr>
          <w:lang w:val="es-AR"/>
        </w:rPr>
        <w:t xml:space="preserve">añera es precursora del primer enamoramiento intenso, Freud, s. f., p. 3); Dora compartía dormitorio con la Sra. K, alababa su «cuerpo deliciosamente blanco»; no escuchó una palabra dura contra ella; la Sra. K la </w:t>
      </w:r>
      <w:r w:rsidRPr="00577B72">
        <w:rPr>
          <w:b/>
          <w:bCs/>
          <w:lang w:val="es-AR"/>
        </w:rPr>
        <w:t>traicionó</w:t>
      </w:r>
      <w:r w:rsidRPr="00577B72">
        <w:rPr>
          <w:lang w:val="es-AR"/>
        </w:rPr>
        <w:t xml:space="preserve"> (el Sr. K dijo que una muchacha q</w:t>
      </w:r>
      <w:r w:rsidRPr="00577B72">
        <w:rPr>
          <w:lang w:val="es-AR"/>
        </w:rPr>
        <w:t xml:space="preserve">ue lee semejantes libros no merece respeto, y fue ella quien le había hablado de esas cosas: de ahí la </w:t>
      </w:r>
      <w:r w:rsidRPr="00577B72">
        <w:rPr>
          <w:b/>
          <w:bCs/>
          <w:lang w:val="es-AR"/>
        </w:rPr>
        <w:t>amnesia obstinada</w:t>
      </w:r>
      <w:r w:rsidRPr="00577B72">
        <w:rPr>
          <w:lang w:val="es-AR"/>
        </w:rPr>
        <w:t xml:space="preserve"> sobre las fuentes de su saber). Reconstrucción: «Dora se decía sin cesar que su padre la había sacrificado a esa mujer… y de ese modo s</w:t>
      </w:r>
      <w:r w:rsidRPr="00577B72">
        <w:rPr>
          <w:lang w:val="es-AR"/>
        </w:rPr>
        <w:t xml:space="preserve">e ocultaba lo contrario: que no dejaría al papá poseer el amor de esa mujer». </w:t>
      </w:r>
      <w:r w:rsidRPr="00577B72">
        <w:rPr>
          <w:b/>
          <w:bCs/>
          <w:lang w:val="es-AR"/>
        </w:rPr>
        <w:t xml:space="preserve">Corrientes </w:t>
      </w:r>
      <w:proofErr w:type="spellStart"/>
      <w:r w:rsidRPr="00577B72">
        <w:rPr>
          <w:b/>
          <w:bCs/>
          <w:lang w:val="es-AR"/>
        </w:rPr>
        <w:t>ginecófilas</w:t>
      </w:r>
      <w:proofErr w:type="spellEnd"/>
      <w:r w:rsidRPr="00577B72">
        <w:rPr>
          <w:b/>
          <w:bCs/>
          <w:lang w:val="es-AR"/>
        </w:rPr>
        <w:t xml:space="preserve"> = típicas de las histéricas.</w:t>
      </w:r>
      <w:r w:rsidRPr="00577B72">
        <w:rPr>
          <w:lang w:val="es-AR"/>
        </w:rPr>
        <w:t xml:space="preserve"> </w:t>
      </w:r>
      <w:r w:rsidRPr="00577B72">
        <w:rPr>
          <w:b/>
          <w:bCs/>
          <w:lang w:val="es-AR"/>
        </w:rPr>
        <w:t>Error técnico</w:t>
      </w:r>
      <w:r w:rsidRPr="00577B72">
        <w:rPr>
          <w:lang w:val="es-AR"/>
        </w:rPr>
        <w:t xml:space="preserve"> reconocido por Freud: no haber colegido a tiempo que la </w:t>
      </w:r>
      <w:r w:rsidRPr="00577B72">
        <w:rPr>
          <w:b/>
          <w:bCs/>
          <w:lang w:val="es-AR"/>
        </w:rPr>
        <w:t>moción homosexual hacia la Sra. K era la más fuerte de l</w:t>
      </w:r>
      <w:r w:rsidRPr="00577B72">
        <w:rPr>
          <w:b/>
          <w:bCs/>
          <w:lang w:val="es-AR"/>
        </w:rPr>
        <w:t>as corrientes inconscientes</w:t>
      </w:r>
      <w:r w:rsidRPr="00577B72">
        <w:rPr>
          <w:lang w:val="es-AR"/>
        </w:rPr>
        <w:t>; el segundo sueño (venganza) lo habría traslucido (Freud, s. f., p. 4).</w:t>
      </w:r>
    </w:p>
    <w:p w14:paraId="33D3CC06" w14:textId="77777777" w:rsidR="00E859A9" w:rsidRPr="00577B72" w:rsidRDefault="009C1F72">
      <w:pPr>
        <w:pStyle w:val="Ttulo4"/>
        <w:rPr>
          <w:lang w:val="es-AR"/>
        </w:rPr>
      </w:pPr>
      <w:bookmarkStart w:id="8" w:name="X97e4eb38341b708680edfe13d82a2b1559ab66c"/>
      <w:bookmarkEnd w:id="7"/>
      <w:r w:rsidRPr="00577B72">
        <w:rPr>
          <w:lang w:val="es-AR"/>
        </w:rPr>
        <w:t xml:space="preserve">b) Neurosis obsesiva (Freud, 1909/1996a; </w:t>
      </w:r>
      <w:proofErr w:type="spellStart"/>
      <w:r w:rsidRPr="00577B72">
        <w:rPr>
          <w:lang w:val="es-AR"/>
        </w:rPr>
        <w:t>Belucci</w:t>
      </w:r>
      <w:proofErr w:type="spellEnd"/>
      <w:r w:rsidRPr="00577B72">
        <w:rPr>
          <w:lang w:val="es-AR"/>
        </w:rPr>
        <w:t>, 2014b)</w:t>
      </w:r>
    </w:p>
    <w:p w14:paraId="33D3CC07" w14:textId="77777777" w:rsidR="00E859A9" w:rsidRPr="00577B72" w:rsidRDefault="009C1F72">
      <w:pPr>
        <w:pStyle w:val="Compact"/>
        <w:numPr>
          <w:ilvl w:val="0"/>
          <w:numId w:val="5"/>
        </w:numPr>
        <w:rPr>
          <w:lang w:val="es-AR"/>
        </w:rPr>
      </w:pPr>
      <w:r w:rsidRPr="00577B72">
        <w:rPr>
          <w:b/>
          <w:bCs/>
          <w:lang w:val="es-AR"/>
        </w:rPr>
        <w:t>Definición de 1896 y su rectificación (Freud, 1909/1996a, apartado A):</w:t>
      </w:r>
      <w:r w:rsidRPr="00577B72">
        <w:rPr>
          <w:lang w:val="es-AR"/>
        </w:rPr>
        <w:t xml:space="preserve"> representaciones obsesivas =</w:t>
      </w:r>
      <w:r w:rsidRPr="00577B72">
        <w:rPr>
          <w:lang w:val="es-AR"/>
        </w:rPr>
        <w:t xml:space="preserve"> «reproches mudados que retornan de la represión y están referidos a una acción sexual de la infancia realizada con placer»: hoy «formalmente objetable» por </w:t>
      </w:r>
      <w:r w:rsidRPr="00577B72">
        <w:rPr>
          <w:b/>
          <w:bCs/>
          <w:lang w:val="es-AR"/>
        </w:rPr>
        <w:t>excesivo empeño unificador</w:t>
      </w:r>
      <w:r w:rsidRPr="00577B72">
        <w:rPr>
          <w:lang w:val="es-AR"/>
        </w:rPr>
        <w:t>: el término lo toma de los propios enfermos, que mezclan formaciones psí</w:t>
      </w:r>
      <w:r w:rsidRPr="00577B72">
        <w:rPr>
          <w:lang w:val="es-AR"/>
        </w:rPr>
        <w:t>quicas diversas. Mejor hablar de «</w:t>
      </w:r>
      <w:r w:rsidRPr="00577B72">
        <w:rPr>
          <w:b/>
          <w:bCs/>
          <w:lang w:val="es-AR"/>
        </w:rPr>
        <w:t>pensar obsesivo</w:t>
      </w:r>
      <w:r w:rsidRPr="00577B72">
        <w:rPr>
          <w:lang w:val="es-AR"/>
        </w:rPr>
        <w:t xml:space="preserve">»; los productos pueden tener el valor de </w:t>
      </w:r>
      <w:r w:rsidRPr="00577B72">
        <w:rPr>
          <w:b/>
          <w:bCs/>
          <w:lang w:val="es-AR"/>
        </w:rPr>
        <w:t>deseos, tentaciones, impulsos, reflexiones, dudas, mandamientos y prohibiciones</w:t>
      </w:r>
      <w:r w:rsidRPr="00577B72">
        <w:rPr>
          <w:lang w:val="es-AR"/>
        </w:rPr>
        <w:t xml:space="preserve">; los enfermos designan «representación obsesiva» el contenido </w:t>
      </w:r>
      <w:r w:rsidRPr="00577B72">
        <w:rPr>
          <w:b/>
          <w:bCs/>
          <w:lang w:val="es-AR"/>
        </w:rPr>
        <w:t xml:space="preserve">despojado de su índice </w:t>
      </w:r>
      <w:r w:rsidRPr="00577B72">
        <w:rPr>
          <w:b/>
          <w:bCs/>
          <w:lang w:val="es-AR"/>
        </w:rPr>
        <w:t>de afecto</w:t>
      </w:r>
      <w:r w:rsidRPr="00577B72">
        <w:rPr>
          <w:lang w:val="es-AR"/>
        </w:rPr>
        <w:t xml:space="preserve"> (el paciente de las primeras sesiones, que rebaja un deseo a «conexión de pensamiento»). La definición anterior se corrige poniendo el acento en «</w:t>
      </w:r>
      <w:r w:rsidRPr="00577B72">
        <w:rPr>
          <w:b/>
          <w:bCs/>
          <w:lang w:val="es-AR"/>
        </w:rPr>
        <w:t>mudados</w:t>
      </w:r>
      <w:r w:rsidRPr="00577B72">
        <w:rPr>
          <w:lang w:val="es-AR"/>
        </w:rPr>
        <w:t xml:space="preserve">»: lo consciente son </w:t>
      </w:r>
      <w:r w:rsidRPr="00577B72">
        <w:rPr>
          <w:b/>
          <w:bCs/>
          <w:lang w:val="es-AR"/>
        </w:rPr>
        <w:t>formaciones de compromiso</w:t>
      </w:r>
      <w:r w:rsidRPr="00577B72">
        <w:rPr>
          <w:lang w:val="es-AR"/>
        </w:rPr>
        <w:t xml:space="preserve"> entre las representaciones reprimidas y las re</w:t>
      </w:r>
      <w:r w:rsidRPr="00577B72">
        <w:rPr>
          <w:lang w:val="es-AR"/>
        </w:rPr>
        <w:t>presoras.</w:t>
      </w:r>
    </w:p>
    <w:p w14:paraId="33D3CC08" w14:textId="77777777" w:rsidR="00E859A9" w:rsidRPr="00577B72" w:rsidRDefault="009C1F72">
      <w:pPr>
        <w:pStyle w:val="Compact"/>
        <w:numPr>
          <w:ilvl w:val="0"/>
          <w:numId w:val="5"/>
        </w:numPr>
        <w:rPr>
          <w:lang w:val="es-AR"/>
        </w:rPr>
      </w:pPr>
      <w:r w:rsidRPr="00577B72">
        <w:rPr>
          <w:b/>
          <w:bCs/>
          <w:lang w:val="es-AR"/>
        </w:rPr>
        <w:t>Lucha defensiva primaria y secundaria; «delirios» (Freud, 1909/1996a, apartado A):</w:t>
      </w:r>
      <w:r w:rsidRPr="00577B72">
        <w:rPr>
          <w:lang w:val="es-AR"/>
        </w:rPr>
        <w:t xml:space="preserve"> en la lucha secundaria contra las ideas obsesivas filtradas a la conciencia aparecen formaciones que merecen el nombre de «</w:t>
      </w:r>
      <w:r w:rsidRPr="00577B72">
        <w:rPr>
          <w:b/>
          <w:bCs/>
          <w:lang w:val="es-AR"/>
        </w:rPr>
        <w:t>delirios</w:t>
      </w:r>
      <w:r w:rsidRPr="00577B72">
        <w:rPr>
          <w:lang w:val="es-AR"/>
        </w:rPr>
        <w:t xml:space="preserve">» (mestizos entre lo racional y </w:t>
      </w:r>
      <w:r w:rsidRPr="00577B72">
        <w:rPr>
          <w:lang w:val="es-AR"/>
        </w:rPr>
        <w:t xml:space="preserve">lo obsesivo: hacen suyas premisas de lo obsesivo y las combaten con la razón). </w:t>
      </w:r>
      <w:r w:rsidRPr="00577B72">
        <w:rPr>
          <w:b/>
          <w:bCs/>
          <w:lang w:val="es-AR"/>
        </w:rPr>
        <w:t>Ejemplo:</w:t>
      </w:r>
      <w:r w:rsidRPr="00577B72">
        <w:rPr>
          <w:lang w:val="es-AR"/>
        </w:rPr>
        <w:t xml:space="preserve"> tras sus «locas acciones» de estudio hasta tarde, abrir la puerta al espectro del padre y mirar sus genitales en el espejo, la amonestación racional «¡Qué diría el padr</w:t>
      </w:r>
      <w:r w:rsidRPr="00577B72">
        <w:rPr>
          <w:lang w:val="es-AR"/>
        </w:rPr>
        <w:t>e si viviera!» no tuvo efecto; cesó cuando la formuló como amenaza delirante: «si volvía a perpetrar ese desatino, al padre le pasaría algo malo en el más allá».</w:t>
      </w:r>
    </w:p>
    <w:p w14:paraId="33D3CC09" w14:textId="77777777" w:rsidR="00E859A9" w:rsidRPr="00577B72" w:rsidRDefault="009C1F72">
      <w:pPr>
        <w:pStyle w:val="Compact"/>
        <w:numPr>
          <w:ilvl w:val="0"/>
          <w:numId w:val="5"/>
        </w:numPr>
        <w:rPr>
          <w:lang w:val="es-AR"/>
        </w:rPr>
      </w:pPr>
      <w:r w:rsidRPr="00577B72">
        <w:rPr>
          <w:b/>
          <w:bCs/>
          <w:lang w:val="es-AR"/>
        </w:rPr>
        <w:t>Los enfermos no conocen el texto de sus obsesiones:</w:t>
      </w:r>
      <w:r w:rsidRPr="00577B72">
        <w:rPr>
          <w:lang w:val="es-AR"/>
        </w:rPr>
        <w:t xml:space="preserve"> el análisis hace crecer «el coraje de su e</w:t>
      </w:r>
      <w:r w:rsidRPr="00577B72">
        <w:rPr>
          <w:lang w:val="es-AR"/>
        </w:rPr>
        <w:t xml:space="preserve">nfermedad». Los </w:t>
      </w:r>
      <w:r w:rsidRPr="00577B72">
        <w:rPr>
          <w:b/>
          <w:bCs/>
          <w:lang w:val="es-AR"/>
        </w:rPr>
        <w:t>sueños</w:t>
      </w:r>
      <w:r w:rsidRPr="00577B72">
        <w:rPr>
          <w:lang w:val="es-AR"/>
        </w:rPr>
        <w:t xml:space="preserve"> pueden dar el texto genuino del mandamiento; varias representaciones obsesivas sucesivas son «en el fondo una y la misma» (retorno desfigurado); la forma originaria deja ver el sentido sin velo; la «representación obsesiva» lleva las</w:t>
      </w:r>
      <w:r w:rsidRPr="00577B72">
        <w:rPr>
          <w:lang w:val="es-AR"/>
        </w:rPr>
        <w:t xml:space="preserve"> huellas de la </w:t>
      </w:r>
      <w:r w:rsidRPr="00577B72">
        <w:rPr>
          <w:b/>
          <w:bCs/>
          <w:lang w:val="es-AR"/>
        </w:rPr>
        <w:t>defensa primaria</w:t>
      </w:r>
      <w:r w:rsidRPr="00577B72">
        <w:rPr>
          <w:lang w:val="es-AR"/>
        </w:rPr>
        <w:t>; su desfiguración la hace viable, pues el pensar consciente la malentiende, como el contenido del sueño.</w:t>
      </w:r>
    </w:p>
    <w:p w14:paraId="33D3CC0A" w14:textId="77777777" w:rsidR="00E859A9" w:rsidRPr="00577B72" w:rsidRDefault="009C1F72">
      <w:pPr>
        <w:pStyle w:val="Compact"/>
        <w:numPr>
          <w:ilvl w:val="0"/>
          <w:numId w:val="5"/>
        </w:numPr>
        <w:rPr>
          <w:lang w:val="es-AR"/>
        </w:rPr>
      </w:pPr>
      <w:r w:rsidRPr="00577B72">
        <w:rPr>
          <w:b/>
          <w:bCs/>
          <w:lang w:val="es-AR"/>
        </w:rPr>
        <w:t>Fórmulas protectoras (Freud, 1909/1996a, apartado A):</w:t>
      </w:r>
      <w:r w:rsidRPr="00577B72">
        <w:rPr>
          <w:lang w:val="es-AR"/>
        </w:rPr>
        <w:t xml:space="preserve"> el </w:t>
      </w:r>
      <w:r w:rsidRPr="00577B72">
        <w:rPr>
          <w:i/>
          <w:iCs/>
          <w:lang w:val="es-AR"/>
        </w:rPr>
        <w:t>«</w:t>
      </w:r>
      <w:proofErr w:type="spellStart"/>
      <w:r w:rsidRPr="00577B72">
        <w:rPr>
          <w:i/>
          <w:iCs/>
          <w:lang w:val="es-AR"/>
        </w:rPr>
        <w:t>aber</w:t>
      </w:r>
      <w:proofErr w:type="spellEnd"/>
      <w:r w:rsidRPr="00577B72">
        <w:rPr>
          <w:i/>
          <w:iCs/>
          <w:lang w:val="es-AR"/>
        </w:rPr>
        <w:t>»</w:t>
      </w:r>
      <w:r w:rsidRPr="00577B72">
        <w:rPr>
          <w:lang w:val="es-AR"/>
        </w:rPr>
        <w:t xml:space="preserve"> («pero») dicho rápido con un gesto de rechazo, luego </w:t>
      </w:r>
      <w:r w:rsidRPr="00577B72">
        <w:rPr>
          <w:i/>
          <w:iCs/>
          <w:lang w:val="es-AR"/>
        </w:rPr>
        <w:t>«</w:t>
      </w:r>
      <w:proofErr w:type="spellStart"/>
      <w:r w:rsidRPr="00577B72">
        <w:rPr>
          <w:i/>
          <w:iCs/>
          <w:lang w:val="es-AR"/>
        </w:rPr>
        <w:t>a</w:t>
      </w:r>
      <w:r w:rsidRPr="00577B72">
        <w:rPr>
          <w:i/>
          <w:iCs/>
          <w:lang w:val="es-AR"/>
        </w:rPr>
        <w:t>bér</w:t>
      </w:r>
      <w:proofErr w:type="spellEnd"/>
      <w:r w:rsidRPr="00577B72">
        <w:rPr>
          <w:i/>
          <w:iCs/>
          <w:lang w:val="es-AR"/>
        </w:rPr>
        <w:t>»</w:t>
      </w:r>
      <w:r w:rsidRPr="00577B72">
        <w:rPr>
          <w:lang w:val="es-AR"/>
        </w:rPr>
        <w:t xml:space="preserve"> (asimilación a </w:t>
      </w:r>
      <w:proofErr w:type="spellStart"/>
      <w:r w:rsidRPr="00577B72">
        <w:rPr>
          <w:i/>
          <w:iCs/>
          <w:lang w:val="es-AR"/>
        </w:rPr>
        <w:t>Abwehr</w:t>
      </w:r>
      <w:proofErr w:type="spellEnd"/>
      <w:r w:rsidRPr="00577B72">
        <w:rPr>
          <w:lang w:val="es-AR"/>
        </w:rPr>
        <w:t xml:space="preserve">, «defensa»): la cura usada «de manera abusiva y deliriosa» para reforzar la fórmula; la </w:t>
      </w:r>
      <w:r w:rsidRPr="00577B72">
        <w:rPr>
          <w:b/>
          <w:bCs/>
          <w:lang w:val="es-AR"/>
        </w:rPr>
        <w:t>palabra ensalmadora</w:t>
      </w:r>
      <w:r w:rsidRPr="00577B72">
        <w:rPr>
          <w:lang w:val="es-AR"/>
        </w:rPr>
        <w:t xml:space="preserve"> compuesta con iniciales de plegarias + «amen», que era un </w:t>
      </w:r>
      <w:r w:rsidRPr="00577B72">
        <w:rPr>
          <w:b/>
          <w:bCs/>
          <w:lang w:val="es-AR"/>
        </w:rPr>
        <w:t>anagrama del nombre de su dama con una S</w:t>
      </w:r>
      <w:r w:rsidRPr="00577B72">
        <w:rPr>
          <w:lang w:val="es-AR"/>
        </w:rPr>
        <w:t xml:space="preserve"> (</w:t>
      </w:r>
      <w:proofErr w:type="spellStart"/>
      <w:r w:rsidRPr="00577B72">
        <w:rPr>
          <w:i/>
          <w:iCs/>
          <w:lang w:val="es-AR"/>
        </w:rPr>
        <w:t>Samen</w:t>
      </w:r>
      <w:proofErr w:type="spellEnd"/>
      <w:r w:rsidRPr="00577B72">
        <w:rPr>
          <w:lang w:val="es-AR"/>
        </w:rPr>
        <w:t>, semen): «había</w:t>
      </w:r>
      <w:r w:rsidRPr="00577B72">
        <w:rPr>
          <w:lang w:val="es-AR"/>
        </w:rPr>
        <w:t xml:space="preserve"> juntado su semen con la amada»: </w:t>
      </w:r>
      <w:r w:rsidRPr="00577B72">
        <w:rPr>
          <w:b/>
          <w:bCs/>
          <w:lang w:val="es-AR"/>
        </w:rPr>
        <w:t>«la defensa se había dejado burlar por lo reprimido»</w:t>
      </w:r>
      <w:r w:rsidRPr="00577B72">
        <w:rPr>
          <w:lang w:val="es-AR"/>
        </w:rPr>
        <w:t xml:space="preserve"> («aquello sobre lo cual recae la defensa consigue abrirse paso en aquello mismo mediante lo cual la defensa actúa»).</w:t>
      </w:r>
    </w:p>
    <w:p w14:paraId="33D3CC0B" w14:textId="77777777" w:rsidR="00E859A9" w:rsidRPr="00577B72" w:rsidRDefault="009C1F72">
      <w:pPr>
        <w:pStyle w:val="Compact"/>
        <w:numPr>
          <w:ilvl w:val="0"/>
          <w:numId w:val="5"/>
        </w:numPr>
        <w:rPr>
          <w:lang w:val="es-AR"/>
        </w:rPr>
      </w:pPr>
      <w:r w:rsidRPr="00577B72">
        <w:rPr>
          <w:b/>
          <w:bCs/>
          <w:lang w:val="es-AR"/>
        </w:rPr>
        <w:lastRenderedPageBreak/>
        <w:t>Técnicas de desfiguración (Freud, 1909/1996a, apartad</w:t>
      </w:r>
      <w:r w:rsidRPr="00577B72">
        <w:rPr>
          <w:b/>
          <w:bCs/>
          <w:lang w:val="es-AR"/>
        </w:rPr>
        <w:t>o A):</w:t>
      </w:r>
      <w:r w:rsidRPr="00577B72">
        <w:rPr>
          <w:lang w:val="es-AR"/>
        </w:rPr>
        <w:t xml:space="preserve"> </w:t>
      </w:r>
      <w:r w:rsidRPr="00577B72">
        <w:rPr>
          <w:b/>
          <w:bCs/>
          <w:lang w:val="es-AR"/>
        </w:rPr>
        <w:t>elipsis</w:t>
      </w:r>
      <w:r w:rsidRPr="00577B72">
        <w:rPr>
          <w:lang w:val="es-AR"/>
        </w:rPr>
        <w:t xml:space="preserve"> (típica de la obsesión y del chiste): «Si me caso con la dama, a mi padre le sucede una desgracia (en el más allá)» = «Si mi padre viviera, mi designio de casarme lo enfurecería tanto como en la escena infantil y yo le desearía males que se c</w:t>
      </w:r>
      <w:r w:rsidRPr="00577B72">
        <w:rPr>
          <w:lang w:val="es-AR"/>
        </w:rPr>
        <w:t xml:space="preserve">umplirían por la omnipotencia de mis deseos»; la sobrinita Ella: «Si te permites un coito, a Ella le sucederá una desgracia»; la dama de Nuremberg y el </w:t>
      </w:r>
      <w:r w:rsidRPr="00577B72">
        <w:rPr>
          <w:b/>
          <w:bCs/>
          <w:lang w:val="es-AR"/>
        </w:rPr>
        <w:t>peine</w:t>
      </w:r>
      <w:r w:rsidRPr="00577B72">
        <w:rPr>
          <w:lang w:val="es-AR"/>
        </w:rPr>
        <w:t xml:space="preserve"> (celos inconscientes desplazados a la duda: «¿no lo poseía desde siempre?» = «si debo creer que so</w:t>
      </w:r>
      <w:r w:rsidRPr="00577B72">
        <w:rPr>
          <w:lang w:val="es-AR"/>
        </w:rPr>
        <w:t xml:space="preserve">lo estuviste en lo del anticuario, puedo creer que poseo desde hace años este peine»). Otra técnica: </w:t>
      </w:r>
      <w:r w:rsidRPr="00577B72">
        <w:rPr>
          <w:b/>
          <w:bCs/>
          <w:lang w:val="es-AR"/>
        </w:rPr>
        <w:t>intervalo interpolado</w:t>
      </w:r>
      <w:r w:rsidRPr="00577B72">
        <w:rPr>
          <w:lang w:val="es-AR"/>
        </w:rPr>
        <w:t xml:space="preserve"> entre la situación patógena y la idea y </w:t>
      </w:r>
      <w:r w:rsidRPr="00577B72">
        <w:rPr>
          <w:b/>
          <w:bCs/>
          <w:lang w:val="es-AR"/>
        </w:rPr>
        <w:t>generalización</w:t>
      </w:r>
      <w:r w:rsidRPr="00577B72">
        <w:rPr>
          <w:lang w:val="es-AR"/>
        </w:rPr>
        <w:t xml:space="preserve"> del contenido (la enferma que se prohíbe toda alhaja por una que envidió a su </w:t>
      </w:r>
      <w:r w:rsidRPr="00577B72">
        <w:rPr>
          <w:lang w:val="es-AR"/>
        </w:rPr>
        <w:t xml:space="preserve">madre); </w:t>
      </w:r>
      <w:r w:rsidRPr="00577B72">
        <w:rPr>
          <w:b/>
          <w:bCs/>
          <w:lang w:val="es-AR"/>
        </w:rPr>
        <w:t>texto indeterminado o ambiguo</w:t>
      </w:r>
      <w:r w:rsidRPr="00577B72">
        <w:rPr>
          <w:lang w:val="es-AR"/>
        </w:rPr>
        <w:t>.</w:t>
      </w:r>
    </w:p>
    <w:p w14:paraId="33D3CC0C" w14:textId="77777777" w:rsidR="00E859A9" w:rsidRDefault="009C1F72">
      <w:pPr>
        <w:pStyle w:val="Compact"/>
        <w:numPr>
          <w:ilvl w:val="0"/>
          <w:numId w:val="5"/>
        </w:numPr>
      </w:pPr>
      <w:r w:rsidRPr="00577B72">
        <w:rPr>
          <w:b/>
          <w:bCs/>
          <w:lang w:val="es-AR"/>
        </w:rPr>
        <w:t>Acciones y rituales (apuntes, clase 15):</w:t>
      </w:r>
      <w:r w:rsidRPr="00577B72">
        <w:rPr>
          <w:lang w:val="es-AR"/>
        </w:rPr>
        <w:t xml:space="preserve"> </w:t>
      </w:r>
      <w:r w:rsidRPr="00577B72">
        <w:rPr>
          <w:lang w:val="es-AR"/>
        </w:rPr>
        <w:t>«Procrastinación. Anulación, borra un acto como si nunca hubiera tenido lugar. Acciones obsesivas. Rituales: lavarse las manos. Ceremonias: mayor complejidad y sin sentido, cábalas. Religión personal/privada.» «El obsesivo es “cartesiano”: se mueve al domi</w:t>
      </w:r>
      <w:r w:rsidRPr="00577B72">
        <w:rPr>
          <w:lang w:val="es-AR"/>
        </w:rPr>
        <w:t xml:space="preserve">nio del pensamiento… en aquel terreno donde pretende afirmarse, se presenta el síntoma.» </w:t>
      </w:r>
      <w:r>
        <w:t xml:space="preserve">→ </w:t>
      </w:r>
      <w:r>
        <w:rPr>
          <w:rStyle w:val="VerbatimChar"/>
        </w:rPr>
        <w:t>Transversal_ConceptoDeDefensa_Guia.md §3</w:t>
      </w:r>
      <w:r>
        <w:t>.</w:t>
      </w:r>
    </w:p>
    <w:p w14:paraId="33D3CC0D" w14:textId="77777777" w:rsidR="00E859A9" w:rsidRPr="00577B72" w:rsidRDefault="009C1F72">
      <w:pPr>
        <w:pStyle w:val="Compact"/>
        <w:numPr>
          <w:ilvl w:val="0"/>
          <w:numId w:val="5"/>
        </w:numPr>
        <w:rPr>
          <w:lang w:val="es-AR"/>
        </w:rPr>
      </w:pPr>
      <w:r w:rsidRPr="00577B72">
        <w:rPr>
          <w:b/>
          <w:bCs/>
          <w:lang w:val="es-AR"/>
        </w:rPr>
        <w:t>Procesos del pensar (Freud, 1909/1996a, apartado C):</w:t>
      </w:r>
      <w:r w:rsidRPr="00577B72">
        <w:rPr>
          <w:lang w:val="es-AR"/>
        </w:rPr>
        <w:t xml:space="preserve"> la </w:t>
      </w:r>
      <w:r w:rsidRPr="00577B72">
        <w:rPr>
          <w:b/>
          <w:bCs/>
          <w:lang w:val="es-AR"/>
        </w:rPr>
        <w:t>regresión del actuar al pensar</w:t>
      </w:r>
      <w:r w:rsidRPr="00577B72">
        <w:rPr>
          <w:lang w:val="es-AR"/>
        </w:rPr>
        <w:t>: el pensar sustituye a la acción; se</w:t>
      </w:r>
      <w:r w:rsidRPr="00577B72">
        <w:rPr>
          <w:lang w:val="es-AR"/>
        </w:rPr>
        <w:t xml:space="preserve">gún el grado, el cuadro será </w:t>
      </w:r>
      <w:r w:rsidRPr="00577B72">
        <w:rPr>
          <w:b/>
          <w:bCs/>
          <w:lang w:val="es-AR"/>
        </w:rPr>
        <w:t>pensar obsesivo</w:t>
      </w:r>
      <w:r w:rsidRPr="00577B72">
        <w:rPr>
          <w:lang w:val="es-AR"/>
        </w:rPr>
        <w:t xml:space="preserve"> o </w:t>
      </w:r>
      <w:r w:rsidRPr="00577B72">
        <w:rPr>
          <w:b/>
          <w:bCs/>
          <w:lang w:val="es-AR"/>
        </w:rPr>
        <w:t>actuar obsesivo</w:t>
      </w:r>
      <w:r w:rsidRPr="00577B72">
        <w:rPr>
          <w:lang w:val="es-AR"/>
        </w:rPr>
        <w:t xml:space="preserve">; las acciones obsesivas se asemejan, mientras más dure el padecer, a las </w:t>
      </w:r>
      <w:r w:rsidRPr="00577B72">
        <w:rPr>
          <w:b/>
          <w:bCs/>
          <w:lang w:val="es-AR"/>
        </w:rPr>
        <w:t>acciones sexuales infantiles</w:t>
      </w:r>
      <w:r w:rsidRPr="00577B72">
        <w:rPr>
          <w:lang w:val="es-AR"/>
        </w:rPr>
        <w:t xml:space="preserve"> (onanismo): se llega a actos de amor «con el auxilio de una nueva regresión»: a acciones au</w:t>
      </w:r>
      <w:r w:rsidRPr="00577B72">
        <w:rPr>
          <w:lang w:val="es-AR"/>
        </w:rPr>
        <w:t xml:space="preserve">toeróticas. La </w:t>
      </w:r>
      <w:r w:rsidRPr="00577B72">
        <w:rPr>
          <w:b/>
          <w:bCs/>
          <w:lang w:val="es-AR"/>
        </w:rPr>
        <w:t>pulsión de saber y de ver</w:t>
      </w:r>
      <w:r w:rsidRPr="00577B72">
        <w:rPr>
          <w:lang w:val="es-AR"/>
        </w:rPr>
        <w:t xml:space="preserve">, tempranamente emergente y reprimida, sexualiza el </w:t>
      </w:r>
      <w:r w:rsidRPr="00577B72">
        <w:rPr>
          <w:b/>
          <w:bCs/>
          <w:lang w:val="es-AR"/>
        </w:rPr>
        <w:t>acto de pensar</w:t>
      </w:r>
      <w:r w:rsidRPr="00577B72">
        <w:rPr>
          <w:lang w:val="es-AR"/>
        </w:rPr>
        <w:t xml:space="preserve"> → </w:t>
      </w:r>
      <w:r w:rsidRPr="00577B72">
        <w:rPr>
          <w:b/>
          <w:bCs/>
          <w:lang w:val="es-AR"/>
        </w:rPr>
        <w:t>cavilar</w:t>
      </w:r>
      <w:r w:rsidRPr="00577B72">
        <w:rPr>
          <w:lang w:val="es-AR"/>
        </w:rPr>
        <w:t xml:space="preserve"> como síntoma principal; la satisfacción de alcanzar un resultado cognitivo es sentida como sexual. «Compulsivos se vuelven aquellos proceso</w:t>
      </w:r>
      <w:r w:rsidRPr="00577B72">
        <w:rPr>
          <w:lang w:val="es-AR"/>
        </w:rPr>
        <w:t>s del pensar que (…) se emprenden con un gasto de energía que de ordinario sólo se destina al actuar»: pensamientos que regresivamente subrogan acciones. (Nota: las «muy grandes dotes intelectuales» de los obsesivos probablemente se vinculen a esto.)</w:t>
      </w:r>
    </w:p>
    <w:p w14:paraId="33D3CC0E" w14:textId="77777777" w:rsidR="00E859A9" w:rsidRPr="00577B72" w:rsidRDefault="009C1F72">
      <w:pPr>
        <w:pStyle w:val="Compact"/>
        <w:numPr>
          <w:ilvl w:val="0"/>
          <w:numId w:val="5"/>
        </w:numPr>
        <w:rPr>
          <w:lang w:val="es-AR"/>
        </w:rPr>
      </w:pPr>
      <w:r w:rsidRPr="00577B72">
        <w:rPr>
          <w:b/>
          <w:bCs/>
          <w:lang w:val="es-AR"/>
        </w:rPr>
        <w:t>Compu</w:t>
      </w:r>
      <w:r w:rsidRPr="00577B72">
        <w:rPr>
          <w:b/>
          <w:bCs/>
          <w:lang w:val="es-AR"/>
        </w:rPr>
        <w:t>lsión y duda (Freud, 1909/1996a, apartado C):</w:t>
      </w:r>
      <w:r w:rsidRPr="00577B72">
        <w:rPr>
          <w:lang w:val="es-AR"/>
        </w:rPr>
        <w:t xml:space="preserve"> la </w:t>
      </w:r>
      <w:r w:rsidRPr="00577B72">
        <w:rPr>
          <w:b/>
          <w:bCs/>
          <w:lang w:val="es-AR"/>
        </w:rPr>
        <w:t>duda</w:t>
      </w:r>
      <w:r w:rsidRPr="00577B72">
        <w:rPr>
          <w:lang w:val="es-AR"/>
        </w:rPr>
        <w:t xml:space="preserve"> es la percepción interna de la irresolución por la inhibición del amor por el odio; «es, en verdad, una duda en cuanto al amor, que debería ser lo más cierto subjetivamente; esa duda se ha difundido a t</w:t>
      </w:r>
      <w:r w:rsidRPr="00577B72">
        <w:rPr>
          <w:lang w:val="es-AR"/>
        </w:rPr>
        <w:t xml:space="preserve">odo lo demás y se ha desplazado con preferencia a lo ínfimo». Cita de </w:t>
      </w:r>
      <w:r w:rsidRPr="00577B72">
        <w:rPr>
          <w:i/>
          <w:iCs/>
          <w:lang w:val="es-AR"/>
        </w:rPr>
        <w:t>Hamlet</w:t>
      </w:r>
      <w:r w:rsidRPr="00577B72">
        <w:rPr>
          <w:lang w:val="es-AR"/>
        </w:rPr>
        <w:t xml:space="preserve">: «Duda de que los astros fuego sean… </w:t>
      </w:r>
      <w:proofErr w:type="spellStart"/>
      <w:r w:rsidRPr="00577B72">
        <w:rPr>
          <w:lang w:val="es-AR"/>
        </w:rPr>
        <w:t>mas</w:t>
      </w:r>
      <w:proofErr w:type="spellEnd"/>
      <w:r w:rsidRPr="00577B72">
        <w:rPr>
          <w:lang w:val="es-AR"/>
        </w:rPr>
        <w:t xml:space="preserve"> de que yo te amo, no lo dudes jamás». La </w:t>
      </w:r>
      <w:r w:rsidRPr="00577B72">
        <w:rPr>
          <w:b/>
          <w:bCs/>
          <w:lang w:val="es-AR"/>
        </w:rPr>
        <w:t>compulsión</w:t>
      </w:r>
      <w:r w:rsidRPr="00577B72">
        <w:rPr>
          <w:lang w:val="es-AR"/>
        </w:rPr>
        <w:t xml:space="preserve"> es «un ensayo de compensar la duda y de rectificar el estado de inhibición»; se exteri</w:t>
      </w:r>
      <w:r w:rsidRPr="00577B72">
        <w:rPr>
          <w:lang w:val="es-AR"/>
        </w:rPr>
        <w:t xml:space="preserve">oriza en </w:t>
      </w:r>
      <w:r w:rsidRPr="00577B72">
        <w:rPr>
          <w:b/>
          <w:bCs/>
          <w:lang w:val="es-AR"/>
        </w:rPr>
        <w:t>mandamientos y prohibiciones</w:t>
      </w:r>
      <w:r w:rsidRPr="00577B72">
        <w:rPr>
          <w:lang w:val="es-AR"/>
        </w:rPr>
        <w:t xml:space="preserve">; si no se cumple, se percibe como </w:t>
      </w:r>
      <w:r w:rsidRPr="00577B72">
        <w:rPr>
          <w:b/>
          <w:bCs/>
          <w:lang w:val="es-AR"/>
        </w:rPr>
        <w:t>suprema angustia</w:t>
      </w:r>
      <w:r w:rsidRPr="00577B72">
        <w:rPr>
          <w:lang w:val="es-AR"/>
        </w:rPr>
        <w:t>. Las plegarias: el «</w:t>
      </w:r>
      <w:r w:rsidRPr="00577B72">
        <w:rPr>
          <w:b/>
          <w:bCs/>
          <w:lang w:val="es-AR"/>
        </w:rPr>
        <w:t>No</w:t>
      </w:r>
      <w:r w:rsidRPr="00577B72">
        <w:rPr>
          <w:lang w:val="es-AR"/>
        </w:rPr>
        <w:t xml:space="preserve">» hostil que irrumpe en «Dios la proteja» (maldición). Se intenta acortar la plegaria, pronunciarla más rápido, </w:t>
      </w:r>
      <w:r w:rsidRPr="00577B72">
        <w:rPr>
          <w:b/>
          <w:bCs/>
          <w:lang w:val="es-AR"/>
        </w:rPr>
        <w:t>aislar</w:t>
      </w:r>
      <w:r w:rsidRPr="00577B72">
        <w:rPr>
          <w:lang w:val="es-AR"/>
        </w:rPr>
        <w:t xml:space="preserve"> las acciones protectoras: </w:t>
      </w:r>
      <w:r w:rsidRPr="00577B72">
        <w:rPr>
          <w:lang w:val="es-AR"/>
        </w:rPr>
        <w:t>ninguna técnica da fruto.</w:t>
      </w:r>
    </w:p>
    <w:p w14:paraId="33D3CC0F" w14:textId="77777777" w:rsidR="00E859A9" w:rsidRPr="00577B72" w:rsidRDefault="009C1F72">
      <w:pPr>
        <w:pStyle w:val="Compact"/>
        <w:numPr>
          <w:ilvl w:val="0"/>
          <w:numId w:val="5"/>
        </w:numPr>
        <w:rPr>
          <w:lang w:val="es-AR"/>
        </w:rPr>
      </w:pPr>
      <w:r w:rsidRPr="00577B72">
        <w:rPr>
          <w:b/>
          <w:bCs/>
          <w:lang w:val="es-AR"/>
        </w:rPr>
        <w:t>Características psíquicas (Freud, 1909/1996a, apartado B):</w:t>
      </w:r>
      <w:r w:rsidRPr="00577B72">
        <w:rPr>
          <w:lang w:val="es-AR"/>
        </w:rPr>
        <w:t xml:space="preserve"> </w:t>
      </w:r>
      <w:r w:rsidRPr="00577B72">
        <w:rPr>
          <w:b/>
          <w:bCs/>
          <w:lang w:val="es-AR"/>
        </w:rPr>
        <w:t>superstición</w:t>
      </w:r>
      <w:r w:rsidRPr="00577B72">
        <w:rPr>
          <w:lang w:val="es-AR"/>
        </w:rPr>
        <w:t xml:space="preserve"> (sin ser vulgar: creía en signos premonitorios, sueños proféticos; oscilaba entre dos convicciones: «era supersticioso y al mismo tiempo no lo era»; Freud le </w:t>
      </w:r>
      <w:r w:rsidRPr="00577B72">
        <w:rPr>
          <w:lang w:val="es-AR"/>
        </w:rPr>
        <w:t xml:space="preserve">demostró que él participaba en fabricar los «milagros»: lectura indirecta, olvido, espejismos de la memoria; raíz infantil: la madre que decía «no puedo, tendré que guardar cama»); </w:t>
      </w:r>
      <w:r w:rsidRPr="00577B72">
        <w:rPr>
          <w:b/>
          <w:bCs/>
          <w:lang w:val="es-AR"/>
        </w:rPr>
        <w:t>producción de la incertidumbre</w:t>
      </w:r>
      <w:r w:rsidRPr="00577B72">
        <w:rPr>
          <w:lang w:val="es-AR"/>
        </w:rPr>
        <w:t xml:space="preserve"> (aversión a los relojes; evitó noticias que </w:t>
      </w:r>
      <w:r w:rsidRPr="00577B72">
        <w:rPr>
          <w:lang w:val="es-AR"/>
        </w:rPr>
        <w:t xml:space="preserve">facilitaran su decisión: no sabía quién había operado a su amada ni si le habían extirpado un ovario o ambos); temas predilectos de duda: </w:t>
      </w:r>
      <w:r w:rsidRPr="00577B72">
        <w:rPr>
          <w:b/>
          <w:bCs/>
          <w:lang w:val="es-AR"/>
        </w:rPr>
        <w:t>la filiación paterna, la duración de la vida, la vida después de la muerte y la memoria</w:t>
      </w:r>
      <w:r w:rsidRPr="00577B72">
        <w:rPr>
          <w:lang w:val="es-AR"/>
        </w:rPr>
        <w:t xml:space="preserve">; la </w:t>
      </w:r>
      <w:r w:rsidRPr="00577B72">
        <w:rPr>
          <w:b/>
          <w:bCs/>
          <w:lang w:val="es-AR"/>
        </w:rPr>
        <w:t>omnipotencia de los pensam</w:t>
      </w:r>
      <w:r w:rsidRPr="00577B72">
        <w:rPr>
          <w:b/>
          <w:bCs/>
          <w:lang w:val="es-AR"/>
        </w:rPr>
        <w:t>ientos</w:t>
      </w:r>
      <w:r w:rsidRPr="00577B72">
        <w:rPr>
          <w:lang w:val="es-AR"/>
        </w:rPr>
        <w:t xml:space="preserve"> (el «viejo profesor» que ocupó la habitación y fue víctima de una apoplejía tras su «¡que le dé un ataque!»; la señorita mayor que se arrojó por la ventana tras su respuesta esquiva); </w:t>
      </w:r>
      <w:r w:rsidRPr="00577B72">
        <w:rPr>
          <w:b/>
          <w:bCs/>
          <w:lang w:val="es-AR"/>
        </w:rPr>
        <w:t>relación con la muerte</w:t>
      </w:r>
      <w:r w:rsidRPr="00577B72">
        <w:rPr>
          <w:lang w:val="es-AR"/>
        </w:rPr>
        <w:t xml:space="preserve"> («pájaro de mal agüero»; la muerte de la h</w:t>
      </w:r>
      <w:r w:rsidRPr="00577B72">
        <w:rPr>
          <w:lang w:val="es-AR"/>
        </w:rPr>
        <w:t xml:space="preserve">ermana mayor cuando él tenía 3-4 años; el «más allá» = «si mi padre viviera todavía», reacción al deseo de muerte hacia el padre quince años antes); la </w:t>
      </w:r>
      <w:r w:rsidRPr="00577B72">
        <w:rPr>
          <w:b/>
          <w:bCs/>
          <w:lang w:val="es-AR"/>
        </w:rPr>
        <w:t>muerte como solución de los conflictos</w:t>
      </w:r>
      <w:r w:rsidRPr="00577B72">
        <w:rPr>
          <w:lang w:val="es-AR"/>
        </w:rPr>
        <w:t xml:space="preserve"> («el Tribunal Supremo del Reich cuyos procesos acababan con la mu</w:t>
      </w:r>
      <w:r w:rsidRPr="00577B72">
        <w:rPr>
          <w:lang w:val="es-AR"/>
        </w:rPr>
        <w:t>erte de las partes»).</w:t>
      </w:r>
    </w:p>
    <w:p w14:paraId="33D3CC10" w14:textId="77777777" w:rsidR="00E859A9" w:rsidRDefault="009C1F72">
      <w:pPr>
        <w:pStyle w:val="Compact"/>
        <w:numPr>
          <w:ilvl w:val="0"/>
          <w:numId w:val="5"/>
        </w:numPr>
      </w:pPr>
      <w:r w:rsidRPr="00577B72">
        <w:rPr>
          <w:b/>
          <w:bCs/>
          <w:lang w:val="es-AR"/>
        </w:rPr>
        <w:lastRenderedPageBreak/>
        <w:t>Vida pulsional (Freud, 1909/1996a, apartado C):</w:t>
      </w:r>
      <w:r w:rsidRPr="00577B72">
        <w:rPr>
          <w:lang w:val="es-AR"/>
        </w:rPr>
        <w:t xml:space="preserve"> enfermó a los veintitantos por la tentación de casarse con una muchacha distinta de la amada: </w:t>
      </w:r>
      <w:r w:rsidRPr="00577B72">
        <w:rPr>
          <w:b/>
          <w:bCs/>
          <w:lang w:val="es-AR"/>
        </w:rPr>
        <w:t>conflicto entre el influjo del padre y el amor a la dama</w:t>
      </w:r>
      <w:r w:rsidRPr="00577B72">
        <w:rPr>
          <w:lang w:val="es-AR"/>
        </w:rPr>
        <w:t xml:space="preserve">; </w:t>
      </w:r>
      <w:r w:rsidRPr="00577B72">
        <w:rPr>
          <w:b/>
          <w:bCs/>
          <w:lang w:val="es-AR"/>
        </w:rPr>
        <w:t>ambivalencia amor-odio</w:t>
      </w:r>
      <w:r w:rsidRPr="00577B72">
        <w:rPr>
          <w:lang w:val="es-AR"/>
        </w:rPr>
        <w:t xml:space="preserve"> hacia la am</w:t>
      </w:r>
      <w:r w:rsidRPr="00577B72">
        <w:rPr>
          <w:lang w:val="es-AR"/>
        </w:rPr>
        <w:t xml:space="preserve">ada y hacia el padre; coexistencia crónica solo posible con </w:t>
      </w:r>
      <w:r w:rsidRPr="00577B72">
        <w:rPr>
          <w:b/>
          <w:bCs/>
          <w:lang w:val="es-AR"/>
        </w:rPr>
        <w:t>represión del odio</w:t>
      </w:r>
      <w:r w:rsidRPr="00577B72">
        <w:rPr>
          <w:lang w:val="es-AR"/>
        </w:rPr>
        <w:t xml:space="preserve"> («el amor consciente suele hincharse por reacción»). Freud descarta atribuir la «elección de neurosis» a la vida pulsional: «en todas las neurosis uno descubre las mismas pulsio</w:t>
      </w:r>
      <w:r w:rsidRPr="00577B72">
        <w:rPr>
          <w:lang w:val="es-AR"/>
        </w:rPr>
        <w:t xml:space="preserve">nes sofocadas»; </w:t>
      </w:r>
      <w:r w:rsidRPr="00577B72">
        <w:rPr>
          <w:b/>
          <w:bCs/>
          <w:lang w:val="es-AR"/>
        </w:rPr>
        <w:t>componente sádico</w:t>
      </w:r>
      <w:r w:rsidRPr="00577B72">
        <w:rPr>
          <w:lang w:val="es-AR"/>
        </w:rPr>
        <w:t xml:space="preserve"> constitucional intenso; la parálisis de la voluntad se generaliza por </w:t>
      </w:r>
      <w:r w:rsidRPr="00577B72">
        <w:rPr>
          <w:b/>
          <w:bCs/>
          <w:lang w:val="es-AR"/>
        </w:rPr>
        <w:t>desplazamiento</w:t>
      </w:r>
      <w:r w:rsidRPr="00577B72">
        <w:rPr>
          <w:lang w:val="es-AR"/>
        </w:rPr>
        <w:t xml:space="preserve">; «lo característico de esta neurosis, lo que la distingue de la histeria, </w:t>
      </w:r>
      <w:r w:rsidRPr="00577B72">
        <w:rPr>
          <w:b/>
          <w:bCs/>
          <w:lang w:val="es-AR"/>
        </w:rPr>
        <w:t>no ha de buscarse en la vida pulsional sino en las constelacion</w:t>
      </w:r>
      <w:r w:rsidRPr="00577B72">
        <w:rPr>
          <w:b/>
          <w:bCs/>
          <w:lang w:val="es-AR"/>
        </w:rPr>
        <w:t>es psicológicas</w:t>
      </w:r>
      <w:r w:rsidRPr="00577B72">
        <w:rPr>
          <w:lang w:val="es-AR"/>
        </w:rPr>
        <w:t xml:space="preserve">». Predilección por el </w:t>
      </w:r>
      <w:r w:rsidRPr="00577B72">
        <w:rPr>
          <w:b/>
          <w:bCs/>
          <w:lang w:val="es-AR"/>
        </w:rPr>
        <w:t>olfato</w:t>
      </w:r>
      <w:r w:rsidRPr="00577B72">
        <w:rPr>
          <w:lang w:val="es-AR"/>
        </w:rPr>
        <w:t xml:space="preserve"> (placer de oler sepultado). </w:t>
      </w:r>
      <w:r w:rsidRPr="00577B72">
        <w:rPr>
          <w:b/>
          <w:bCs/>
          <w:lang w:val="es-AR"/>
        </w:rPr>
        <w:t>Tres personalidades:</w:t>
      </w:r>
      <w:r w:rsidRPr="00577B72">
        <w:rPr>
          <w:lang w:val="es-AR"/>
        </w:rPr>
        <w:t xml:space="preserve"> una inconsciente (mociones tempranamente sofocadas, «apasionadas y malas») y dos preconscientes (la «normal» —buena, jovial, prudente— y la supersticiosa y ascéti</w:t>
      </w:r>
      <w:r w:rsidRPr="00577B72">
        <w:rPr>
          <w:lang w:val="es-AR"/>
        </w:rPr>
        <w:t xml:space="preserve">ca, que contiene las </w:t>
      </w:r>
      <w:r w:rsidRPr="00577B72">
        <w:rPr>
          <w:b/>
          <w:bCs/>
          <w:lang w:val="es-AR"/>
        </w:rPr>
        <w:t>formaciones reactivas</w:t>
      </w:r>
      <w:r w:rsidRPr="00577B72">
        <w:rPr>
          <w:lang w:val="es-AR"/>
        </w:rPr>
        <w:t xml:space="preserve">); y la dama fragmentada en una «tolerante, alegre» (su yo oficial) y otra «taciturna y ascética» que la gobierna. </w:t>
      </w:r>
      <w:r>
        <w:rPr>
          <w:b/>
          <w:bCs/>
        </w:rPr>
        <w:t>Nota de 1923:</w:t>
      </w:r>
      <w:r>
        <w:t xml:space="preserve"> </w:t>
      </w:r>
      <w:proofErr w:type="spellStart"/>
      <w:r>
        <w:t>el</w:t>
      </w:r>
      <w:proofErr w:type="spellEnd"/>
      <w:r>
        <w:t xml:space="preserve"> paciente murió en la Gran Guerra.</w:t>
      </w:r>
    </w:p>
    <w:p w14:paraId="33D3CC11" w14:textId="77777777" w:rsidR="00E859A9" w:rsidRPr="00577B72" w:rsidRDefault="009C1F72">
      <w:pPr>
        <w:pStyle w:val="Ttulo4"/>
        <w:rPr>
          <w:lang w:val="es-AR"/>
        </w:rPr>
      </w:pPr>
      <w:bookmarkStart w:id="9" w:name="c-fobia-freud-19091996b-belucci-2014b"/>
      <w:bookmarkEnd w:id="8"/>
      <w:r w:rsidRPr="00577B72">
        <w:rPr>
          <w:lang w:val="es-AR"/>
        </w:rPr>
        <w:t xml:space="preserve">c) Fobia (Freud, 1909/1996b; </w:t>
      </w:r>
      <w:proofErr w:type="spellStart"/>
      <w:r w:rsidRPr="00577B72">
        <w:rPr>
          <w:lang w:val="es-AR"/>
        </w:rPr>
        <w:t>Belucci</w:t>
      </w:r>
      <w:proofErr w:type="spellEnd"/>
      <w:r w:rsidRPr="00577B72">
        <w:rPr>
          <w:lang w:val="es-AR"/>
        </w:rPr>
        <w:t>, 2014b)</w:t>
      </w:r>
    </w:p>
    <w:p w14:paraId="33D3CC12" w14:textId="77777777" w:rsidR="00E859A9" w:rsidRPr="00577B72" w:rsidRDefault="009C1F72">
      <w:pPr>
        <w:pStyle w:val="Compact"/>
        <w:numPr>
          <w:ilvl w:val="0"/>
          <w:numId w:val="6"/>
        </w:numPr>
        <w:rPr>
          <w:lang w:val="es-AR"/>
        </w:rPr>
      </w:pPr>
      <w:r w:rsidRPr="00577B72">
        <w:rPr>
          <w:b/>
          <w:bCs/>
          <w:lang w:val="es-AR"/>
        </w:rPr>
        <w:t>Fre</w:t>
      </w:r>
      <w:r w:rsidRPr="00577B72">
        <w:rPr>
          <w:b/>
          <w:bCs/>
          <w:lang w:val="es-AR"/>
        </w:rPr>
        <w:t>ud (1909/1996b, p. 1):</w:t>
      </w:r>
      <w:r w:rsidRPr="00577B72">
        <w:rPr>
          <w:lang w:val="es-AR"/>
        </w:rPr>
        <w:t xml:space="preserve"> la posición de las fobias «sigue indeterminada»: «meros síndromes que pueden pertenecer a diversas neurosis»; para la fobia del pequeño Hans, «el tipo más común», </w:t>
      </w:r>
      <w:r w:rsidRPr="00577B72">
        <w:rPr>
          <w:b/>
          <w:bCs/>
          <w:lang w:val="es-AR"/>
        </w:rPr>
        <w:t>«histeria de angustia»</w:t>
      </w:r>
      <w:r w:rsidRPr="00577B72">
        <w:rPr>
          <w:lang w:val="es-AR"/>
        </w:rPr>
        <w:t xml:space="preserve">: pleno acuerdo con el mecanismo de la histeria </w:t>
      </w:r>
      <w:r w:rsidRPr="00577B72">
        <w:rPr>
          <w:lang w:val="es-AR"/>
        </w:rPr>
        <w:t>salvo en un punto decisivo: la libido desprendida «</w:t>
      </w:r>
      <w:r w:rsidRPr="00577B72">
        <w:rPr>
          <w:b/>
          <w:bCs/>
          <w:lang w:val="es-AR"/>
        </w:rPr>
        <w:t>no es convertida</w:t>
      </w:r>
      <w:r w:rsidRPr="00577B72">
        <w:rPr>
          <w:lang w:val="es-AR"/>
        </w:rPr>
        <w:t xml:space="preserve"> (…) sino que </w:t>
      </w:r>
      <w:r w:rsidRPr="00577B72">
        <w:rPr>
          <w:b/>
          <w:bCs/>
          <w:lang w:val="es-AR"/>
        </w:rPr>
        <w:t>se libera como angustia</w:t>
      </w:r>
      <w:r w:rsidRPr="00577B72">
        <w:rPr>
          <w:lang w:val="es-AR"/>
        </w:rPr>
        <w:t xml:space="preserve">». Las histerias de angustia son </w:t>
      </w:r>
      <w:r w:rsidRPr="00577B72">
        <w:rPr>
          <w:b/>
          <w:bCs/>
          <w:lang w:val="es-AR"/>
        </w:rPr>
        <w:t>las más frecuentes entre las psiconeurosis y las que aparecen más temprano: «las neurosis de la época infantil»</w:t>
      </w:r>
      <w:r w:rsidRPr="00577B72">
        <w:rPr>
          <w:lang w:val="es-AR"/>
        </w:rPr>
        <w:t xml:space="preserve">; menos </w:t>
      </w:r>
      <w:r w:rsidRPr="00577B72">
        <w:rPr>
          <w:lang w:val="es-AR"/>
        </w:rPr>
        <w:t xml:space="preserve">títulos reclaman a una constitución particular. </w:t>
      </w:r>
      <w:r w:rsidRPr="00577B72">
        <w:rPr>
          <w:b/>
          <w:bCs/>
          <w:lang w:val="es-AR"/>
        </w:rPr>
        <w:t>Se desarrollan como una «fobia»</w:t>
      </w:r>
      <w:r w:rsidRPr="00577B72">
        <w:rPr>
          <w:lang w:val="es-AR"/>
        </w:rPr>
        <w:t xml:space="preserve"> y el enfermo puede quedar liberado de angustia </w:t>
      </w:r>
      <w:r w:rsidRPr="00577B72">
        <w:rPr>
          <w:b/>
          <w:bCs/>
          <w:lang w:val="es-AR"/>
        </w:rPr>
        <w:t>a costa de inhibiciones y limitaciones</w:t>
      </w:r>
      <w:r w:rsidRPr="00577B72">
        <w:rPr>
          <w:lang w:val="es-AR"/>
        </w:rPr>
        <w:t xml:space="preserve">; hay un </w:t>
      </w:r>
      <w:r w:rsidRPr="00577B72">
        <w:rPr>
          <w:b/>
          <w:bCs/>
          <w:lang w:val="es-AR"/>
        </w:rPr>
        <w:t>trabajo psíquico incesante para volver a ligar la angustia</w:t>
      </w:r>
      <w:r w:rsidRPr="00577B72">
        <w:rPr>
          <w:lang w:val="es-AR"/>
        </w:rPr>
        <w:t>, pero no consigue rever</w:t>
      </w:r>
      <w:r w:rsidRPr="00577B72">
        <w:rPr>
          <w:lang w:val="es-AR"/>
        </w:rPr>
        <w:t xml:space="preserve">tirla a libido ni anudarla a los complejos de los que proviene: la salida es </w:t>
      </w:r>
      <w:r w:rsidRPr="00577B72">
        <w:rPr>
          <w:b/>
          <w:bCs/>
          <w:lang w:val="es-AR"/>
        </w:rPr>
        <w:t>bloquear cada ocasión posible</w:t>
      </w:r>
      <w:r w:rsidRPr="00577B72">
        <w:rPr>
          <w:lang w:val="es-AR"/>
        </w:rPr>
        <w:t xml:space="preserve"> con «</w:t>
      </w:r>
      <w:r w:rsidRPr="00577B72">
        <w:rPr>
          <w:b/>
          <w:bCs/>
          <w:lang w:val="es-AR"/>
        </w:rPr>
        <w:t>parapetos</w:t>
      </w:r>
      <w:r w:rsidRPr="00577B72">
        <w:rPr>
          <w:lang w:val="es-AR"/>
        </w:rPr>
        <w:t xml:space="preserve"> </w:t>
      </w:r>
      <w:r w:rsidRPr="00577B72">
        <w:rPr>
          <w:lang w:val="es-AR"/>
        </w:rPr>
        <w:t xml:space="preserve">psíquicos de la índole de una precaución, una inhibición, una prohibición»; «son estas construcciones protectoras las que se nos aparecen como fobias y constituyen para nuestra percepción </w:t>
      </w:r>
      <w:r w:rsidRPr="00577B72">
        <w:rPr>
          <w:b/>
          <w:bCs/>
          <w:lang w:val="es-AR"/>
        </w:rPr>
        <w:t>la esencia de la enfermedad</w:t>
      </w:r>
      <w:r w:rsidRPr="00577B72">
        <w:rPr>
          <w:lang w:val="es-AR"/>
        </w:rPr>
        <w:t>».</w:t>
      </w:r>
    </w:p>
    <w:p w14:paraId="33D3CC13" w14:textId="77777777" w:rsidR="00E859A9" w:rsidRPr="00577B72" w:rsidRDefault="009C1F72">
      <w:pPr>
        <w:pStyle w:val="Compact"/>
        <w:numPr>
          <w:ilvl w:val="0"/>
          <w:numId w:val="6"/>
        </w:numPr>
        <w:rPr>
          <w:lang w:val="es-AR"/>
        </w:rPr>
      </w:pPr>
      <w:proofErr w:type="spellStart"/>
      <w:r w:rsidRPr="00577B72">
        <w:rPr>
          <w:b/>
          <w:bCs/>
          <w:lang w:val="es-AR"/>
        </w:rPr>
        <w:t>Belucci</w:t>
      </w:r>
      <w:proofErr w:type="spellEnd"/>
      <w:r w:rsidRPr="00577B72">
        <w:rPr>
          <w:b/>
          <w:bCs/>
          <w:lang w:val="es-AR"/>
        </w:rPr>
        <w:t xml:space="preserve"> (2014b, p. 3-4):</w:t>
      </w:r>
      <w:r w:rsidRPr="00577B72">
        <w:rPr>
          <w:lang w:val="es-AR"/>
        </w:rPr>
        <w:t xml:space="preserve"> el síntoma fó</w:t>
      </w:r>
      <w:r w:rsidRPr="00577B72">
        <w:rPr>
          <w:lang w:val="es-AR"/>
        </w:rPr>
        <w:t xml:space="preserve">bico (ligado al miedo y al objeto </w:t>
      </w:r>
      <w:proofErr w:type="spellStart"/>
      <w:r w:rsidRPr="00577B72">
        <w:rPr>
          <w:lang w:val="es-AR"/>
        </w:rPr>
        <w:t>fobígeno</w:t>
      </w:r>
      <w:proofErr w:type="spellEnd"/>
      <w:r w:rsidRPr="00577B72">
        <w:rPr>
          <w:lang w:val="es-AR"/>
        </w:rPr>
        <w:t xml:space="preserve">) es </w:t>
      </w:r>
      <w:r w:rsidRPr="00577B72">
        <w:rPr>
          <w:b/>
          <w:bCs/>
          <w:lang w:val="es-AR"/>
        </w:rPr>
        <w:t>más problemático</w:t>
      </w:r>
      <w:r w:rsidRPr="00577B72">
        <w:rPr>
          <w:lang w:val="es-AR"/>
        </w:rPr>
        <w:t xml:space="preserve">, pues no logra tomar el relevo del desarrollo de angustia; de ahí la </w:t>
      </w:r>
      <w:r w:rsidRPr="00577B72">
        <w:rPr>
          <w:b/>
          <w:bCs/>
          <w:lang w:val="es-AR"/>
        </w:rPr>
        <w:t>respuesta inhibitoria</w:t>
      </w:r>
      <w:r w:rsidRPr="00577B72">
        <w:rPr>
          <w:lang w:val="es-AR"/>
        </w:rPr>
        <w:t xml:space="preserve">. Una </w:t>
      </w:r>
      <w:r w:rsidRPr="00577B72">
        <w:rPr>
          <w:b/>
          <w:bCs/>
          <w:lang w:val="es-AR"/>
        </w:rPr>
        <w:t>respuesta fóbica puede aparecer en cualquier neurosis</w:t>
      </w:r>
      <w:r w:rsidRPr="00577B72">
        <w:rPr>
          <w:lang w:val="es-AR"/>
        </w:rPr>
        <w:t xml:space="preserve">. Síntoma primario: la </w:t>
      </w:r>
      <w:r w:rsidRPr="00577B72">
        <w:rPr>
          <w:b/>
          <w:bCs/>
          <w:lang w:val="es-AR"/>
        </w:rPr>
        <w:t>vergüenza</w:t>
      </w:r>
      <w:r w:rsidRPr="00577B72">
        <w:rPr>
          <w:lang w:val="es-AR"/>
        </w:rPr>
        <w:t xml:space="preserve">. Defensa: </w:t>
      </w:r>
      <w:r w:rsidRPr="00577B72">
        <w:rPr>
          <w:lang w:val="es-AR"/>
        </w:rPr>
        <w:t xml:space="preserve">regresión al </w:t>
      </w:r>
      <w:r w:rsidRPr="00577B72">
        <w:rPr>
          <w:b/>
          <w:bCs/>
          <w:lang w:val="es-AR"/>
        </w:rPr>
        <w:t>erotismo oral</w:t>
      </w:r>
      <w:r w:rsidRPr="00577B72">
        <w:rPr>
          <w:lang w:val="es-AR"/>
        </w:rPr>
        <w:t xml:space="preserve">, </w:t>
      </w:r>
      <w:r w:rsidRPr="00577B72">
        <w:rPr>
          <w:b/>
          <w:bCs/>
          <w:lang w:val="es-AR"/>
        </w:rPr>
        <w:t>proyección</w:t>
      </w:r>
      <w:r w:rsidRPr="00577B72">
        <w:rPr>
          <w:lang w:val="es-AR"/>
        </w:rPr>
        <w:t xml:space="preserve"> (el miedo al objeto traduce el peligro de la pulsión; finalmente, castración).</w:t>
      </w:r>
    </w:p>
    <w:p w14:paraId="33D3CC14" w14:textId="77777777" w:rsidR="00E859A9" w:rsidRPr="00577B72" w:rsidRDefault="009C1F72">
      <w:pPr>
        <w:pStyle w:val="Compact"/>
        <w:numPr>
          <w:ilvl w:val="0"/>
          <w:numId w:val="6"/>
        </w:numPr>
        <w:rPr>
          <w:lang w:val="es-AR"/>
        </w:rPr>
      </w:pPr>
      <w:r w:rsidRPr="00577B72">
        <w:rPr>
          <w:b/>
          <w:bCs/>
          <w:lang w:val="es-AR"/>
        </w:rPr>
        <w:t>Apuntes (clase 15):</w:t>
      </w:r>
      <w:r w:rsidRPr="00577B72">
        <w:rPr>
          <w:lang w:val="es-AR"/>
        </w:rPr>
        <w:t xml:space="preserve"> «Manera de resolver la angustia, más precaria. Poca distancia entre síntomas y angustia. La angustia no desaparece, se</w:t>
      </w:r>
      <w:r w:rsidRPr="00577B72">
        <w:rPr>
          <w:lang w:val="es-AR"/>
        </w:rPr>
        <w:t xml:space="preserve"> acota. </w:t>
      </w:r>
      <w:r w:rsidRPr="00577B72">
        <w:rPr>
          <w:b/>
          <w:bCs/>
          <w:lang w:val="es-AR"/>
        </w:rPr>
        <w:t>Mayor importancia en la inhibición</w:t>
      </w:r>
      <w:r w:rsidRPr="00577B72">
        <w:rPr>
          <w:lang w:val="es-AR"/>
        </w:rPr>
        <w:t xml:space="preserve">, la más clásica son los movimientos (en el espacio o en medios de transporte). Se mantiene la oralidad: angustia fóbica = ser absorbido por el otro, la boca de cocodrilo que te engulle. </w:t>
      </w:r>
      <w:r w:rsidRPr="00577B72">
        <w:rPr>
          <w:b/>
          <w:bCs/>
          <w:lang w:val="es-AR"/>
        </w:rPr>
        <w:t>Agorafobia</w:t>
      </w:r>
      <w:r w:rsidRPr="00577B72">
        <w:rPr>
          <w:lang w:val="es-AR"/>
        </w:rPr>
        <w:t>. Síntoma primari</w:t>
      </w:r>
      <w:r w:rsidRPr="00577B72">
        <w:rPr>
          <w:lang w:val="es-AR"/>
        </w:rPr>
        <w:t xml:space="preserve">o: antes de la angustia aparece la </w:t>
      </w:r>
      <w:r w:rsidRPr="00577B72">
        <w:rPr>
          <w:b/>
          <w:bCs/>
          <w:lang w:val="es-AR"/>
        </w:rPr>
        <w:t>vergüenza</w:t>
      </w:r>
      <w:r w:rsidRPr="00577B72">
        <w:rPr>
          <w:lang w:val="es-AR"/>
        </w:rPr>
        <w:t>, la timidez.» «Neurosis de niños son fobias.» «</w:t>
      </w:r>
      <w:r w:rsidRPr="00577B72">
        <w:rPr>
          <w:b/>
          <w:bCs/>
          <w:lang w:val="es-AR"/>
        </w:rPr>
        <w:t>No hay neurosis sin síntoma.</w:t>
      </w:r>
      <w:r w:rsidRPr="00577B72">
        <w:rPr>
          <w:lang w:val="es-AR"/>
        </w:rPr>
        <w:t>»</w:t>
      </w:r>
    </w:p>
    <w:p w14:paraId="33D3CC15" w14:textId="77777777" w:rsidR="00E859A9" w:rsidRDefault="009C1F72">
      <w:pPr>
        <w:pStyle w:val="RecuadroClave"/>
      </w:pPr>
      <w:r>
        <w:t>🔑</w:t>
      </w:r>
      <w:r w:rsidRPr="00577B72">
        <w:rPr>
          <w:lang w:val="es-AR"/>
        </w:rPr>
        <w:t xml:space="preserve"> </w:t>
      </w:r>
      <w:r w:rsidRPr="00577B72">
        <w:rPr>
          <w:b/>
          <w:bCs/>
          <w:lang w:val="es-AR"/>
        </w:rPr>
        <w:t>Punto clave:</w:t>
      </w:r>
      <w:r w:rsidRPr="00577B72">
        <w:rPr>
          <w:lang w:val="es-AR"/>
        </w:rPr>
        <w:t xml:space="preserve"> conversión + solicitación somática (histeria) · pensar y actuar obsesivos, duda y compulsión (obsesión) · parapetos y </w:t>
      </w:r>
      <w:r w:rsidRPr="00577B72">
        <w:rPr>
          <w:lang w:val="es-AR"/>
        </w:rPr>
        <w:t xml:space="preserve">angustia que no se liga (fobia). </w:t>
      </w:r>
      <w:r>
        <w:t xml:space="preserve">Y los tres </w:t>
      </w:r>
      <w:r>
        <w:rPr>
          <w:b/>
          <w:bCs/>
        </w:rPr>
        <w:t>síntomas primarios</w:t>
      </w:r>
      <w:r>
        <w:t>: asco, escrupulosidad moral, vergüenza.</w:t>
      </w:r>
    </w:p>
    <w:p w14:paraId="33D3CC16" w14:textId="77777777" w:rsidR="00E859A9" w:rsidRDefault="009C1F72">
      <w:r>
        <w:pict w14:anchorId="33D3CCFF">
          <v:rect id="_x0000_i4668" style="width:0;height:1.5pt" o:hralign="center" o:hrstd="t" o:hr="t"/>
        </w:pict>
      </w:r>
    </w:p>
    <w:p w14:paraId="33D3CC17" w14:textId="5871AC56" w:rsidR="00E859A9" w:rsidRPr="00577B72" w:rsidRDefault="009C1F72">
      <w:pPr>
        <w:pStyle w:val="Ttulo2"/>
        <w:pageBreakBefore/>
        <w:rPr>
          <w:lang w:val="es-AR"/>
        </w:rPr>
      </w:pPr>
      <w:bookmarkStart w:id="10" w:name="Xadd18810e779c60f9be76f278167966774a2ef2"/>
      <w:bookmarkEnd w:id="4"/>
      <w:bookmarkEnd w:id="6"/>
      <w:bookmarkEnd w:id="9"/>
      <w:r w:rsidRPr="00577B72">
        <w:rPr>
          <w:lang w:val="es-AR"/>
        </w:rPr>
        <w:lastRenderedPageBreak/>
        <w:t>2.</w:t>
      </w:r>
      <w:r w:rsidRPr="00577B72">
        <w:rPr>
          <w:lang w:val="es-AR"/>
        </w:rPr>
        <w:t xml:space="preserve"> Posiciones respecto de la demanda y el deseo</w:t>
      </w:r>
    </w:p>
    <w:p w14:paraId="33D3CC18" w14:textId="77777777" w:rsidR="00E859A9" w:rsidRPr="00577B72" w:rsidRDefault="009C1F72" w:rsidP="008222D3">
      <w:pPr>
        <w:pStyle w:val="Textodebloque"/>
        <w:ind w:left="142" w:right="-1147"/>
        <w:rPr>
          <w:lang w:val="es-AR"/>
        </w:rPr>
      </w:pPr>
      <w:r w:rsidRPr="00577B72">
        <w:rPr>
          <w:i/>
          <w:iCs/>
          <w:lang w:val="es-AR"/>
        </w:rPr>
        <w:t xml:space="preserve">¿Cómo se organizan las distintas posiciones con respecto a la demanda y el deseo en </w:t>
      </w:r>
      <w:r w:rsidRPr="00577B72">
        <w:rPr>
          <w:i/>
          <w:iCs/>
          <w:lang w:val="es-AR"/>
        </w:rPr>
        <w:t>la histeria, neurosis obsesiva y fobia?</w:t>
      </w:r>
    </w:p>
    <w:p w14:paraId="33D3CC19" w14:textId="77777777" w:rsidR="00E859A9" w:rsidRPr="00577B72" w:rsidRDefault="009C1F72">
      <w:pPr>
        <w:pStyle w:val="Ttulo3"/>
        <w:rPr>
          <w:lang w:val="es-AR"/>
        </w:rPr>
      </w:pPr>
      <w:bookmarkStart w:id="11" w:name="respuesta-modelo-1"/>
      <w:r w:rsidRPr="00577B72">
        <w:rPr>
          <w:lang w:val="es-AR"/>
        </w:rPr>
        <w:t>2.1 Respuesta modelo</w:t>
      </w:r>
    </w:p>
    <w:p w14:paraId="33D3CC1A" w14:textId="77777777" w:rsidR="00E859A9" w:rsidRPr="00577B72" w:rsidRDefault="009C1F72" w:rsidP="00006C49">
      <w:pPr>
        <w:pStyle w:val="RecuadroEsqueleto"/>
        <w:ind w:right="-721"/>
        <w:rPr>
          <w:lang w:val="es-AR"/>
        </w:rPr>
      </w:pPr>
      <w:r w:rsidRPr="00577B72">
        <w:rPr>
          <w:b/>
          <w:bCs/>
          <w:lang w:val="es-AR"/>
        </w:rPr>
        <w:t>Esqueleto de la respuesta:</w:t>
      </w:r>
    </w:p>
    <w:p w14:paraId="33D3CC1B" w14:textId="77777777" w:rsidR="00E859A9" w:rsidRPr="00577B72" w:rsidRDefault="009C1F72" w:rsidP="00006C49">
      <w:pPr>
        <w:pStyle w:val="RecuadroEsqueleto"/>
        <w:ind w:right="-721"/>
        <w:rPr>
          <w:lang w:val="es-AR"/>
        </w:rPr>
      </w:pPr>
      <w:r w:rsidRPr="00577B72">
        <w:rPr>
          <w:lang w:val="es-AR"/>
        </w:rPr>
        <w:t xml:space="preserve">1. </w:t>
      </w:r>
      <w:r w:rsidRPr="00577B72">
        <w:rPr>
          <w:b/>
          <w:bCs/>
          <w:lang w:val="es-AR"/>
        </w:rPr>
        <w:t>Tesis:</w:t>
      </w:r>
      <w:r w:rsidRPr="00577B72">
        <w:rPr>
          <w:lang w:val="es-AR"/>
        </w:rPr>
        <w:t xml:space="preserve"> cada neurosis tiene una relación particular con la demanda y el deseo (</w:t>
      </w:r>
      <w:proofErr w:type="spellStart"/>
      <w:r w:rsidRPr="00577B72">
        <w:rPr>
          <w:lang w:val="es-AR"/>
        </w:rPr>
        <w:t>Belucci</w:t>
      </w:r>
      <w:proofErr w:type="spellEnd"/>
      <w:r w:rsidRPr="00577B72">
        <w:rPr>
          <w:lang w:val="es-AR"/>
        </w:rPr>
        <w:t>, 2014b, p. 4).</w:t>
      </w:r>
    </w:p>
    <w:p w14:paraId="33D3CC1C" w14:textId="77777777" w:rsidR="00E859A9" w:rsidRPr="00577B72" w:rsidRDefault="009C1F72" w:rsidP="00006C49">
      <w:pPr>
        <w:pStyle w:val="RecuadroEsqueleto"/>
        <w:ind w:right="-721"/>
        <w:rPr>
          <w:lang w:val="es-AR"/>
        </w:rPr>
      </w:pPr>
      <w:r w:rsidRPr="00577B72">
        <w:rPr>
          <w:lang w:val="es-AR"/>
        </w:rPr>
        <w:t xml:space="preserve">2. </w:t>
      </w:r>
      <w:r w:rsidRPr="00577B72">
        <w:rPr>
          <w:b/>
          <w:bCs/>
          <w:lang w:val="es-AR"/>
        </w:rPr>
        <w:t>Demanda y deseo:</w:t>
      </w:r>
      <w:r w:rsidRPr="00577B72">
        <w:rPr>
          <w:lang w:val="es-AR"/>
        </w:rPr>
        <w:t xml:space="preserve"> el significante no lo cubre todo; el falo es</w:t>
      </w:r>
      <w:r w:rsidRPr="00577B72">
        <w:rPr>
          <w:lang w:val="es-AR"/>
        </w:rPr>
        <w:t xml:space="preserve"> el significante del deseo, un más allá de la demanda.</w:t>
      </w:r>
    </w:p>
    <w:p w14:paraId="33D3CC1D" w14:textId="77777777" w:rsidR="00E859A9" w:rsidRPr="00577B72" w:rsidRDefault="009C1F72" w:rsidP="00006C49">
      <w:pPr>
        <w:pStyle w:val="RecuadroEsqueleto"/>
        <w:ind w:right="-721"/>
        <w:rPr>
          <w:lang w:val="es-AR"/>
        </w:rPr>
      </w:pPr>
      <w:r w:rsidRPr="00577B72">
        <w:rPr>
          <w:lang w:val="es-AR"/>
        </w:rPr>
        <w:t xml:space="preserve">3. </w:t>
      </w:r>
      <w:r w:rsidRPr="00577B72">
        <w:rPr>
          <w:b/>
          <w:bCs/>
          <w:lang w:val="es-AR"/>
        </w:rPr>
        <w:t>Histeria:</w:t>
      </w:r>
      <w:r w:rsidRPr="00577B72">
        <w:rPr>
          <w:lang w:val="es-AR"/>
        </w:rPr>
        <w:t xml:space="preserve"> deseo insatisfecho, sostenido como deseo del Otro; demanda de amor; sacrificio.</w:t>
      </w:r>
    </w:p>
    <w:p w14:paraId="33D3CC1E" w14:textId="4DD7EFF0" w:rsidR="00E859A9" w:rsidRPr="00577B72" w:rsidRDefault="009C1F72" w:rsidP="00006C49">
      <w:pPr>
        <w:pStyle w:val="RecuadroEsqueleto"/>
        <w:ind w:right="-721"/>
        <w:rPr>
          <w:lang w:val="es-AR"/>
        </w:rPr>
      </w:pPr>
      <w:r w:rsidRPr="00577B72">
        <w:rPr>
          <w:lang w:val="es-AR"/>
        </w:rPr>
        <w:t xml:space="preserve">4. </w:t>
      </w:r>
      <w:r w:rsidRPr="00577B72">
        <w:rPr>
          <w:b/>
          <w:bCs/>
          <w:lang w:val="es-AR"/>
        </w:rPr>
        <w:t>Neurosis obsesiva:</w:t>
      </w:r>
      <w:r w:rsidRPr="00577B72">
        <w:rPr>
          <w:lang w:val="es-AR"/>
        </w:rPr>
        <w:t xml:space="preserve"> </w:t>
      </w:r>
      <w:r w:rsidRPr="00577B72">
        <w:rPr>
          <w:lang w:val="es-AR"/>
        </w:rPr>
        <w:t>deseo imposible y anulado; degrada el deseo a demanda; demanda de muerte del Otro</w:t>
      </w:r>
      <w:r w:rsidRPr="00577B72">
        <w:rPr>
          <w:lang w:val="es-AR"/>
        </w:rPr>
        <w:t>.</w:t>
      </w:r>
    </w:p>
    <w:p w14:paraId="33D3CC1F" w14:textId="77777777" w:rsidR="00E859A9" w:rsidRPr="00577B72" w:rsidRDefault="009C1F72" w:rsidP="00006C49">
      <w:pPr>
        <w:pStyle w:val="RecuadroEsqueleto"/>
        <w:ind w:right="-721"/>
        <w:rPr>
          <w:lang w:val="es-AR"/>
        </w:rPr>
      </w:pPr>
      <w:r w:rsidRPr="00577B72">
        <w:rPr>
          <w:lang w:val="es-AR"/>
        </w:rPr>
        <w:t xml:space="preserve">5. </w:t>
      </w:r>
      <w:r w:rsidRPr="00577B72">
        <w:rPr>
          <w:b/>
          <w:bCs/>
          <w:lang w:val="es-AR"/>
        </w:rPr>
        <w:t>Fobia:</w:t>
      </w:r>
      <w:r w:rsidRPr="00577B72">
        <w:rPr>
          <w:lang w:val="es-AR"/>
        </w:rPr>
        <w:t xml:space="preserve"> deseo prevenido: el deseo del Otro es un lugar temible.</w:t>
      </w:r>
    </w:p>
    <w:p w14:paraId="33D3CC20" w14:textId="77777777" w:rsidR="00E859A9" w:rsidRPr="00577B72" w:rsidRDefault="009C1F72" w:rsidP="00006C49">
      <w:pPr>
        <w:pStyle w:val="RecuadroEsqueleto"/>
        <w:ind w:right="-721"/>
        <w:rPr>
          <w:lang w:val="es-AR"/>
        </w:rPr>
      </w:pPr>
      <w:r w:rsidRPr="00577B72">
        <w:rPr>
          <w:lang w:val="es-AR"/>
        </w:rPr>
        <w:t xml:space="preserve">6. </w:t>
      </w:r>
      <w:r w:rsidRPr="00577B72">
        <w:rPr>
          <w:b/>
          <w:bCs/>
          <w:lang w:val="es-AR"/>
        </w:rPr>
        <w:t>Cierre:</w:t>
      </w:r>
      <w:r w:rsidRPr="00577B72">
        <w:rPr>
          <w:lang w:val="es-AR"/>
        </w:rPr>
        <w:t xml:space="preserve"> las tres son respuestas a la misma falta en el Otro.</w:t>
      </w:r>
    </w:p>
    <w:p w14:paraId="33D3CC21" w14:textId="77777777" w:rsidR="00E859A9" w:rsidRPr="00577B72" w:rsidRDefault="009C1F72" w:rsidP="00006C49">
      <w:pPr>
        <w:pStyle w:val="Textoindependiente"/>
        <w:ind w:right="-580"/>
        <w:rPr>
          <w:lang w:val="es-AR"/>
        </w:rPr>
      </w:pPr>
      <w:r w:rsidRPr="00577B72">
        <w:rPr>
          <w:lang w:val="es-AR"/>
        </w:rPr>
        <w:t xml:space="preserve">Desde la lectura lacaniana, </w:t>
      </w:r>
      <w:r w:rsidRPr="00577B72">
        <w:rPr>
          <w:lang w:val="es-AR"/>
        </w:rPr>
        <w:t xml:space="preserve">cada neurosis supone una </w:t>
      </w:r>
      <w:r w:rsidRPr="00577B72">
        <w:rPr>
          <w:b/>
          <w:bCs/>
          <w:lang w:val="es-AR"/>
        </w:rPr>
        <w:t>relación particular con el deseo y la demanda</w:t>
      </w:r>
      <w:r w:rsidRPr="00577B72">
        <w:rPr>
          <w:lang w:val="es-AR"/>
        </w:rPr>
        <w:t xml:space="preserve"> (</w:t>
      </w:r>
      <w:proofErr w:type="spellStart"/>
      <w:r w:rsidRPr="00577B72">
        <w:rPr>
          <w:lang w:val="es-AR"/>
        </w:rPr>
        <w:t>Belucci</w:t>
      </w:r>
      <w:proofErr w:type="spellEnd"/>
      <w:r w:rsidRPr="00577B72">
        <w:rPr>
          <w:lang w:val="es-AR"/>
        </w:rPr>
        <w:t xml:space="preserve">, 2014b, p. 4). </w:t>
      </w:r>
      <w:r w:rsidRPr="00577B72">
        <w:rPr>
          <w:b/>
          <w:bCs/>
          <w:lang w:val="es-AR"/>
        </w:rPr>
        <w:t>La demanda</w:t>
      </w:r>
      <w:r w:rsidRPr="00577B72">
        <w:rPr>
          <w:lang w:val="es-AR"/>
        </w:rPr>
        <w:t xml:space="preserve"> es una novedad de Lacan: se constituye «por el simple hecho de que existe el Otro, que es el lugar del significante»; como el significante no lo recub</w:t>
      </w:r>
      <w:r w:rsidRPr="00577B72">
        <w:rPr>
          <w:lang w:val="es-AR"/>
        </w:rPr>
        <w:t xml:space="preserve">re todo y, en la neurosis, eso está </w:t>
      </w:r>
      <w:r w:rsidRPr="00577B72">
        <w:rPr>
          <w:b/>
          <w:bCs/>
          <w:lang w:val="es-AR"/>
        </w:rPr>
        <w:t>legalizado por el Padre</w:t>
      </w:r>
      <w:r w:rsidRPr="00577B72">
        <w:rPr>
          <w:lang w:val="es-AR"/>
        </w:rPr>
        <w:t xml:space="preserve">, se abre el espacio del </w:t>
      </w:r>
      <w:r w:rsidRPr="00577B72">
        <w:rPr>
          <w:b/>
          <w:bCs/>
          <w:lang w:val="es-AR"/>
        </w:rPr>
        <w:t>deseo</w:t>
      </w:r>
      <w:r w:rsidRPr="00577B72">
        <w:rPr>
          <w:lang w:val="es-AR"/>
        </w:rPr>
        <w:t xml:space="preserve">: «un más allá de la demanda, aunque no es sin la demanda». El </w:t>
      </w:r>
      <w:r w:rsidRPr="00577B72">
        <w:rPr>
          <w:b/>
          <w:bCs/>
          <w:lang w:val="es-AR"/>
        </w:rPr>
        <w:t>falo</w:t>
      </w:r>
      <w:r w:rsidRPr="00577B72">
        <w:rPr>
          <w:lang w:val="es-AR"/>
        </w:rPr>
        <w:t>, como significante de la falta, inscribe ese más allá: es «</w:t>
      </w:r>
      <w:r w:rsidRPr="00577B72">
        <w:rPr>
          <w:b/>
          <w:bCs/>
          <w:lang w:val="es-AR"/>
        </w:rPr>
        <w:t>significante del deseo</w:t>
      </w:r>
      <w:r w:rsidRPr="00577B72">
        <w:rPr>
          <w:lang w:val="es-AR"/>
        </w:rPr>
        <w:t xml:space="preserve">». Hay entonces </w:t>
      </w:r>
      <w:r w:rsidRPr="00577B72">
        <w:rPr>
          <w:b/>
          <w:bCs/>
          <w:lang w:val="es-AR"/>
        </w:rPr>
        <w:t>do</w:t>
      </w:r>
      <w:r w:rsidRPr="00577B72">
        <w:rPr>
          <w:b/>
          <w:bCs/>
          <w:lang w:val="es-AR"/>
        </w:rPr>
        <w:t>s dimensiones del Otro</w:t>
      </w:r>
      <w:r w:rsidRPr="00577B72">
        <w:rPr>
          <w:lang w:val="es-AR"/>
        </w:rPr>
        <w:t xml:space="preserve">: sede de la </w:t>
      </w:r>
      <w:r w:rsidRPr="00577B72">
        <w:rPr>
          <w:b/>
          <w:bCs/>
          <w:lang w:val="es-AR"/>
        </w:rPr>
        <w:t>demanda</w:t>
      </w:r>
      <w:r w:rsidRPr="00577B72">
        <w:rPr>
          <w:lang w:val="es-AR"/>
        </w:rPr>
        <w:t xml:space="preserve"> y lugar del </w:t>
      </w:r>
      <w:r w:rsidRPr="00577B72">
        <w:rPr>
          <w:b/>
          <w:bCs/>
          <w:lang w:val="es-AR"/>
        </w:rPr>
        <w:t>deseo</w:t>
      </w:r>
      <w:r w:rsidRPr="00577B72">
        <w:rPr>
          <w:lang w:val="es-AR"/>
        </w:rPr>
        <w:t xml:space="preserve">. En la </w:t>
      </w:r>
      <w:r w:rsidRPr="00577B72">
        <w:rPr>
          <w:b/>
          <w:bCs/>
          <w:lang w:val="es-AR"/>
        </w:rPr>
        <w:t>histeria</w:t>
      </w:r>
      <w:r w:rsidRPr="00577B72">
        <w:rPr>
          <w:lang w:val="es-AR"/>
        </w:rPr>
        <w:t xml:space="preserve">, el sujeto se mueve en el </w:t>
      </w:r>
      <w:r w:rsidRPr="00577B72">
        <w:rPr>
          <w:b/>
          <w:bCs/>
          <w:lang w:val="es-AR"/>
        </w:rPr>
        <w:t>plano del deseo</w:t>
      </w:r>
      <w:r w:rsidRPr="00577B72">
        <w:rPr>
          <w:lang w:val="es-AR"/>
        </w:rPr>
        <w:t xml:space="preserve">, que se sostiene </w:t>
      </w:r>
      <w:r w:rsidRPr="00577B72">
        <w:rPr>
          <w:b/>
          <w:bCs/>
          <w:lang w:val="es-AR"/>
        </w:rPr>
        <w:t>como deseo del Otro</w:t>
      </w:r>
      <w:r w:rsidRPr="00577B72">
        <w:rPr>
          <w:lang w:val="es-AR"/>
        </w:rPr>
        <w:t xml:space="preserve">; mantiene el deseo </w:t>
      </w:r>
      <w:r w:rsidRPr="00577B72">
        <w:rPr>
          <w:b/>
          <w:bCs/>
          <w:lang w:val="es-AR"/>
        </w:rPr>
        <w:t>insatisfecho</w:t>
      </w:r>
      <w:r w:rsidRPr="00577B72">
        <w:rPr>
          <w:lang w:val="es-AR"/>
        </w:rPr>
        <w:t xml:space="preserve"> </w:t>
      </w:r>
      <w:r w:rsidRPr="00577B72">
        <w:rPr>
          <w:lang w:val="es-AR"/>
        </w:rPr>
        <w:t xml:space="preserve">(«el deseo no coincide con la satisfacción»); su demanda se sitúa en el registro de la </w:t>
      </w:r>
      <w:r w:rsidRPr="00577B72">
        <w:rPr>
          <w:b/>
          <w:bCs/>
          <w:lang w:val="es-AR"/>
        </w:rPr>
        <w:t>demanda de amor</w:t>
      </w:r>
      <w:r w:rsidRPr="00577B72">
        <w:rPr>
          <w:lang w:val="es-AR"/>
        </w:rPr>
        <w:t xml:space="preserve"> (cualquier cosa vale como signo del amor del otro) y suele atender la demanda del Otro a costa de su insatisfacción (vertiente </w:t>
      </w:r>
      <w:r w:rsidRPr="00577B72">
        <w:rPr>
          <w:b/>
          <w:bCs/>
          <w:lang w:val="es-AR"/>
        </w:rPr>
        <w:t>sacrificial</w:t>
      </w:r>
      <w:r w:rsidRPr="00577B72">
        <w:rPr>
          <w:lang w:val="es-AR"/>
        </w:rPr>
        <w:t xml:space="preserve">). En la </w:t>
      </w:r>
      <w:r w:rsidRPr="00577B72">
        <w:rPr>
          <w:b/>
          <w:bCs/>
          <w:lang w:val="es-AR"/>
        </w:rPr>
        <w:t>neuros</w:t>
      </w:r>
      <w:r w:rsidRPr="00577B72">
        <w:rPr>
          <w:b/>
          <w:bCs/>
          <w:lang w:val="es-AR"/>
        </w:rPr>
        <w:t>is obsesiva</w:t>
      </w:r>
      <w:r w:rsidRPr="00577B72">
        <w:rPr>
          <w:lang w:val="es-AR"/>
        </w:rPr>
        <w:t xml:space="preserve"> el deseo toma la forma de un </w:t>
      </w:r>
      <w:r w:rsidRPr="00577B72">
        <w:rPr>
          <w:b/>
          <w:bCs/>
          <w:lang w:val="es-AR"/>
        </w:rPr>
        <w:t>deseo anulado</w:t>
      </w:r>
      <w:r w:rsidRPr="00577B72">
        <w:rPr>
          <w:lang w:val="es-AR"/>
        </w:rPr>
        <w:t xml:space="preserve"> (d, escrito </w:t>
      </w:r>
      <w:r w:rsidRPr="00577B72">
        <w:rPr>
          <w:i/>
          <w:iCs/>
          <w:lang w:val="es-AR"/>
        </w:rPr>
        <w:t>d</w:t>
      </w:r>
      <w:r w:rsidRPr="00577B72">
        <w:rPr>
          <w:lang w:val="es-AR"/>
        </w:rPr>
        <w:t xml:space="preserve"> con el 0 de la anulación del falo) </w:t>
      </w:r>
      <w:proofErr w:type="spellStart"/>
      <w:r w:rsidRPr="00577B72">
        <w:rPr>
          <w:lang w:val="es-AR"/>
        </w:rPr>
        <w:t>y</w:t>
      </w:r>
      <w:proofErr w:type="spellEnd"/>
      <w:r w:rsidRPr="00577B72">
        <w:rPr>
          <w:lang w:val="es-AR"/>
        </w:rPr>
        <w:t xml:space="preserve"> </w:t>
      </w:r>
      <w:r w:rsidRPr="00577B72">
        <w:rPr>
          <w:b/>
          <w:bCs/>
          <w:lang w:val="es-AR"/>
        </w:rPr>
        <w:t>imposible</w:t>
      </w:r>
      <w:r w:rsidRPr="00577B72">
        <w:rPr>
          <w:lang w:val="es-AR"/>
        </w:rPr>
        <w:t xml:space="preserve">, que se mantiene </w:t>
      </w:r>
      <w:r w:rsidRPr="00577B72">
        <w:rPr>
          <w:b/>
          <w:bCs/>
          <w:lang w:val="es-AR"/>
        </w:rPr>
        <w:t>a distancia y bajo control</w:t>
      </w:r>
      <w:r w:rsidRPr="00577B72">
        <w:rPr>
          <w:lang w:val="es-AR"/>
        </w:rPr>
        <w:t xml:space="preserve">; </w:t>
      </w:r>
      <w:r w:rsidRPr="00577B72">
        <w:rPr>
          <w:b/>
          <w:bCs/>
          <w:lang w:val="es-AR"/>
        </w:rPr>
        <w:t>degrada el deseo a demanda</w:t>
      </w:r>
      <w:r w:rsidRPr="00577B72">
        <w:rPr>
          <w:lang w:val="es-AR"/>
        </w:rPr>
        <w:t xml:space="preserve"> (la demanda se articula a la condición absoluta del deseo; el deseo </w:t>
      </w:r>
      <w:r w:rsidRPr="00577B72">
        <w:rPr>
          <w:lang w:val="es-AR"/>
        </w:rPr>
        <w:t xml:space="preserve">se presenta como demanda de consentimiento; se ubica como esclavo ante el Amo; da todo lo que supone que el otro desea) y su demanda asume la forma de </w:t>
      </w:r>
      <w:r w:rsidRPr="00577B72">
        <w:rPr>
          <w:b/>
          <w:bCs/>
          <w:lang w:val="es-AR"/>
        </w:rPr>
        <w:t>demanda de muerte</w:t>
      </w:r>
      <w:r w:rsidRPr="00577B72">
        <w:rPr>
          <w:lang w:val="es-AR"/>
        </w:rPr>
        <w:t xml:space="preserve"> del Otro, de donde la oscilación entre </w:t>
      </w:r>
      <w:r w:rsidRPr="00577B72">
        <w:rPr>
          <w:b/>
          <w:bCs/>
          <w:lang w:val="es-AR"/>
        </w:rPr>
        <w:t>destituir y restituir</w:t>
      </w:r>
      <w:r w:rsidRPr="00577B72">
        <w:rPr>
          <w:lang w:val="es-AR"/>
        </w:rPr>
        <w:t xml:space="preserve"> al Otro (ambivalencia). En</w:t>
      </w:r>
      <w:r w:rsidRPr="00577B72">
        <w:rPr>
          <w:lang w:val="es-AR"/>
        </w:rPr>
        <w:t xml:space="preserve"> la </w:t>
      </w:r>
      <w:r w:rsidRPr="00577B72">
        <w:rPr>
          <w:b/>
          <w:bCs/>
          <w:lang w:val="es-AR"/>
        </w:rPr>
        <w:t>fobia</w:t>
      </w:r>
      <w:r w:rsidRPr="00577B72">
        <w:rPr>
          <w:lang w:val="es-AR"/>
        </w:rPr>
        <w:t xml:space="preserve">, el deseo es un </w:t>
      </w:r>
      <w:r w:rsidRPr="00577B72">
        <w:rPr>
          <w:b/>
          <w:bCs/>
          <w:lang w:val="es-AR"/>
        </w:rPr>
        <w:t>deseo prevenido</w:t>
      </w:r>
      <w:r w:rsidRPr="00577B72">
        <w:rPr>
          <w:lang w:val="es-AR"/>
        </w:rPr>
        <w:t xml:space="preserve">: el lugar del deseo del Otro se revela como un lugar </w:t>
      </w:r>
      <w:r w:rsidRPr="00577B72">
        <w:rPr>
          <w:b/>
          <w:bCs/>
          <w:lang w:val="es-AR"/>
        </w:rPr>
        <w:t>temible</w:t>
      </w:r>
      <w:r w:rsidRPr="00577B72">
        <w:rPr>
          <w:lang w:val="es-AR"/>
        </w:rPr>
        <w:t>, al que se acerca con precauciones (timidez); la mediación paterna falla y se complica deslindar deseo y demanda.</w:t>
      </w:r>
    </w:p>
    <w:p w14:paraId="33D3CC22" w14:textId="77777777" w:rsidR="00E859A9" w:rsidRPr="00577B72" w:rsidRDefault="009C1F72">
      <w:pPr>
        <w:pStyle w:val="RecuadroAtencion"/>
        <w:rPr>
          <w:lang w:val="es-AR"/>
        </w:rPr>
      </w:pPr>
      <w:r w:rsidRPr="00577B72">
        <w:rPr>
          <w:lang w:val="es-AR"/>
        </w:rPr>
        <w:t>⚠</w:t>
      </w:r>
      <w:r w:rsidRPr="00577B72">
        <w:rPr>
          <w:lang w:val="es-AR"/>
        </w:rPr>
        <w:t xml:space="preserve"> </w:t>
      </w:r>
      <w:r w:rsidRPr="00577B72">
        <w:rPr>
          <w:b/>
          <w:bCs/>
          <w:lang w:val="es-AR"/>
        </w:rPr>
        <w:t>No confundir:</w:t>
      </w:r>
      <w:r w:rsidRPr="00577B72">
        <w:rPr>
          <w:lang w:val="es-AR"/>
        </w:rPr>
        <w:t xml:space="preserve"> insatisfecho (histeria)</w:t>
      </w:r>
      <w:r w:rsidRPr="00577B72">
        <w:rPr>
          <w:lang w:val="es-AR"/>
        </w:rPr>
        <w:t xml:space="preserve"> ≠ imposible (obsesión) ≠ prevenido (fobia).</w:t>
      </w:r>
    </w:p>
    <w:p w14:paraId="33D3CC23" w14:textId="77777777" w:rsidR="00E859A9" w:rsidRPr="00577B72" w:rsidRDefault="009C1F72">
      <w:pPr>
        <w:pStyle w:val="Ttulo3"/>
        <w:rPr>
          <w:lang w:val="es-AR"/>
        </w:rPr>
      </w:pPr>
      <w:bookmarkStart w:id="12" w:name="Xd341fa9cf0cfcb7e46906721d3a8ec324754a01"/>
      <w:bookmarkEnd w:id="11"/>
      <w:r w:rsidRPr="00577B72">
        <w:rPr>
          <w:lang w:val="es-AR"/>
        </w:rPr>
        <w:t>2.2 Desarrollo ampliado (</w:t>
      </w:r>
      <w:proofErr w:type="spellStart"/>
      <w:r w:rsidRPr="00577B72">
        <w:rPr>
          <w:lang w:val="es-AR"/>
        </w:rPr>
        <w:t>Belucci</w:t>
      </w:r>
      <w:proofErr w:type="spellEnd"/>
      <w:r w:rsidRPr="00577B72">
        <w:rPr>
          <w:lang w:val="es-AR"/>
        </w:rPr>
        <w:t>, 2014b, pp. 4-7)</w:t>
      </w:r>
    </w:p>
    <w:p w14:paraId="33D3CC24" w14:textId="77777777" w:rsidR="00E859A9" w:rsidRPr="00577B72" w:rsidRDefault="009C1F72" w:rsidP="00FC58EB">
      <w:pPr>
        <w:pStyle w:val="Compact"/>
        <w:numPr>
          <w:ilvl w:val="0"/>
          <w:numId w:val="7"/>
        </w:numPr>
        <w:ind w:left="284" w:right="-1005"/>
        <w:rPr>
          <w:lang w:val="es-AR"/>
        </w:rPr>
      </w:pPr>
      <w:r w:rsidRPr="00577B72">
        <w:rPr>
          <w:b/>
          <w:bCs/>
          <w:lang w:val="es-AR"/>
        </w:rPr>
        <w:t>Demanda y deseo en la neurosis en general</w:t>
      </w:r>
      <w:r w:rsidRPr="00577B72">
        <w:rPr>
          <w:lang w:val="es-AR"/>
        </w:rPr>
        <w:t xml:space="preserve"> (</w:t>
      </w:r>
      <w:proofErr w:type="spellStart"/>
      <w:r w:rsidRPr="00577B72">
        <w:rPr>
          <w:lang w:val="es-AR"/>
        </w:rPr>
        <w:t>Belucci</w:t>
      </w:r>
      <w:proofErr w:type="spellEnd"/>
      <w:r w:rsidRPr="00577B72">
        <w:rPr>
          <w:lang w:val="es-AR"/>
        </w:rPr>
        <w:t>, 2014b, p. 4): ante la pregunta «¿Qué soy ahí?», insoportable por la falta de garantía sobre el ser, la respue</w:t>
      </w:r>
      <w:r w:rsidRPr="00577B72">
        <w:rPr>
          <w:lang w:val="es-AR"/>
        </w:rPr>
        <w:t xml:space="preserve">sta privilegiada es el </w:t>
      </w:r>
      <w:r w:rsidRPr="00577B72">
        <w:rPr>
          <w:b/>
          <w:bCs/>
          <w:lang w:val="es-AR"/>
        </w:rPr>
        <w:t>fantasma</w:t>
      </w:r>
      <w:r w:rsidRPr="00577B72">
        <w:rPr>
          <w:lang w:val="es-AR"/>
        </w:rPr>
        <w:t xml:space="preserve">; el neurótico «identifica la falta del Otro con su demanda, </w:t>
      </w:r>
      <w:r>
        <w:t>Φ</w:t>
      </w:r>
      <w:r w:rsidRPr="00577B72">
        <w:rPr>
          <w:lang w:val="es-AR"/>
        </w:rPr>
        <w:t xml:space="preserve"> con D» (Lacan, </w:t>
      </w:r>
      <w:r w:rsidRPr="00577B72">
        <w:rPr>
          <w:i/>
          <w:iCs/>
          <w:lang w:val="es-AR"/>
        </w:rPr>
        <w:t>Subversión del sujeto</w:t>
      </w:r>
      <w:r w:rsidRPr="00577B72">
        <w:rPr>
          <w:lang w:val="es-AR"/>
        </w:rPr>
        <w:t xml:space="preserve">, cit. en </w:t>
      </w:r>
      <w:proofErr w:type="spellStart"/>
      <w:r w:rsidRPr="00577B72">
        <w:rPr>
          <w:lang w:val="es-AR"/>
        </w:rPr>
        <w:t>Belucci</w:t>
      </w:r>
      <w:proofErr w:type="spellEnd"/>
      <w:r w:rsidRPr="00577B72">
        <w:rPr>
          <w:lang w:val="es-AR"/>
        </w:rPr>
        <w:t xml:space="preserve">, 2014b, p. 7): la preeminencia que da a la demanda </w:t>
      </w:r>
      <w:r w:rsidRPr="00577B72">
        <w:rPr>
          <w:b/>
          <w:bCs/>
          <w:lang w:val="es-AR"/>
        </w:rPr>
        <w:t>oculta su angustia ante el deseo del Otro</w:t>
      </w:r>
      <w:r w:rsidRPr="00577B72">
        <w:rPr>
          <w:lang w:val="es-AR"/>
        </w:rPr>
        <w:t>.</w:t>
      </w:r>
    </w:p>
    <w:p w14:paraId="33D3CC25" w14:textId="77777777" w:rsidR="00E859A9" w:rsidRPr="00577B72" w:rsidRDefault="009C1F72" w:rsidP="00FC58EB">
      <w:pPr>
        <w:pStyle w:val="Compact"/>
        <w:numPr>
          <w:ilvl w:val="0"/>
          <w:numId w:val="7"/>
        </w:numPr>
        <w:ind w:left="284" w:right="-1005"/>
        <w:rPr>
          <w:lang w:val="es-AR"/>
        </w:rPr>
      </w:pPr>
      <w:r w:rsidRPr="00577B72">
        <w:rPr>
          <w:b/>
          <w:bCs/>
          <w:lang w:val="es-AR"/>
        </w:rPr>
        <w:t>Histeria (</w:t>
      </w:r>
      <w:proofErr w:type="spellStart"/>
      <w:r w:rsidRPr="00577B72">
        <w:rPr>
          <w:b/>
          <w:bCs/>
          <w:lang w:val="es-AR"/>
        </w:rPr>
        <w:t>Belu</w:t>
      </w:r>
      <w:r w:rsidRPr="00577B72">
        <w:rPr>
          <w:b/>
          <w:bCs/>
          <w:lang w:val="es-AR"/>
        </w:rPr>
        <w:t>cci</w:t>
      </w:r>
      <w:proofErr w:type="spellEnd"/>
      <w:r w:rsidRPr="00577B72">
        <w:rPr>
          <w:b/>
          <w:bCs/>
          <w:lang w:val="es-AR"/>
        </w:rPr>
        <w:t>, 2014b, p. 5):</w:t>
      </w:r>
      <w:r w:rsidRPr="00577B72">
        <w:rPr>
          <w:lang w:val="es-AR"/>
        </w:rPr>
        <w:t xml:space="preserve"> </w:t>
      </w:r>
      <w:r w:rsidRPr="00577B72">
        <w:rPr>
          <w:b/>
          <w:bCs/>
          <w:lang w:val="es-AR"/>
        </w:rPr>
        <w:t>mantiene siempre abierta la cuestión del deseo como un más allá de la demanda</w:t>
      </w:r>
      <w:r w:rsidRPr="00577B72">
        <w:rPr>
          <w:lang w:val="es-AR"/>
        </w:rPr>
        <w:t xml:space="preserve"> (registro propiamente fálico); procura conservar el deseo insatisfecho (</w:t>
      </w:r>
      <w:r w:rsidRPr="00577B72">
        <w:rPr>
          <w:b/>
          <w:bCs/>
          <w:lang w:val="es-AR"/>
        </w:rPr>
        <w:t>«</w:t>
      </w:r>
      <w:proofErr w:type="spellStart"/>
      <w:r w:rsidRPr="00577B72">
        <w:rPr>
          <w:b/>
          <w:bCs/>
          <w:lang w:val="es-AR"/>
        </w:rPr>
        <w:t>histeriqueo</w:t>
      </w:r>
      <w:proofErr w:type="spellEnd"/>
      <w:r w:rsidRPr="00577B72">
        <w:rPr>
          <w:b/>
          <w:bCs/>
          <w:lang w:val="es-AR"/>
        </w:rPr>
        <w:t>»</w:t>
      </w:r>
      <w:r w:rsidRPr="00577B72">
        <w:rPr>
          <w:lang w:val="es-AR"/>
        </w:rPr>
        <w:t xml:space="preserve">: «cuarenta tacitas de café y al final “te equivocaste, flaco”»; el sueño </w:t>
      </w:r>
      <w:r w:rsidRPr="00577B72">
        <w:rPr>
          <w:lang w:val="es-AR"/>
        </w:rPr>
        <w:t xml:space="preserve">del puchero con porción pequeña: «se quedaba con hambre»). </w:t>
      </w:r>
      <w:r w:rsidRPr="00577B72">
        <w:rPr>
          <w:b/>
          <w:bCs/>
          <w:lang w:val="es-AR"/>
        </w:rPr>
        <w:t>Demanda de amor</w:t>
      </w:r>
      <w:r w:rsidRPr="00577B72">
        <w:rPr>
          <w:lang w:val="es-AR"/>
        </w:rPr>
        <w:t xml:space="preserve"> acentuada: «cualquier cosa queda reducida en este plano a un signo del amor del otro, no importa que sea un viaje a Europa o un chocolate». </w:t>
      </w:r>
      <w:r w:rsidRPr="00577B72">
        <w:rPr>
          <w:b/>
          <w:bCs/>
          <w:lang w:val="es-AR"/>
        </w:rPr>
        <w:t>Sacrificial:</w:t>
      </w:r>
      <w:r w:rsidRPr="00577B72">
        <w:rPr>
          <w:lang w:val="es-AR"/>
        </w:rPr>
        <w:t xml:space="preserve"> «la histérica suele atender </w:t>
      </w:r>
      <w:r w:rsidRPr="00577B72">
        <w:rPr>
          <w:lang w:val="es-AR"/>
        </w:rPr>
        <w:t xml:space="preserve">la demanda del Otro a costa de su propia insatisfacción»; casi todas las pacientes de Freud habían cuidado al padre enfermo. </w:t>
      </w:r>
      <w:r w:rsidRPr="00577B72">
        <w:rPr>
          <w:b/>
          <w:bCs/>
          <w:lang w:val="es-AR"/>
        </w:rPr>
        <w:t>Tus apuntes:</w:t>
      </w:r>
      <w:r w:rsidRPr="00577B72">
        <w:rPr>
          <w:lang w:val="es-AR"/>
        </w:rPr>
        <w:t xml:space="preserve"> «Demanda amor, signos de amor. El sujeto histérico siempre se las arregla para que el plano del deseo y la demanda no </w:t>
      </w:r>
      <w:r w:rsidRPr="00577B72">
        <w:rPr>
          <w:lang w:val="es-AR"/>
        </w:rPr>
        <w:t xml:space="preserve">se junten… Donde haya histeria, hay insatisfacción: también busca ser deseado por el otro, lo que genera insatisfacción en ambas partes.» </w:t>
      </w:r>
      <w:r w:rsidRPr="00577B72">
        <w:rPr>
          <w:b/>
          <w:bCs/>
          <w:lang w:val="es-AR"/>
        </w:rPr>
        <w:t>Demanda transitiva/intransitiva:</w:t>
      </w:r>
      <w:r w:rsidRPr="00577B72">
        <w:rPr>
          <w:lang w:val="es-AR"/>
        </w:rPr>
        <w:t xml:space="preserve"> transitiva = se pide algo a alguien («quiero»); intransitiva = lo que se espera del o</w:t>
      </w:r>
      <w:r w:rsidRPr="00577B72">
        <w:rPr>
          <w:lang w:val="es-AR"/>
        </w:rPr>
        <w:t>tro es un signo de amor (toda demanda es demanda de amor, acentuado en la histeria). «Hay demanda por el hecho de estar en el lenguaje»: el llanto del bebé, leído por el Otro, se vuelve demanda.</w:t>
      </w:r>
    </w:p>
    <w:p w14:paraId="33D3CC26" w14:textId="77777777" w:rsidR="00E859A9" w:rsidRPr="00577B72" w:rsidRDefault="009C1F72" w:rsidP="00FC58EB">
      <w:pPr>
        <w:pStyle w:val="Compact"/>
        <w:numPr>
          <w:ilvl w:val="0"/>
          <w:numId w:val="7"/>
        </w:numPr>
        <w:ind w:left="284" w:right="-1005"/>
        <w:rPr>
          <w:lang w:val="es-AR"/>
        </w:rPr>
      </w:pPr>
      <w:r w:rsidRPr="00577B72">
        <w:rPr>
          <w:b/>
          <w:bCs/>
          <w:lang w:val="es-AR"/>
        </w:rPr>
        <w:lastRenderedPageBreak/>
        <w:t>Obsesión (</w:t>
      </w:r>
      <w:proofErr w:type="spellStart"/>
      <w:r w:rsidRPr="00577B72">
        <w:rPr>
          <w:b/>
          <w:bCs/>
          <w:lang w:val="es-AR"/>
        </w:rPr>
        <w:t>Belucci</w:t>
      </w:r>
      <w:proofErr w:type="spellEnd"/>
      <w:r w:rsidRPr="00577B72">
        <w:rPr>
          <w:b/>
          <w:bCs/>
          <w:lang w:val="es-AR"/>
        </w:rPr>
        <w:t>, 2014b, pp. 5-6):</w:t>
      </w:r>
      <w:r w:rsidRPr="00577B72">
        <w:rPr>
          <w:lang w:val="es-AR"/>
        </w:rPr>
        <w:t xml:space="preserve"> el deseo toma la forma de</w:t>
      </w:r>
      <w:r w:rsidRPr="00577B72">
        <w:rPr>
          <w:lang w:val="es-AR"/>
        </w:rPr>
        <w:t xml:space="preserve"> un </w:t>
      </w:r>
      <w:r w:rsidRPr="00577B72">
        <w:rPr>
          <w:b/>
          <w:bCs/>
          <w:lang w:val="es-AR"/>
        </w:rPr>
        <w:t>deseo anulado</w:t>
      </w:r>
      <w:r w:rsidRPr="00577B72">
        <w:rPr>
          <w:lang w:val="es-AR"/>
        </w:rPr>
        <w:t xml:space="preserve"> (</w:t>
      </w:r>
      <w:proofErr w:type="spellStart"/>
      <w:r w:rsidRPr="00577B72">
        <w:rPr>
          <w:lang w:val="es-AR"/>
        </w:rPr>
        <w:t>matema</w:t>
      </w:r>
      <w:proofErr w:type="spellEnd"/>
      <w:r w:rsidRPr="00577B72">
        <w:rPr>
          <w:lang w:val="es-AR"/>
        </w:rPr>
        <w:t xml:space="preserve"> </w:t>
      </w:r>
      <w:r w:rsidRPr="00577B72">
        <w:rPr>
          <w:i/>
          <w:iCs/>
          <w:lang w:val="es-AR"/>
        </w:rPr>
        <w:t>d</w:t>
      </w:r>
      <w:r w:rsidRPr="00577B72">
        <w:rPr>
          <w:lang w:val="es-AR"/>
        </w:rPr>
        <w:t xml:space="preserve">) porque Lacan lo vincula con </w:t>
      </w:r>
      <w:r w:rsidRPr="00577B72">
        <w:rPr>
          <w:b/>
          <w:bCs/>
          <w:lang w:val="es-AR"/>
        </w:rPr>
        <w:t>la anulación del significante fálico</w:t>
      </w:r>
      <w:r w:rsidRPr="00577B72">
        <w:rPr>
          <w:lang w:val="es-AR"/>
        </w:rPr>
        <w:t xml:space="preserve"> (sostén de lo erótico, el Eros): no es que el falo no esté (es operador de la neurosis), sino que </w:t>
      </w:r>
      <w:r w:rsidRPr="00577B72">
        <w:rPr>
          <w:b/>
          <w:bCs/>
          <w:lang w:val="es-AR"/>
        </w:rPr>
        <w:t>el erotismo asume una forma degradada</w:t>
      </w:r>
      <w:r w:rsidRPr="00577B72">
        <w:rPr>
          <w:lang w:val="es-AR"/>
        </w:rPr>
        <w:t>. Los procedimientos defens</w:t>
      </w:r>
      <w:r w:rsidRPr="00577B72">
        <w:rPr>
          <w:lang w:val="es-AR"/>
        </w:rPr>
        <w:t xml:space="preserve">ivos obsesivos apuntan a </w:t>
      </w:r>
      <w:r w:rsidRPr="00577B72">
        <w:rPr>
          <w:b/>
          <w:bCs/>
          <w:lang w:val="es-AR"/>
        </w:rPr>
        <w:t>mantener el deseo a distancia y bajo control</w:t>
      </w:r>
      <w:r w:rsidRPr="00577B72">
        <w:rPr>
          <w:lang w:val="es-AR"/>
        </w:rPr>
        <w:t xml:space="preserve"> (ejemplo: el paciente que hizo una </w:t>
      </w:r>
      <w:r w:rsidRPr="00577B72">
        <w:rPr>
          <w:b/>
          <w:bCs/>
          <w:lang w:val="es-AR"/>
        </w:rPr>
        <w:t>planilla de Excel</w:t>
      </w:r>
      <w:r w:rsidRPr="00577B72">
        <w:rPr>
          <w:lang w:val="es-AR"/>
        </w:rPr>
        <w:t xml:space="preserve"> con pros y contras de dos mujeres; la película </w:t>
      </w:r>
      <w:r w:rsidRPr="00577B72">
        <w:rPr>
          <w:i/>
          <w:iCs/>
          <w:lang w:val="es-AR"/>
        </w:rPr>
        <w:t xml:space="preserve">Mi novia </w:t>
      </w:r>
      <w:proofErr w:type="spellStart"/>
      <w:r w:rsidRPr="00577B72">
        <w:rPr>
          <w:i/>
          <w:iCs/>
          <w:lang w:val="es-AR"/>
        </w:rPr>
        <w:t>Polly</w:t>
      </w:r>
      <w:proofErr w:type="spellEnd"/>
      <w:r w:rsidRPr="00577B72">
        <w:rPr>
          <w:lang w:val="es-AR"/>
        </w:rPr>
        <w:t xml:space="preserve">: obsesivo vs. histérica); deseo articulado a la </w:t>
      </w:r>
      <w:r w:rsidRPr="00577B72">
        <w:rPr>
          <w:b/>
          <w:bCs/>
          <w:lang w:val="es-AR"/>
        </w:rPr>
        <w:t>imposibilidad</w:t>
      </w:r>
      <w:r w:rsidRPr="00577B72">
        <w:rPr>
          <w:lang w:val="es-AR"/>
        </w:rPr>
        <w:t xml:space="preserve">, </w:t>
      </w:r>
      <w:r w:rsidRPr="00577B72">
        <w:rPr>
          <w:b/>
          <w:bCs/>
          <w:lang w:val="es-AR"/>
        </w:rPr>
        <w:t>inhibido</w:t>
      </w:r>
      <w:r w:rsidRPr="00577B72">
        <w:rPr>
          <w:lang w:val="es-AR"/>
        </w:rPr>
        <w:t xml:space="preserve">, no pasa al acto; </w:t>
      </w:r>
      <w:r w:rsidRPr="00577B72">
        <w:rPr>
          <w:b/>
          <w:bCs/>
          <w:lang w:val="es-AR"/>
        </w:rPr>
        <w:t>procrastinación</w:t>
      </w:r>
      <w:r w:rsidRPr="00577B72">
        <w:rPr>
          <w:lang w:val="es-AR"/>
        </w:rPr>
        <w:t xml:space="preserve">; insiste con la que no lo considera; </w:t>
      </w:r>
      <w:r w:rsidRPr="00577B72">
        <w:rPr>
          <w:b/>
          <w:bCs/>
          <w:lang w:val="es-AR"/>
        </w:rPr>
        <w:t>Hamlet</w:t>
      </w:r>
      <w:r w:rsidRPr="00577B72">
        <w:rPr>
          <w:lang w:val="es-AR"/>
        </w:rPr>
        <w:t xml:space="preserve"> sitúa su deseo hacia Ofelia solo cuando ella muere. «El obsesivo, al igual que alguien que ha finalizado su análisis, se orienta por lo imposible, pero no para abrir un campo de</w:t>
      </w:r>
      <w:r w:rsidRPr="00577B72">
        <w:rPr>
          <w:lang w:val="es-AR"/>
        </w:rPr>
        <w:t xml:space="preserve"> posibilidades sino para sostenerse allí.» </w:t>
      </w:r>
      <w:r w:rsidRPr="00577B72">
        <w:rPr>
          <w:b/>
          <w:bCs/>
          <w:lang w:val="es-AR"/>
        </w:rPr>
        <w:t>Degradación del deseo a demanda (4 aspectos):</w:t>
      </w:r>
      <w:r w:rsidRPr="00577B72">
        <w:rPr>
          <w:lang w:val="es-AR"/>
        </w:rPr>
        <w:t xml:space="preserve"> (1) la demanda incondicionada se articula a la condición absoluta del deseo («la idea fija del niño obsesivo»); (2) el deseo se presenta al otro como </w:t>
      </w:r>
      <w:r w:rsidRPr="00577B72">
        <w:rPr>
          <w:b/>
          <w:bCs/>
          <w:lang w:val="es-AR"/>
        </w:rPr>
        <w:t>demanda de consen</w:t>
      </w:r>
      <w:r w:rsidRPr="00577B72">
        <w:rPr>
          <w:b/>
          <w:bCs/>
          <w:lang w:val="es-AR"/>
        </w:rPr>
        <w:t>timiento</w:t>
      </w:r>
      <w:r w:rsidRPr="00577B72">
        <w:rPr>
          <w:lang w:val="es-AR"/>
        </w:rPr>
        <w:t xml:space="preserve"> («permiso-perdón»); (3) ubica al otro como </w:t>
      </w:r>
      <w:r w:rsidRPr="00577B72">
        <w:rPr>
          <w:b/>
          <w:bCs/>
          <w:lang w:val="es-AR"/>
        </w:rPr>
        <w:t>Amo</w:t>
      </w:r>
      <w:r w:rsidRPr="00577B72">
        <w:rPr>
          <w:lang w:val="es-AR"/>
        </w:rPr>
        <w:t xml:space="preserve"> y se ubica como </w:t>
      </w:r>
      <w:r w:rsidRPr="00577B72">
        <w:rPr>
          <w:b/>
          <w:bCs/>
          <w:lang w:val="es-AR"/>
        </w:rPr>
        <w:t>esclavo</w:t>
      </w:r>
      <w:r w:rsidRPr="00577B72">
        <w:rPr>
          <w:lang w:val="es-AR"/>
        </w:rPr>
        <w:t xml:space="preserve">; (4) intenta evitar que algo le falte al Otro y da lo que supone que desea (novios serviciales y pesados). </w:t>
      </w:r>
      <w:r w:rsidRPr="00577B72">
        <w:rPr>
          <w:b/>
          <w:bCs/>
          <w:lang w:val="es-AR"/>
        </w:rPr>
        <w:t>Demanda de muerte:</w:t>
      </w:r>
      <w:r w:rsidRPr="00577B72">
        <w:rPr>
          <w:lang w:val="es-AR"/>
        </w:rPr>
        <w:t xml:space="preserve"> </w:t>
      </w:r>
      <w:r w:rsidRPr="00577B72">
        <w:rPr>
          <w:lang w:val="es-AR"/>
        </w:rPr>
        <w:t xml:space="preserve">silencia cualquier demanda al Otro por el riesgo de destruir el lugar del deseo; </w:t>
      </w:r>
      <w:r w:rsidRPr="00577B72">
        <w:rPr>
          <w:b/>
          <w:bCs/>
          <w:lang w:val="es-AR"/>
        </w:rPr>
        <w:t>oscila entre hostilidad (muda) y actitudes «cuidadosas»</w:t>
      </w:r>
      <w:r w:rsidRPr="00577B72">
        <w:rPr>
          <w:lang w:val="es-AR"/>
        </w:rPr>
        <w:t xml:space="preserve"> = ambivalencia. </w:t>
      </w:r>
      <w:r w:rsidRPr="00577B72">
        <w:rPr>
          <w:b/>
          <w:bCs/>
          <w:lang w:val="es-AR"/>
        </w:rPr>
        <w:t>Tus apuntes:</w:t>
      </w:r>
      <w:r w:rsidRPr="00577B72">
        <w:rPr>
          <w:lang w:val="es-AR"/>
        </w:rPr>
        <w:t xml:space="preserve"> miedo a no poder cumplir el deseo de la histérica que «pida la luna»; busca lo que le gust</w:t>
      </w:r>
      <w:r w:rsidRPr="00577B72">
        <w:rPr>
          <w:lang w:val="es-AR"/>
        </w:rPr>
        <w:t>a al otro para neutralizar el deseo inesperado; «un obsesivo analizado sabe su posición ante lo imposible: “no es por ahí”».</w:t>
      </w:r>
    </w:p>
    <w:p w14:paraId="33D3CC27" w14:textId="77777777" w:rsidR="00E859A9" w:rsidRPr="00577B72" w:rsidRDefault="009C1F72" w:rsidP="00FC58EB">
      <w:pPr>
        <w:pStyle w:val="Compact"/>
        <w:numPr>
          <w:ilvl w:val="0"/>
          <w:numId w:val="7"/>
        </w:numPr>
        <w:ind w:left="284" w:right="-1005"/>
        <w:rPr>
          <w:lang w:val="es-AR"/>
        </w:rPr>
      </w:pPr>
      <w:r w:rsidRPr="00577B72">
        <w:rPr>
          <w:b/>
          <w:bCs/>
          <w:lang w:val="es-AR"/>
        </w:rPr>
        <w:t>Fobia (</w:t>
      </w:r>
      <w:proofErr w:type="spellStart"/>
      <w:r w:rsidRPr="00577B72">
        <w:rPr>
          <w:b/>
          <w:bCs/>
          <w:lang w:val="es-AR"/>
        </w:rPr>
        <w:t>Belucci</w:t>
      </w:r>
      <w:proofErr w:type="spellEnd"/>
      <w:r w:rsidRPr="00577B72">
        <w:rPr>
          <w:b/>
          <w:bCs/>
          <w:lang w:val="es-AR"/>
        </w:rPr>
        <w:t>, 2014b, pp. 6-7):</w:t>
      </w:r>
      <w:r w:rsidRPr="00577B72">
        <w:rPr>
          <w:lang w:val="es-AR"/>
        </w:rPr>
        <w:t xml:space="preserve"> no es sencillo deslindar una modalidad fóbica de la pregunta. Freud: relativa indeterminación de l</w:t>
      </w:r>
      <w:r w:rsidRPr="00577B72">
        <w:rPr>
          <w:lang w:val="es-AR"/>
        </w:rPr>
        <w:t xml:space="preserve">as fobias en el campo de las neurosis; Lacan (Seminario 16): la </w:t>
      </w:r>
      <w:r w:rsidRPr="00577B72">
        <w:rPr>
          <w:b/>
          <w:bCs/>
          <w:lang w:val="es-AR"/>
        </w:rPr>
        <w:t>placa giratoria</w:t>
      </w:r>
      <w:r w:rsidRPr="00577B72">
        <w:rPr>
          <w:lang w:val="es-AR"/>
        </w:rPr>
        <w:t xml:space="preserve"> (metáfora tomada de Herbert Graf, el pequeño Hans, que de adulto inventó la profesión de director de escena de ópera y el escenario móvil): la fobia como plataforma que </w:t>
      </w:r>
      <w:r w:rsidRPr="00577B72">
        <w:rPr>
          <w:b/>
          <w:bCs/>
          <w:lang w:val="es-AR"/>
        </w:rPr>
        <w:t>distrib</w:t>
      </w:r>
      <w:r w:rsidRPr="00577B72">
        <w:rPr>
          <w:b/>
          <w:bCs/>
          <w:lang w:val="es-AR"/>
        </w:rPr>
        <w:t>uye hacia la histeria o la obsesión</w:t>
      </w:r>
      <w:r w:rsidRPr="00577B72">
        <w:rPr>
          <w:lang w:val="es-AR"/>
        </w:rPr>
        <w:t xml:space="preserve">; si alguien permanece ahí, «habría que preguntarse por qué». </w:t>
      </w:r>
      <w:r w:rsidRPr="00577B72">
        <w:rPr>
          <w:b/>
          <w:bCs/>
          <w:lang w:val="es-AR"/>
        </w:rPr>
        <w:t>Deseo prevenido</w:t>
      </w:r>
      <w:r w:rsidRPr="00577B72">
        <w:rPr>
          <w:lang w:val="es-AR"/>
        </w:rPr>
        <w:t xml:space="preserve"> (fines de los ’50): el lugar del deseo del Otro se revela como </w:t>
      </w:r>
      <w:r w:rsidRPr="00577B72">
        <w:rPr>
          <w:b/>
          <w:bCs/>
          <w:lang w:val="es-AR"/>
        </w:rPr>
        <w:t>temible</w:t>
      </w:r>
      <w:r w:rsidRPr="00577B72">
        <w:rPr>
          <w:lang w:val="es-AR"/>
        </w:rPr>
        <w:t>; los fóbicos suelen aparecer como «tímidos» o «vergonzosos» (el DSM-IV c</w:t>
      </w:r>
      <w:r w:rsidRPr="00577B72">
        <w:rPr>
          <w:lang w:val="es-AR"/>
        </w:rPr>
        <w:t xml:space="preserve">reó la «fobia social»). </w:t>
      </w:r>
      <w:r w:rsidRPr="00577B72">
        <w:rPr>
          <w:b/>
          <w:bCs/>
          <w:lang w:val="es-AR"/>
        </w:rPr>
        <w:t>Hans:</w:t>
      </w:r>
      <w:r w:rsidRPr="00577B72">
        <w:rPr>
          <w:lang w:val="es-AR"/>
        </w:rPr>
        <w:t xml:space="preserve"> el deseo materno, centro de gravedad de Hans, </w:t>
      </w:r>
      <w:r w:rsidRPr="00577B72">
        <w:rPr>
          <w:b/>
          <w:bCs/>
          <w:lang w:val="es-AR"/>
        </w:rPr>
        <w:t>no encuentra en el padre una mediatización</w:t>
      </w:r>
      <w:r w:rsidRPr="00577B72">
        <w:rPr>
          <w:lang w:val="es-AR"/>
        </w:rPr>
        <w:t xml:space="preserve"> que permita atravesar el segundo tiempo del Edipo; produce una </w:t>
      </w:r>
      <w:r w:rsidRPr="00577B72">
        <w:rPr>
          <w:b/>
          <w:bCs/>
          <w:lang w:val="es-AR"/>
        </w:rPr>
        <w:t>suplencia</w:t>
      </w:r>
      <w:r w:rsidRPr="00577B72">
        <w:rPr>
          <w:lang w:val="es-AR"/>
        </w:rPr>
        <w:t xml:space="preserve"> elevando el caballo a objeto </w:t>
      </w:r>
      <w:proofErr w:type="spellStart"/>
      <w:r w:rsidRPr="00577B72">
        <w:rPr>
          <w:lang w:val="es-AR"/>
        </w:rPr>
        <w:t>fobígeno</w:t>
      </w:r>
      <w:proofErr w:type="spellEnd"/>
      <w:r w:rsidRPr="00577B72">
        <w:rPr>
          <w:lang w:val="es-AR"/>
        </w:rPr>
        <w:t xml:space="preserve">. </w:t>
      </w:r>
      <w:r w:rsidRPr="00577B72">
        <w:rPr>
          <w:b/>
          <w:bCs/>
          <w:lang w:val="es-AR"/>
        </w:rPr>
        <w:t>Difícil deslindar deseo y</w:t>
      </w:r>
      <w:r w:rsidRPr="00577B72">
        <w:rPr>
          <w:b/>
          <w:bCs/>
          <w:lang w:val="es-AR"/>
        </w:rPr>
        <w:t xml:space="preserve"> demanda</w:t>
      </w:r>
      <w:r w:rsidRPr="00577B72">
        <w:rPr>
          <w:lang w:val="es-AR"/>
        </w:rPr>
        <w:t xml:space="preserve">: sin esa mediación, el fóbico se precipita a </w:t>
      </w:r>
      <w:r w:rsidRPr="00577B72">
        <w:rPr>
          <w:b/>
          <w:bCs/>
          <w:lang w:val="es-AR"/>
        </w:rPr>
        <w:t>obturar con su presencia</w:t>
      </w:r>
      <w:r w:rsidRPr="00577B72">
        <w:rPr>
          <w:lang w:val="es-AR"/>
        </w:rPr>
        <w:t xml:space="preserve"> cualquier manifestación de la falta en el Otro (paciente de 60 años que interrumpía todo para viajar a su ciudad natal cada vez que suponía que a la madre podía pasarle algo). </w:t>
      </w:r>
      <w:r w:rsidRPr="00577B72">
        <w:rPr>
          <w:b/>
          <w:bCs/>
          <w:lang w:val="es-AR"/>
        </w:rPr>
        <w:t>T</w:t>
      </w:r>
      <w:r w:rsidRPr="00577B72">
        <w:rPr>
          <w:b/>
          <w:bCs/>
          <w:lang w:val="es-AR"/>
        </w:rPr>
        <w:t>us apuntes:</w:t>
      </w:r>
      <w:r w:rsidRPr="00577B72">
        <w:rPr>
          <w:lang w:val="es-AR"/>
        </w:rPr>
        <w:t xml:space="preserve"> «Ahí donde se lee una carencia, se interpreta una demanda de carencia. Deseo prevenido. No es imposibilidad ni insatisfacción. En el fondo lo deseado y lo temido son lo mismo.»</w:t>
      </w:r>
    </w:p>
    <w:p w14:paraId="33D3CC28" w14:textId="77777777" w:rsidR="00E859A9" w:rsidRDefault="009C1F72" w:rsidP="00FC58EB">
      <w:pPr>
        <w:pStyle w:val="Compact"/>
        <w:numPr>
          <w:ilvl w:val="0"/>
          <w:numId w:val="7"/>
        </w:numPr>
        <w:ind w:left="284" w:right="-1005"/>
      </w:pPr>
      <w:r w:rsidRPr="00577B72">
        <w:rPr>
          <w:b/>
          <w:bCs/>
          <w:lang w:val="es-AR"/>
        </w:rPr>
        <w:t>Posiciones ante la castración (apuntes):</w:t>
      </w:r>
      <w:r w:rsidRPr="00577B72">
        <w:rPr>
          <w:lang w:val="es-AR"/>
        </w:rPr>
        <w:t xml:space="preserve"> «Histeria y obsesión: dos </w:t>
      </w:r>
      <w:r w:rsidRPr="00577B72">
        <w:rPr>
          <w:lang w:val="es-AR"/>
        </w:rPr>
        <w:t xml:space="preserve">posiciones que toma el sujeto ante la castración… Castración en el hombre se presenta como amenaza; la posición de los varones implica </w:t>
      </w:r>
      <w:r w:rsidRPr="00577B72">
        <w:rPr>
          <w:b/>
          <w:bCs/>
          <w:lang w:val="es-AR"/>
        </w:rPr>
        <w:t>evitar</w:t>
      </w:r>
      <w:r w:rsidRPr="00577B72">
        <w:rPr>
          <w:lang w:val="es-AR"/>
        </w:rPr>
        <w:t xml:space="preserve"> encontrarnos con eso: “dar un paso atrás”, retrocedemos hasta el sádico-anal… Para la mujer, ya se presenta como a</w:t>
      </w:r>
      <w:r w:rsidRPr="00577B72">
        <w:rPr>
          <w:lang w:val="es-AR"/>
        </w:rPr>
        <w:t xml:space="preserve">lgo acontecido.» «Tendencia: mujer = histeria; hombre = obsesión.» </w:t>
      </w:r>
      <w:r>
        <w:t xml:space="preserve">«La </w:t>
      </w:r>
      <w:proofErr w:type="spellStart"/>
      <w:r>
        <w:t>estructura</w:t>
      </w:r>
      <w:proofErr w:type="spellEnd"/>
      <w:r>
        <w:t xml:space="preserve"> </w:t>
      </w:r>
      <w:proofErr w:type="spellStart"/>
      <w:r>
        <w:t>determina</w:t>
      </w:r>
      <w:proofErr w:type="spellEnd"/>
      <w:r>
        <w:t xml:space="preserve"> la relación con lo libidinal.»</w:t>
      </w:r>
    </w:p>
    <w:p w14:paraId="33D3CC29" w14:textId="77777777" w:rsidR="00E859A9" w:rsidRPr="00577B72" w:rsidRDefault="009C1F72">
      <w:pPr>
        <w:pStyle w:val="RecuadroClave"/>
        <w:rPr>
          <w:lang w:val="es-AR"/>
        </w:rPr>
      </w:pPr>
      <w:r>
        <w:t>🔑</w:t>
      </w:r>
      <w:r w:rsidRPr="00577B72">
        <w:rPr>
          <w:lang w:val="es-AR"/>
        </w:rPr>
        <w:t xml:space="preserve"> </w:t>
      </w:r>
      <w:r w:rsidRPr="00577B72">
        <w:rPr>
          <w:b/>
          <w:bCs/>
          <w:lang w:val="es-AR"/>
        </w:rPr>
        <w:t>Punto clave:</w:t>
      </w:r>
      <w:r w:rsidRPr="00577B72">
        <w:rPr>
          <w:lang w:val="es-AR"/>
        </w:rPr>
        <w:t xml:space="preserve"> </w:t>
      </w:r>
      <w:r w:rsidRPr="00577B72">
        <w:rPr>
          <w:b/>
          <w:bCs/>
          <w:lang w:val="es-AR"/>
        </w:rPr>
        <w:t>histeria = deseo insatisfecho + demanda de amor</w:t>
      </w:r>
      <w:r w:rsidRPr="00577B72">
        <w:rPr>
          <w:lang w:val="es-AR"/>
        </w:rPr>
        <w:t xml:space="preserve">; </w:t>
      </w:r>
      <w:r w:rsidRPr="00577B72">
        <w:rPr>
          <w:b/>
          <w:bCs/>
          <w:lang w:val="es-AR"/>
        </w:rPr>
        <w:t>obsesión = deseo imposible/anulado, degradado a demanda</w:t>
      </w:r>
      <w:r w:rsidRPr="00577B72">
        <w:rPr>
          <w:lang w:val="es-AR"/>
        </w:rPr>
        <w:t xml:space="preserve">; </w:t>
      </w:r>
      <w:r w:rsidRPr="00577B72">
        <w:rPr>
          <w:b/>
          <w:bCs/>
          <w:lang w:val="es-AR"/>
        </w:rPr>
        <w:t>fobia = des</w:t>
      </w:r>
      <w:r w:rsidRPr="00577B72">
        <w:rPr>
          <w:b/>
          <w:bCs/>
          <w:lang w:val="es-AR"/>
        </w:rPr>
        <w:t>eo prevenido, mediación paterna fallida</w:t>
      </w:r>
      <w:r w:rsidRPr="00577B72">
        <w:rPr>
          <w:lang w:val="es-AR"/>
        </w:rPr>
        <w:t>.</w:t>
      </w:r>
    </w:p>
    <w:p w14:paraId="33D3CC2A" w14:textId="77777777" w:rsidR="00E859A9" w:rsidRDefault="009C1F72">
      <w:r>
        <w:pict w14:anchorId="33D3CD00">
          <v:rect id="_x0000_i4669" style="width:0;height:1.5pt" o:hralign="center" o:hrstd="t" o:hr="t"/>
        </w:pict>
      </w:r>
    </w:p>
    <w:p w14:paraId="33D3CC2B" w14:textId="7C0DB057" w:rsidR="00E859A9" w:rsidRPr="00577B72" w:rsidRDefault="009C1F72">
      <w:pPr>
        <w:pStyle w:val="Ttulo2"/>
        <w:pageBreakBefore/>
        <w:rPr>
          <w:lang w:val="es-AR"/>
        </w:rPr>
      </w:pPr>
      <w:bookmarkStart w:id="13" w:name="X560ee3440376bd025910f22cd4e6bdb3fb58ad1"/>
      <w:bookmarkEnd w:id="10"/>
      <w:bookmarkEnd w:id="12"/>
      <w:r w:rsidRPr="00577B72">
        <w:rPr>
          <w:lang w:val="es-AR"/>
        </w:rPr>
        <w:lastRenderedPageBreak/>
        <w:t>3.</w:t>
      </w:r>
      <w:r w:rsidRPr="00577B72">
        <w:rPr>
          <w:lang w:val="es-AR"/>
        </w:rPr>
        <w:t xml:space="preserve"> Variantes de la pregunta en histeria y obsesión; la fobia</w:t>
      </w:r>
    </w:p>
    <w:p w14:paraId="33D3CC2C" w14:textId="77777777" w:rsidR="00E859A9" w:rsidRPr="00577B72" w:rsidRDefault="009C1F72">
      <w:pPr>
        <w:pStyle w:val="Textodebloque"/>
        <w:rPr>
          <w:lang w:val="es-AR"/>
        </w:rPr>
      </w:pPr>
      <w:r w:rsidRPr="00577B72">
        <w:rPr>
          <w:i/>
          <w:iCs/>
          <w:lang w:val="es-AR"/>
        </w:rPr>
        <w:t>¿Qué variantes asume la pregunta en la histeria y en la neurosis obsesiva? ¿Qué sucede en el caso de las fobias?</w:t>
      </w:r>
    </w:p>
    <w:p w14:paraId="33D3CC2D" w14:textId="77777777" w:rsidR="00E859A9" w:rsidRPr="00577B72" w:rsidRDefault="009C1F72">
      <w:pPr>
        <w:pStyle w:val="Ttulo3"/>
        <w:rPr>
          <w:lang w:val="es-AR"/>
        </w:rPr>
      </w:pPr>
      <w:bookmarkStart w:id="14" w:name="respuesta-modelo-2"/>
      <w:r w:rsidRPr="00577B72">
        <w:rPr>
          <w:lang w:val="es-AR"/>
        </w:rPr>
        <w:t>3.1 Respuesta modelo</w:t>
      </w:r>
    </w:p>
    <w:p w14:paraId="33D3CC2E" w14:textId="77777777" w:rsidR="00E859A9" w:rsidRPr="00577B72" w:rsidRDefault="009C1F72">
      <w:pPr>
        <w:pStyle w:val="RecuadroEsqueleto"/>
        <w:rPr>
          <w:lang w:val="es-AR"/>
        </w:rPr>
      </w:pPr>
      <w:r w:rsidRPr="00577B72">
        <w:rPr>
          <w:b/>
          <w:bCs/>
          <w:lang w:val="es-AR"/>
        </w:rPr>
        <w:t>Esqueleto de la respuesta:</w:t>
      </w:r>
    </w:p>
    <w:p w14:paraId="33D3CC2F" w14:textId="77777777" w:rsidR="00E859A9" w:rsidRPr="00577B72" w:rsidRDefault="009C1F72">
      <w:pPr>
        <w:pStyle w:val="RecuadroEsqueleto"/>
        <w:rPr>
          <w:lang w:val="es-AR"/>
        </w:rPr>
      </w:pPr>
      <w:r w:rsidRPr="00577B72">
        <w:rPr>
          <w:lang w:val="es-AR"/>
        </w:rPr>
        <w:t xml:space="preserve">1. </w:t>
      </w:r>
      <w:r w:rsidRPr="00577B72">
        <w:rPr>
          <w:b/>
          <w:bCs/>
          <w:lang w:val="es-AR"/>
        </w:rPr>
        <w:t>Tesis:</w:t>
      </w:r>
      <w:r w:rsidRPr="00577B72">
        <w:rPr>
          <w:lang w:val="es-AR"/>
        </w:rPr>
        <w:t xml:space="preserve"> la neurosis es una clínica de la pregunta: «¿qué soy ahí?» (</w:t>
      </w:r>
      <w:proofErr w:type="spellStart"/>
      <w:r w:rsidRPr="00577B72">
        <w:rPr>
          <w:lang w:val="es-AR"/>
        </w:rPr>
        <w:t>Belucci</w:t>
      </w:r>
      <w:proofErr w:type="spellEnd"/>
      <w:r w:rsidRPr="00577B72">
        <w:rPr>
          <w:lang w:val="es-AR"/>
        </w:rPr>
        <w:t>, 2014b, p. 3).</w:t>
      </w:r>
    </w:p>
    <w:p w14:paraId="33D3CC30" w14:textId="77777777" w:rsidR="00E859A9" w:rsidRPr="00577B72" w:rsidRDefault="009C1F72">
      <w:pPr>
        <w:pStyle w:val="RecuadroEsqueleto"/>
        <w:rPr>
          <w:lang w:val="es-AR"/>
        </w:rPr>
      </w:pPr>
      <w:r w:rsidRPr="00577B72">
        <w:rPr>
          <w:lang w:val="es-AR"/>
        </w:rPr>
        <w:t xml:space="preserve">2. </w:t>
      </w:r>
      <w:r w:rsidRPr="00577B72">
        <w:rPr>
          <w:b/>
          <w:bCs/>
          <w:lang w:val="es-AR"/>
        </w:rPr>
        <w:t>Pregunta implícita:</w:t>
      </w:r>
      <w:r w:rsidRPr="00577B72">
        <w:rPr>
          <w:lang w:val="es-AR"/>
        </w:rPr>
        <w:t xml:space="preserve"> inconsciente, olvidada gracias a las respuestas (fantasma, ideales, yo).</w:t>
      </w:r>
    </w:p>
    <w:p w14:paraId="33D3CC31" w14:textId="77777777" w:rsidR="00E859A9" w:rsidRPr="00577B72" w:rsidRDefault="009C1F72">
      <w:pPr>
        <w:pStyle w:val="RecuadroEsqueleto"/>
        <w:rPr>
          <w:lang w:val="es-AR"/>
        </w:rPr>
      </w:pPr>
      <w:r w:rsidRPr="00577B72">
        <w:rPr>
          <w:lang w:val="es-AR"/>
        </w:rPr>
        <w:t xml:space="preserve">3. </w:t>
      </w:r>
      <w:r w:rsidRPr="00577B72">
        <w:rPr>
          <w:b/>
          <w:bCs/>
          <w:lang w:val="es-AR"/>
        </w:rPr>
        <w:t>Histeria:</w:t>
      </w:r>
      <w:r w:rsidRPr="00577B72">
        <w:rPr>
          <w:lang w:val="es-AR"/>
        </w:rPr>
        <w:t xml:space="preserve"> «¿qué es una mujer?» (vert</w:t>
      </w:r>
      <w:r w:rsidRPr="00577B72">
        <w:rPr>
          <w:lang w:val="es-AR"/>
        </w:rPr>
        <w:t>iente de la sexualidad); otra mujer; identificación viril (Dora).</w:t>
      </w:r>
    </w:p>
    <w:p w14:paraId="33D3CC32" w14:textId="77777777" w:rsidR="00E859A9" w:rsidRPr="00577B72" w:rsidRDefault="009C1F72">
      <w:pPr>
        <w:pStyle w:val="RecuadroEsqueleto"/>
        <w:rPr>
          <w:lang w:val="es-AR"/>
        </w:rPr>
      </w:pPr>
      <w:r w:rsidRPr="00577B72">
        <w:rPr>
          <w:lang w:val="es-AR"/>
        </w:rPr>
        <w:t xml:space="preserve">4. </w:t>
      </w:r>
      <w:r w:rsidRPr="00577B72">
        <w:rPr>
          <w:b/>
          <w:bCs/>
          <w:lang w:val="es-AR"/>
        </w:rPr>
        <w:t>Neurosis obsesiva:</w:t>
      </w:r>
      <w:r w:rsidRPr="00577B72">
        <w:rPr>
          <w:lang w:val="es-AR"/>
        </w:rPr>
        <w:t xml:space="preserve"> la contingencia del ser, la muerte (Seminario 3).</w:t>
      </w:r>
    </w:p>
    <w:p w14:paraId="33D3CC33" w14:textId="77777777" w:rsidR="00E859A9" w:rsidRPr="00577B72" w:rsidRDefault="009C1F72">
      <w:pPr>
        <w:pStyle w:val="RecuadroEsqueleto"/>
        <w:rPr>
          <w:lang w:val="es-AR"/>
        </w:rPr>
      </w:pPr>
      <w:r w:rsidRPr="00577B72">
        <w:rPr>
          <w:lang w:val="es-AR"/>
        </w:rPr>
        <w:t xml:space="preserve">5. </w:t>
      </w:r>
      <w:r w:rsidRPr="00577B72">
        <w:rPr>
          <w:b/>
          <w:bCs/>
          <w:lang w:val="es-AR"/>
        </w:rPr>
        <w:t>Fobia:</w:t>
      </w:r>
      <w:r w:rsidRPr="00577B72">
        <w:rPr>
          <w:lang w:val="es-AR"/>
        </w:rPr>
        <w:t xml:space="preserve"> pregunta indeterminada; placa giratoria; salida por evitación.</w:t>
      </w:r>
    </w:p>
    <w:p w14:paraId="33D3CC34" w14:textId="77777777" w:rsidR="00E859A9" w:rsidRPr="00577B72" w:rsidRDefault="009C1F72">
      <w:pPr>
        <w:pStyle w:val="RecuadroEsqueleto"/>
        <w:rPr>
          <w:lang w:val="es-AR"/>
        </w:rPr>
      </w:pPr>
      <w:r w:rsidRPr="00577B72">
        <w:rPr>
          <w:lang w:val="es-AR"/>
        </w:rPr>
        <w:t xml:space="preserve">6. </w:t>
      </w:r>
      <w:r w:rsidRPr="00577B72">
        <w:rPr>
          <w:b/>
          <w:bCs/>
          <w:lang w:val="es-AR"/>
        </w:rPr>
        <w:t>Cierre:</w:t>
      </w:r>
      <w:r w:rsidRPr="00577B72">
        <w:rPr>
          <w:lang w:val="es-AR"/>
        </w:rPr>
        <w:t xml:space="preserve"> las dos vertientes del par freudia</w:t>
      </w:r>
      <w:r w:rsidRPr="00577B72">
        <w:rPr>
          <w:lang w:val="es-AR"/>
        </w:rPr>
        <w:t>no muerte/sexualidad ordenan las dos neurosis clásicas.</w:t>
      </w:r>
    </w:p>
    <w:p w14:paraId="33D3CC35" w14:textId="77777777" w:rsidR="00E859A9" w:rsidRPr="00577B72" w:rsidRDefault="009C1F72">
      <w:pPr>
        <w:pStyle w:val="Textoindependiente"/>
        <w:rPr>
          <w:lang w:val="es-AR"/>
        </w:rPr>
      </w:pPr>
      <w:r w:rsidRPr="00577B72">
        <w:rPr>
          <w:lang w:val="es-AR"/>
        </w:rPr>
        <w:t xml:space="preserve">La neurosis es una </w:t>
      </w:r>
      <w:r w:rsidRPr="00577B72">
        <w:rPr>
          <w:b/>
          <w:bCs/>
          <w:lang w:val="es-AR"/>
        </w:rPr>
        <w:t>clínica de la pregunta</w:t>
      </w:r>
      <w:r w:rsidRPr="00577B72">
        <w:rPr>
          <w:lang w:val="es-AR"/>
        </w:rPr>
        <w:t>: la falta en el Otro es necesaria y el sujeto solo puede preguntarse «</w:t>
      </w:r>
      <w:r w:rsidRPr="00577B72">
        <w:rPr>
          <w:b/>
          <w:bCs/>
          <w:lang w:val="es-AR"/>
        </w:rPr>
        <w:t>¿Qué soy ahí?</w:t>
      </w:r>
      <w:r w:rsidRPr="00577B72">
        <w:rPr>
          <w:lang w:val="es-AR"/>
        </w:rPr>
        <w:t>» o «</w:t>
      </w:r>
      <w:r w:rsidRPr="00577B72">
        <w:rPr>
          <w:b/>
          <w:bCs/>
          <w:lang w:val="es-AR"/>
        </w:rPr>
        <w:t>¿Qué me quiere?</w:t>
      </w:r>
      <w:r w:rsidRPr="00577B72">
        <w:rPr>
          <w:lang w:val="es-AR"/>
        </w:rPr>
        <w:t>» (</w:t>
      </w:r>
      <w:proofErr w:type="spellStart"/>
      <w:r w:rsidRPr="00577B72">
        <w:rPr>
          <w:lang w:val="es-AR"/>
        </w:rPr>
        <w:t>Belucci</w:t>
      </w:r>
      <w:proofErr w:type="spellEnd"/>
      <w:r w:rsidRPr="00577B72">
        <w:rPr>
          <w:lang w:val="es-AR"/>
        </w:rPr>
        <w:t xml:space="preserve">, 2014b, p. 3). Es una pregunta </w:t>
      </w:r>
      <w:r w:rsidRPr="00577B72">
        <w:rPr>
          <w:b/>
          <w:bCs/>
          <w:lang w:val="es-AR"/>
        </w:rPr>
        <w:t>implícita e i</w:t>
      </w:r>
      <w:r w:rsidRPr="00577B72">
        <w:rPr>
          <w:b/>
          <w:bCs/>
          <w:lang w:val="es-AR"/>
        </w:rPr>
        <w:t>nconsciente</w:t>
      </w:r>
      <w:r w:rsidRPr="00577B72">
        <w:rPr>
          <w:lang w:val="es-AR"/>
        </w:rPr>
        <w:t xml:space="preserve"> (del sujeto, no del yo) que el neurótico olvida gracias a sus respuestas (fantasma, ideales, yo). Para Lacan </w:t>
      </w:r>
      <w:r w:rsidRPr="00577B72">
        <w:rPr>
          <w:b/>
          <w:bCs/>
          <w:lang w:val="es-AR"/>
        </w:rPr>
        <w:t>no hay significante que diga qué somos</w:t>
      </w:r>
      <w:r w:rsidRPr="00577B72">
        <w:rPr>
          <w:lang w:val="es-AR"/>
        </w:rPr>
        <w:t xml:space="preserve"> (el niño ante el nacimiento de un hermano se pregunta por el origen de los niños: estructural). </w:t>
      </w:r>
      <w:r w:rsidRPr="00577B72">
        <w:rPr>
          <w:lang w:val="es-AR"/>
        </w:rPr>
        <w:t xml:space="preserve">En la </w:t>
      </w:r>
      <w:r w:rsidRPr="00577B72">
        <w:rPr>
          <w:b/>
          <w:bCs/>
          <w:lang w:val="es-AR"/>
        </w:rPr>
        <w:t>histeria</w:t>
      </w:r>
      <w:r w:rsidRPr="00577B72">
        <w:rPr>
          <w:lang w:val="es-AR"/>
        </w:rPr>
        <w:t xml:space="preserve"> la pregunta toma la forma de una </w:t>
      </w:r>
      <w:r w:rsidRPr="00577B72">
        <w:rPr>
          <w:b/>
          <w:bCs/>
          <w:lang w:val="es-AR"/>
        </w:rPr>
        <w:t>pregunta por la femineidad</w:t>
      </w:r>
      <w:r w:rsidRPr="00577B72">
        <w:rPr>
          <w:lang w:val="es-AR"/>
        </w:rPr>
        <w:t>, «</w:t>
      </w:r>
      <w:r w:rsidRPr="00577B72">
        <w:rPr>
          <w:b/>
          <w:bCs/>
          <w:lang w:val="es-AR"/>
        </w:rPr>
        <w:t>¿Qué es una mujer?</w:t>
      </w:r>
      <w:r w:rsidRPr="00577B72">
        <w:rPr>
          <w:lang w:val="es-AR"/>
        </w:rPr>
        <w:t xml:space="preserve">»: de los dos términos freudianos «muerte y sexualidad», la histérica sigue la vertiente de la </w:t>
      </w:r>
      <w:r w:rsidRPr="00577B72">
        <w:rPr>
          <w:b/>
          <w:bCs/>
          <w:lang w:val="es-AR"/>
        </w:rPr>
        <w:t>sexualidad</w:t>
      </w:r>
      <w:r w:rsidRPr="00577B72">
        <w:rPr>
          <w:lang w:val="es-AR"/>
        </w:rPr>
        <w:t xml:space="preserve">; espera una respuesta a partir de </w:t>
      </w:r>
      <w:r w:rsidRPr="00577B72">
        <w:rPr>
          <w:b/>
          <w:bCs/>
          <w:lang w:val="es-AR"/>
        </w:rPr>
        <w:t>otra mujer</w:t>
      </w:r>
      <w:r w:rsidRPr="00577B72">
        <w:rPr>
          <w:lang w:val="es-AR"/>
        </w:rPr>
        <w:t xml:space="preserve"> (supone que la otra puede satisfacer el deseo de un hombre y ella no), se </w:t>
      </w:r>
      <w:r w:rsidRPr="00577B72">
        <w:rPr>
          <w:b/>
          <w:bCs/>
          <w:lang w:val="es-AR"/>
        </w:rPr>
        <w:t>identifica al hombre</w:t>
      </w:r>
      <w:r w:rsidRPr="00577B72">
        <w:rPr>
          <w:lang w:val="es-AR"/>
        </w:rPr>
        <w:t xml:space="preserve"> (Sr. K en </w:t>
      </w:r>
      <w:r w:rsidRPr="00577B72">
        <w:rPr>
          <w:lang w:val="es-AR"/>
        </w:rPr>
        <w:t xml:space="preserve">Dora) para responder desde ahí: </w:t>
      </w:r>
      <w:r w:rsidRPr="00577B72">
        <w:rPr>
          <w:b/>
          <w:bCs/>
          <w:lang w:val="es-AR"/>
        </w:rPr>
        <w:t>identificación viril</w:t>
      </w:r>
      <w:r w:rsidRPr="00577B72">
        <w:rPr>
          <w:lang w:val="es-AR"/>
        </w:rPr>
        <w:t xml:space="preserve">. En la </w:t>
      </w:r>
      <w:r w:rsidRPr="00577B72">
        <w:rPr>
          <w:b/>
          <w:bCs/>
          <w:lang w:val="es-AR"/>
        </w:rPr>
        <w:t>neurosis obsesiva</w:t>
      </w:r>
      <w:r w:rsidRPr="00577B72">
        <w:rPr>
          <w:lang w:val="es-AR"/>
        </w:rPr>
        <w:t xml:space="preserve"> la pregunta gira en torno a la </w:t>
      </w:r>
      <w:r w:rsidRPr="00577B72">
        <w:rPr>
          <w:b/>
          <w:bCs/>
          <w:lang w:val="es-AR"/>
        </w:rPr>
        <w:t>contingencia del ser</w:t>
      </w:r>
      <w:r w:rsidRPr="00577B72">
        <w:rPr>
          <w:lang w:val="es-AR"/>
        </w:rPr>
        <w:t xml:space="preserve">, o sea a la </w:t>
      </w:r>
      <w:r w:rsidRPr="00577B72">
        <w:rPr>
          <w:b/>
          <w:bCs/>
          <w:lang w:val="es-AR"/>
        </w:rPr>
        <w:t>muerte</w:t>
      </w:r>
      <w:r w:rsidRPr="00577B72">
        <w:rPr>
          <w:lang w:val="es-AR"/>
        </w:rPr>
        <w:t xml:space="preserve"> (Lacan, Seminario 3), la otra vertiente del par freudiano; se relaciona con la regresión sádico-anal y con </w:t>
      </w:r>
      <w:r w:rsidRPr="00577B72">
        <w:rPr>
          <w:lang w:val="es-AR"/>
        </w:rPr>
        <w:t xml:space="preserve">la anulación del significante fálico. En la </w:t>
      </w:r>
      <w:r w:rsidRPr="00577B72">
        <w:rPr>
          <w:b/>
          <w:bCs/>
          <w:lang w:val="es-AR"/>
        </w:rPr>
        <w:t>fobia</w:t>
      </w:r>
      <w:r w:rsidRPr="00577B72">
        <w:rPr>
          <w:lang w:val="es-AR"/>
        </w:rPr>
        <w:t xml:space="preserve"> la pregunta permanece en </w:t>
      </w:r>
      <w:r w:rsidRPr="00577B72">
        <w:rPr>
          <w:b/>
          <w:bCs/>
          <w:lang w:val="es-AR"/>
        </w:rPr>
        <w:t>cierta indeterminación</w:t>
      </w:r>
      <w:r w:rsidRPr="00577B72">
        <w:rPr>
          <w:lang w:val="es-AR"/>
        </w:rPr>
        <w:t xml:space="preserve">: es la placa giratoria; Lacan no ubica una pregunta específica y lo característico es una </w:t>
      </w:r>
      <w:r w:rsidRPr="00577B72">
        <w:rPr>
          <w:b/>
          <w:bCs/>
          <w:lang w:val="es-AR"/>
        </w:rPr>
        <w:t>salida de evitación</w:t>
      </w:r>
      <w:r w:rsidRPr="00577B72">
        <w:rPr>
          <w:lang w:val="es-AR"/>
        </w:rPr>
        <w:t>.</w:t>
      </w:r>
    </w:p>
    <w:p w14:paraId="33D3CC36" w14:textId="77777777" w:rsidR="00E859A9" w:rsidRPr="00577B72" w:rsidRDefault="009C1F72">
      <w:pPr>
        <w:pStyle w:val="RecuadroAtencion"/>
        <w:rPr>
          <w:lang w:val="es-AR"/>
        </w:rPr>
      </w:pPr>
      <w:r w:rsidRPr="00577B72">
        <w:rPr>
          <w:lang w:val="es-AR"/>
        </w:rPr>
        <w:t>⚠</w:t>
      </w:r>
      <w:r w:rsidRPr="00577B72">
        <w:rPr>
          <w:lang w:val="es-AR"/>
        </w:rPr>
        <w:t xml:space="preserve"> </w:t>
      </w:r>
      <w:r w:rsidRPr="00577B72">
        <w:rPr>
          <w:b/>
          <w:bCs/>
          <w:lang w:val="es-AR"/>
        </w:rPr>
        <w:t>No confundir:</w:t>
      </w:r>
      <w:r w:rsidRPr="00577B72">
        <w:rPr>
          <w:lang w:val="es-AR"/>
        </w:rPr>
        <w:t xml:space="preserve"> la histeria pregunta por la </w:t>
      </w:r>
      <w:r w:rsidRPr="00577B72">
        <w:rPr>
          <w:b/>
          <w:bCs/>
          <w:lang w:val="es-AR"/>
        </w:rPr>
        <w:t>sex</w:t>
      </w:r>
      <w:r w:rsidRPr="00577B72">
        <w:rPr>
          <w:b/>
          <w:bCs/>
          <w:lang w:val="es-AR"/>
        </w:rPr>
        <w:t>ualidad</w:t>
      </w:r>
      <w:r w:rsidRPr="00577B72">
        <w:rPr>
          <w:lang w:val="es-AR"/>
        </w:rPr>
        <w:t xml:space="preserve"> (¿qué es una mujer?); la obsesión, por la </w:t>
      </w:r>
      <w:r w:rsidRPr="00577B72">
        <w:rPr>
          <w:b/>
          <w:bCs/>
          <w:lang w:val="es-AR"/>
        </w:rPr>
        <w:t>muerte</w:t>
      </w:r>
      <w:r w:rsidRPr="00577B72">
        <w:rPr>
          <w:lang w:val="es-AR"/>
        </w:rPr>
        <w:t xml:space="preserve"> (¿estoy vivo o muerto?).</w:t>
      </w:r>
    </w:p>
    <w:p w14:paraId="33D3CC37" w14:textId="77777777" w:rsidR="00E859A9" w:rsidRDefault="009C1F72">
      <w:pPr>
        <w:pStyle w:val="Ttulo3"/>
      </w:pPr>
      <w:bookmarkStart w:id="15" w:name="desarrollo-ampliado-1"/>
      <w:bookmarkEnd w:id="14"/>
      <w:r>
        <w:t xml:space="preserve">3.2 Desarrollo </w:t>
      </w:r>
      <w:proofErr w:type="spellStart"/>
      <w:r>
        <w:t>ampliado</w:t>
      </w:r>
      <w:proofErr w:type="spellEnd"/>
    </w:p>
    <w:p w14:paraId="33D3CC38" w14:textId="77777777" w:rsidR="00E859A9" w:rsidRDefault="009C1F72">
      <w:pPr>
        <w:pStyle w:val="Compact"/>
        <w:numPr>
          <w:ilvl w:val="0"/>
          <w:numId w:val="8"/>
        </w:numPr>
      </w:pPr>
      <w:r w:rsidRPr="00577B72">
        <w:rPr>
          <w:b/>
          <w:bCs/>
          <w:lang w:val="es-AR"/>
        </w:rPr>
        <w:t>Pregunta y respuesta (</w:t>
      </w:r>
      <w:proofErr w:type="spellStart"/>
      <w:r w:rsidRPr="00577B72">
        <w:rPr>
          <w:b/>
          <w:bCs/>
          <w:lang w:val="es-AR"/>
        </w:rPr>
        <w:t>Belucci</w:t>
      </w:r>
      <w:proofErr w:type="spellEnd"/>
      <w:r w:rsidRPr="00577B72">
        <w:rPr>
          <w:b/>
          <w:bCs/>
          <w:lang w:val="es-AR"/>
        </w:rPr>
        <w:t>, 2014b, p. 3):</w:t>
      </w:r>
      <w:r w:rsidRPr="00577B72">
        <w:rPr>
          <w:lang w:val="es-AR"/>
        </w:rPr>
        <w:t xml:space="preserve"> </w:t>
      </w:r>
      <w:r w:rsidRPr="00577B72">
        <w:rPr>
          <w:lang w:val="es-AR"/>
        </w:rPr>
        <w:t>«Esa pregunta es implícita, no se formula como tal en forma consciente. Más bien el sujeto se da una serie de respuestas, como el fantasma, los ideales o el yo, que hacen que su existencia ordinaria se desenvuelva en el olvido de esa pregunta.» «El neuróti</w:t>
      </w:r>
      <w:r w:rsidRPr="00577B72">
        <w:rPr>
          <w:lang w:val="es-AR"/>
        </w:rPr>
        <w:t xml:space="preserve">co, en su estado ordinario, va por la vida sin hacerse muchas preguntas.» </w:t>
      </w:r>
      <w:proofErr w:type="spellStart"/>
      <w:r>
        <w:t>Cuando</w:t>
      </w:r>
      <w:proofErr w:type="spellEnd"/>
      <w:r>
        <w:t xml:space="preserve"> las </w:t>
      </w:r>
      <w:proofErr w:type="spellStart"/>
      <w:r>
        <w:t>respuestas</w:t>
      </w:r>
      <w:proofErr w:type="spellEnd"/>
      <w:r>
        <w:t xml:space="preserve"> se vuelven ineficaces aparece el malestar.</w:t>
      </w:r>
    </w:p>
    <w:p w14:paraId="16B647BE" w14:textId="3847CB0B" w:rsidR="0076741F" w:rsidRPr="0076741F" w:rsidRDefault="009C1F72" w:rsidP="0076741F">
      <w:pPr>
        <w:pStyle w:val="Compact"/>
        <w:numPr>
          <w:ilvl w:val="0"/>
          <w:numId w:val="8"/>
        </w:numPr>
        <w:rPr>
          <w:lang w:val="es-AR"/>
        </w:rPr>
      </w:pPr>
      <w:r w:rsidRPr="00577B72">
        <w:rPr>
          <w:b/>
          <w:bCs/>
          <w:lang w:val="es-AR"/>
        </w:rPr>
        <w:t>Histeria (</w:t>
      </w:r>
      <w:proofErr w:type="spellStart"/>
      <w:r w:rsidRPr="00577B72">
        <w:rPr>
          <w:b/>
          <w:bCs/>
          <w:lang w:val="es-AR"/>
        </w:rPr>
        <w:t>Belucci</w:t>
      </w:r>
      <w:proofErr w:type="spellEnd"/>
      <w:r w:rsidRPr="00577B72">
        <w:rPr>
          <w:b/>
          <w:bCs/>
          <w:lang w:val="es-AR"/>
        </w:rPr>
        <w:t>, 2014b, p. 5):</w:t>
      </w:r>
      <w:r w:rsidRPr="00577B72">
        <w:rPr>
          <w:lang w:val="es-AR"/>
        </w:rPr>
        <w:t xml:space="preserve"> «¿Qué es una mujer?»; «alrededor de esta pregunta pivotea el deseo». </w:t>
      </w:r>
      <w:r w:rsidRPr="00577B72">
        <w:rPr>
          <w:b/>
          <w:bCs/>
          <w:lang w:val="es-AR"/>
        </w:rPr>
        <w:t>Dora:</w:t>
      </w:r>
      <w:r w:rsidRPr="00577B72">
        <w:rPr>
          <w:lang w:val="es-AR"/>
        </w:rPr>
        <w:t xml:space="preserve"> importanc</w:t>
      </w:r>
      <w:r w:rsidRPr="00577B72">
        <w:rPr>
          <w:lang w:val="es-AR"/>
        </w:rPr>
        <w:t xml:space="preserve">ia de la </w:t>
      </w:r>
      <w:r w:rsidRPr="00577B72">
        <w:rPr>
          <w:b/>
          <w:bCs/>
          <w:lang w:val="es-AR"/>
        </w:rPr>
        <w:t>Sra. K</w:t>
      </w:r>
      <w:r w:rsidRPr="00577B72">
        <w:rPr>
          <w:lang w:val="es-AR"/>
        </w:rPr>
        <w:t xml:space="preserve">; se identifica al Sr. K. </w:t>
      </w:r>
      <w:r w:rsidRPr="00577B72">
        <w:rPr>
          <w:b/>
          <w:bCs/>
          <w:lang w:val="es-AR"/>
        </w:rPr>
        <w:t>Identificación viril</w:t>
      </w:r>
      <w:r w:rsidRPr="00577B72">
        <w:rPr>
          <w:lang w:val="es-AR"/>
        </w:rPr>
        <w:t xml:space="preserve">: «la histérica aborda su pregunta ubicándose inconscientemente en el lugar del hombre». El deseo se sostiene </w:t>
      </w:r>
      <w:r w:rsidRPr="00577B72">
        <w:rPr>
          <w:b/>
          <w:bCs/>
          <w:lang w:val="es-AR"/>
        </w:rPr>
        <w:t>como deseo del Otro</w:t>
      </w:r>
      <w:r w:rsidRPr="00577B72">
        <w:rPr>
          <w:lang w:val="es-AR"/>
        </w:rPr>
        <w:t xml:space="preserve">; la histérica toma su punto de apoyo en el deseo del Otro. </w:t>
      </w:r>
      <w:r w:rsidRPr="00577B72">
        <w:rPr>
          <w:b/>
          <w:bCs/>
          <w:lang w:val="es-AR"/>
        </w:rPr>
        <w:t>Tus ap</w:t>
      </w:r>
      <w:r w:rsidRPr="00577B72">
        <w:rPr>
          <w:b/>
          <w:bCs/>
          <w:lang w:val="es-AR"/>
        </w:rPr>
        <w:t>untes (clase 15):</w:t>
      </w:r>
      <w:r w:rsidRPr="00577B72">
        <w:rPr>
          <w:lang w:val="es-AR"/>
        </w:rPr>
        <w:t xml:space="preserve"> «Dimensión amor-sexualidad-erótico, condición sexuada del sujeto, condición femenina. Para la </w:t>
      </w:r>
      <w:r w:rsidRPr="00577B72">
        <w:rPr>
          <w:b/>
          <w:bCs/>
          <w:lang w:val="es-AR"/>
        </w:rPr>
        <w:t>mujer</w:t>
      </w:r>
      <w:r w:rsidRPr="00577B72">
        <w:rPr>
          <w:lang w:val="es-AR"/>
        </w:rPr>
        <w:t>, la pregunta da peso a “la otra”, que puede ser “la rival” (¿qué encanto tiene que yo no?) o convertirse en un objeto amoroso (una fascina</w:t>
      </w:r>
      <w:r w:rsidRPr="00577B72">
        <w:rPr>
          <w:lang w:val="es-AR"/>
        </w:rPr>
        <w:t xml:space="preserve">ción: saber qué es lo femenino en la otra). Para el </w:t>
      </w:r>
      <w:r w:rsidRPr="00577B72">
        <w:rPr>
          <w:b/>
          <w:bCs/>
          <w:lang w:val="es-AR"/>
        </w:rPr>
        <w:t>hombre</w:t>
      </w:r>
      <w:r w:rsidRPr="00577B72">
        <w:rPr>
          <w:lang w:val="es-AR"/>
        </w:rPr>
        <w:t xml:space="preserve">, encuentra un saber sobre las mujeres: búsqueda constante de saber sobre lo femenino, muchas “amigas”, </w:t>
      </w:r>
      <w:proofErr w:type="spellStart"/>
      <w:r w:rsidRPr="00577B72">
        <w:rPr>
          <w:lang w:val="es-AR"/>
        </w:rPr>
        <w:t>histeriquearlas</w:t>
      </w:r>
      <w:proofErr w:type="spellEnd"/>
      <w:r w:rsidRPr="00577B72">
        <w:rPr>
          <w:lang w:val="es-AR"/>
        </w:rPr>
        <w:t xml:space="preserve"> y aprender sobre ellas; no es necesaria la homosexualidad para el hombre histé</w:t>
      </w:r>
      <w:r w:rsidRPr="00577B72">
        <w:rPr>
          <w:lang w:val="es-AR"/>
        </w:rPr>
        <w:t>rico.»</w:t>
      </w:r>
    </w:p>
    <w:p w14:paraId="33D3CC3A" w14:textId="77777777" w:rsidR="00E859A9" w:rsidRPr="00577B72" w:rsidRDefault="009C1F72">
      <w:pPr>
        <w:pStyle w:val="Compact"/>
        <w:numPr>
          <w:ilvl w:val="0"/>
          <w:numId w:val="8"/>
        </w:numPr>
        <w:rPr>
          <w:lang w:val="es-AR"/>
        </w:rPr>
      </w:pPr>
      <w:r w:rsidRPr="00577B72">
        <w:rPr>
          <w:b/>
          <w:bCs/>
          <w:lang w:val="es-AR"/>
        </w:rPr>
        <w:t>Freud (s. f., Dora, pp. 3-4):</w:t>
      </w:r>
      <w:r w:rsidRPr="00577B72">
        <w:rPr>
          <w:lang w:val="es-AR"/>
        </w:rPr>
        <w:t xml:space="preserve"> la corriente </w:t>
      </w:r>
      <w:proofErr w:type="spellStart"/>
      <w:r w:rsidRPr="00577B72">
        <w:rPr>
          <w:lang w:val="es-AR"/>
        </w:rPr>
        <w:t>ginecófila</w:t>
      </w:r>
      <w:proofErr w:type="spellEnd"/>
      <w:r w:rsidRPr="00577B72">
        <w:rPr>
          <w:lang w:val="es-AR"/>
        </w:rPr>
        <w:t xml:space="preserve"> del inconsciente de las histéricas.</w:t>
      </w:r>
    </w:p>
    <w:p w14:paraId="33D3CC3B" w14:textId="77777777" w:rsidR="00E859A9" w:rsidRPr="00577B72" w:rsidRDefault="009C1F72">
      <w:pPr>
        <w:pStyle w:val="Compact"/>
        <w:numPr>
          <w:ilvl w:val="0"/>
          <w:numId w:val="8"/>
        </w:numPr>
        <w:rPr>
          <w:lang w:val="es-AR"/>
        </w:rPr>
      </w:pPr>
      <w:r w:rsidRPr="00577B72">
        <w:rPr>
          <w:b/>
          <w:bCs/>
          <w:lang w:val="es-AR"/>
        </w:rPr>
        <w:lastRenderedPageBreak/>
        <w:t>Obsesión (</w:t>
      </w:r>
      <w:proofErr w:type="spellStart"/>
      <w:r w:rsidRPr="00577B72">
        <w:rPr>
          <w:b/>
          <w:bCs/>
          <w:lang w:val="es-AR"/>
        </w:rPr>
        <w:t>Belucci</w:t>
      </w:r>
      <w:proofErr w:type="spellEnd"/>
      <w:r w:rsidRPr="00577B72">
        <w:rPr>
          <w:b/>
          <w:bCs/>
          <w:lang w:val="es-AR"/>
        </w:rPr>
        <w:t>, 2014b, p. 5; Freud, 1909/1996a):</w:t>
      </w:r>
      <w:r w:rsidRPr="00577B72">
        <w:rPr>
          <w:lang w:val="es-AR"/>
        </w:rPr>
        <w:t xml:space="preserve"> «la pregunta gira en torno a la </w:t>
      </w:r>
      <w:r w:rsidRPr="00577B72">
        <w:rPr>
          <w:b/>
          <w:bCs/>
          <w:lang w:val="es-AR"/>
        </w:rPr>
        <w:t>contingencia del ser</w:t>
      </w:r>
      <w:r w:rsidRPr="00577B72">
        <w:rPr>
          <w:lang w:val="es-AR"/>
        </w:rPr>
        <w:t>, o sea a la muerte» (Seminario 3). Freud: «la referenc</w:t>
      </w:r>
      <w:r w:rsidRPr="00577B72">
        <w:rPr>
          <w:lang w:val="es-AR"/>
        </w:rPr>
        <w:t xml:space="preserve">ia a la muerte era fundamental en los obsesivos». </w:t>
      </w:r>
      <w:r w:rsidRPr="00577B72">
        <w:rPr>
          <w:b/>
          <w:bCs/>
          <w:lang w:val="es-AR"/>
        </w:rPr>
        <w:t>Tus apuntes:</w:t>
      </w:r>
      <w:r w:rsidRPr="00577B72">
        <w:rPr>
          <w:lang w:val="es-AR"/>
        </w:rPr>
        <w:t xml:space="preserve"> «Dimensión muerte. Queda en posición de “espera” a que algo externo termine y “ahora sí pueda”. La muerte, al convertir todo en algo ya imposible, halla ahí el deseo al ya ser imposible. Pregun</w:t>
      </w:r>
      <w:r w:rsidRPr="00577B72">
        <w:rPr>
          <w:lang w:val="es-AR"/>
        </w:rPr>
        <w:t xml:space="preserve">tas por la contingencia en el ser: (1) Ser o no ser (Shakespeare), (2) ¿por qué el ser y no la nada? (Heidegger), (3) ¿por qué yo que soy alguna vez no fui, y por qué yo que soy alguna vez no seré? (Peter </w:t>
      </w:r>
      <w:proofErr w:type="spellStart"/>
      <w:r w:rsidRPr="00577B72">
        <w:rPr>
          <w:lang w:val="es-AR"/>
        </w:rPr>
        <w:t>Handke</w:t>
      </w:r>
      <w:proofErr w:type="spellEnd"/>
      <w:r w:rsidRPr="00577B72">
        <w:rPr>
          <w:lang w:val="es-AR"/>
        </w:rPr>
        <w:t xml:space="preserve">, la canción de la infancia).» </w:t>
      </w:r>
      <w:r w:rsidRPr="00577B72">
        <w:rPr>
          <w:b/>
          <w:bCs/>
          <w:lang w:val="es-AR"/>
        </w:rPr>
        <w:t>Freud (1909/19</w:t>
      </w:r>
      <w:r w:rsidRPr="00577B72">
        <w:rPr>
          <w:b/>
          <w:bCs/>
          <w:lang w:val="es-AR"/>
        </w:rPr>
        <w:t>96a):</w:t>
      </w:r>
      <w:r w:rsidRPr="00577B72">
        <w:rPr>
          <w:lang w:val="es-AR"/>
        </w:rPr>
        <w:t xml:space="preserve"> el paciente de Freud y la muerte del padre; la muerte como solución de conflictos; las dudas sobre la </w:t>
      </w:r>
      <w:r w:rsidRPr="00577B72">
        <w:rPr>
          <w:b/>
          <w:bCs/>
          <w:lang w:val="es-AR"/>
        </w:rPr>
        <w:t>duración de la vida</w:t>
      </w:r>
      <w:r w:rsidRPr="00577B72">
        <w:rPr>
          <w:lang w:val="es-AR"/>
        </w:rPr>
        <w:t xml:space="preserve"> y la </w:t>
      </w:r>
      <w:r w:rsidRPr="00577B72">
        <w:rPr>
          <w:b/>
          <w:bCs/>
          <w:lang w:val="es-AR"/>
        </w:rPr>
        <w:t>vida después de la muerte</w:t>
      </w:r>
      <w:r w:rsidRPr="00577B72">
        <w:rPr>
          <w:lang w:val="es-AR"/>
        </w:rPr>
        <w:t>; el «Tribunal Supremo del Reich».</w:t>
      </w:r>
    </w:p>
    <w:p w14:paraId="33D3CC3C" w14:textId="77777777" w:rsidR="00E859A9" w:rsidRPr="00577B72" w:rsidRDefault="009C1F72">
      <w:pPr>
        <w:pStyle w:val="Compact"/>
        <w:numPr>
          <w:ilvl w:val="0"/>
          <w:numId w:val="8"/>
        </w:numPr>
        <w:rPr>
          <w:lang w:val="es-AR"/>
        </w:rPr>
      </w:pPr>
      <w:r w:rsidRPr="00577B72">
        <w:rPr>
          <w:b/>
          <w:bCs/>
          <w:lang w:val="es-AR"/>
        </w:rPr>
        <w:t>Fobia (</w:t>
      </w:r>
      <w:proofErr w:type="spellStart"/>
      <w:r w:rsidRPr="00577B72">
        <w:rPr>
          <w:b/>
          <w:bCs/>
          <w:lang w:val="es-AR"/>
        </w:rPr>
        <w:t>Belucci</w:t>
      </w:r>
      <w:proofErr w:type="spellEnd"/>
      <w:r w:rsidRPr="00577B72">
        <w:rPr>
          <w:b/>
          <w:bCs/>
          <w:lang w:val="es-AR"/>
        </w:rPr>
        <w:t>, 2014b, p. 6):</w:t>
      </w:r>
      <w:r w:rsidRPr="00577B72">
        <w:rPr>
          <w:lang w:val="es-AR"/>
        </w:rPr>
        <w:t xml:space="preserve"> «No es tan sencillo deslindar una</w:t>
      </w:r>
      <w:r w:rsidRPr="00577B72">
        <w:rPr>
          <w:lang w:val="es-AR"/>
        </w:rPr>
        <w:t xml:space="preserve"> modalidad fóbica de la pregunta. La pregunta del fóbico pareciera que permanece en cierta indeterminación.» Placa giratoria. Lacan no propone pregunta específica. </w:t>
      </w:r>
      <w:r w:rsidRPr="00577B72">
        <w:rPr>
          <w:b/>
          <w:bCs/>
          <w:lang w:val="es-AR"/>
        </w:rPr>
        <w:t>Apuntes:</w:t>
      </w:r>
      <w:r w:rsidRPr="00577B72">
        <w:rPr>
          <w:lang w:val="es-AR"/>
        </w:rPr>
        <w:t xml:space="preserve"> «¿qué soy ahí? ¿qué lugar ocupo en el otro?, pero con una salida característica del</w:t>
      </w:r>
      <w:r w:rsidRPr="00577B72">
        <w:rPr>
          <w:lang w:val="es-AR"/>
        </w:rPr>
        <w:t xml:space="preserve"> fóbico, posicionamiento que busca evitar.» </w:t>
      </w:r>
      <w:r w:rsidRPr="00577B72">
        <w:rPr>
          <w:b/>
          <w:bCs/>
          <w:lang w:val="es-AR"/>
        </w:rPr>
        <w:t>Elección de neurosis:</w:t>
      </w:r>
      <w:r w:rsidRPr="00577B72">
        <w:rPr>
          <w:lang w:val="es-AR"/>
        </w:rPr>
        <w:t xml:space="preserve"> «en cierto momento (Edipo-castración) se produce una “elección de neurosis” que permite que se constituya una de las dos variantes (pero puede </w:t>
      </w:r>
      <w:proofErr w:type="gramStart"/>
      <w:r w:rsidRPr="00577B72">
        <w:rPr>
          <w:lang w:val="es-AR"/>
        </w:rPr>
        <w:t>fallar)…</w:t>
      </w:r>
      <w:proofErr w:type="gramEnd"/>
      <w:r w:rsidRPr="00577B72">
        <w:rPr>
          <w:lang w:val="es-AR"/>
        </w:rPr>
        <w:t xml:space="preserve"> Habría adultos fóbicos que conservan l</w:t>
      </w:r>
      <w:r w:rsidRPr="00577B72">
        <w:rPr>
          <w:lang w:val="es-AR"/>
        </w:rPr>
        <w:t xml:space="preserve">a estructura elemental.» «Esta elección no se constituye en el Yo, por lo que no es elección sino una elección del sujeto (inconsciente).» </w:t>
      </w:r>
      <w:r w:rsidRPr="00577B72">
        <w:rPr>
          <w:b/>
          <w:bCs/>
          <w:lang w:val="es-AR"/>
        </w:rPr>
        <w:t>Freud (1909/1996b):</w:t>
      </w:r>
      <w:r w:rsidRPr="00577B72">
        <w:rPr>
          <w:lang w:val="es-AR"/>
        </w:rPr>
        <w:t xml:space="preserve"> las histerias de angustia son «las neurosis de la época infantil» (Freud, 1909/1996b, p. 1).</w:t>
      </w:r>
    </w:p>
    <w:p w14:paraId="33D3CC3D" w14:textId="77777777" w:rsidR="00E859A9" w:rsidRPr="00577B72" w:rsidRDefault="009C1F72">
      <w:pPr>
        <w:pStyle w:val="RecuadroClave"/>
        <w:rPr>
          <w:lang w:val="es-AR"/>
        </w:rPr>
      </w:pPr>
      <w:r>
        <w:t>🔑</w:t>
      </w:r>
      <w:r w:rsidRPr="00577B72">
        <w:rPr>
          <w:lang w:val="es-AR"/>
        </w:rPr>
        <w:t xml:space="preserve"> </w:t>
      </w:r>
      <w:r w:rsidRPr="00577B72">
        <w:rPr>
          <w:b/>
          <w:bCs/>
          <w:lang w:val="es-AR"/>
        </w:rPr>
        <w:t>P</w:t>
      </w:r>
      <w:r w:rsidRPr="00577B72">
        <w:rPr>
          <w:b/>
          <w:bCs/>
          <w:lang w:val="es-AR"/>
        </w:rPr>
        <w:t>unto clave:</w:t>
      </w:r>
      <w:r w:rsidRPr="00577B72">
        <w:rPr>
          <w:lang w:val="es-AR"/>
        </w:rPr>
        <w:t xml:space="preserve"> </w:t>
      </w:r>
      <w:r w:rsidRPr="00577B72">
        <w:rPr>
          <w:b/>
          <w:bCs/>
          <w:lang w:val="es-AR"/>
        </w:rPr>
        <w:t>histeria</w:t>
      </w:r>
      <w:r w:rsidRPr="00577B72">
        <w:rPr>
          <w:lang w:val="es-AR"/>
        </w:rPr>
        <w:t xml:space="preserve">: «¿qué es una </w:t>
      </w:r>
      <w:proofErr w:type="gramStart"/>
      <w:r w:rsidRPr="00577B72">
        <w:rPr>
          <w:lang w:val="es-AR"/>
        </w:rPr>
        <w:t>mujer?»</w:t>
      </w:r>
      <w:proofErr w:type="gramEnd"/>
      <w:r w:rsidRPr="00577B72">
        <w:rPr>
          <w:lang w:val="es-AR"/>
        </w:rPr>
        <w:t xml:space="preserve"> (sexualidad, otra mujer, identificación viril); </w:t>
      </w:r>
      <w:r w:rsidRPr="00577B72">
        <w:rPr>
          <w:b/>
          <w:bCs/>
          <w:lang w:val="es-AR"/>
        </w:rPr>
        <w:t>obsesión</w:t>
      </w:r>
      <w:r w:rsidRPr="00577B72">
        <w:rPr>
          <w:lang w:val="es-AR"/>
        </w:rPr>
        <w:t xml:space="preserve">: contingencia del ser/muerte; </w:t>
      </w:r>
      <w:r w:rsidRPr="00577B72">
        <w:rPr>
          <w:b/>
          <w:bCs/>
          <w:lang w:val="es-AR"/>
        </w:rPr>
        <w:t>fobia</w:t>
      </w:r>
      <w:r w:rsidRPr="00577B72">
        <w:rPr>
          <w:lang w:val="es-AR"/>
        </w:rPr>
        <w:t>: pregunta indeterminada, placa giratoria, evitación.</w:t>
      </w:r>
    </w:p>
    <w:p w14:paraId="33D3CC3E" w14:textId="77777777" w:rsidR="00E859A9" w:rsidRDefault="009C1F72">
      <w:r>
        <w:pict w14:anchorId="33D3CD01">
          <v:rect id="_x0000_i4670" style="width:0;height:1.5pt" o:hralign="center" o:hrstd="t" o:hr="t"/>
        </w:pict>
      </w:r>
    </w:p>
    <w:p w14:paraId="33D3CC3F" w14:textId="3E00F879" w:rsidR="00E859A9" w:rsidRPr="00577B72" w:rsidRDefault="009C1F72">
      <w:pPr>
        <w:pStyle w:val="Ttulo2"/>
        <w:pageBreakBefore/>
        <w:rPr>
          <w:lang w:val="es-AR"/>
        </w:rPr>
      </w:pPr>
      <w:bookmarkStart w:id="16" w:name="cuarta-pregunta-versiones-del-padre"/>
      <w:bookmarkEnd w:id="13"/>
      <w:bookmarkEnd w:id="15"/>
      <w:r w:rsidRPr="00577B72">
        <w:rPr>
          <w:lang w:val="es-AR"/>
        </w:rPr>
        <w:lastRenderedPageBreak/>
        <w:t>4.</w:t>
      </w:r>
      <w:r w:rsidRPr="00577B72">
        <w:rPr>
          <w:lang w:val="es-AR"/>
        </w:rPr>
        <w:t xml:space="preserve"> Versiones del padre</w:t>
      </w:r>
    </w:p>
    <w:p w14:paraId="33D3CC40" w14:textId="77777777" w:rsidR="00E859A9" w:rsidRPr="00577B72" w:rsidRDefault="009C1F72">
      <w:pPr>
        <w:pStyle w:val="Textodebloque"/>
        <w:rPr>
          <w:lang w:val="es-AR"/>
        </w:rPr>
      </w:pPr>
      <w:r w:rsidRPr="00577B72">
        <w:rPr>
          <w:i/>
          <w:iCs/>
          <w:lang w:val="es-AR"/>
        </w:rPr>
        <w:t>Refiérase a las versiones del padre particulares de la histeria y neurosis obsesiva y a su relación con la posición del sujeto. ¿Qué sucede con el padre en la fobia?</w:t>
      </w:r>
    </w:p>
    <w:p w14:paraId="33D3CC41" w14:textId="77777777" w:rsidR="00E859A9" w:rsidRPr="00577B72" w:rsidRDefault="009C1F72">
      <w:pPr>
        <w:pStyle w:val="Ttulo3"/>
        <w:rPr>
          <w:lang w:val="es-AR"/>
        </w:rPr>
      </w:pPr>
      <w:bookmarkStart w:id="17" w:name="respuesta-modelo-3"/>
      <w:r w:rsidRPr="00577B72">
        <w:rPr>
          <w:lang w:val="es-AR"/>
        </w:rPr>
        <w:t>4.1 Respuesta modelo</w:t>
      </w:r>
    </w:p>
    <w:p w14:paraId="33D3CC42" w14:textId="77777777" w:rsidR="00E859A9" w:rsidRPr="00577B72" w:rsidRDefault="009C1F72">
      <w:pPr>
        <w:pStyle w:val="RecuadroEsqueleto"/>
        <w:rPr>
          <w:lang w:val="es-AR"/>
        </w:rPr>
      </w:pPr>
      <w:r w:rsidRPr="00577B72">
        <w:rPr>
          <w:b/>
          <w:bCs/>
          <w:lang w:val="es-AR"/>
        </w:rPr>
        <w:t>Esqueleto de la respuesta:</w:t>
      </w:r>
    </w:p>
    <w:p w14:paraId="33D3CC43" w14:textId="77777777" w:rsidR="00E859A9" w:rsidRPr="00577B72" w:rsidRDefault="009C1F72">
      <w:pPr>
        <w:pStyle w:val="RecuadroEsqueleto"/>
        <w:rPr>
          <w:lang w:val="es-AR"/>
        </w:rPr>
      </w:pPr>
      <w:r w:rsidRPr="00577B72">
        <w:rPr>
          <w:lang w:val="es-AR"/>
        </w:rPr>
        <w:t xml:space="preserve">1. </w:t>
      </w:r>
      <w:r w:rsidRPr="00577B72">
        <w:rPr>
          <w:b/>
          <w:bCs/>
          <w:lang w:val="es-AR"/>
        </w:rPr>
        <w:t>Tesis:</w:t>
      </w:r>
      <w:r w:rsidRPr="00577B72">
        <w:rPr>
          <w:lang w:val="es-AR"/>
        </w:rPr>
        <w:t xml:space="preserve"> cada neurosis sostiene una versi</w:t>
      </w:r>
      <w:r w:rsidRPr="00577B72">
        <w:rPr>
          <w:lang w:val="es-AR"/>
        </w:rPr>
        <w:t>ón del padre, sobre todo en el fantasma (</w:t>
      </w:r>
      <w:proofErr w:type="spellStart"/>
      <w:r w:rsidRPr="00577B72">
        <w:rPr>
          <w:lang w:val="es-AR"/>
        </w:rPr>
        <w:t>Belucci</w:t>
      </w:r>
      <w:proofErr w:type="spellEnd"/>
      <w:r w:rsidRPr="00577B72">
        <w:rPr>
          <w:lang w:val="es-AR"/>
        </w:rPr>
        <w:t xml:space="preserve">, 2014b, p. 7; </w:t>
      </w:r>
      <w:proofErr w:type="spellStart"/>
      <w:r w:rsidRPr="00577B72">
        <w:rPr>
          <w:lang w:val="es-AR"/>
        </w:rPr>
        <w:t>Belucci</w:t>
      </w:r>
      <w:proofErr w:type="spellEnd"/>
      <w:r w:rsidRPr="00577B72">
        <w:rPr>
          <w:lang w:val="es-AR"/>
        </w:rPr>
        <w:t>, s. f.-b, p. 6).</w:t>
      </w:r>
    </w:p>
    <w:p w14:paraId="33D3CC44" w14:textId="77777777" w:rsidR="00E859A9" w:rsidRPr="00577B72" w:rsidRDefault="009C1F72">
      <w:pPr>
        <w:pStyle w:val="RecuadroEsqueleto"/>
        <w:rPr>
          <w:lang w:val="es-AR"/>
        </w:rPr>
      </w:pPr>
      <w:r w:rsidRPr="00577B72">
        <w:rPr>
          <w:lang w:val="es-AR"/>
        </w:rPr>
        <w:t xml:space="preserve">2. </w:t>
      </w:r>
      <w:r w:rsidRPr="00577B72">
        <w:rPr>
          <w:b/>
          <w:bCs/>
          <w:lang w:val="es-AR"/>
        </w:rPr>
        <w:t>Histeria → amo castrado:</w:t>
      </w:r>
      <w:r w:rsidRPr="00577B72">
        <w:rPr>
          <w:lang w:val="es-AR"/>
        </w:rPr>
        <w:t xml:space="preserve"> padre potente a quien se le ubica la impotencia; mantiene la insatisfacción.</w:t>
      </w:r>
    </w:p>
    <w:p w14:paraId="33D3CC45" w14:textId="77777777" w:rsidR="00E859A9" w:rsidRPr="00577B72" w:rsidRDefault="009C1F72">
      <w:pPr>
        <w:pStyle w:val="RecuadroEsqueleto"/>
        <w:rPr>
          <w:lang w:val="es-AR"/>
        </w:rPr>
      </w:pPr>
      <w:r w:rsidRPr="00577B72">
        <w:rPr>
          <w:lang w:val="es-AR"/>
        </w:rPr>
        <w:t xml:space="preserve">3. </w:t>
      </w:r>
      <w:r w:rsidRPr="00577B72">
        <w:rPr>
          <w:b/>
          <w:bCs/>
          <w:lang w:val="es-AR"/>
        </w:rPr>
        <w:t>Posición histérica:</w:t>
      </w:r>
      <w:r w:rsidRPr="00577B72">
        <w:rPr>
          <w:lang w:val="es-AR"/>
        </w:rPr>
        <w:t xml:space="preserve"> lo ama, se sacrifica, denuncia sus falta</w:t>
      </w:r>
      <w:r w:rsidRPr="00577B72">
        <w:rPr>
          <w:lang w:val="es-AR"/>
        </w:rPr>
        <w:t>s (alma bella; la tos de Dora).</w:t>
      </w:r>
    </w:p>
    <w:p w14:paraId="33D3CC46" w14:textId="77777777" w:rsidR="00E859A9" w:rsidRPr="00577B72" w:rsidRDefault="009C1F72">
      <w:pPr>
        <w:pStyle w:val="RecuadroEsqueleto"/>
        <w:rPr>
          <w:lang w:val="es-AR"/>
        </w:rPr>
      </w:pPr>
      <w:r w:rsidRPr="00577B72">
        <w:rPr>
          <w:lang w:val="es-AR"/>
        </w:rPr>
        <w:t xml:space="preserve">4. </w:t>
      </w:r>
      <w:r w:rsidRPr="00577B72">
        <w:rPr>
          <w:b/>
          <w:bCs/>
          <w:lang w:val="es-AR"/>
        </w:rPr>
        <w:t>Neurosis obsesiva → padre potente, perturbador del erotismo:</w:t>
      </w:r>
      <w:r w:rsidRPr="00577B72">
        <w:rPr>
          <w:lang w:val="es-AR"/>
        </w:rPr>
        <w:t xml:space="preserve"> lo exime de sus faltas y lo </w:t>
      </w:r>
      <w:proofErr w:type="gramStart"/>
      <w:r w:rsidRPr="00577B72">
        <w:rPr>
          <w:lang w:val="es-AR"/>
        </w:rPr>
        <w:t>salva</w:t>
      </w:r>
      <w:proofErr w:type="gramEnd"/>
      <w:r w:rsidRPr="00577B72">
        <w:rPr>
          <w:lang w:val="es-AR"/>
        </w:rPr>
        <w:t xml:space="preserve"> aunque desee su muerte (el Hombre de las Ratas).</w:t>
      </w:r>
    </w:p>
    <w:p w14:paraId="33D3CC47" w14:textId="77777777" w:rsidR="00E859A9" w:rsidRPr="00577B72" w:rsidRDefault="009C1F72">
      <w:pPr>
        <w:pStyle w:val="RecuadroEsqueleto"/>
        <w:rPr>
          <w:lang w:val="es-AR"/>
        </w:rPr>
      </w:pPr>
      <w:r w:rsidRPr="00577B72">
        <w:rPr>
          <w:lang w:val="es-AR"/>
        </w:rPr>
        <w:t xml:space="preserve">5. </w:t>
      </w:r>
      <w:r w:rsidRPr="00577B72">
        <w:rPr>
          <w:b/>
          <w:bCs/>
          <w:lang w:val="es-AR"/>
        </w:rPr>
        <w:t>Fobia:</w:t>
      </w:r>
      <w:r w:rsidRPr="00577B72">
        <w:rPr>
          <w:lang w:val="es-AR"/>
        </w:rPr>
        <w:t xml:space="preserve"> inconsistencia del padre real (Hans); el objeto </w:t>
      </w:r>
      <w:proofErr w:type="spellStart"/>
      <w:r w:rsidRPr="00577B72">
        <w:rPr>
          <w:lang w:val="es-AR"/>
        </w:rPr>
        <w:t>fobígeno</w:t>
      </w:r>
      <w:proofErr w:type="spellEnd"/>
      <w:r w:rsidRPr="00577B72">
        <w:rPr>
          <w:lang w:val="es-AR"/>
        </w:rPr>
        <w:t xml:space="preserve"> suple al p</w:t>
      </w:r>
      <w:r w:rsidRPr="00577B72">
        <w:rPr>
          <w:lang w:val="es-AR"/>
        </w:rPr>
        <w:t>adre (Seminario 4).</w:t>
      </w:r>
    </w:p>
    <w:p w14:paraId="33D3CC48" w14:textId="77777777" w:rsidR="00E859A9" w:rsidRPr="00577B72" w:rsidRDefault="009C1F72">
      <w:pPr>
        <w:pStyle w:val="RecuadroEsqueleto"/>
        <w:rPr>
          <w:lang w:val="es-AR"/>
        </w:rPr>
      </w:pPr>
      <w:r w:rsidRPr="00577B72">
        <w:rPr>
          <w:lang w:val="es-AR"/>
        </w:rPr>
        <w:t xml:space="preserve">6. </w:t>
      </w:r>
      <w:r w:rsidRPr="00577B72">
        <w:rPr>
          <w:b/>
          <w:bCs/>
          <w:lang w:val="es-AR"/>
        </w:rPr>
        <w:t>Cierre:</w:t>
      </w:r>
      <w:r w:rsidRPr="00577B72">
        <w:rPr>
          <w:lang w:val="es-AR"/>
        </w:rPr>
        <w:t xml:space="preserve"> la versión del padre muestra cómo cada sujeto elude saber de la castración en el Otro.</w:t>
      </w:r>
    </w:p>
    <w:p w14:paraId="33D3CC49" w14:textId="77777777" w:rsidR="00E859A9" w:rsidRPr="00577B72" w:rsidRDefault="009C1F72">
      <w:pPr>
        <w:pStyle w:val="Textoindependiente"/>
        <w:rPr>
          <w:lang w:val="es-AR"/>
        </w:rPr>
      </w:pPr>
      <w:r w:rsidRPr="00577B72">
        <w:rPr>
          <w:lang w:val="es-AR"/>
        </w:rPr>
        <w:t xml:space="preserve">Si el </w:t>
      </w:r>
      <w:r w:rsidRPr="00577B72">
        <w:rPr>
          <w:b/>
          <w:bCs/>
          <w:lang w:val="es-AR"/>
        </w:rPr>
        <w:t>Padre</w:t>
      </w:r>
      <w:r w:rsidRPr="00577B72">
        <w:rPr>
          <w:lang w:val="es-AR"/>
        </w:rPr>
        <w:t xml:space="preserve"> es un </w:t>
      </w:r>
      <w:r w:rsidRPr="00577B72">
        <w:rPr>
          <w:b/>
          <w:bCs/>
          <w:lang w:val="es-AR"/>
        </w:rPr>
        <w:t>operador de la estructura</w:t>
      </w:r>
      <w:r w:rsidRPr="00577B72">
        <w:rPr>
          <w:lang w:val="es-AR"/>
        </w:rPr>
        <w:t xml:space="preserve">, la neurosis se estructura en torno de ese nudo, y cada variante involucra </w:t>
      </w:r>
      <w:r w:rsidRPr="00577B72">
        <w:rPr>
          <w:b/>
          <w:bCs/>
          <w:lang w:val="es-AR"/>
        </w:rPr>
        <w:t>una versión del pad</w:t>
      </w:r>
      <w:r w:rsidRPr="00577B72">
        <w:rPr>
          <w:b/>
          <w:bCs/>
          <w:lang w:val="es-AR"/>
        </w:rPr>
        <w:t>re</w:t>
      </w:r>
      <w:r w:rsidRPr="00577B72">
        <w:rPr>
          <w:lang w:val="es-AR"/>
        </w:rPr>
        <w:t xml:space="preserve">, sostenida sobre todo </w:t>
      </w:r>
      <w:r w:rsidRPr="00577B72">
        <w:rPr>
          <w:b/>
          <w:bCs/>
          <w:lang w:val="es-AR"/>
        </w:rPr>
        <w:t>a nivel del fantasma</w:t>
      </w:r>
      <w:r w:rsidRPr="00577B72">
        <w:rPr>
          <w:lang w:val="es-AR"/>
        </w:rPr>
        <w:t xml:space="preserve"> (</w:t>
      </w:r>
      <w:proofErr w:type="spellStart"/>
      <w:r w:rsidRPr="00577B72">
        <w:rPr>
          <w:lang w:val="es-AR"/>
        </w:rPr>
        <w:t>Belucci</w:t>
      </w:r>
      <w:proofErr w:type="spellEnd"/>
      <w:r w:rsidRPr="00577B72">
        <w:rPr>
          <w:lang w:val="es-AR"/>
        </w:rPr>
        <w:t xml:space="preserve">, 2014b, p. 7; </w:t>
      </w:r>
      <w:proofErr w:type="spellStart"/>
      <w:r w:rsidRPr="00577B72">
        <w:rPr>
          <w:lang w:val="es-AR"/>
        </w:rPr>
        <w:t>Belucci</w:t>
      </w:r>
      <w:proofErr w:type="spellEnd"/>
      <w:r w:rsidRPr="00577B72">
        <w:rPr>
          <w:lang w:val="es-AR"/>
        </w:rPr>
        <w:t xml:space="preserve">, s. f.-b, p. 6). </w:t>
      </w:r>
      <w:r w:rsidRPr="00577B72">
        <w:rPr>
          <w:b/>
          <w:bCs/>
          <w:lang w:val="es-AR"/>
        </w:rPr>
        <w:t>En la histeria</w:t>
      </w:r>
      <w:r w:rsidRPr="00577B72">
        <w:rPr>
          <w:lang w:val="es-AR"/>
        </w:rPr>
        <w:t>, la versión es la del «</w:t>
      </w:r>
      <w:r w:rsidRPr="00577B72">
        <w:rPr>
          <w:b/>
          <w:bCs/>
          <w:lang w:val="es-AR"/>
        </w:rPr>
        <w:t>Amo castrado</w:t>
      </w:r>
      <w:r w:rsidRPr="00577B72">
        <w:rPr>
          <w:lang w:val="es-AR"/>
        </w:rPr>
        <w:t xml:space="preserve">» (Lacan, Seminario 17): la histérica instituye en su fantasma un padre </w:t>
      </w:r>
      <w:r w:rsidRPr="00577B72">
        <w:rPr>
          <w:b/>
          <w:bCs/>
          <w:lang w:val="es-AR"/>
        </w:rPr>
        <w:t>potente</w:t>
      </w:r>
      <w:r w:rsidRPr="00577B72">
        <w:rPr>
          <w:lang w:val="es-AR"/>
        </w:rPr>
        <w:t>, revestido de todos los atributo</w:t>
      </w:r>
      <w:r w:rsidRPr="00577B72">
        <w:rPr>
          <w:lang w:val="es-AR"/>
        </w:rPr>
        <w:t xml:space="preserve">s del Amo (el padre de Dora: gran empresario, brillante, hombre de mundo), para ubicar </w:t>
      </w:r>
      <w:r w:rsidRPr="00577B72">
        <w:rPr>
          <w:b/>
          <w:bCs/>
          <w:lang w:val="es-AR"/>
        </w:rPr>
        <w:t>indefectiblemente su punto de impotencia</w:t>
      </w:r>
      <w:r w:rsidRPr="00577B72">
        <w:rPr>
          <w:lang w:val="es-AR"/>
        </w:rPr>
        <w:t xml:space="preserve"> (llegada la hora de la verdad, «un hombre sin recursos»). Le sirve para </w:t>
      </w:r>
      <w:r w:rsidRPr="00577B72">
        <w:rPr>
          <w:b/>
          <w:bCs/>
          <w:lang w:val="es-AR"/>
        </w:rPr>
        <w:t>mantener la insatisfacción</w:t>
      </w:r>
      <w:r w:rsidRPr="00577B72">
        <w:rPr>
          <w:lang w:val="es-AR"/>
        </w:rPr>
        <w:t xml:space="preserve"> y para engañarse suponiendo q</w:t>
      </w:r>
      <w:r w:rsidRPr="00577B72">
        <w:rPr>
          <w:lang w:val="es-AR"/>
        </w:rPr>
        <w:t xml:space="preserve">ue </w:t>
      </w:r>
      <w:r w:rsidRPr="00577B72">
        <w:rPr>
          <w:b/>
          <w:bCs/>
          <w:lang w:val="es-AR"/>
        </w:rPr>
        <w:t>habría uno que sí</w:t>
      </w:r>
      <w:r w:rsidRPr="00577B72">
        <w:rPr>
          <w:lang w:val="es-AR"/>
        </w:rPr>
        <w:t xml:space="preserve">: así elude, como todo neurótico, saber de la castración en el Otro. Su posición hacia quien ocupe ese lugar es </w:t>
      </w:r>
      <w:r w:rsidRPr="00577B72">
        <w:rPr>
          <w:b/>
          <w:bCs/>
          <w:lang w:val="es-AR"/>
        </w:rPr>
        <w:t>triple</w:t>
      </w:r>
      <w:r w:rsidRPr="00577B72">
        <w:rPr>
          <w:lang w:val="es-AR"/>
        </w:rPr>
        <w:t xml:space="preserve">: lo </w:t>
      </w:r>
      <w:r w:rsidRPr="00577B72">
        <w:rPr>
          <w:b/>
          <w:bCs/>
          <w:lang w:val="es-AR"/>
        </w:rPr>
        <w:t>ama</w:t>
      </w:r>
      <w:r w:rsidRPr="00577B72">
        <w:rPr>
          <w:lang w:val="es-AR"/>
        </w:rPr>
        <w:t xml:space="preserve"> y lo sostiene, </w:t>
      </w:r>
      <w:r w:rsidRPr="00577B72">
        <w:rPr>
          <w:b/>
          <w:bCs/>
          <w:lang w:val="es-AR"/>
        </w:rPr>
        <w:t>se sacrifica</w:t>
      </w:r>
      <w:r w:rsidRPr="00577B72">
        <w:rPr>
          <w:lang w:val="es-AR"/>
        </w:rPr>
        <w:t xml:space="preserve"> por él, y </w:t>
      </w:r>
      <w:r w:rsidRPr="00577B72">
        <w:rPr>
          <w:b/>
          <w:bCs/>
          <w:lang w:val="es-AR"/>
        </w:rPr>
        <w:t>denuncia sus faltas</w:t>
      </w:r>
      <w:r w:rsidRPr="00577B72">
        <w:rPr>
          <w:lang w:val="es-AR"/>
        </w:rPr>
        <w:t xml:space="preserve"> incluso con sus síntomas (uno de los sentidos de la</w:t>
      </w:r>
      <w:r w:rsidRPr="00577B72">
        <w:rPr>
          <w:lang w:val="es-AR"/>
        </w:rPr>
        <w:t xml:space="preserve"> tos de Dora: denunciar que el padre enfermó por su vida disipada): la figura hegeliana del «</w:t>
      </w:r>
      <w:r w:rsidRPr="00577B72">
        <w:rPr>
          <w:b/>
          <w:bCs/>
          <w:lang w:val="es-AR"/>
        </w:rPr>
        <w:t>alma bella</w:t>
      </w:r>
      <w:r w:rsidRPr="00577B72">
        <w:rPr>
          <w:lang w:val="es-AR"/>
        </w:rPr>
        <w:t xml:space="preserve">»; por eso el primer movimiento del análisis suele ser implicarla en su denuncia. </w:t>
      </w:r>
      <w:r w:rsidRPr="00577B72">
        <w:rPr>
          <w:b/>
          <w:bCs/>
          <w:lang w:val="es-AR"/>
        </w:rPr>
        <w:t>En la neurosis obsesiva</w:t>
      </w:r>
      <w:r w:rsidRPr="00577B72">
        <w:rPr>
          <w:lang w:val="es-AR"/>
        </w:rPr>
        <w:t xml:space="preserve"> hay, al contrario, un </w:t>
      </w:r>
      <w:r w:rsidRPr="00577B72">
        <w:rPr>
          <w:b/>
          <w:bCs/>
          <w:lang w:val="es-AR"/>
        </w:rPr>
        <w:t>padre potente, un Amo que</w:t>
      </w:r>
      <w:r w:rsidRPr="00577B72">
        <w:rPr>
          <w:b/>
          <w:bCs/>
          <w:lang w:val="es-AR"/>
        </w:rPr>
        <w:t xml:space="preserve"> se sostiene</w:t>
      </w:r>
      <w:r w:rsidRPr="00577B72">
        <w:rPr>
          <w:lang w:val="es-AR"/>
        </w:rPr>
        <w:t>: el «</w:t>
      </w:r>
      <w:r w:rsidRPr="00577B72">
        <w:rPr>
          <w:b/>
          <w:bCs/>
          <w:lang w:val="es-AR"/>
        </w:rPr>
        <w:t>perturbador del erotismo</w:t>
      </w:r>
      <w:r w:rsidRPr="00577B72">
        <w:rPr>
          <w:lang w:val="es-AR"/>
        </w:rPr>
        <w:t xml:space="preserve">» (Freud, Hombre de las Ratas): el otro —en última instancia el padre— que siempre obstaculiza su camino, el rival que se queda con la mujer, el jefe que no lo deja ascender; lo que esto encubre es </w:t>
      </w:r>
      <w:r w:rsidRPr="00577B72">
        <w:rPr>
          <w:b/>
          <w:bCs/>
          <w:lang w:val="es-AR"/>
        </w:rPr>
        <w:t xml:space="preserve">la complicación </w:t>
      </w:r>
      <w:r w:rsidRPr="00577B72">
        <w:rPr>
          <w:b/>
          <w:bCs/>
          <w:lang w:val="es-AR"/>
        </w:rPr>
        <w:t>del obsesivo con el deseo y la falta</w:t>
      </w:r>
      <w:r w:rsidRPr="00577B72">
        <w:rPr>
          <w:lang w:val="es-AR"/>
        </w:rPr>
        <w:t xml:space="preserve">. A ese padre lo </w:t>
      </w:r>
      <w:r w:rsidRPr="00577B72">
        <w:rPr>
          <w:b/>
          <w:bCs/>
          <w:lang w:val="es-AR"/>
        </w:rPr>
        <w:t>exime paradójicamente de sus faltas</w:t>
      </w:r>
      <w:r w:rsidRPr="00577B72">
        <w:rPr>
          <w:lang w:val="es-AR"/>
        </w:rPr>
        <w:t xml:space="preserve"> («siempre carga él con la falta»: el Hombre de las Ratas toma con sus síntomas las deudas del padre), y </w:t>
      </w:r>
      <w:r w:rsidRPr="00577B72">
        <w:rPr>
          <w:b/>
          <w:bCs/>
          <w:lang w:val="es-AR"/>
        </w:rPr>
        <w:t xml:space="preserve">salva al </w:t>
      </w:r>
      <w:proofErr w:type="gramStart"/>
      <w:r w:rsidRPr="00577B72">
        <w:rPr>
          <w:b/>
          <w:bCs/>
          <w:lang w:val="es-AR"/>
        </w:rPr>
        <w:t>Amo</w:t>
      </w:r>
      <w:proofErr w:type="gramEnd"/>
      <w:r w:rsidRPr="00577B72">
        <w:rPr>
          <w:lang w:val="es-AR"/>
        </w:rPr>
        <w:t xml:space="preserve"> aunque inconscientemente busque destruirlo o esper</w:t>
      </w:r>
      <w:r w:rsidRPr="00577B72">
        <w:rPr>
          <w:lang w:val="es-AR"/>
        </w:rPr>
        <w:t xml:space="preserve">e su muerte. </w:t>
      </w:r>
      <w:r w:rsidRPr="00577B72">
        <w:rPr>
          <w:b/>
          <w:bCs/>
          <w:lang w:val="es-AR"/>
        </w:rPr>
        <w:t>En las fobias</w:t>
      </w:r>
      <w:r w:rsidRPr="00577B72">
        <w:rPr>
          <w:lang w:val="es-AR"/>
        </w:rPr>
        <w:t xml:space="preserve">, donde la constitución del fantasma es fallida, no hay una versión del padre en sentido estricto sino «una </w:t>
      </w:r>
      <w:r w:rsidRPr="00577B72">
        <w:rPr>
          <w:b/>
          <w:bCs/>
          <w:lang w:val="es-AR"/>
        </w:rPr>
        <w:t>inconsistencia del padre real</w:t>
      </w:r>
      <w:r w:rsidRPr="00577B72">
        <w:rPr>
          <w:lang w:val="es-AR"/>
        </w:rPr>
        <w:t xml:space="preserve">»: Hans tiene un padre cariñoso, que se ocupa de él, y sin embargo cada vez que se trata de </w:t>
      </w:r>
      <w:r w:rsidRPr="00577B72">
        <w:rPr>
          <w:b/>
          <w:bCs/>
          <w:lang w:val="es-AR"/>
        </w:rPr>
        <w:t>d</w:t>
      </w:r>
      <w:r w:rsidRPr="00577B72">
        <w:rPr>
          <w:b/>
          <w:bCs/>
          <w:lang w:val="es-AR"/>
        </w:rPr>
        <w:t>arle cuerpo a la función de la Ley, la elude</w:t>
      </w:r>
      <w:r w:rsidRPr="00577B72">
        <w:rPr>
          <w:lang w:val="es-AR"/>
        </w:rPr>
        <w:t xml:space="preserve">; ahí Hans se angustia y aparece el </w:t>
      </w:r>
      <w:r w:rsidRPr="00577B72">
        <w:rPr>
          <w:b/>
          <w:bCs/>
          <w:lang w:val="es-AR"/>
        </w:rPr>
        <w:t xml:space="preserve">objeto </w:t>
      </w:r>
      <w:proofErr w:type="spellStart"/>
      <w:r w:rsidRPr="00577B72">
        <w:rPr>
          <w:b/>
          <w:bCs/>
          <w:lang w:val="es-AR"/>
        </w:rPr>
        <w:t>fobígeno</w:t>
      </w:r>
      <w:proofErr w:type="spellEnd"/>
      <w:r w:rsidRPr="00577B72">
        <w:rPr>
          <w:lang w:val="es-AR"/>
        </w:rPr>
        <w:t xml:space="preserve">: el caballo es una </w:t>
      </w:r>
      <w:r w:rsidRPr="00577B72">
        <w:rPr>
          <w:b/>
          <w:bCs/>
          <w:lang w:val="es-AR"/>
        </w:rPr>
        <w:t>suplencia del padre</w:t>
      </w:r>
      <w:r w:rsidRPr="00577B72">
        <w:rPr>
          <w:lang w:val="es-AR"/>
        </w:rPr>
        <w:t xml:space="preserve"> (Seminario 4) que da cuerpo a la Ley que opera en el discurso de la madre.</w:t>
      </w:r>
    </w:p>
    <w:p w14:paraId="33D3CC4A" w14:textId="77777777" w:rsidR="00E859A9" w:rsidRPr="00577B72" w:rsidRDefault="009C1F72">
      <w:pPr>
        <w:pStyle w:val="RecuadroAtencion"/>
        <w:rPr>
          <w:lang w:val="es-AR"/>
        </w:rPr>
      </w:pPr>
      <w:r w:rsidRPr="00577B72">
        <w:rPr>
          <w:lang w:val="es-AR"/>
        </w:rPr>
        <w:t>⚠</w:t>
      </w:r>
      <w:r w:rsidRPr="00577B72">
        <w:rPr>
          <w:lang w:val="es-AR"/>
        </w:rPr>
        <w:t xml:space="preserve"> </w:t>
      </w:r>
      <w:r w:rsidRPr="00577B72">
        <w:rPr>
          <w:b/>
          <w:bCs/>
          <w:lang w:val="es-AR"/>
        </w:rPr>
        <w:t>No confundir:</w:t>
      </w:r>
      <w:r w:rsidRPr="00577B72">
        <w:rPr>
          <w:lang w:val="es-AR"/>
        </w:rPr>
        <w:t xml:space="preserve"> en la histeria el padre es pot</w:t>
      </w:r>
      <w:r w:rsidRPr="00577B72">
        <w:rPr>
          <w:lang w:val="es-AR"/>
        </w:rPr>
        <w:t xml:space="preserve">ente </w:t>
      </w:r>
      <w:r w:rsidRPr="00577B72">
        <w:rPr>
          <w:b/>
          <w:bCs/>
          <w:lang w:val="es-AR"/>
        </w:rPr>
        <w:t>para</w:t>
      </w:r>
      <w:r w:rsidRPr="00577B72">
        <w:rPr>
          <w:lang w:val="es-AR"/>
        </w:rPr>
        <w:t xml:space="preserve"> mostrarlo castrado; en la obsesión el padre se </w:t>
      </w:r>
      <w:r w:rsidRPr="00577B72">
        <w:rPr>
          <w:b/>
          <w:bCs/>
          <w:lang w:val="es-AR"/>
        </w:rPr>
        <w:t>sostiene</w:t>
      </w:r>
      <w:r w:rsidRPr="00577B72">
        <w:rPr>
          <w:lang w:val="es-AR"/>
        </w:rPr>
        <w:t xml:space="preserve"> como amo. En la fobia no hay versión del padre propiamente dicha.</w:t>
      </w:r>
    </w:p>
    <w:p w14:paraId="33D3CC4B" w14:textId="77777777" w:rsidR="00E859A9" w:rsidRDefault="009C1F72">
      <w:pPr>
        <w:pStyle w:val="Ttulo3"/>
      </w:pPr>
      <w:bookmarkStart w:id="18" w:name="desarrollo-ampliado-2"/>
      <w:bookmarkEnd w:id="17"/>
      <w:r>
        <w:t xml:space="preserve">4.2 Desarrollo </w:t>
      </w:r>
      <w:proofErr w:type="spellStart"/>
      <w:r>
        <w:t>ampliado</w:t>
      </w:r>
      <w:proofErr w:type="spellEnd"/>
    </w:p>
    <w:p w14:paraId="33D3CC4C" w14:textId="77777777" w:rsidR="00E859A9" w:rsidRPr="00577B72" w:rsidRDefault="009C1F72">
      <w:pPr>
        <w:pStyle w:val="Compact"/>
        <w:numPr>
          <w:ilvl w:val="0"/>
          <w:numId w:val="9"/>
        </w:numPr>
        <w:rPr>
          <w:lang w:val="es-AR"/>
        </w:rPr>
      </w:pPr>
      <w:r w:rsidRPr="00577B72">
        <w:rPr>
          <w:b/>
          <w:bCs/>
          <w:lang w:val="es-AR"/>
        </w:rPr>
        <w:t>Padre como operador y como versión (</w:t>
      </w:r>
      <w:proofErr w:type="spellStart"/>
      <w:r w:rsidRPr="00577B72">
        <w:rPr>
          <w:b/>
          <w:bCs/>
          <w:lang w:val="es-AR"/>
        </w:rPr>
        <w:t>Belucci</w:t>
      </w:r>
      <w:proofErr w:type="spellEnd"/>
      <w:r w:rsidRPr="00577B72">
        <w:rPr>
          <w:b/>
          <w:bCs/>
          <w:lang w:val="es-AR"/>
        </w:rPr>
        <w:t>, s. f.-b, p. 6):</w:t>
      </w:r>
      <w:r w:rsidRPr="00577B72">
        <w:rPr>
          <w:lang w:val="es-AR"/>
        </w:rPr>
        <w:t xml:space="preserve"> primero, </w:t>
      </w:r>
      <w:r w:rsidRPr="00577B72">
        <w:rPr>
          <w:b/>
          <w:bCs/>
          <w:lang w:val="es-AR"/>
        </w:rPr>
        <w:t>operador de la estructura</w:t>
      </w:r>
      <w:r w:rsidRPr="00577B72">
        <w:rPr>
          <w:lang w:val="es-AR"/>
        </w:rPr>
        <w:t xml:space="preserve"> (Nombre-del-Padre; no se confunde con la persona); segundo, </w:t>
      </w:r>
      <w:r w:rsidRPr="00577B72">
        <w:rPr>
          <w:b/>
          <w:bCs/>
          <w:lang w:val="es-AR"/>
        </w:rPr>
        <w:t>lo que cada uno se puede representar de un padre</w:t>
      </w:r>
      <w:r w:rsidRPr="00577B72">
        <w:rPr>
          <w:lang w:val="es-AR"/>
        </w:rPr>
        <w:t>, en el marco del fantasma. «Cuando en el Hombre de las Ratas aparece el padre como un perturbador del erotismo, ¿eso es e</w:t>
      </w:r>
      <w:r w:rsidRPr="00577B72">
        <w:rPr>
          <w:lang w:val="es-AR"/>
        </w:rPr>
        <w:t>l padre real? ¿O es una construcción de la neurosis? Cuando en Dora aparece el padre impotente, ¿tiene que ver con la persona de carne y hueso? En alguna medida puede ser, pero siempre hay algo más.» «Curar la neurosis en parte quiere decir revisar esa ver</w:t>
      </w:r>
      <w:r w:rsidRPr="00577B72">
        <w:rPr>
          <w:lang w:val="es-AR"/>
        </w:rPr>
        <w:t>sión del padre.»</w:t>
      </w:r>
    </w:p>
    <w:p w14:paraId="33D3CC4D" w14:textId="77777777" w:rsidR="00E859A9" w:rsidRDefault="009C1F72">
      <w:pPr>
        <w:pStyle w:val="Compact"/>
        <w:numPr>
          <w:ilvl w:val="0"/>
          <w:numId w:val="9"/>
        </w:numPr>
      </w:pPr>
      <w:r w:rsidRPr="00577B72">
        <w:rPr>
          <w:b/>
          <w:bCs/>
          <w:lang w:val="es-AR"/>
        </w:rPr>
        <w:lastRenderedPageBreak/>
        <w:t>Histeria (</w:t>
      </w:r>
      <w:proofErr w:type="spellStart"/>
      <w:r w:rsidRPr="00577B72">
        <w:rPr>
          <w:b/>
          <w:bCs/>
          <w:lang w:val="es-AR"/>
        </w:rPr>
        <w:t>Belucci</w:t>
      </w:r>
      <w:proofErr w:type="spellEnd"/>
      <w:r w:rsidRPr="00577B72">
        <w:rPr>
          <w:b/>
          <w:bCs/>
          <w:lang w:val="es-AR"/>
        </w:rPr>
        <w:t xml:space="preserve">, 2014b, p. 7; </w:t>
      </w:r>
      <w:proofErr w:type="spellStart"/>
      <w:r w:rsidRPr="00577B72">
        <w:rPr>
          <w:b/>
          <w:bCs/>
          <w:lang w:val="es-AR"/>
        </w:rPr>
        <w:t>Belucci</w:t>
      </w:r>
      <w:proofErr w:type="spellEnd"/>
      <w:r w:rsidRPr="00577B72">
        <w:rPr>
          <w:b/>
          <w:bCs/>
          <w:lang w:val="es-AR"/>
        </w:rPr>
        <w:t>, s. f.-b, p. 7):</w:t>
      </w:r>
      <w:r w:rsidRPr="00577B72">
        <w:rPr>
          <w:lang w:val="es-AR"/>
        </w:rPr>
        <w:t xml:space="preserve"> «el amo castrado»; el ejemplo de la histérica que le decía a su novio: «cuando me mudé vos no estabas ahí, pero el vecino sí me ayudó». </w:t>
      </w:r>
      <w:r w:rsidRPr="00577B72">
        <w:rPr>
          <w:b/>
          <w:bCs/>
          <w:lang w:val="es-AR"/>
        </w:rPr>
        <w:t>Triple posición</w:t>
      </w:r>
      <w:r w:rsidRPr="00577B72">
        <w:rPr>
          <w:lang w:val="es-AR"/>
        </w:rPr>
        <w:t xml:space="preserve"> (ama/sacrifica/denuncia); </w:t>
      </w:r>
      <w:r w:rsidRPr="00577B72">
        <w:rPr>
          <w:b/>
          <w:bCs/>
          <w:lang w:val="es-AR"/>
        </w:rPr>
        <w:t>«alm</w:t>
      </w:r>
      <w:r w:rsidRPr="00577B72">
        <w:rPr>
          <w:b/>
          <w:bCs/>
          <w:lang w:val="es-AR"/>
        </w:rPr>
        <w:t>a bella»</w:t>
      </w:r>
      <w:r w:rsidRPr="00577B72">
        <w:rPr>
          <w:lang w:val="es-AR"/>
        </w:rPr>
        <w:t xml:space="preserve">. </w:t>
      </w:r>
      <w:r w:rsidRPr="00577B72">
        <w:rPr>
          <w:b/>
          <w:bCs/>
          <w:lang w:val="es-AR"/>
        </w:rPr>
        <w:t>Dora</w:t>
      </w:r>
      <w:r w:rsidRPr="00577B72">
        <w:rPr>
          <w:lang w:val="es-AR"/>
        </w:rPr>
        <w:t xml:space="preserve"> y su padre: «un hombre sin recursos». </w:t>
      </w:r>
      <w:r w:rsidRPr="00577B72">
        <w:rPr>
          <w:b/>
          <w:bCs/>
          <w:lang w:val="es-AR"/>
        </w:rPr>
        <w:t>Apuntes:</w:t>
      </w:r>
      <w:r w:rsidRPr="00577B72">
        <w:rPr>
          <w:lang w:val="es-AR"/>
        </w:rPr>
        <w:t xml:space="preserve"> «El padre se presenta como un amo castrado. Padre impotente, con varias interpretaciones. Pero hay otros aspectos, como el estar posicionado como alguien de poder, donde la histérica se las arre</w:t>
      </w:r>
      <w:r w:rsidRPr="00577B72">
        <w:rPr>
          <w:lang w:val="es-AR"/>
        </w:rPr>
        <w:t xml:space="preserve">gla para encontrar un punto de impotencia, por más mínimo que sea. Lo ubica en el lugar de dominio, pero lo barra… </w:t>
      </w:r>
      <w:proofErr w:type="spellStart"/>
      <w:r>
        <w:t>Estructuralmente</w:t>
      </w:r>
      <w:proofErr w:type="spellEnd"/>
      <w:r>
        <w:t xml:space="preserve"> </w:t>
      </w:r>
      <w:proofErr w:type="spellStart"/>
      <w:r>
        <w:t>busca</w:t>
      </w:r>
      <w:proofErr w:type="spellEnd"/>
      <w:r>
        <w:t xml:space="preserve"> y genera esta relación.»</w:t>
      </w:r>
    </w:p>
    <w:p w14:paraId="33D3CC4E" w14:textId="77777777" w:rsidR="00E859A9" w:rsidRPr="00577B72" w:rsidRDefault="009C1F72">
      <w:pPr>
        <w:pStyle w:val="Compact"/>
        <w:numPr>
          <w:ilvl w:val="0"/>
          <w:numId w:val="9"/>
        </w:numPr>
        <w:rPr>
          <w:lang w:val="es-AR"/>
        </w:rPr>
      </w:pPr>
      <w:r w:rsidRPr="00577B72">
        <w:rPr>
          <w:b/>
          <w:bCs/>
          <w:lang w:val="es-AR"/>
        </w:rPr>
        <w:t>Obsesión (</w:t>
      </w:r>
      <w:proofErr w:type="spellStart"/>
      <w:r w:rsidRPr="00577B72">
        <w:rPr>
          <w:b/>
          <w:bCs/>
          <w:lang w:val="es-AR"/>
        </w:rPr>
        <w:t>Belucci</w:t>
      </w:r>
      <w:proofErr w:type="spellEnd"/>
      <w:r w:rsidRPr="00577B72">
        <w:rPr>
          <w:b/>
          <w:bCs/>
          <w:lang w:val="es-AR"/>
        </w:rPr>
        <w:t>, 2014b, p. 8; Freud, 1909/1996a):</w:t>
      </w:r>
      <w:r w:rsidRPr="00577B72">
        <w:rPr>
          <w:lang w:val="es-AR"/>
        </w:rPr>
        <w:t xml:space="preserve"> «perturbador del erotismo»; el obsesivo s</w:t>
      </w:r>
      <w:r w:rsidRPr="00577B72">
        <w:rPr>
          <w:lang w:val="es-AR"/>
        </w:rPr>
        <w:t xml:space="preserve">upone que hay un otro que obstaculiza su camino en lo que concierne al deseo; </w:t>
      </w:r>
      <w:r w:rsidRPr="00577B72">
        <w:rPr>
          <w:b/>
          <w:bCs/>
          <w:lang w:val="es-AR"/>
        </w:rPr>
        <w:t>lo que esto encubre</w:t>
      </w:r>
      <w:r w:rsidRPr="00577B72">
        <w:rPr>
          <w:lang w:val="es-AR"/>
        </w:rPr>
        <w:t xml:space="preserve"> (</w:t>
      </w:r>
      <w:proofErr w:type="gramStart"/>
      <w:r w:rsidRPr="00577B72">
        <w:rPr>
          <w:lang w:val="es-AR"/>
        </w:rPr>
        <w:t>el fantasma vela</w:t>
      </w:r>
      <w:proofErr w:type="gramEnd"/>
      <w:r w:rsidRPr="00577B72">
        <w:rPr>
          <w:lang w:val="es-AR"/>
        </w:rPr>
        <w:t xml:space="preserve">) es su propia complicación con el deseo y la falta; </w:t>
      </w:r>
      <w:r w:rsidRPr="00577B72">
        <w:rPr>
          <w:b/>
          <w:bCs/>
          <w:lang w:val="es-AR"/>
        </w:rPr>
        <w:t>exime al padre de sus faltas</w:t>
      </w:r>
      <w:r w:rsidRPr="00577B72">
        <w:rPr>
          <w:lang w:val="es-AR"/>
        </w:rPr>
        <w:t xml:space="preserve">, lo que le da consistencia; posición </w:t>
      </w:r>
      <w:r w:rsidRPr="00577B72">
        <w:rPr>
          <w:b/>
          <w:bCs/>
          <w:lang w:val="es-AR"/>
        </w:rPr>
        <w:t>contemporizadora</w:t>
      </w:r>
      <w:r w:rsidRPr="00577B72">
        <w:rPr>
          <w:lang w:val="es-AR"/>
        </w:rPr>
        <w:t>: exim</w:t>
      </w:r>
      <w:r w:rsidRPr="00577B72">
        <w:rPr>
          <w:lang w:val="es-AR"/>
        </w:rPr>
        <w:t xml:space="preserve">e al otro de su responsabilidad; «salva al Amo, aunque inconscientemente busque destruirlo o espere su muerte: el jefe se va a jubilar algún día… En eso se le va la vida.» </w:t>
      </w:r>
      <w:r w:rsidRPr="00577B72">
        <w:rPr>
          <w:b/>
          <w:bCs/>
          <w:lang w:val="es-AR"/>
        </w:rPr>
        <w:t>Un ejemplo:</w:t>
      </w:r>
      <w:r w:rsidRPr="00577B72">
        <w:rPr>
          <w:lang w:val="es-AR"/>
        </w:rPr>
        <w:t xml:space="preserve"> la paciente que convocaba a la empleada doméstica, que salvaba la potenc</w:t>
      </w:r>
      <w:r w:rsidRPr="00577B72">
        <w:rPr>
          <w:lang w:val="es-AR"/>
        </w:rPr>
        <w:t>ia del marido y se mostraba ella misma enferma (</w:t>
      </w:r>
      <w:proofErr w:type="spellStart"/>
      <w:r w:rsidRPr="00577B72">
        <w:rPr>
          <w:lang w:val="es-AR"/>
        </w:rPr>
        <w:t>Belucci</w:t>
      </w:r>
      <w:proofErr w:type="spellEnd"/>
      <w:r w:rsidRPr="00577B72">
        <w:rPr>
          <w:lang w:val="es-AR"/>
        </w:rPr>
        <w:t xml:space="preserve">, 2014b, p. 8 n. 9). </w:t>
      </w:r>
      <w:r w:rsidRPr="00577B72">
        <w:rPr>
          <w:b/>
          <w:bCs/>
          <w:lang w:val="es-AR"/>
        </w:rPr>
        <w:t>Freud (1909/1996a):</w:t>
      </w:r>
      <w:r w:rsidRPr="00577B72">
        <w:rPr>
          <w:lang w:val="es-AR"/>
        </w:rPr>
        <w:t xml:space="preserve"> ambivalencia con el padre (odio infantil reprimido), deseo de muerte y «más allá», conflicto entre padre y amada. </w:t>
      </w:r>
      <w:r w:rsidRPr="00577B72">
        <w:rPr>
          <w:b/>
          <w:bCs/>
          <w:lang w:val="es-AR"/>
        </w:rPr>
        <w:t>Apuntes:</w:t>
      </w:r>
      <w:r w:rsidRPr="00577B72">
        <w:rPr>
          <w:lang w:val="es-AR"/>
        </w:rPr>
        <w:t xml:space="preserve"> dos vertientes: «el padre como “el gr</w:t>
      </w:r>
      <w:r w:rsidRPr="00577B72">
        <w:rPr>
          <w:lang w:val="es-AR"/>
        </w:rPr>
        <w:t>an hijo de puta” (odiado) y el padre como un capo, tan capo que “nunca va a poder estar a su altura” (idealizado).»</w:t>
      </w:r>
    </w:p>
    <w:p w14:paraId="33D3CC4F" w14:textId="77777777" w:rsidR="00E859A9" w:rsidRPr="00577B72" w:rsidRDefault="009C1F72">
      <w:pPr>
        <w:pStyle w:val="Compact"/>
        <w:numPr>
          <w:ilvl w:val="0"/>
          <w:numId w:val="9"/>
        </w:numPr>
        <w:rPr>
          <w:lang w:val="es-AR"/>
        </w:rPr>
      </w:pPr>
      <w:r w:rsidRPr="00577B72">
        <w:rPr>
          <w:b/>
          <w:bCs/>
          <w:lang w:val="es-AR"/>
        </w:rPr>
        <w:t>Fobia (</w:t>
      </w:r>
      <w:proofErr w:type="spellStart"/>
      <w:r w:rsidRPr="00577B72">
        <w:rPr>
          <w:b/>
          <w:bCs/>
          <w:lang w:val="es-AR"/>
        </w:rPr>
        <w:t>Belucci</w:t>
      </w:r>
      <w:proofErr w:type="spellEnd"/>
      <w:r w:rsidRPr="00577B72">
        <w:rPr>
          <w:b/>
          <w:bCs/>
          <w:lang w:val="es-AR"/>
        </w:rPr>
        <w:t xml:space="preserve">, 2014b, p. 8; </w:t>
      </w:r>
      <w:proofErr w:type="spellStart"/>
      <w:r w:rsidRPr="00577B72">
        <w:rPr>
          <w:b/>
          <w:bCs/>
          <w:lang w:val="es-AR"/>
        </w:rPr>
        <w:t>Belucci</w:t>
      </w:r>
      <w:proofErr w:type="spellEnd"/>
      <w:r w:rsidRPr="00577B72">
        <w:rPr>
          <w:b/>
          <w:bCs/>
          <w:lang w:val="es-AR"/>
        </w:rPr>
        <w:t>, s. f.-b, p. 6-7):</w:t>
      </w:r>
      <w:r w:rsidRPr="00577B72">
        <w:rPr>
          <w:lang w:val="es-AR"/>
        </w:rPr>
        <w:t xml:space="preserve"> «En las fobias, en las que la constitución del fantasma es fallida, no encontramos u</w:t>
      </w:r>
      <w:r w:rsidRPr="00577B72">
        <w:rPr>
          <w:lang w:val="es-AR"/>
        </w:rPr>
        <w:t xml:space="preserve">na versión del padre en sentido estricto, sino… una </w:t>
      </w:r>
      <w:r w:rsidRPr="00577B72">
        <w:rPr>
          <w:b/>
          <w:bCs/>
          <w:lang w:val="es-AR"/>
        </w:rPr>
        <w:t>inconsistencia del padre real</w:t>
      </w:r>
      <w:r w:rsidRPr="00577B72">
        <w:rPr>
          <w:lang w:val="es-AR"/>
        </w:rPr>
        <w:t xml:space="preserve">»; </w:t>
      </w:r>
      <w:r w:rsidRPr="00577B72">
        <w:rPr>
          <w:b/>
          <w:bCs/>
          <w:lang w:val="es-AR"/>
        </w:rPr>
        <w:t>Hans:</w:t>
      </w:r>
      <w:r w:rsidRPr="00577B72">
        <w:rPr>
          <w:lang w:val="es-AR"/>
        </w:rPr>
        <w:t xml:space="preserve"> su padre «es un personaje cariñoso, se ocupa de él»; el </w:t>
      </w:r>
      <w:r w:rsidRPr="00577B72">
        <w:rPr>
          <w:b/>
          <w:bCs/>
          <w:lang w:val="es-AR"/>
        </w:rPr>
        <w:t>caballo</w:t>
      </w:r>
      <w:r w:rsidRPr="00577B72">
        <w:rPr>
          <w:lang w:val="es-AR"/>
        </w:rPr>
        <w:t xml:space="preserve"> como </w:t>
      </w:r>
      <w:r w:rsidRPr="00577B72">
        <w:rPr>
          <w:b/>
          <w:bCs/>
          <w:lang w:val="es-AR"/>
        </w:rPr>
        <w:t>suplencia del padre</w:t>
      </w:r>
      <w:r w:rsidRPr="00577B72">
        <w:rPr>
          <w:lang w:val="es-AR"/>
        </w:rPr>
        <w:t xml:space="preserve"> (Lacan, Seminario 4, cap. XXI): «le da cuerpo a la Ley, que opera en el discu</w:t>
      </w:r>
      <w:r w:rsidRPr="00577B72">
        <w:rPr>
          <w:lang w:val="es-AR"/>
        </w:rPr>
        <w:t xml:space="preserve">rso de la madre, pero es preciso que alguien tercero la represente». </w:t>
      </w:r>
      <w:r w:rsidRPr="00577B72">
        <w:rPr>
          <w:b/>
          <w:bCs/>
          <w:lang w:val="es-AR"/>
        </w:rPr>
        <w:t>Apuntes:</w:t>
      </w:r>
      <w:r w:rsidRPr="00577B72">
        <w:rPr>
          <w:lang w:val="es-AR"/>
        </w:rPr>
        <w:t xml:space="preserve"> «no hay una versión específica del padre… el padre “terceriza” su autoridad; el sujeto ubica en otra representación al padre, ya que la figura paterna no logra consistir en su pa</w:t>
      </w:r>
      <w:r w:rsidRPr="00577B72">
        <w:rPr>
          <w:lang w:val="es-AR"/>
        </w:rPr>
        <w:t xml:space="preserve">dre.» → conecta con </w:t>
      </w:r>
      <w:r w:rsidRPr="00577B72">
        <w:rPr>
          <w:rStyle w:val="VerbatimChar"/>
          <w:lang w:val="es-AR"/>
        </w:rPr>
        <w:t>C14 §5</w:t>
      </w:r>
      <w:r w:rsidRPr="00577B72">
        <w:rPr>
          <w:lang w:val="es-AR"/>
        </w:rPr>
        <w:t xml:space="preserve"> (angustia de castración en Hans y desplazamiento).</w:t>
      </w:r>
    </w:p>
    <w:p w14:paraId="33D3CC50" w14:textId="77777777" w:rsidR="00E859A9" w:rsidRPr="00577B72" w:rsidRDefault="009C1F72">
      <w:pPr>
        <w:pStyle w:val="Compact"/>
        <w:numPr>
          <w:ilvl w:val="0"/>
          <w:numId w:val="9"/>
        </w:numPr>
        <w:rPr>
          <w:lang w:val="es-AR"/>
        </w:rPr>
      </w:pPr>
      <w:r w:rsidRPr="00577B72">
        <w:rPr>
          <w:b/>
          <w:bCs/>
          <w:lang w:val="es-AR"/>
        </w:rPr>
        <w:t>Relación con el analista (apuntes):</w:t>
      </w:r>
      <w:r w:rsidRPr="00577B72">
        <w:rPr>
          <w:lang w:val="es-AR"/>
        </w:rPr>
        <w:t xml:space="preserve"> «Esta relación se va a dar inevitablemente con el analista.»</w:t>
      </w:r>
    </w:p>
    <w:p w14:paraId="33D3CC51" w14:textId="77777777" w:rsidR="00E859A9" w:rsidRPr="00577B72" w:rsidRDefault="009C1F72">
      <w:pPr>
        <w:pStyle w:val="RecuadroClave"/>
        <w:rPr>
          <w:lang w:val="es-AR"/>
        </w:rPr>
      </w:pPr>
      <w:r>
        <w:t>🔑</w:t>
      </w:r>
      <w:r w:rsidRPr="00577B72">
        <w:rPr>
          <w:lang w:val="es-AR"/>
        </w:rPr>
        <w:t xml:space="preserve"> </w:t>
      </w:r>
      <w:r w:rsidRPr="00577B72">
        <w:rPr>
          <w:b/>
          <w:bCs/>
          <w:lang w:val="es-AR"/>
        </w:rPr>
        <w:t>Punto clave:</w:t>
      </w:r>
      <w:r w:rsidRPr="00577B72">
        <w:rPr>
          <w:lang w:val="es-AR"/>
        </w:rPr>
        <w:t xml:space="preserve"> histeria = </w:t>
      </w:r>
      <w:r w:rsidRPr="00577B72">
        <w:rPr>
          <w:b/>
          <w:bCs/>
          <w:lang w:val="es-AR"/>
        </w:rPr>
        <w:t>amo castrado</w:t>
      </w:r>
      <w:r w:rsidRPr="00577B72">
        <w:rPr>
          <w:lang w:val="es-AR"/>
        </w:rPr>
        <w:t xml:space="preserve"> (alma bella); obsesión = </w:t>
      </w:r>
      <w:r w:rsidRPr="00577B72">
        <w:rPr>
          <w:b/>
          <w:bCs/>
          <w:lang w:val="es-AR"/>
        </w:rPr>
        <w:t>padre potente pe</w:t>
      </w:r>
      <w:r w:rsidRPr="00577B72">
        <w:rPr>
          <w:b/>
          <w:bCs/>
          <w:lang w:val="es-AR"/>
        </w:rPr>
        <w:t>rturbador del erotismo</w:t>
      </w:r>
      <w:r w:rsidRPr="00577B72">
        <w:rPr>
          <w:lang w:val="es-AR"/>
        </w:rPr>
        <w:t xml:space="preserve"> a quien exime y salva; fobia = </w:t>
      </w:r>
      <w:r w:rsidRPr="00577B72">
        <w:rPr>
          <w:b/>
          <w:bCs/>
          <w:lang w:val="es-AR"/>
        </w:rPr>
        <w:t>inconsistencia del padre real</w:t>
      </w:r>
      <w:r w:rsidRPr="00577B72">
        <w:rPr>
          <w:lang w:val="es-AR"/>
        </w:rPr>
        <w:t>, caballo como suplencia.</w:t>
      </w:r>
    </w:p>
    <w:p w14:paraId="33D3CC52" w14:textId="77777777" w:rsidR="00E859A9" w:rsidRDefault="009C1F72">
      <w:r>
        <w:pict w14:anchorId="33D3CD02">
          <v:rect id="_x0000_i4671" style="width:0;height:1.5pt" o:hralign="center" o:hrstd="t" o:hr="t"/>
        </w:pict>
      </w:r>
    </w:p>
    <w:p w14:paraId="33D3CC53" w14:textId="6A4820AC" w:rsidR="00E859A9" w:rsidRPr="00577B72" w:rsidRDefault="009C1F72">
      <w:pPr>
        <w:pStyle w:val="Ttulo2"/>
        <w:pageBreakBefore/>
        <w:rPr>
          <w:lang w:val="es-AR"/>
        </w:rPr>
      </w:pPr>
      <w:bookmarkStart w:id="19" w:name="X4f5cdb174f206ea8c538e29a556bf956f292d6f"/>
      <w:bookmarkEnd w:id="16"/>
      <w:bookmarkEnd w:id="18"/>
      <w:r w:rsidRPr="00577B72">
        <w:rPr>
          <w:lang w:val="es-AR"/>
        </w:rPr>
        <w:lastRenderedPageBreak/>
        <w:t>5.</w:t>
      </w:r>
      <w:r w:rsidRPr="00577B72">
        <w:rPr>
          <w:lang w:val="es-AR"/>
        </w:rPr>
        <w:t xml:space="preserve"> Posición ante la escena; la particularidad de la fobia</w:t>
      </w:r>
    </w:p>
    <w:p w14:paraId="33D3CC54" w14:textId="77777777" w:rsidR="00E859A9" w:rsidRPr="00577B72" w:rsidRDefault="009C1F72">
      <w:pPr>
        <w:pStyle w:val="Textodebloque"/>
        <w:rPr>
          <w:lang w:val="es-AR"/>
        </w:rPr>
      </w:pPr>
      <w:r w:rsidRPr="00577B72">
        <w:rPr>
          <w:i/>
          <w:iCs/>
          <w:lang w:val="es-AR"/>
        </w:rPr>
        <w:t xml:space="preserve">¿Qué posiciones se pueden ubicar en la histeria y en la neurosis obsesiva </w:t>
      </w:r>
      <w:proofErr w:type="gramStart"/>
      <w:r w:rsidRPr="00577B72">
        <w:rPr>
          <w:i/>
          <w:iCs/>
          <w:lang w:val="es-AR"/>
        </w:rPr>
        <w:t>en relación a</w:t>
      </w:r>
      <w:proofErr w:type="gramEnd"/>
      <w:r w:rsidRPr="00577B72">
        <w:rPr>
          <w:i/>
          <w:iCs/>
          <w:lang w:val="es-AR"/>
        </w:rPr>
        <w:t xml:space="preserve"> la escena? ¿Qué particularidad plantea la fobia?</w:t>
      </w:r>
    </w:p>
    <w:p w14:paraId="33D3CC55" w14:textId="77777777" w:rsidR="00E859A9" w:rsidRPr="00577B72" w:rsidRDefault="009C1F72">
      <w:pPr>
        <w:pStyle w:val="Ttulo3"/>
        <w:rPr>
          <w:lang w:val="es-AR"/>
        </w:rPr>
      </w:pPr>
      <w:bookmarkStart w:id="20" w:name="respuesta-modelo-4"/>
      <w:r w:rsidRPr="00577B72">
        <w:rPr>
          <w:lang w:val="es-AR"/>
        </w:rPr>
        <w:t>5.1 Respuesta modelo</w:t>
      </w:r>
    </w:p>
    <w:p w14:paraId="33D3CC56" w14:textId="77777777" w:rsidR="00E859A9" w:rsidRPr="00577B72" w:rsidRDefault="009C1F72">
      <w:pPr>
        <w:pStyle w:val="RecuadroEsqueleto"/>
        <w:rPr>
          <w:lang w:val="es-AR"/>
        </w:rPr>
      </w:pPr>
      <w:r w:rsidRPr="00577B72">
        <w:rPr>
          <w:b/>
          <w:bCs/>
          <w:lang w:val="es-AR"/>
        </w:rPr>
        <w:t>Esqueleto de la respue</w:t>
      </w:r>
      <w:r w:rsidRPr="00577B72">
        <w:rPr>
          <w:b/>
          <w:bCs/>
          <w:lang w:val="es-AR"/>
        </w:rPr>
        <w:t>sta:</w:t>
      </w:r>
    </w:p>
    <w:p w14:paraId="33D3CC57" w14:textId="77777777" w:rsidR="00E859A9" w:rsidRPr="00577B72" w:rsidRDefault="009C1F72">
      <w:pPr>
        <w:pStyle w:val="RecuadroEsqueleto"/>
        <w:rPr>
          <w:lang w:val="es-AR"/>
        </w:rPr>
      </w:pPr>
      <w:r w:rsidRPr="00577B72">
        <w:rPr>
          <w:lang w:val="es-AR"/>
        </w:rPr>
        <w:t xml:space="preserve">1. </w:t>
      </w:r>
      <w:r w:rsidRPr="00577B72">
        <w:rPr>
          <w:b/>
          <w:bCs/>
          <w:lang w:val="es-AR"/>
        </w:rPr>
        <w:t>Tesis:</w:t>
      </w:r>
      <w:r w:rsidRPr="00577B72">
        <w:rPr>
          <w:lang w:val="es-AR"/>
        </w:rPr>
        <w:t xml:space="preserve"> si el fantasma está constituido, los neuróticos somos «habitantes de escenas» (</w:t>
      </w:r>
      <w:proofErr w:type="spellStart"/>
      <w:r w:rsidRPr="00577B72">
        <w:rPr>
          <w:lang w:val="es-AR"/>
        </w:rPr>
        <w:t>Belucci</w:t>
      </w:r>
      <w:proofErr w:type="spellEnd"/>
      <w:r w:rsidRPr="00577B72">
        <w:rPr>
          <w:lang w:val="es-AR"/>
        </w:rPr>
        <w:t>, 2014b, p. 8).</w:t>
      </w:r>
    </w:p>
    <w:p w14:paraId="33D3CC58" w14:textId="77777777" w:rsidR="00E859A9" w:rsidRPr="00577B72" w:rsidRDefault="009C1F72">
      <w:pPr>
        <w:pStyle w:val="RecuadroEsqueleto"/>
        <w:rPr>
          <w:lang w:val="es-AR"/>
        </w:rPr>
      </w:pPr>
      <w:r w:rsidRPr="00577B72">
        <w:rPr>
          <w:lang w:val="es-AR"/>
        </w:rPr>
        <w:t xml:space="preserve">2. </w:t>
      </w:r>
      <w:r w:rsidRPr="00577B72">
        <w:rPr>
          <w:b/>
          <w:bCs/>
          <w:lang w:val="es-AR"/>
        </w:rPr>
        <w:t>Escena infantil:</w:t>
      </w:r>
      <w:r w:rsidRPr="00577B72">
        <w:rPr>
          <w:lang w:val="es-AR"/>
        </w:rPr>
        <w:t xml:space="preserve"> histeria pasiva y victimizada; obsesión con exceso de actividad, placer y culpa.</w:t>
      </w:r>
    </w:p>
    <w:p w14:paraId="33D3CC59" w14:textId="77777777" w:rsidR="00E859A9" w:rsidRPr="00577B72" w:rsidRDefault="009C1F72">
      <w:pPr>
        <w:pStyle w:val="RecuadroEsqueleto"/>
        <w:rPr>
          <w:lang w:val="es-AR"/>
        </w:rPr>
      </w:pPr>
      <w:r w:rsidRPr="00577B72">
        <w:rPr>
          <w:lang w:val="es-AR"/>
        </w:rPr>
        <w:t xml:space="preserve">3. </w:t>
      </w:r>
      <w:r w:rsidRPr="00577B72">
        <w:rPr>
          <w:b/>
          <w:bCs/>
          <w:lang w:val="es-AR"/>
        </w:rPr>
        <w:t>Escena adulta, histeria:</w:t>
      </w:r>
      <w:r w:rsidRPr="00577B72">
        <w:rPr>
          <w:lang w:val="es-AR"/>
        </w:rPr>
        <w:t xml:space="preserve"> protagoniz</w:t>
      </w:r>
      <w:r w:rsidRPr="00577B72">
        <w:rPr>
          <w:lang w:val="es-AR"/>
        </w:rPr>
        <w:t>a el drama de su vida.</w:t>
      </w:r>
    </w:p>
    <w:p w14:paraId="33D3CC5A" w14:textId="77777777" w:rsidR="00E859A9" w:rsidRPr="00577B72" w:rsidRDefault="009C1F72">
      <w:pPr>
        <w:pStyle w:val="RecuadroEsqueleto"/>
        <w:rPr>
          <w:lang w:val="es-AR"/>
        </w:rPr>
      </w:pPr>
      <w:r w:rsidRPr="00577B72">
        <w:rPr>
          <w:lang w:val="es-AR"/>
        </w:rPr>
        <w:t xml:space="preserve">4. </w:t>
      </w:r>
      <w:r w:rsidRPr="00577B72">
        <w:rPr>
          <w:b/>
          <w:bCs/>
          <w:lang w:val="es-AR"/>
        </w:rPr>
        <w:t>Escena adulta, obsesión:</w:t>
      </w:r>
      <w:r w:rsidRPr="00577B72">
        <w:rPr>
          <w:lang w:val="es-AR"/>
        </w:rPr>
        <w:t xml:space="preserve"> mira de afuera; procrastina; el pensamiento hace síntoma (ejemplos del alambrado y del baile).</w:t>
      </w:r>
    </w:p>
    <w:p w14:paraId="33D3CC5B" w14:textId="77777777" w:rsidR="00E859A9" w:rsidRPr="00577B72" w:rsidRDefault="009C1F72">
      <w:pPr>
        <w:pStyle w:val="RecuadroEsqueleto"/>
        <w:rPr>
          <w:lang w:val="es-AR"/>
        </w:rPr>
      </w:pPr>
      <w:r w:rsidRPr="00577B72">
        <w:rPr>
          <w:lang w:val="es-AR"/>
        </w:rPr>
        <w:t xml:space="preserve">5. </w:t>
      </w:r>
      <w:r w:rsidRPr="00577B72">
        <w:rPr>
          <w:b/>
          <w:bCs/>
          <w:lang w:val="es-AR"/>
        </w:rPr>
        <w:t>Fobia:</w:t>
      </w:r>
      <w:r w:rsidRPr="00577B72">
        <w:rPr>
          <w:lang w:val="es-AR"/>
        </w:rPr>
        <w:t xml:space="preserve"> no hay escena o es fallida; organiza el espacio sin escena que la sostenga (</w:t>
      </w:r>
      <w:proofErr w:type="spellStart"/>
      <w:r w:rsidRPr="00577B72">
        <w:rPr>
          <w:lang w:val="es-AR"/>
        </w:rPr>
        <w:t>Belucci</w:t>
      </w:r>
      <w:proofErr w:type="spellEnd"/>
      <w:r w:rsidRPr="00577B72">
        <w:rPr>
          <w:lang w:val="es-AR"/>
        </w:rPr>
        <w:t>, 2014b, p. 9).</w:t>
      </w:r>
    </w:p>
    <w:p w14:paraId="33D3CC5C" w14:textId="77777777" w:rsidR="00E859A9" w:rsidRPr="00577B72" w:rsidRDefault="009C1F72">
      <w:pPr>
        <w:pStyle w:val="RecuadroEsqueleto"/>
        <w:rPr>
          <w:lang w:val="es-AR"/>
        </w:rPr>
      </w:pPr>
      <w:r w:rsidRPr="00577B72">
        <w:rPr>
          <w:lang w:val="es-AR"/>
        </w:rPr>
        <w:t>6</w:t>
      </w:r>
      <w:r w:rsidRPr="00577B72">
        <w:rPr>
          <w:lang w:val="es-AR"/>
        </w:rPr>
        <w:t xml:space="preserve">. </w:t>
      </w:r>
      <w:r w:rsidRPr="00577B72">
        <w:rPr>
          <w:b/>
          <w:bCs/>
          <w:lang w:val="es-AR"/>
        </w:rPr>
        <w:t>Cierre:</w:t>
      </w:r>
      <w:r w:rsidRPr="00577B72">
        <w:rPr>
          <w:lang w:val="es-AR"/>
        </w:rPr>
        <w:t xml:space="preserve"> la escena depende de la eficacia del fantasma.</w:t>
      </w:r>
    </w:p>
    <w:p w14:paraId="33D3CC5D" w14:textId="77777777" w:rsidR="00E859A9" w:rsidRPr="00577B72" w:rsidRDefault="009C1F72">
      <w:pPr>
        <w:pStyle w:val="Textoindependiente"/>
        <w:rPr>
          <w:lang w:val="es-AR"/>
        </w:rPr>
      </w:pPr>
      <w:r w:rsidRPr="00577B72">
        <w:rPr>
          <w:lang w:val="es-AR"/>
        </w:rPr>
        <w:t xml:space="preserve">Los neuróticos, </w:t>
      </w:r>
      <w:r w:rsidRPr="00577B72">
        <w:rPr>
          <w:b/>
          <w:bCs/>
          <w:lang w:val="es-AR"/>
        </w:rPr>
        <w:t>si el fantasma se ha constituido con eficacia, somos «habitantes de escenas»</w:t>
      </w:r>
      <w:r w:rsidRPr="00577B72">
        <w:rPr>
          <w:lang w:val="es-AR"/>
        </w:rPr>
        <w:t xml:space="preserve"> (</w:t>
      </w:r>
      <w:proofErr w:type="spellStart"/>
      <w:r w:rsidRPr="00577B72">
        <w:rPr>
          <w:lang w:val="es-AR"/>
        </w:rPr>
        <w:t>Belucci</w:t>
      </w:r>
      <w:proofErr w:type="spellEnd"/>
      <w:r w:rsidRPr="00577B72">
        <w:rPr>
          <w:lang w:val="es-AR"/>
        </w:rPr>
        <w:t xml:space="preserve">, 2014b, p. 8). </w:t>
      </w:r>
      <w:r w:rsidRPr="00577B72">
        <w:rPr>
          <w:b/>
          <w:bCs/>
          <w:lang w:val="es-AR"/>
        </w:rPr>
        <w:t>Con respecto a la escena infantil</w:t>
      </w:r>
      <w:r w:rsidRPr="00577B72">
        <w:rPr>
          <w:lang w:val="es-AR"/>
        </w:rPr>
        <w:t xml:space="preserve">, Freud encuentra tempranamente que en la </w:t>
      </w:r>
      <w:r w:rsidRPr="00577B72">
        <w:rPr>
          <w:b/>
          <w:bCs/>
          <w:lang w:val="es-AR"/>
        </w:rPr>
        <w:t>histeria</w:t>
      </w:r>
      <w:r w:rsidRPr="00577B72">
        <w:rPr>
          <w:lang w:val="es-AR"/>
        </w:rPr>
        <w:t xml:space="preserve"> la posición es siempre </w:t>
      </w:r>
      <w:r w:rsidRPr="00577B72">
        <w:rPr>
          <w:b/>
          <w:bCs/>
          <w:lang w:val="es-AR"/>
        </w:rPr>
        <w:t>pasiva</w:t>
      </w:r>
      <w:r w:rsidRPr="00577B72">
        <w:rPr>
          <w:lang w:val="es-AR"/>
        </w:rPr>
        <w:t xml:space="preserve">, por lo general victimizada («es el otro el que le hace»), mientras que en la </w:t>
      </w:r>
      <w:r w:rsidRPr="00577B72">
        <w:rPr>
          <w:b/>
          <w:bCs/>
          <w:lang w:val="es-AR"/>
        </w:rPr>
        <w:t>neurosis obsesiva</w:t>
      </w:r>
      <w:r w:rsidRPr="00577B72">
        <w:rPr>
          <w:lang w:val="es-AR"/>
        </w:rPr>
        <w:t xml:space="preserve"> hay un </w:t>
      </w:r>
      <w:r w:rsidRPr="00577B72">
        <w:rPr>
          <w:b/>
          <w:bCs/>
          <w:lang w:val="es-AR"/>
        </w:rPr>
        <w:t>exceso de actividad, teñido de placer y recordado luego con culpa</w:t>
      </w:r>
      <w:r w:rsidRPr="00577B72">
        <w:rPr>
          <w:lang w:val="es-AR"/>
        </w:rPr>
        <w:t xml:space="preserve"> (por </w:t>
      </w:r>
      <w:proofErr w:type="gramStart"/>
      <w:r w:rsidRPr="00577B72">
        <w:rPr>
          <w:lang w:val="es-AR"/>
        </w:rPr>
        <w:t>e</w:t>
      </w:r>
      <w:r w:rsidRPr="00577B72">
        <w:rPr>
          <w:lang w:val="es-AR"/>
        </w:rPr>
        <w:t>jemplo</w:t>
      </w:r>
      <w:proofErr w:type="gramEnd"/>
      <w:r w:rsidRPr="00577B72">
        <w:rPr>
          <w:lang w:val="es-AR"/>
        </w:rPr>
        <w:t xml:space="preserve"> una escena de agresión sexual). </w:t>
      </w:r>
      <w:r w:rsidRPr="00577B72">
        <w:rPr>
          <w:b/>
          <w:bCs/>
          <w:lang w:val="es-AR"/>
        </w:rPr>
        <w:t>En la escena adulta</w:t>
      </w:r>
      <w:r w:rsidRPr="00577B72">
        <w:rPr>
          <w:lang w:val="es-AR"/>
        </w:rPr>
        <w:t xml:space="preserve"> la histérica se </w:t>
      </w:r>
      <w:r w:rsidRPr="00577B72">
        <w:rPr>
          <w:b/>
          <w:bCs/>
          <w:lang w:val="es-AR"/>
        </w:rPr>
        <w:t>sumerge en el drama de su vida</w:t>
      </w:r>
      <w:r w:rsidRPr="00577B72">
        <w:rPr>
          <w:lang w:val="es-AR"/>
        </w:rPr>
        <w:t xml:space="preserve">, lo protagoniza, «nos cuenta la novela de lo que hizo, no hizo, le hicieron»; el obsesivo, por el contrario, </w:t>
      </w:r>
      <w:r w:rsidRPr="00577B72">
        <w:rPr>
          <w:b/>
          <w:bCs/>
          <w:lang w:val="es-AR"/>
        </w:rPr>
        <w:t>suele quedarse al margen de la escena, mi</w:t>
      </w:r>
      <w:r w:rsidRPr="00577B72">
        <w:rPr>
          <w:b/>
          <w:bCs/>
          <w:lang w:val="es-AR"/>
        </w:rPr>
        <w:t>rándola de afuera</w:t>
      </w:r>
      <w:r w:rsidRPr="00577B72">
        <w:rPr>
          <w:lang w:val="es-AR"/>
        </w:rPr>
        <w:t>: ejemplos clínicos (el adolescente que miraba detrás de un alambrado cómo los otros chicos jugaban a la pelota mientras el padre lo hacía trabajar como un esclavo; el que, tras dar mil vueltas para abordar a una mujer en un baile, vio des</w:t>
      </w:r>
      <w:r w:rsidRPr="00577B72">
        <w:rPr>
          <w:lang w:val="es-AR"/>
        </w:rPr>
        <w:t xml:space="preserve">de el piso superior que ya estaba con otro; el tango de Discépolo «De chiquilín te miraba de afuera / como esas cosas que nunca se alcanzan»). Esa posición es </w:t>
      </w:r>
      <w:r w:rsidRPr="00577B72">
        <w:rPr>
          <w:b/>
          <w:bCs/>
          <w:lang w:val="es-AR"/>
        </w:rPr>
        <w:t>solidaria de la procrastinación</w:t>
      </w:r>
      <w:r w:rsidRPr="00577B72">
        <w:rPr>
          <w:lang w:val="es-AR"/>
        </w:rPr>
        <w:t xml:space="preserve">, de no actuar; el </w:t>
      </w:r>
      <w:r w:rsidRPr="00577B72">
        <w:rPr>
          <w:b/>
          <w:bCs/>
          <w:lang w:val="es-AR"/>
        </w:rPr>
        <w:t>pensamiento</w:t>
      </w:r>
      <w:r w:rsidRPr="00577B72">
        <w:rPr>
          <w:lang w:val="es-AR"/>
        </w:rPr>
        <w:t xml:space="preserve"> se sobrecarga y hace síntoma. </w:t>
      </w:r>
      <w:r w:rsidRPr="00577B72">
        <w:rPr>
          <w:b/>
          <w:bCs/>
          <w:lang w:val="es-AR"/>
        </w:rPr>
        <w:t>En la</w:t>
      </w:r>
      <w:r w:rsidRPr="00577B72">
        <w:rPr>
          <w:b/>
          <w:bCs/>
          <w:lang w:val="es-AR"/>
        </w:rPr>
        <w:t>s fobias</w:t>
      </w:r>
      <w:r w:rsidRPr="00577B72">
        <w:rPr>
          <w:lang w:val="es-AR"/>
        </w:rPr>
        <w:t xml:space="preserve">, estrictamente hablando, </w:t>
      </w:r>
      <w:r w:rsidRPr="00577B72">
        <w:rPr>
          <w:b/>
          <w:bCs/>
          <w:lang w:val="es-AR"/>
        </w:rPr>
        <w:t>no hay escena, o la escena es fallida</w:t>
      </w:r>
      <w:r w:rsidRPr="00577B72">
        <w:rPr>
          <w:lang w:val="es-AR"/>
        </w:rPr>
        <w:t xml:space="preserve">: la fobia es «un modo de organizar el espacio, y en última instancia la relación al Otro, </w:t>
      </w:r>
      <w:r w:rsidRPr="00577B72">
        <w:rPr>
          <w:b/>
          <w:bCs/>
          <w:lang w:val="es-AR"/>
        </w:rPr>
        <w:t>cuando no hay escena que nos sostenga</w:t>
      </w:r>
      <w:r w:rsidRPr="00577B72">
        <w:rPr>
          <w:lang w:val="es-AR"/>
        </w:rPr>
        <w:t>, o cuando la que nos sostenía ha quedado en suspenso» (</w:t>
      </w:r>
      <w:proofErr w:type="spellStart"/>
      <w:r w:rsidRPr="00577B72">
        <w:rPr>
          <w:lang w:val="es-AR"/>
        </w:rPr>
        <w:t>B</w:t>
      </w:r>
      <w:r w:rsidRPr="00577B72">
        <w:rPr>
          <w:lang w:val="es-AR"/>
        </w:rPr>
        <w:t>elucci</w:t>
      </w:r>
      <w:proofErr w:type="spellEnd"/>
      <w:r w:rsidRPr="00577B72">
        <w:rPr>
          <w:lang w:val="es-AR"/>
        </w:rPr>
        <w:t>, 2014b, p. 9).</w:t>
      </w:r>
    </w:p>
    <w:p w14:paraId="33D3CC5E" w14:textId="77777777" w:rsidR="00E859A9" w:rsidRPr="00577B72" w:rsidRDefault="009C1F72">
      <w:pPr>
        <w:pStyle w:val="RecuadroAtencion"/>
        <w:rPr>
          <w:lang w:val="es-AR"/>
        </w:rPr>
      </w:pPr>
      <w:r w:rsidRPr="00577B72">
        <w:rPr>
          <w:lang w:val="es-AR"/>
        </w:rPr>
        <w:t>⚠</w:t>
      </w:r>
      <w:r w:rsidRPr="00577B72">
        <w:rPr>
          <w:lang w:val="es-AR"/>
        </w:rPr>
        <w:t xml:space="preserve"> </w:t>
      </w:r>
      <w:r w:rsidRPr="00577B72">
        <w:rPr>
          <w:b/>
          <w:bCs/>
          <w:lang w:val="es-AR"/>
        </w:rPr>
        <w:t>No confundir:</w:t>
      </w:r>
      <w:r w:rsidRPr="00577B72">
        <w:rPr>
          <w:lang w:val="es-AR"/>
        </w:rPr>
        <w:t xml:space="preserve"> pasividad histérica ≠ estar fuera de la escena: la histérica la </w:t>
      </w:r>
      <w:r w:rsidRPr="00577B72">
        <w:rPr>
          <w:b/>
          <w:bCs/>
          <w:lang w:val="es-AR"/>
        </w:rPr>
        <w:t>protagoniza</w:t>
      </w:r>
      <w:r w:rsidRPr="00577B72">
        <w:rPr>
          <w:lang w:val="es-AR"/>
        </w:rPr>
        <w:t xml:space="preserve">; el obsesivo la </w:t>
      </w:r>
      <w:r w:rsidRPr="00577B72">
        <w:rPr>
          <w:b/>
          <w:bCs/>
          <w:lang w:val="es-AR"/>
        </w:rPr>
        <w:t>mira de afuera</w:t>
      </w:r>
      <w:r w:rsidRPr="00577B72">
        <w:rPr>
          <w:lang w:val="es-AR"/>
        </w:rPr>
        <w:t>.</w:t>
      </w:r>
    </w:p>
    <w:p w14:paraId="33D3CC5F" w14:textId="77777777" w:rsidR="00E859A9" w:rsidRDefault="009C1F72">
      <w:pPr>
        <w:pStyle w:val="Ttulo3"/>
      </w:pPr>
      <w:bookmarkStart w:id="21" w:name="desarrollo-ampliado-3"/>
      <w:bookmarkEnd w:id="20"/>
      <w:r>
        <w:t xml:space="preserve">5.2 Desarrollo </w:t>
      </w:r>
      <w:proofErr w:type="spellStart"/>
      <w:r>
        <w:t>ampliado</w:t>
      </w:r>
      <w:proofErr w:type="spellEnd"/>
    </w:p>
    <w:p w14:paraId="33D3CC60" w14:textId="77777777" w:rsidR="00E859A9" w:rsidRDefault="009C1F72">
      <w:pPr>
        <w:pStyle w:val="Compact"/>
        <w:numPr>
          <w:ilvl w:val="0"/>
          <w:numId w:val="10"/>
        </w:numPr>
      </w:pPr>
      <w:r w:rsidRPr="00577B72">
        <w:rPr>
          <w:b/>
          <w:bCs/>
          <w:lang w:val="es-AR"/>
        </w:rPr>
        <w:t>Fantasma como escena (</w:t>
      </w:r>
      <w:proofErr w:type="spellStart"/>
      <w:r w:rsidRPr="00577B72">
        <w:rPr>
          <w:b/>
          <w:bCs/>
          <w:lang w:val="es-AR"/>
        </w:rPr>
        <w:t>Belucci</w:t>
      </w:r>
      <w:proofErr w:type="spellEnd"/>
      <w:r w:rsidRPr="00577B72">
        <w:rPr>
          <w:b/>
          <w:bCs/>
          <w:lang w:val="es-AR"/>
        </w:rPr>
        <w:t>, s. f.-b, pp. 2-3; Lacan, 1962-1963/2006):</w:t>
      </w:r>
      <w:r w:rsidRPr="00577B72">
        <w:rPr>
          <w:lang w:val="es-AR"/>
        </w:rPr>
        <w:t xml:space="preserve"> el fantasma e</w:t>
      </w:r>
      <w:r w:rsidRPr="00577B72">
        <w:rPr>
          <w:lang w:val="es-AR"/>
        </w:rPr>
        <w:t xml:space="preserve">s una escena (dimensión imaginaria) y marco. </w:t>
      </w:r>
      <w:r w:rsidRPr="00577B72">
        <w:rPr>
          <w:b/>
          <w:bCs/>
          <w:lang w:val="es-AR"/>
        </w:rPr>
        <w:t>Pegan a un niño:</w:t>
      </w:r>
      <w:r w:rsidRPr="00577B72">
        <w:rPr>
          <w:lang w:val="es-AR"/>
        </w:rPr>
        <w:t xml:space="preserve"> en el segundo tiempo masoquista el sujeto está en posición pasiva («yo soy pegado por el padre»); en el tercer tiempo, espectador de varios niños. </w:t>
      </w:r>
      <w:r>
        <w:t xml:space="preserve">→ </w:t>
      </w:r>
      <w:r>
        <w:rPr>
          <w:rStyle w:val="VerbatimChar"/>
        </w:rPr>
        <w:t>C14 §1</w:t>
      </w:r>
      <w:r>
        <w:t>.</w:t>
      </w:r>
    </w:p>
    <w:p w14:paraId="33D3CC61" w14:textId="77777777" w:rsidR="00E859A9" w:rsidRPr="00577B72" w:rsidRDefault="009C1F72">
      <w:pPr>
        <w:pStyle w:val="Compact"/>
        <w:numPr>
          <w:ilvl w:val="0"/>
          <w:numId w:val="10"/>
        </w:numPr>
        <w:rPr>
          <w:lang w:val="es-AR"/>
        </w:rPr>
      </w:pPr>
      <w:r w:rsidRPr="00577B72">
        <w:rPr>
          <w:b/>
          <w:bCs/>
          <w:lang w:val="es-AR"/>
        </w:rPr>
        <w:t>Fantasma en cada neurosis (apuntes de</w:t>
      </w:r>
      <w:r w:rsidRPr="00577B72">
        <w:rPr>
          <w:b/>
          <w:bCs/>
          <w:lang w:val="es-AR"/>
        </w:rPr>
        <w:t xml:space="preserve"> clase 15):</w:t>
      </w:r>
      <w:r w:rsidRPr="00577B72">
        <w:rPr>
          <w:lang w:val="es-AR"/>
        </w:rPr>
        <w:t xml:space="preserve"> </w:t>
      </w:r>
      <w:r w:rsidRPr="00577B72">
        <w:rPr>
          <w:b/>
          <w:bCs/>
          <w:lang w:val="es-AR"/>
        </w:rPr>
        <w:t>histérico:</w:t>
      </w:r>
      <w:r w:rsidRPr="00577B72">
        <w:rPr>
          <w:lang w:val="es-AR"/>
        </w:rPr>
        <w:t xml:space="preserve"> «el fantasma cae en posición pasiva… no quiere decir que el sujeto tenga una actitud pasiva… El Otro como causa de la desdicha.» </w:t>
      </w:r>
      <w:r w:rsidRPr="00577B72">
        <w:rPr>
          <w:b/>
          <w:bCs/>
          <w:lang w:val="es-AR"/>
        </w:rPr>
        <w:t>Obsesivo:</w:t>
      </w:r>
      <w:r w:rsidRPr="00577B72">
        <w:rPr>
          <w:lang w:val="es-AR"/>
        </w:rPr>
        <w:t xml:space="preserve"> «posición cercana a lo activo, capaz de “grandes cosas”; siempre implica una hostilidad en el </w:t>
      </w:r>
      <w:r w:rsidRPr="00577B72">
        <w:rPr>
          <w:lang w:val="es-AR"/>
        </w:rPr>
        <w:t xml:space="preserve">Otro, aunque sea un fantasma, no real. La posición del obsesivo es la del esclavo frente al fantasma.» </w:t>
      </w:r>
      <w:r w:rsidRPr="00577B72">
        <w:rPr>
          <w:b/>
          <w:bCs/>
          <w:lang w:val="es-AR"/>
        </w:rPr>
        <w:t>Fobia:</w:t>
      </w:r>
      <w:r w:rsidRPr="00577B72">
        <w:rPr>
          <w:lang w:val="es-AR"/>
        </w:rPr>
        <w:t xml:space="preserve"> «No hay fantasma. Relación con la angustia compleja, pero no constante, no todo el tiempo están angustiados. Suelen tener objetos “</w:t>
      </w:r>
      <w:proofErr w:type="spellStart"/>
      <w:r w:rsidRPr="00577B72">
        <w:rPr>
          <w:lang w:val="es-AR"/>
        </w:rPr>
        <w:t>fobígenos</w:t>
      </w:r>
      <w:proofErr w:type="spellEnd"/>
      <w:r w:rsidRPr="00577B72">
        <w:rPr>
          <w:lang w:val="es-AR"/>
        </w:rPr>
        <w:t>”.» «</w:t>
      </w:r>
      <w:proofErr w:type="spellStart"/>
      <w:r w:rsidRPr="00577B72">
        <w:rPr>
          <w:b/>
          <w:bCs/>
          <w:lang w:val="es-AR"/>
        </w:rPr>
        <w:t>B</w:t>
      </w:r>
      <w:r w:rsidRPr="00577B72">
        <w:rPr>
          <w:b/>
          <w:bCs/>
          <w:lang w:val="es-AR"/>
        </w:rPr>
        <w:t>elucci</w:t>
      </w:r>
      <w:proofErr w:type="spellEnd"/>
      <w:r w:rsidRPr="00577B72">
        <w:rPr>
          <w:b/>
          <w:bCs/>
          <w:lang w:val="es-AR"/>
        </w:rPr>
        <w:t xml:space="preserve"> sobre su investigación de la fobia: se arman una escena del mundo, más precaria que el fantasma, en las vertientes de amar y trabajar.</w:t>
      </w:r>
      <w:r w:rsidRPr="00577B72">
        <w:rPr>
          <w:lang w:val="es-AR"/>
        </w:rPr>
        <w:t>»</w:t>
      </w:r>
    </w:p>
    <w:p w14:paraId="33D3CC62" w14:textId="77777777" w:rsidR="00E859A9" w:rsidRPr="00577B72" w:rsidRDefault="009C1F72">
      <w:pPr>
        <w:pStyle w:val="Compact"/>
        <w:numPr>
          <w:ilvl w:val="0"/>
          <w:numId w:val="10"/>
        </w:numPr>
        <w:rPr>
          <w:lang w:val="es-AR"/>
        </w:rPr>
      </w:pPr>
      <w:r w:rsidRPr="00577B72">
        <w:rPr>
          <w:b/>
          <w:bCs/>
          <w:lang w:val="es-AR"/>
        </w:rPr>
        <w:lastRenderedPageBreak/>
        <w:t>Escena infantil y escena adulta (</w:t>
      </w:r>
      <w:proofErr w:type="spellStart"/>
      <w:r w:rsidRPr="00577B72">
        <w:rPr>
          <w:b/>
          <w:bCs/>
          <w:lang w:val="es-AR"/>
        </w:rPr>
        <w:t>Belucci</w:t>
      </w:r>
      <w:proofErr w:type="spellEnd"/>
      <w:r w:rsidRPr="00577B72">
        <w:rPr>
          <w:b/>
          <w:bCs/>
          <w:lang w:val="es-AR"/>
        </w:rPr>
        <w:t>, 2014b, p. 8):</w:t>
      </w:r>
      <w:r w:rsidRPr="00577B72">
        <w:rPr>
          <w:lang w:val="es-AR"/>
        </w:rPr>
        <w:t xml:space="preserve"> histeria: pasiva e infantil «victimizada»; en la escena a</w:t>
      </w:r>
      <w:r w:rsidRPr="00577B72">
        <w:rPr>
          <w:lang w:val="es-AR"/>
        </w:rPr>
        <w:t xml:space="preserve">dulta, </w:t>
      </w:r>
      <w:r w:rsidRPr="00577B72">
        <w:rPr>
          <w:b/>
          <w:bCs/>
          <w:lang w:val="es-AR"/>
        </w:rPr>
        <w:t>protagonista</w:t>
      </w:r>
      <w:r w:rsidRPr="00577B72">
        <w:rPr>
          <w:lang w:val="es-AR"/>
        </w:rPr>
        <w:t xml:space="preserve">. Obsesión: activa e infantil, con placer y culpa; adulta: </w:t>
      </w:r>
      <w:r w:rsidRPr="00577B72">
        <w:rPr>
          <w:b/>
          <w:bCs/>
          <w:lang w:val="es-AR"/>
        </w:rPr>
        <w:t>espectador</w:t>
      </w:r>
      <w:r w:rsidRPr="00577B72">
        <w:rPr>
          <w:lang w:val="es-AR"/>
        </w:rPr>
        <w:t xml:space="preserve">. Ejemplos clínicos y Discépolo. Es la solidaridad con la </w:t>
      </w:r>
      <w:r w:rsidRPr="00577B72">
        <w:rPr>
          <w:b/>
          <w:bCs/>
          <w:lang w:val="es-AR"/>
        </w:rPr>
        <w:t>procrastinación</w:t>
      </w:r>
      <w:r w:rsidRPr="00577B72">
        <w:rPr>
          <w:lang w:val="es-AR"/>
        </w:rPr>
        <w:t>: «es entonces el pensamiento lo que se sobrecarga y hace síntoma».</w:t>
      </w:r>
    </w:p>
    <w:p w14:paraId="33D3CC63" w14:textId="77777777" w:rsidR="00E859A9" w:rsidRPr="00577B72" w:rsidRDefault="009C1F72">
      <w:pPr>
        <w:pStyle w:val="Compact"/>
        <w:numPr>
          <w:ilvl w:val="0"/>
          <w:numId w:val="10"/>
        </w:numPr>
        <w:rPr>
          <w:lang w:val="es-AR"/>
        </w:rPr>
      </w:pPr>
      <w:r w:rsidRPr="00577B72">
        <w:rPr>
          <w:b/>
          <w:bCs/>
          <w:lang w:val="es-AR"/>
        </w:rPr>
        <w:t>Fobia (</w:t>
      </w:r>
      <w:proofErr w:type="spellStart"/>
      <w:r w:rsidRPr="00577B72">
        <w:rPr>
          <w:b/>
          <w:bCs/>
          <w:lang w:val="es-AR"/>
        </w:rPr>
        <w:t>Belucci</w:t>
      </w:r>
      <w:proofErr w:type="spellEnd"/>
      <w:r w:rsidRPr="00577B72">
        <w:rPr>
          <w:b/>
          <w:bCs/>
          <w:lang w:val="es-AR"/>
        </w:rPr>
        <w:t>, 2014b, p. 9</w:t>
      </w:r>
      <w:r w:rsidRPr="00577B72">
        <w:rPr>
          <w:b/>
          <w:bCs/>
          <w:lang w:val="es-AR"/>
        </w:rPr>
        <w:t>):</w:t>
      </w:r>
      <w:r w:rsidRPr="00577B72">
        <w:rPr>
          <w:lang w:val="es-AR"/>
        </w:rPr>
        <w:t xml:space="preserve"> «la fobia es justamente un modo de organizar el espacio». </w:t>
      </w:r>
      <w:r w:rsidRPr="00577B72">
        <w:rPr>
          <w:b/>
          <w:bCs/>
          <w:lang w:val="es-AR"/>
        </w:rPr>
        <w:t>Placa giratoria</w:t>
      </w:r>
      <w:r w:rsidRPr="00577B72">
        <w:rPr>
          <w:lang w:val="es-AR"/>
        </w:rPr>
        <w:t>; fantasma fallido (</w:t>
      </w:r>
      <w:proofErr w:type="spellStart"/>
      <w:r w:rsidRPr="00577B72">
        <w:rPr>
          <w:lang w:val="es-AR"/>
        </w:rPr>
        <w:t>Belucci</w:t>
      </w:r>
      <w:proofErr w:type="spellEnd"/>
      <w:r w:rsidRPr="00577B72">
        <w:rPr>
          <w:lang w:val="es-AR"/>
        </w:rPr>
        <w:t>, 2014b, p. 7); Hans: «el caballo establece ciertos límites y mediaciones que el padre no puede sostener» (</w:t>
      </w:r>
      <w:proofErr w:type="spellStart"/>
      <w:r w:rsidRPr="00577B72">
        <w:rPr>
          <w:lang w:val="es-AR"/>
        </w:rPr>
        <w:t>Belucci</w:t>
      </w:r>
      <w:proofErr w:type="spellEnd"/>
      <w:r w:rsidRPr="00577B72">
        <w:rPr>
          <w:lang w:val="es-AR"/>
        </w:rPr>
        <w:t>, 2014b, p. 6).</w:t>
      </w:r>
    </w:p>
    <w:p w14:paraId="33D3CC64" w14:textId="77777777" w:rsidR="00E859A9" w:rsidRPr="00577B72" w:rsidRDefault="009C1F72">
      <w:pPr>
        <w:pStyle w:val="Compact"/>
        <w:numPr>
          <w:ilvl w:val="0"/>
          <w:numId w:val="10"/>
        </w:numPr>
        <w:rPr>
          <w:lang w:val="es-AR"/>
        </w:rPr>
      </w:pPr>
      <w:r w:rsidRPr="00577B72">
        <w:rPr>
          <w:b/>
          <w:bCs/>
          <w:lang w:val="es-AR"/>
        </w:rPr>
        <w:t>Hamlet y Ofelia:</w:t>
      </w:r>
      <w:r w:rsidRPr="00577B72">
        <w:rPr>
          <w:lang w:val="es-AR"/>
        </w:rPr>
        <w:t xml:space="preserve"> como i</w:t>
      </w:r>
      <w:r w:rsidRPr="00577B72">
        <w:rPr>
          <w:lang w:val="es-AR"/>
        </w:rPr>
        <w:t>lustración del obsesivo (</w:t>
      </w:r>
      <w:proofErr w:type="spellStart"/>
      <w:r w:rsidRPr="00577B72">
        <w:rPr>
          <w:lang w:val="es-AR"/>
        </w:rPr>
        <w:t>Belucci</w:t>
      </w:r>
      <w:proofErr w:type="spellEnd"/>
      <w:r w:rsidRPr="00577B72">
        <w:rPr>
          <w:lang w:val="es-AR"/>
        </w:rPr>
        <w:t>, 2014b, p. 6) → deseo solo cuando la realización es imposible.</w:t>
      </w:r>
    </w:p>
    <w:p w14:paraId="33D3CC65" w14:textId="77777777" w:rsidR="00E859A9" w:rsidRPr="00577B72" w:rsidRDefault="009C1F72">
      <w:pPr>
        <w:pStyle w:val="RecuadroClave"/>
        <w:rPr>
          <w:lang w:val="es-AR"/>
        </w:rPr>
      </w:pPr>
      <w:r>
        <w:t>🔑</w:t>
      </w:r>
      <w:r w:rsidRPr="00577B72">
        <w:rPr>
          <w:lang w:val="es-AR"/>
        </w:rPr>
        <w:t xml:space="preserve"> </w:t>
      </w:r>
      <w:r w:rsidRPr="00577B72">
        <w:rPr>
          <w:b/>
          <w:bCs/>
          <w:lang w:val="es-AR"/>
        </w:rPr>
        <w:t>Punto clave:</w:t>
      </w:r>
      <w:r w:rsidRPr="00577B72">
        <w:rPr>
          <w:lang w:val="es-AR"/>
        </w:rPr>
        <w:t xml:space="preserve"> </w:t>
      </w:r>
      <w:r w:rsidRPr="00577B72">
        <w:rPr>
          <w:b/>
          <w:bCs/>
          <w:lang w:val="es-AR"/>
        </w:rPr>
        <w:t>histeria: pasiva en la infancia, protagonista hoy</w:t>
      </w:r>
      <w:r w:rsidRPr="00577B72">
        <w:rPr>
          <w:lang w:val="es-AR"/>
        </w:rPr>
        <w:t xml:space="preserve">; </w:t>
      </w:r>
      <w:r w:rsidRPr="00577B72">
        <w:rPr>
          <w:b/>
          <w:bCs/>
          <w:lang w:val="es-AR"/>
        </w:rPr>
        <w:t>obsesión: activa en la infancia (con culpa), al margen hoy</w:t>
      </w:r>
      <w:r w:rsidRPr="00577B72">
        <w:rPr>
          <w:lang w:val="es-AR"/>
        </w:rPr>
        <w:t xml:space="preserve">; </w:t>
      </w:r>
      <w:r w:rsidRPr="00577B72">
        <w:rPr>
          <w:b/>
          <w:bCs/>
          <w:lang w:val="es-AR"/>
        </w:rPr>
        <w:t>fobia: sin escena o escena fallid</w:t>
      </w:r>
      <w:r w:rsidRPr="00577B72">
        <w:rPr>
          <w:b/>
          <w:bCs/>
          <w:lang w:val="es-AR"/>
        </w:rPr>
        <w:t>a</w:t>
      </w:r>
      <w:r w:rsidRPr="00577B72">
        <w:rPr>
          <w:lang w:val="es-AR"/>
        </w:rPr>
        <w:t>; organiza el espacio.</w:t>
      </w:r>
    </w:p>
    <w:p w14:paraId="33D3CC66" w14:textId="77777777" w:rsidR="00E859A9" w:rsidRDefault="009C1F72">
      <w:r>
        <w:pict w14:anchorId="33D3CD03">
          <v:rect id="_x0000_i4672" style="width:0;height:1.5pt" o:hralign="center" o:hrstd="t" o:hr="t"/>
        </w:pict>
      </w:r>
    </w:p>
    <w:p w14:paraId="33D3CC67" w14:textId="77777777" w:rsidR="00E859A9" w:rsidRDefault="009C1F72">
      <w:pPr>
        <w:pStyle w:val="Ttulo2"/>
        <w:pageBreakBefore/>
      </w:pPr>
      <w:bookmarkStart w:id="22" w:name="cuadro-integrador"/>
      <w:bookmarkEnd w:id="19"/>
      <w:bookmarkEnd w:id="21"/>
      <w:r>
        <w:lastRenderedPageBreak/>
        <w:t>6. Cuadro integrador</w:t>
      </w:r>
    </w:p>
    <w:tbl>
      <w:tblPr>
        <w:tblStyle w:val="Table"/>
        <w:tblW w:w="51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2694"/>
        <w:gridCol w:w="3118"/>
        <w:gridCol w:w="2410"/>
      </w:tblGrid>
      <w:tr w:rsidR="00E859A9" w14:paraId="33D3CC6C" w14:textId="77777777" w:rsidTr="002D10A4">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33D3CC68" w14:textId="77777777" w:rsidR="00E859A9" w:rsidRDefault="00E859A9">
            <w:pPr>
              <w:pStyle w:val="Compact"/>
              <w:jc w:val="left"/>
            </w:pPr>
          </w:p>
        </w:tc>
        <w:tc>
          <w:tcPr>
            <w:tcW w:w="2694" w:type="dxa"/>
            <w:tcBorders>
              <w:bottom w:val="none" w:sz="0" w:space="0" w:color="auto"/>
            </w:tcBorders>
          </w:tcPr>
          <w:p w14:paraId="33D3CC69" w14:textId="77777777" w:rsidR="00E859A9" w:rsidRDefault="009C1F72">
            <w:pPr>
              <w:pStyle w:val="Compact"/>
              <w:jc w:val="left"/>
            </w:pPr>
            <w:r>
              <w:rPr>
                <w:b/>
                <w:bCs/>
              </w:rPr>
              <w:t>Histeria</w:t>
            </w:r>
          </w:p>
        </w:tc>
        <w:tc>
          <w:tcPr>
            <w:tcW w:w="3118" w:type="dxa"/>
            <w:tcBorders>
              <w:bottom w:val="none" w:sz="0" w:space="0" w:color="auto"/>
            </w:tcBorders>
          </w:tcPr>
          <w:p w14:paraId="33D3CC6A" w14:textId="77777777" w:rsidR="00E859A9" w:rsidRDefault="009C1F72">
            <w:pPr>
              <w:pStyle w:val="Compact"/>
              <w:jc w:val="left"/>
            </w:pPr>
            <w:r>
              <w:rPr>
                <w:b/>
                <w:bCs/>
              </w:rPr>
              <w:t xml:space="preserve">Neurosis </w:t>
            </w:r>
            <w:proofErr w:type="spellStart"/>
            <w:r>
              <w:rPr>
                <w:b/>
                <w:bCs/>
              </w:rPr>
              <w:t>obsesiva</w:t>
            </w:r>
            <w:proofErr w:type="spellEnd"/>
          </w:p>
        </w:tc>
        <w:tc>
          <w:tcPr>
            <w:tcW w:w="2410" w:type="dxa"/>
            <w:tcBorders>
              <w:bottom w:val="none" w:sz="0" w:space="0" w:color="auto"/>
            </w:tcBorders>
          </w:tcPr>
          <w:p w14:paraId="33D3CC6B" w14:textId="77777777" w:rsidR="00E859A9" w:rsidRDefault="009C1F72">
            <w:pPr>
              <w:pStyle w:val="Compact"/>
              <w:jc w:val="left"/>
            </w:pPr>
            <w:proofErr w:type="spellStart"/>
            <w:r>
              <w:rPr>
                <w:b/>
                <w:bCs/>
              </w:rPr>
              <w:t>Fobia</w:t>
            </w:r>
            <w:proofErr w:type="spellEnd"/>
          </w:p>
        </w:tc>
      </w:tr>
      <w:tr w:rsidR="00E859A9" w:rsidRPr="00577B72" w14:paraId="33D3CC71" w14:textId="77777777" w:rsidTr="002D10A4">
        <w:tc>
          <w:tcPr>
            <w:tcW w:w="1809" w:type="dxa"/>
          </w:tcPr>
          <w:p w14:paraId="33D3CC6D" w14:textId="77777777" w:rsidR="00E859A9" w:rsidRDefault="009C1F72">
            <w:pPr>
              <w:pStyle w:val="Compact"/>
              <w:jc w:val="left"/>
            </w:pPr>
            <w:proofErr w:type="spellStart"/>
            <w:r>
              <w:t>Síntoma</w:t>
            </w:r>
            <w:proofErr w:type="spellEnd"/>
          </w:p>
        </w:tc>
        <w:tc>
          <w:tcPr>
            <w:tcW w:w="2694" w:type="dxa"/>
          </w:tcPr>
          <w:p w14:paraId="33D3CC6E" w14:textId="77777777" w:rsidR="00E859A9" w:rsidRPr="00577B72" w:rsidRDefault="009C1F72">
            <w:pPr>
              <w:pStyle w:val="Compact"/>
              <w:jc w:val="left"/>
              <w:rPr>
                <w:lang w:val="es-AR"/>
              </w:rPr>
            </w:pPr>
            <w:r w:rsidRPr="00577B72">
              <w:rPr>
                <w:lang w:val="es-AR"/>
              </w:rPr>
              <w:t>Conversión; solicitación somática; sentido prestado</w:t>
            </w:r>
          </w:p>
        </w:tc>
        <w:tc>
          <w:tcPr>
            <w:tcW w:w="3118" w:type="dxa"/>
          </w:tcPr>
          <w:p w14:paraId="33D3CC6F" w14:textId="77777777" w:rsidR="00E859A9" w:rsidRPr="00577B72" w:rsidRDefault="009C1F72">
            <w:pPr>
              <w:pStyle w:val="Compact"/>
              <w:jc w:val="left"/>
              <w:rPr>
                <w:lang w:val="es-AR"/>
              </w:rPr>
            </w:pPr>
            <w:r w:rsidRPr="00577B72">
              <w:rPr>
                <w:lang w:val="es-AR"/>
              </w:rPr>
              <w:t>Pensar y actuar obsesivos; ceremonial; duda y compulsión</w:t>
            </w:r>
          </w:p>
        </w:tc>
        <w:tc>
          <w:tcPr>
            <w:tcW w:w="2410" w:type="dxa"/>
          </w:tcPr>
          <w:p w14:paraId="33D3CC70" w14:textId="77777777" w:rsidR="00E859A9" w:rsidRPr="00577B72" w:rsidRDefault="009C1F72">
            <w:pPr>
              <w:pStyle w:val="Compact"/>
              <w:jc w:val="left"/>
              <w:rPr>
                <w:lang w:val="es-AR"/>
              </w:rPr>
            </w:pPr>
            <w:r w:rsidRPr="00577B72">
              <w:rPr>
                <w:lang w:val="es-AR"/>
              </w:rPr>
              <w:t>Parapetos; angustia que no se liga; inhibición</w:t>
            </w:r>
          </w:p>
        </w:tc>
      </w:tr>
      <w:tr w:rsidR="00E859A9" w14:paraId="33D3CC76" w14:textId="77777777" w:rsidTr="002D10A4">
        <w:tc>
          <w:tcPr>
            <w:tcW w:w="1809" w:type="dxa"/>
          </w:tcPr>
          <w:p w14:paraId="33D3CC72" w14:textId="77777777" w:rsidR="00E859A9" w:rsidRDefault="009C1F72">
            <w:pPr>
              <w:pStyle w:val="Compact"/>
              <w:jc w:val="left"/>
            </w:pPr>
            <w:proofErr w:type="spellStart"/>
            <w:r>
              <w:t>Síntoma</w:t>
            </w:r>
            <w:proofErr w:type="spellEnd"/>
            <w:r>
              <w:t xml:space="preserve"> </w:t>
            </w:r>
            <w:proofErr w:type="spellStart"/>
            <w:r>
              <w:t>primario</w:t>
            </w:r>
            <w:proofErr w:type="spellEnd"/>
          </w:p>
        </w:tc>
        <w:tc>
          <w:tcPr>
            <w:tcW w:w="2694" w:type="dxa"/>
          </w:tcPr>
          <w:p w14:paraId="33D3CC73" w14:textId="77777777" w:rsidR="00E859A9" w:rsidRDefault="009C1F72">
            <w:pPr>
              <w:pStyle w:val="Compact"/>
              <w:jc w:val="left"/>
            </w:pPr>
            <w:r>
              <w:rPr>
                <w:b/>
                <w:bCs/>
              </w:rPr>
              <w:t>Asco</w:t>
            </w:r>
          </w:p>
        </w:tc>
        <w:tc>
          <w:tcPr>
            <w:tcW w:w="3118" w:type="dxa"/>
          </w:tcPr>
          <w:p w14:paraId="33D3CC74" w14:textId="77777777" w:rsidR="00E859A9" w:rsidRDefault="009C1F72">
            <w:pPr>
              <w:pStyle w:val="Compact"/>
              <w:jc w:val="left"/>
            </w:pPr>
            <w:proofErr w:type="spellStart"/>
            <w:r>
              <w:rPr>
                <w:b/>
                <w:bCs/>
              </w:rPr>
              <w:t>Escrupulosidad</w:t>
            </w:r>
            <w:proofErr w:type="spellEnd"/>
            <w:r>
              <w:rPr>
                <w:b/>
                <w:bCs/>
              </w:rPr>
              <w:t xml:space="preserve"> moral</w:t>
            </w:r>
          </w:p>
        </w:tc>
        <w:tc>
          <w:tcPr>
            <w:tcW w:w="2410" w:type="dxa"/>
          </w:tcPr>
          <w:p w14:paraId="33D3CC75" w14:textId="77777777" w:rsidR="00E859A9" w:rsidRDefault="009C1F72">
            <w:pPr>
              <w:pStyle w:val="Compact"/>
              <w:jc w:val="left"/>
            </w:pPr>
            <w:proofErr w:type="spellStart"/>
            <w:r>
              <w:rPr>
                <w:b/>
                <w:bCs/>
              </w:rPr>
              <w:t>Vergüenza</w:t>
            </w:r>
            <w:proofErr w:type="spellEnd"/>
          </w:p>
        </w:tc>
      </w:tr>
      <w:tr w:rsidR="00E859A9" w14:paraId="33D3CC7B" w14:textId="77777777" w:rsidTr="002D10A4">
        <w:tc>
          <w:tcPr>
            <w:tcW w:w="1809" w:type="dxa"/>
          </w:tcPr>
          <w:p w14:paraId="33D3CC77" w14:textId="77777777" w:rsidR="00E859A9" w:rsidRDefault="009C1F72">
            <w:pPr>
              <w:pStyle w:val="Compact"/>
              <w:jc w:val="left"/>
            </w:pPr>
            <w:proofErr w:type="spellStart"/>
            <w:r>
              <w:t>Deseo</w:t>
            </w:r>
            <w:proofErr w:type="spellEnd"/>
          </w:p>
        </w:tc>
        <w:tc>
          <w:tcPr>
            <w:tcW w:w="2694" w:type="dxa"/>
          </w:tcPr>
          <w:p w14:paraId="33D3CC78" w14:textId="77777777" w:rsidR="00E859A9" w:rsidRPr="00577B72" w:rsidRDefault="009C1F72">
            <w:pPr>
              <w:pStyle w:val="Compact"/>
              <w:jc w:val="left"/>
              <w:rPr>
                <w:lang w:val="es-AR"/>
              </w:rPr>
            </w:pPr>
            <w:r w:rsidRPr="00577B72">
              <w:rPr>
                <w:b/>
                <w:bCs/>
                <w:lang w:val="es-AR"/>
              </w:rPr>
              <w:t>Insatisfecho</w:t>
            </w:r>
            <w:r w:rsidRPr="00577B72">
              <w:rPr>
                <w:lang w:val="es-AR"/>
              </w:rPr>
              <w:t xml:space="preserve"> (sostenido como deseo del Otro)</w:t>
            </w:r>
          </w:p>
        </w:tc>
        <w:tc>
          <w:tcPr>
            <w:tcW w:w="3118" w:type="dxa"/>
          </w:tcPr>
          <w:p w14:paraId="33D3CC79" w14:textId="77777777" w:rsidR="00E859A9" w:rsidRPr="00577B72" w:rsidRDefault="009C1F72">
            <w:pPr>
              <w:pStyle w:val="Compact"/>
              <w:jc w:val="left"/>
              <w:rPr>
                <w:lang w:val="es-AR"/>
              </w:rPr>
            </w:pPr>
            <w:r w:rsidRPr="00577B72">
              <w:rPr>
                <w:b/>
                <w:bCs/>
                <w:lang w:val="es-AR"/>
              </w:rPr>
              <w:t>Imposible/anulado</w:t>
            </w:r>
            <w:r w:rsidRPr="00577B72">
              <w:rPr>
                <w:lang w:val="es-AR"/>
              </w:rPr>
              <w:t>, a distancia; degradado a demanda</w:t>
            </w:r>
          </w:p>
        </w:tc>
        <w:tc>
          <w:tcPr>
            <w:tcW w:w="2410" w:type="dxa"/>
          </w:tcPr>
          <w:p w14:paraId="33D3CC7A" w14:textId="77777777" w:rsidR="00E859A9" w:rsidRDefault="009C1F72">
            <w:pPr>
              <w:pStyle w:val="Compact"/>
              <w:jc w:val="left"/>
            </w:pPr>
            <w:proofErr w:type="spellStart"/>
            <w:r>
              <w:rPr>
                <w:b/>
                <w:bCs/>
              </w:rPr>
              <w:t>Prevenido</w:t>
            </w:r>
            <w:proofErr w:type="spellEnd"/>
          </w:p>
        </w:tc>
      </w:tr>
      <w:tr w:rsidR="00E859A9" w14:paraId="33D3CC80" w14:textId="77777777" w:rsidTr="002D10A4">
        <w:tc>
          <w:tcPr>
            <w:tcW w:w="1809" w:type="dxa"/>
          </w:tcPr>
          <w:p w14:paraId="33D3CC7C" w14:textId="77777777" w:rsidR="00E859A9" w:rsidRDefault="009C1F72">
            <w:pPr>
              <w:pStyle w:val="Compact"/>
              <w:jc w:val="left"/>
            </w:pPr>
            <w:proofErr w:type="spellStart"/>
            <w:r>
              <w:t>Demanda</w:t>
            </w:r>
            <w:proofErr w:type="spellEnd"/>
          </w:p>
        </w:tc>
        <w:tc>
          <w:tcPr>
            <w:tcW w:w="2694" w:type="dxa"/>
          </w:tcPr>
          <w:p w14:paraId="33D3CC7D" w14:textId="77777777" w:rsidR="00E859A9" w:rsidRDefault="009C1F72">
            <w:pPr>
              <w:pStyle w:val="Compact"/>
              <w:jc w:val="left"/>
            </w:pPr>
            <w:r>
              <w:t xml:space="preserve">De </w:t>
            </w:r>
            <w:r>
              <w:rPr>
                <w:b/>
                <w:bCs/>
              </w:rPr>
              <w:t>amor</w:t>
            </w:r>
            <w:r>
              <w:t>; sacrificial</w:t>
            </w:r>
          </w:p>
        </w:tc>
        <w:tc>
          <w:tcPr>
            <w:tcW w:w="3118" w:type="dxa"/>
          </w:tcPr>
          <w:p w14:paraId="33D3CC7E" w14:textId="77777777" w:rsidR="00E859A9" w:rsidRPr="00577B72" w:rsidRDefault="009C1F72">
            <w:pPr>
              <w:pStyle w:val="Compact"/>
              <w:jc w:val="left"/>
              <w:rPr>
                <w:lang w:val="es-AR"/>
              </w:rPr>
            </w:pPr>
            <w:r w:rsidRPr="00577B72">
              <w:rPr>
                <w:lang w:val="es-AR"/>
              </w:rPr>
              <w:t xml:space="preserve">De </w:t>
            </w:r>
            <w:r w:rsidRPr="00577B72">
              <w:rPr>
                <w:b/>
                <w:bCs/>
                <w:lang w:val="es-AR"/>
              </w:rPr>
              <w:t>muerte</w:t>
            </w:r>
            <w:r w:rsidRPr="00577B72">
              <w:rPr>
                <w:lang w:val="es-AR"/>
              </w:rPr>
              <w:t xml:space="preserve"> d</w:t>
            </w:r>
            <w:r w:rsidRPr="00577B72">
              <w:rPr>
                <w:lang w:val="es-AR"/>
              </w:rPr>
              <w:t>el Otro; demanda de consentimiento</w:t>
            </w:r>
          </w:p>
        </w:tc>
        <w:tc>
          <w:tcPr>
            <w:tcW w:w="2410" w:type="dxa"/>
          </w:tcPr>
          <w:p w14:paraId="33D3CC7F" w14:textId="77777777" w:rsidR="00E859A9" w:rsidRDefault="009C1F72">
            <w:pPr>
              <w:pStyle w:val="Compact"/>
              <w:jc w:val="left"/>
            </w:pPr>
            <w:proofErr w:type="spellStart"/>
            <w:r>
              <w:t>Difícil</w:t>
            </w:r>
            <w:proofErr w:type="spellEnd"/>
            <w:r>
              <w:t xml:space="preserve"> </w:t>
            </w:r>
            <w:proofErr w:type="spellStart"/>
            <w:r>
              <w:t>deslindar</w:t>
            </w:r>
            <w:proofErr w:type="spellEnd"/>
            <w:r>
              <w:t xml:space="preserve"> de </w:t>
            </w:r>
            <w:proofErr w:type="spellStart"/>
            <w:r>
              <w:t>deseo</w:t>
            </w:r>
            <w:proofErr w:type="spellEnd"/>
          </w:p>
        </w:tc>
      </w:tr>
      <w:tr w:rsidR="00E859A9" w14:paraId="33D3CC85" w14:textId="77777777" w:rsidTr="002D10A4">
        <w:tc>
          <w:tcPr>
            <w:tcW w:w="1809" w:type="dxa"/>
          </w:tcPr>
          <w:p w14:paraId="33D3CC81" w14:textId="77777777" w:rsidR="00E859A9" w:rsidRDefault="009C1F72">
            <w:pPr>
              <w:pStyle w:val="Compact"/>
              <w:jc w:val="left"/>
            </w:pPr>
            <w:proofErr w:type="spellStart"/>
            <w:r>
              <w:t>Pregunta</w:t>
            </w:r>
            <w:proofErr w:type="spellEnd"/>
          </w:p>
        </w:tc>
        <w:tc>
          <w:tcPr>
            <w:tcW w:w="2694" w:type="dxa"/>
          </w:tcPr>
          <w:p w14:paraId="33D3CC82" w14:textId="77777777" w:rsidR="00E859A9" w:rsidRPr="00577B72" w:rsidRDefault="009C1F72">
            <w:pPr>
              <w:pStyle w:val="Compact"/>
              <w:jc w:val="left"/>
              <w:rPr>
                <w:lang w:val="es-AR"/>
              </w:rPr>
            </w:pPr>
            <w:r w:rsidRPr="00577B72">
              <w:rPr>
                <w:lang w:val="es-AR"/>
              </w:rPr>
              <w:t>«¿Qué es una mujer?»; identificación viril</w:t>
            </w:r>
          </w:p>
        </w:tc>
        <w:tc>
          <w:tcPr>
            <w:tcW w:w="3118" w:type="dxa"/>
          </w:tcPr>
          <w:p w14:paraId="33D3CC83" w14:textId="77777777" w:rsidR="00E859A9" w:rsidRDefault="009C1F72">
            <w:pPr>
              <w:pStyle w:val="Compact"/>
              <w:jc w:val="left"/>
            </w:pPr>
            <w:proofErr w:type="spellStart"/>
            <w:r>
              <w:t>Contingencia</w:t>
            </w:r>
            <w:proofErr w:type="spellEnd"/>
            <w:r>
              <w:t xml:space="preserve"> del ser; </w:t>
            </w:r>
            <w:proofErr w:type="spellStart"/>
            <w:r>
              <w:t>muerte</w:t>
            </w:r>
            <w:proofErr w:type="spellEnd"/>
          </w:p>
        </w:tc>
        <w:tc>
          <w:tcPr>
            <w:tcW w:w="2410" w:type="dxa"/>
          </w:tcPr>
          <w:p w14:paraId="33D3CC84" w14:textId="77777777" w:rsidR="00E859A9" w:rsidRDefault="009C1F72">
            <w:pPr>
              <w:pStyle w:val="Compact"/>
              <w:jc w:val="left"/>
            </w:pPr>
            <w:r>
              <w:t>Indeterminada; placa giratoria</w:t>
            </w:r>
          </w:p>
        </w:tc>
      </w:tr>
      <w:tr w:rsidR="00E859A9" w:rsidRPr="00577B72" w14:paraId="33D3CC8A" w14:textId="77777777" w:rsidTr="002D10A4">
        <w:tc>
          <w:tcPr>
            <w:tcW w:w="1809" w:type="dxa"/>
          </w:tcPr>
          <w:p w14:paraId="33D3CC86" w14:textId="77777777" w:rsidR="00E859A9" w:rsidRDefault="009C1F72">
            <w:pPr>
              <w:pStyle w:val="Compact"/>
              <w:jc w:val="left"/>
            </w:pPr>
            <w:r>
              <w:t>Padre</w:t>
            </w:r>
          </w:p>
        </w:tc>
        <w:tc>
          <w:tcPr>
            <w:tcW w:w="2694" w:type="dxa"/>
          </w:tcPr>
          <w:p w14:paraId="33D3CC87" w14:textId="77777777" w:rsidR="00E859A9" w:rsidRDefault="009C1F72">
            <w:pPr>
              <w:pStyle w:val="Compact"/>
              <w:jc w:val="left"/>
            </w:pPr>
            <w:r>
              <w:rPr>
                <w:b/>
                <w:bCs/>
              </w:rPr>
              <w:t>Amo castrado</w:t>
            </w:r>
            <w:r>
              <w:t>; alma bella</w:t>
            </w:r>
          </w:p>
        </w:tc>
        <w:tc>
          <w:tcPr>
            <w:tcW w:w="3118" w:type="dxa"/>
          </w:tcPr>
          <w:p w14:paraId="33D3CC88" w14:textId="77777777" w:rsidR="00E859A9" w:rsidRPr="00577B72" w:rsidRDefault="009C1F72">
            <w:pPr>
              <w:pStyle w:val="Compact"/>
              <w:jc w:val="left"/>
              <w:rPr>
                <w:lang w:val="es-AR"/>
              </w:rPr>
            </w:pPr>
            <w:r w:rsidRPr="00577B72">
              <w:rPr>
                <w:b/>
                <w:bCs/>
                <w:lang w:val="es-AR"/>
              </w:rPr>
              <w:t>Perturbador del erotismo</w:t>
            </w:r>
            <w:r w:rsidRPr="00577B72">
              <w:rPr>
                <w:lang w:val="es-AR"/>
              </w:rPr>
              <w:t>; Amo que se salva</w:t>
            </w:r>
          </w:p>
        </w:tc>
        <w:tc>
          <w:tcPr>
            <w:tcW w:w="2410" w:type="dxa"/>
          </w:tcPr>
          <w:p w14:paraId="33D3CC89" w14:textId="77777777" w:rsidR="00E859A9" w:rsidRPr="00577B72" w:rsidRDefault="009C1F72">
            <w:pPr>
              <w:pStyle w:val="Compact"/>
              <w:jc w:val="left"/>
              <w:rPr>
                <w:lang w:val="es-AR"/>
              </w:rPr>
            </w:pPr>
            <w:r w:rsidRPr="00577B72">
              <w:rPr>
                <w:b/>
                <w:bCs/>
                <w:lang w:val="es-AR"/>
              </w:rPr>
              <w:t>Inconsistencia del padre real</w:t>
            </w:r>
            <w:r w:rsidRPr="00577B72">
              <w:rPr>
                <w:lang w:val="es-AR"/>
              </w:rPr>
              <w:t>; caballo = suplencia</w:t>
            </w:r>
          </w:p>
        </w:tc>
      </w:tr>
      <w:tr w:rsidR="00E859A9" w:rsidRPr="00577B72" w14:paraId="33D3CC8F" w14:textId="77777777" w:rsidTr="002D10A4">
        <w:tc>
          <w:tcPr>
            <w:tcW w:w="1809" w:type="dxa"/>
          </w:tcPr>
          <w:p w14:paraId="33D3CC8B" w14:textId="77777777" w:rsidR="00E859A9" w:rsidRDefault="009C1F72">
            <w:pPr>
              <w:pStyle w:val="Compact"/>
              <w:jc w:val="left"/>
            </w:pPr>
            <w:proofErr w:type="spellStart"/>
            <w:r>
              <w:t>Escena</w:t>
            </w:r>
            <w:proofErr w:type="spellEnd"/>
          </w:p>
        </w:tc>
        <w:tc>
          <w:tcPr>
            <w:tcW w:w="2694" w:type="dxa"/>
          </w:tcPr>
          <w:p w14:paraId="33D3CC8C" w14:textId="77777777" w:rsidR="00E859A9" w:rsidRDefault="009C1F72">
            <w:pPr>
              <w:pStyle w:val="Compact"/>
              <w:jc w:val="left"/>
            </w:pPr>
            <w:r>
              <w:t>Infancia pasiva; hoy protagonista</w:t>
            </w:r>
          </w:p>
        </w:tc>
        <w:tc>
          <w:tcPr>
            <w:tcW w:w="3118" w:type="dxa"/>
          </w:tcPr>
          <w:p w14:paraId="33D3CC8D" w14:textId="77777777" w:rsidR="00E859A9" w:rsidRPr="00577B72" w:rsidRDefault="009C1F72">
            <w:pPr>
              <w:pStyle w:val="Compact"/>
              <w:jc w:val="left"/>
              <w:rPr>
                <w:lang w:val="es-AR"/>
              </w:rPr>
            </w:pPr>
            <w:r w:rsidRPr="00577B72">
              <w:rPr>
                <w:lang w:val="es-AR"/>
              </w:rPr>
              <w:t>Infancia activa con culpa; hoy al margen</w:t>
            </w:r>
          </w:p>
        </w:tc>
        <w:tc>
          <w:tcPr>
            <w:tcW w:w="2410" w:type="dxa"/>
          </w:tcPr>
          <w:p w14:paraId="33D3CC8E" w14:textId="77777777" w:rsidR="00E859A9" w:rsidRPr="00577B72" w:rsidRDefault="009C1F72">
            <w:pPr>
              <w:pStyle w:val="Compact"/>
              <w:jc w:val="left"/>
              <w:rPr>
                <w:lang w:val="es-AR"/>
              </w:rPr>
            </w:pPr>
            <w:r w:rsidRPr="00577B72">
              <w:rPr>
                <w:lang w:val="es-AR"/>
              </w:rPr>
              <w:t>No hay escena (o fallida)</w:t>
            </w:r>
          </w:p>
        </w:tc>
      </w:tr>
      <w:tr w:rsidR="00E859A9" w:rsidRPr="00577B72" w14:paraId="33D3CC94" w14:textId="77777777" w:rsidTr="002D10A4">
        <w:tc>
          <w:tcPr>
            <w:tcW w:w="1809" w:type="dxa"/>
          </w:tcPr>
          <w:p w14:paraId="33D3CC90" w14:textId="77777777" w:rsidR="00E859A9" w:rsidRDefault="009C1F72">
            <w:pPr>
              <w:pStyle w:val="Compact"/>
              <w:jc w:val="left"/>
            </w:pPr>
            <w:proofErr w:type="spellStart"/>
            <w:r>
              <w:t>Fantasma</w:t>
            </w:r>
            <w:proofErr w:type="spellEnd"/>
          </w:p>
        </w:tc>
        <w:tc>
          <w:tcPr>
            <w:tcW w:w="2694" w:type="dxa"/>
          </w:tcPr>
          <w:p w14:paraId="33D3CC91" w14:textId="77777777" w:rsidR="00E859A9" w:rsidRPr="00577B72" w:rsidRDefault="009C1F72">
            <w:pPr>
              <w:pStyle w:val="Compact"/>
              <w:jc w:val="left"/>
              <w:rPr>
                <w:lang w:val="es-AR"/>
              </w:rPr>
            </w:pPr>
            <w:r w:rsidRPr="00577B72">
              <w:rPr>
                <w:lang w:val="es-AR"/>
              </w:rPr>
              <w:t xml:space="preserve">Posición pasiva; </w:t>
            </w:r>
            <w:proofErr w:type="gramStart"/>
            <w:r w:rsidRPr="00577B72">
              <w:rPr>
                <w:lang w:val="es-AR"/>
              </w:rPr>
              <w:t>el Otro causa</w:t>
            </w:r>
            <w:proofErr w:type="gramEnd"/>
            <w:r w:rsidRPr="00577B72">
              <w:rPr>
                <w:lang w:val="es-AR"/>
              </w:rPr>
              <w:t xml:space="preserve"> de la desdicha</w:t>
            </w:r>
          </w:p>
        </w:tc>
        <w:tc>
          <w:tcPr>
            <w:tcW w:w="3118" w:type="dxa"/>
          </w:tcPr>
          <w:p w14:paraId="33D3CC92" w14:textId="77777777" w:rsidR="00E859A9" w:rsidRPr="00577B72" w:rsidRDefault="009C1F72">
            <w:pPr>
              <w:pStyle w:val="Compact"/>
              <w:jc w:val="left"/>
              <w:rPr>
                <w:lang w:val="es-AR"/>
              </w:rPr>
            </w:pPr>
            <w:r w:rsidRPr="00577B72">
              <w:rPr>
                <w:lang w:val="es-AR"/>
              </w:rPr>
              <w:t>Cerca de lo activo; e</w:t>
            </w:r>
            <w:r w:rsidRPr="00577B72">
              <w:rPr>
                <w:lang w:val="es-AR"/>
              </w:rPr>
              <w:t>sclavo; hostilidad</w:t>
            </w:r>
          </w:p>
        </w:tc>
        <w:tc>
          <w:tcPr>
            <w:tcW w:w="2410" w:type="dxa"/>
          </w:tcPr>
          <w:p w14:paraId="33D3CC93" w14:textId="77777777" w:rsidR="00E859A9" w:rsidRPr="00577B72" w:rsidRDefault="009C1F72">
            <w:pPr>
              <w:pStyle w:val="Compact"/>
              <w:jc w:val="left"/>
              <w:rPr>
                <w:lang w:val="es-AR"/>
              </w:rPr>
            </w:pPr>
            <w:r w:rsidRPr="00577B72">
              <w:rPr>
                <w:lang w:val="es-AR"/>
              </w:rPr>
              <w:t>No hay (o escena precaria)</w:t>
            </w:r>
          </w:p>
        </w:tc>
      </w:tr>
      <w:tr w:rsidR="00E859A9" w14:paraId="33D3CC99" w14:textId="77777777" w:rsidTr="002D10A4">
        <w:tc>
          <w:tcPr>
            <w:tcW w:w="1809" w:type="dxa"/>
          </w:tcPr>
          <w:p w14:paraId="33D3CC95" w14:textId="77777777" w:rsidR="00E859A9" w:rsidRDefault="009C1F72">
            <w:pPr>
              <w:pStyle w:val="Compact"/>
              <w:jc w:val="left"/>
            </w:pPr>
            <w:proofErr w:type="spellStart"/>
            <w:r>
              <w:t>Defensa</w:t>
            </w:r>
            <w:proofErr w:type="spellEnd"/>
          </w:p>
        </w:tc>
        <w:tc>
          <w:tcPr>
            <w:tcW w:w="2694" w:type="dxa"/>
          </w:tcPr>
          <w:p w14:paraId="33D3CC96" w14:textId="77777777" w:rsidR="00E859A9" w:rsidRDefault="009C1F72">
            <w:pPr>
              <w:pStyle w:val="Compact"/>
              <w:jc w:val="left"/>
            </w:pPr>
            <w:r>
              <w:t>Represión + conversión</w:t>
            </w:r>
          </w:p>
        </w:tc>
        <w:tc>
          <w:tcPr>
            <w:tcW w:w="3118" w:type="dxa"/>
          </w:tcPr>
          <w:p w14:paraId="33D3CC97" w14:textId="77777777" w:rsidR="00E859A9" w:rsidRPr="00577B72" w:rsidRDefault="009C1F72">
            <w:pPr>
              <w:pStyle w:val="Compact"/>
              <w:jc w:val="left"/>
              <w:rPr>
                <w:lang w:val="es-AR"/>
              </w:rPr>
            </w:pPr>
            <w:r w:rsidRPr="00577B72">
              <w:rPr>
                <w:lang w:val="es-AR"/>
              </w:rPr>
              <w:t>Regresión sádico-anal, formación reactiva, aislamiento, anulación…</w:t>
            </w:r>
          </w:p>
        </w:tc>
        <w:tc>
          <w:tcPr>
            <w:tcW w:w="2410" w:type="dxa"/>
          </w:tcPr>
          <w:p w14:paraId="33D3CC98" w14:textId="77777777" w:rsidR="00E859A9" w:rsidRDefault="009C1F72">
            <w:pPr>
              <w:pStyle w:val="Compact"/>
              <w:jc w:val="left"/>
            </w:pPr>
            <w:proofErr w:type="spellStart"/>
            <w:r>
              <w:t>Regresión</w:t>
            </w:r>
            <w:proofErr w:type="spellEnd"/>
            <w:r>
              <w:t xml:space="preserve"> oral, </w:t>
            </w:r>
            <w:proofErr w:type="spellStart"/>
            <w:r>
              <w:t>proyección</w:t>
            </w:r>
            <w:proofErr w:type="spellEnd"/>
            <w:r>
              <w:t xml:space="preserve">, </w:t>
            </w:r>
            <w:proofErr w:type="spellStart"/>
            <w:r>
              <w:t>evitación</w:t>
            </w:r>
            <w:proofErr w:type="spellEnd"/>
          </w:p>
        </w:tc>
      </w:tr>
      <w:tr w:rsidR="00E859A9" w14:paraId="33D3CC9E" w14:textId="77777777" w:rsidTr="002D10A4">
        <w:tc>
          <w:tcPr>
            <w:tcW w:w="1809" w:type="dxa"/>
          </w:tcPr>
          <w:p w14:paraId="33D3CC9A" w14:textId="77777777" w:rsidR="00E859A9" w:rsidRDefault="009C1F72">
            <w:pPr>
              <w:pStyle w:val="Compact"/>
              <w:jc w:val="left"/>
            </w:pPr>
            <w:r>
              <w:t>Tendencia</w:t>
            </w:r>
          </w:p>
        </w:tc>
        <w:tc>
          <w:tcPr>
            <w:tcW w:w="2694" w:type="dxa"/>
          </w:tcPr>
          <w:p w14:paraId="33D3CC9B" w14:textId="77777777" w:rsidR="00E859A9" w:rsidRDefault="009C1F72">
            <w:pPr>
              <w:pStyle w:val="Compact"/>
              <w:jc w:val="left"/>
            </w:pPr>
            <w:r>
              <w:t>Mujer</w:t>
            </w:r>
          </w:p>
        </w:tc>
        <w:tc>
          <w:tcPr>
            <w:tcW w:w="3118" w:type="dxa"/>
          </w:tcPr>
          <w:p w14:paraId="33D3CC9C" w14:textId="77777777" w:rsidR="00E859A9" w:rsidRDefault="009C1F72">
            <w:pPr>
              <w:pStyle w:val="Compact"/>
              <w:jc w:val="left"/>
            </w:pPr>
            <w:r>
              <w:t>Hombre</w:t>
            </w:r>
          </w:p>
        </w:tc>
        <w:tc>
          <w:tcPr>
            <w:tcW w:w="2410" w:type="dxa"/>
          </w:tcPr>
          <w:p w14:paraId="33D3CC9D" w14:textId="77777777" w:rsidR="00E859A9" w:rsidRDefault="009C1F72">
            <w:pPr>
              <w:pStyle w:val="Compact"/>
              <w:jc w:val="left"/>
            </w:pPr>
            <w:r>
              <w:t>Estructura elemental / niños</w:t>
            </w:r>
          </w:p>
        </w:tc>
      </w:tr>
    </w:tbl>
    <w:p w14:paraId="33D3CC9F" w14:textId="77777777" w:rsidR="00E859A9" w:rsidRDefault="009C1F72">
      <w:pPr>
        <w:pStyle w:val="Ttulo2"/>
        <w:pageBreakBefore/>
      </w:pPr>
      <w:bookmarkStart w:id="23" w:name="diagrama"/>
      <w:bookmarkEnd w:id="22"/>
      <w:r>
        <w:lastRenderedPageBreak/>
        <w:t>Diagrama</w:t>
      </w:r>
    </w:p>
    <w:p w14:paraId="33D3CCA0" w14:textId="77777777" w:rsidR="00E859A9" w:rsidRDefault="009C1F72" w:rsidP="005E77BA">
      <w:pPr>
        <w:pStyle w:val="FirstParagraph"/>
        <w:ind w:right="-1288"/>
      </w:pPr>
      <w:r>
        <w:rPr>
          <w:noProof/>
        </w:rPr>
        <w:drawing>
          <wp:inline distT="0" distB="0" distL="0" distR="0" wp14:anchorId="33D3CD04" wp14:editId="6C9A4B38">
            <wp:extent cx="6578600" cy="4465225"/>
            <wp:effectExtent l="0" t="0" r="0" b="0"/>
            <wp:docPr id="32" name="Picture" descr="Diagram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C:/Users/Fmendezcasariego/OneDrive/Carpetas/Educación/Universidad/Favaloro/Psicología/2do%20Año/Psicoanálisis/3_Guias_de_Estudio/_media/C15_FobiaHisteriaYNeurosisObsesiva_01.png"/>
                    <pic:cNvPicPr>
                      <a:picLocks noChangeAspect="1" noChangeArrowheads="1"/>
                    </pic:cNvPicPr>
                  </pic:nvPicPr>
                  <pic:blipFill>
                    <a:blip r:embed="rId7"/>
                    <a:stretch>
                      <a:fillRect/>
                    </a:stretch>
                  </pic:blipFill>
                  <pic:spPr bwMode="auto">
                    <a:xfrm>
                      <a:off x="0" y="0"/>
                      <a:ext cx="6599039" cy="4479098"/>
                    </a:xfrm>
                    <a:prstGeom prst="rect">
                      <a:avLst/>
                    </a:prstGeom>
                    <a:noFill/>
                    <a:ln w="9525">
                      <a:noFill/>
                      <a:headEnd/>
                      <a:tailEnd/>
                    </a:ln>
                  </pic:spPr>
                </pic:pic>
              </a:graphicData>
            </a:graphic>
          </wp:inline>
        </w:drawing>
      </w:r>
    </w:p>
    <w:p w14:paraId="33D3CCA1" w14:textId="77777777" w:rsidR="00E859A9" w:rsidRPr="00577B72" w:rsidRDefault="009C1F72">
      <w:pPr>
        <w:pStyle w:val="Ttulo2"/>
        <w:rPr>
          <w:lang w:val="es-AR"/>
        </w:rPr>
      </w:pPr>
      <w:bookmarkStart w:id="24" w:name="errores-típicos-y-trampas-de-examen"/>
      <w:bookmarkEnd w:id="23"/>
      <w:r>
        <w:t>🚩</w:t>
      </w:r>
      <w:r w:rsidRPr="00577B72">
        <w:rPr>
          <w:lang w:val="es-AR"/>
        </w:rPr>
        <w:t xml:space="preserve"> Errores típicos y trampas de examen</w:t>
      </w:r>
    </w:p>
    <w:p w14:paraId="33D3CCA2" w14:textId="77777777" w:rsidR="00E859A9" w:rsidRPr="00577B72" w:rsidRDefault="009C1F72">
      <w:pPr>
        <w:pStyle w:val="Compact"/>
        <w:numPr>
          <w:ilvl w:val="0"/>
          <w:numId w:val="11"/>
        </w:numPr>
        <w:rPr>
          <w:lang w:val="es-AR"/>
        </w:rPr>
      </w:pPr>
      <w:r w:rsidRPr="00577B72">
        <w:rPr>
          <w:b/>
          <w:bCs/>
          <w:lang w:val="es-AR"/>
        </w:rPr>
        <w:t>Confundir</w:t>
      </w:r>
      <w:r w:rsidRPr="00577B72">
        <w:rPr>
          <w:lang w:val="es-AR"/>
        </w:rPr>
        <w:t xml:space="preserve"> los tres síntomas primarios (asco, escrupulosidad, vergüenza) o creer que </w:t>
      </w:r>
      <w:r w:rsidRPr="00577B72">
        <w:rPr>
          <w:b/>
          <w:bCs/>
          <w:lang w:val="es-AR"/>
        </w:rPr>
        <w:t>el síntoma primario hace diagnóstico por sí solo</w:t>
      </w:r>
      <w:r w:rsidRPr="00577B72">
        <w:rPr>
          <w:lang w:val="es-AR"/>
        </w:rPr>
        <w:t xml:space="preserve"> (es un rasgo que ayuda; «esto solo no hace diagnóstico»).</w:t>
      </w:r>
    </w:p>
    <w:p w14:paraId="33D3CCA3" w14:textId="77777777" w:rsidR="00E859A9" w:rsidRPr="00577B72" w:rsidRDefault="009C1F72">
      <w:pPr>
        <w:pStyle w:val="Compact"/>
        <w:numPr>
          <w:ilvl w:val="0"/>
          <w:numId w:val="11"/>
        </w:numPr>
        <w:rPr>
          <w:lang w:val="es-AR"/>
        </w:rPr>
      </w:pPr>
      <w:proofErr w:type="gramStart"/>
      <w:r w:rsidRPr="00577B72">
        <w:rPr>
          <w:b/>
          <w:bCs/>
          <w:lang w:val="es-AR"/>
        </w:rPr>
        <w:t>Decir</w:t>
      </w:r>
      <w:proofErr w:type="gramEnd"/>
      <w:r w:rsidRPr="00577B72">
        <w:rPr>
          <w:b/>
          <w:bCs/>
          <w:lang w:val="es-AR"/>
        </w:rPr>
        <w:t xml:space="preserve"> que la histeria «no desea»</w:t>
      </w:r>
      <w:r w:rsidRPr="00577B72">
        <w:rPr>
          <w:lang w:val="es-AR"/>
        </w:rPr>
        <w:t xml:space="preserve">: el deseo está </w:t>
      </w:r>
      <w:r w:rsidRPr="00577B72">
        <w:rPr>
          <w:b/>
          <w:bCs/>
          <w:lang w:val="es-AR"/>
        </w:rPr>
        <w:t>sostenido como insatisfecho</w:t>
      </w:r>
      <w:r w:rsidRPr="00577B72">
        <w:rPr>
          <w:lang w:val="es-AR"/>
        </w:rPr>
        <w:t>; el histérico se mueve en el plano del deseo.</w:t>
      </w:r>
    </w:p>
    <w:p w14:paraId="33D3CCA4" w14:textId="77777777" w:rsidR="00E859A9" w:rsidRPr="00577B72" w:rsidRDefault="009C1F72">
      <w:pPr>
        <w:pStyle w:val="Compact"/>
        <w:numPr>
          <w:ilvl w:val="0"/>
          <w:numId w:val="11"/>
        </w:numPr>
        <w:rPr>
          <w:lang w:val="es-AR"/>
        </w:rPr>
      </w:pPr>
      <w:proofErr w:type="gramStart"/>
      <w:r w:rsidRPr="00577B72">
        <w:rPr>
          <w:b/>
          <w:bCs/>
          <w:lang w:val="es-AR"/>
        </w:rPr>
        <w:t>Decir</w:t>
      </w:r>
      <w:proofErr w:type="gramEnd"/>
      <w:r w:rsidRPr="00577B72">
        <w:rPr>
          <w:b/>
          <w:bCs/>
          <w:lang w:val="es-AR"/>
        </w:rPr>
        <w:t xml:space="preserve"> que el obsesivo «no t</w:t>
      </w:r>
      <w:r w:rsidRPr="00577B72">
        <w:rPr>
          <w:b/>
          <w:bCs/>
          <w:lang w:val="es-AR"/>
        </w:rPr>
        <w:t>iene deseo»</w:t>
      </w:r>
      <w:r w:rsidRPr="00577B72">
        <w:rPr>
          <w:lang w:val="es-AR"/>
        </w:rPr>
        <w:t xml:space="preserve">: lo tiene </w:t>
      </w:r>
      <w:r w:rsidRPr="00577B72">
        <w:rPr>
          <w:b/>
          <w:bCs/>
          <w:lang w:val="es-AR"/>
        </w:rPr>
        <w:t>anulado/imposible</w:t>
      </w:r>
      <w:r w:rsidRPr="00577B72">
        <w:rPr>
          <w:lang w:val="es-AR"/>
        </w:rPr>
        <w:t>; el falo está presente como operador, el erotismo se degrada.</w:t>
      </w:r>
    </w:p>
    <w:p w14:paraId="33D3CCA5" w14:textId="77777777" w:rsidR="00E859A9" w:rsidRPr="00577B72" w:rsidRDefault="009C1F72">
      <w:pPr>
        <w:pStyle w:val="Compact"/>
        <w:numPr>
          <w:ilvl w:val="0"/>
          <w:numId w:val="11"/>
        </w:numPr>
        <w:rPr>
          <w:lang w:val="es-AR"/>
        </w:rPr>
      </w:pPr>
      <w:r w:rsidRPr="00577B72">
        <w:rPr>
          <w:b/>
          <w:bCs/>
          <w:lang w:val="es-AR"/>
        </w:rPr>
        <w:t>Atribuir la fobia a la histeria o la obsesión sin matiz</w:t>
      </w:r>
      <w:r w:rsidRPr="00577B72">
        <w:rPr>
          <w:lang w:val="es-AR"/>
        </w:rPr>
        <w:t xml:space="preserve">: es </w:t>
      </w:r>
      <w:r w:rsidRPr="00577B72">
        <w:rPr>
          <w:b/>
          <w:bCs/>
          <w:lang w:val="es-AR"/>
        </w:rPr>
        <w:t>«histeria de angustia»</w:t>
      </w:r>
      <w:r w:rsidRPr="00577B72">
        <w:rPr>
          <w:lang w:val="es-AR"/>
        </w:rPr>
        <w:t xml:space="preserve"> (Freud, 1909/1996b) y a la vez </w:t>
      </w:r>
      <w:r w:rsidRPr="00577B72">
        <w:rPr>
          <w:b/>
          <w:bCs/>
          <w:lang w:val="es-AR"/>
        </w:rPr>
        <w:t>placa giratoria</w:t>
      </w:r>
      <w:r w:rsidRPr="00577B72">
        <w:rPr>
          <w:lang w:val="es-AR"/>
        </w:rPr>
        <w:t xml:space="preserve"> (Lacan).</w:t>
      </w:r>
    </w:p>
    <w:p w14:paraId="33D3CCA6" w14:textId="77777777" w:rsidR="00E859A9" w:rsidRPr="00577B72" w:rsidRDefault="009C1F72">
      <w:pPr>
        <w:pStyle w:val="Compact"/>
        <w:numPr>
          <w:ilvl w:val="0"/>
          <w:numId w:val="11"/>
        </w:numPr>
        <w:rPr>
          <w:lang w:val="es-AR"/>
        </w:rPr>
      </w:pPr>
      <w:r w:rsidRPr="00577B72">
        <w:rPr>
          <w:b/>
          <w:bCs/>
          <w:lang w:val="es-AR"/>
        </w:rPr>
        <w:t>Confundir la ve</w:t>
      </w:r>
      <w:r w:rsidRPr="00577B72">
        <w:rPr>
          <w:b/>
          <w:bCs/>
          <w:lang w:val="es-AR"/>
        </w:rPr>
        <w:t>rsión del padre con la persona de carne y hueso</w:t>
      </w:r>
      <w:r w:rsidRPr="00577B72">
        <w:rPr>
          <w:lang w:val="es-AR"/>
        </w:rPr>
        <w:t>.</w:t>
      </w:r>
    </w:p>
    <w:p w14:paraId="33D3CCA7" w14:textId="77777777" w:rsidR="00E859A9" w:rsidRPr="00577B72" w:rsidRDefault="009C1F72">
      <w:pPr>
        <w:pStyle w:val="Compact"/>
        <w:numPr>
          <w:ilvl w:val="0"/>
          <w:numId w:val="11"/>
        </w:numPr>
        <w:rPr>
          <w:lang w:val="es-AR"/>
        </w:rPr>
      </w:pPr>
      <w:proofErr w:type="gramStart"/>
      <w:r w:rsidRPr="00577B72">
        <w:rPr>
          <w:b/>
          <w:bCs/>
          <w:lang w:val="es-AR"/>
        </w:rPr>
        <w:t>Decir</w:t>
      </w:r>
      <w:proofErr w:type="gramEnd"/>
      <w:r w:rsidRPr="00577B72">
        <w:rPr>
          <w:b/>
          <w:bCs/>
          <w:lang w:val="es-AR"/>
        </w:rPr>
        <w:t xml:space="preserve"> que en la fobia hay una versión del padre</w:t>
      </w:r>
      <w:r w:rsidRPr="00577B72">
        <w:rPr>
          <w:lang w:val="es-AR"/>
        </w:rPr>
        <w:t xml:space="preserve">: hay </w:t>
      </w:r>
      <w:r w:rsidRPr="00577B72">
        <w:rPr>
          <w:b/>
          <w:bCs/>
          <w:lang w:val="es-AR"/>
        </w:rPr>
        <w:t>inconsistencia del padre real</w:t>
      </w:r>
      <w:r w:rsidRPr="00577B72">
        <w:rPr>
          <w:lang w:val="es-AR"/>
        </w:rPr>
        <w:t xml:space="preserve"> y el objeto </w:t>
      </w:r>
      <w:proofErr w:type="spellStart"/>
      <w:r w:rsidRPr="00577B72">
        <w:rPr>
          <w:lang w:val="es-AR"/>
        </w:rPr>
        <w:t>fobígeno</w:t>
      </w:r>
      <w:proofErr w:type="spellEnd"/>
      <w:r w:rsidRPr="00577B72">
        <w:rPr>
          <w:lang w:val="es-AR"/>
        </w:rPr>
        <w:t xml:space="preserve"> como suplencia.</w:t>
      </w:r>
    </w:p>
    <w:p w14:paraId="33D3CCA8" w14:textId="77777777" w:rsidR="00E859A9" w:rsidRPr="00577B72" w:rsidRDefault="009C1F72">
      <w:pPr>
        <w:pStyle w:val="Compact"/>
        <w:numPr>
          <w:ilvl w:val="0"/>
          <w:numId w:val="11"/>
        </w:numPr>
        <w:rPr>
          <w:lang w:val="es-AR"/>
        </w:rPr>
      </w:pPr>
      <w:r w:rsidRPr="00577B72">
        <w:rPr>
          <w:b/>
          <w:bCs/>
          <w:lang w:val="es-AR"/>
        </w:rPr>
        <w:t>Equiparar «posición pasiva del fantasma» con actitud pasiva del sujeto</w:t>
      </w:r>
      <w:r w:rsidRPr="00577B72">
        <w:rPr>
          <w:lang w:val="es-AR"/>
        </w:rPr>
        <w:t xml:space="preserve"> (apuntes).</w:t>
      </w:r>
    </w:p>
    <w:p w14:paraId="33D3CCA9" w14:textId="77777777" w:rsidR="00E859A9" w:rsidRDefault="009C1F72">
      <w:pPr>
        <w:pStyle w:val="Compact"/>
        <w:numPr>
          <w:ilvl w:val="0"/>
          <w:numId w:val="11"/>
        </w:numPr>
        <w:rPr>
          <w:lang w:val="es-AR"/>
        </w:rPr>
      </w:pPr>
      <w:r w:rsidRPr="00577B72">
        <w:rPr>
          <w:b/>
          <w:bCs/>
          <w:lang w:val="es-AR"/>
        </w:rPr>
        <w:t>Omiti</w:t>
      </w:r>
      <w:r w:rsidRPr="00577B72">
        <w:rPr>
          <w:b/>
          <w:bCs/>
          <w:lang w:val="es-AR"/>
        </w:rPr>
        <w:t>r el dato de que la elección de neurosis es una «elección del sujeto» (inconsciente)</w:t>
      </w:r>
      <w:r w:rsidRPr="00577B72">
        <w:rPr>
          <w:lang w:val="es-AR"/>
        </w:rPr>
        <w:t xml:space="preserve"> y que puede fallar.</w:t>
      </w:r>
    </w:p>
    <w:p w14:paraId="7C586E8A" w14:textId="77777777" w:rsidR="00434003" w:rsidRDefault="00434003" w:rsidP="00434003">
      <w:pPr>
        <w:pStyle w:val="Compact"/>
        <w:rPr>
          <w:lang w:val="es-AR"/>
        </w:rPr>
      </w:pPr>
    </w:p>
    <w:p w14:paraId="570463AA" w14:textId="77777777" w:rsidR="00434003" w:rsidRDefault="00434003" w:rsidP="00434003">
      <w:pPr>
        <w:pStyle w:val="Compact"/>
        <w:rPr>
          <w:lang w:val="es-AR"/>
        </w:rPr>
      </w:pPr>
    </w:p>
    <w:p w14:paraId="71C27611" w14:textId="77777777" w:rsidR="00434003" w:rsidRPr="00577B72" w:rsidRDefault="00434003" w:rsidP="00434003">
      <w:pPr>
        <w:pStyle w:val="Compact"/>
        <w:rPr>
          <w:lang w:val="es-AR"/>
        </w:rPr>
      </w:pPr>
    </w:p>
    <w:p w14:paraId="33D3CCAA" w14:textId="77777777" w:rsidR="00E859A9" w:rsidRPr="00577B72" w:rsidRDefault="009C1F72">
      <w:pPr>
        <w:pStyle w:val="Ttulo2"/>
        <w:rPr>
          <w:lang w:val="es-AR"/>
        </w:rPr>
      </w:pPr>
      <w:bookmarkStart w:id="25" w:name="articulación-con-el-resto-de-la-materia"/>
      <w:bookmarkEnd w:id="24"/>
      <w:r w:rsidRPr="00577B72">
        <w:rPr>
          <w:lang w:val="es-AR"/>
        </w:rPr>
        <w:lastRenderedPageBreak/>
        <w:t>Articulación con el resto de la materia</w:t>
      </w:r>
    </w:p>
    <w:tbl>
      <w:tblPr>
        <w:tblStyle w:val="Table"/>
        <w:tblW w:w="53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920"/>
        <w:gridCol w:w="4394"/>
      </w:tblGrid>
      <w:tr w:rsidR="00E859A9" w14:paraId="33D3CCAD" w14:textId="77777777" w:rsidTr="00434003">
        <w:trPr>
          <w:cnfStyle w:val="100000000000" w:firstRow="1" w:lastRow="0" w:firstColumn="0" w:lastColumn="0" w:oddVBand="0" w:evenVBand="0" w:oddHBand="0" w:evenHBand="0" w:firstRowFirstColumn="0" w:firstRowLastColumn="0" w:lastRowFirstColumn="0" w:lastRowLastColumn="0"/>
          <w:tblHeader/>
        </w:trPr>
        <w:tc>
          <w:tcPr>
            <w:tcW w:w="5920" w:type="dxa"/>
            <w:tcBorders>
              <w:bottom w:val="none" w:sz="0" w:space="0" w:color="auto"/>
            </w:tcBorders>
          </w:tcPr>
          <w:p w14:paraId="33D3CCAB" w14:textId="77777777" w:rsidR="00E859A9" w:rsidRDefault="009C1F72">
            <w:pPr>
              <w:pStyle w:val="Compact"/>
              <w:jc w:val="left"/>
            </w:pPr>
            <w:proofErr w:type="spellStart"/>
            <w:r>
              <w:t>Va</w:t>
            </w:r>
            <w:proofErr w:type="spellEnd"/>
            <w:r>
              <w:t xml:space="preserve"> </w:t>
            </w:r>
            <w:proofErr w:type="spellStart"/>
            <w:r>
              <w:t>hacia</w:t>
            </w:r>
            <w:proofErr w:type="spellEnd"/>
            <w:r>
              <w:t xml:space="preserve"> / </w:t>
            </w:r>
            <w:proofErr w:type="spellStart"/>
            <w:r>
              <w:t>viene</w:t>
            </w:r>
            <w:proofErr w:type="spellEnd"/>
            <w:r>
              <w:t xml:space="preserve"> de</w:t>
            </w:r>
          </w:p>
        </w:tc>
        <w:tc>
          <w:tcPr>
            <w:tcW w:w="4394" w:type="dxa"/>
            <w:tcBorders>
              <w:bottom w:val="none" w:sz="0" w:space="0" w:color="auto"/>
            </w:tcBorders>
          </w:tcPr>
          <w:p w14:paraId="33D3CCAC" w14:textId="77777777" w:rsidR="00E859A9" w:rsidRDefault="009C1F72">
            <w:pPr>
              <w:pStyle w:val="Compact"/>
              <w:jc w:val="left"/>
            </w:pPr>
            <w:r>
              <w:t>Cómo se conecta</w:t>
            </w:r>
          </w:p>
        </w:tc>
      </w:tr>
      <w:tr w:rsidR="00E859A9" w:rsidRPr="00577B72" w14:paraId="33D3CCB0" w14:textId="77777777" w:rsidTr="00434003">
        <w:tc>
          <w:tcPr>
            <w:tcW w:w="5920" w:type="dxa"/>
          </w:tcPr>
          <w:p w14:paraId="33D3CCAE" w14:textId="77777777" w:rsidR="00E859A9" w:rsidRDefault="009C1F72">
            <w:pPr>
              <w:pStyle w:val="Compact"/>
              <w:jc w:val="left"/>
            </w:pPr>
            <w:r>
              <w:rPr>
                <w:rStyle w:val="VerbatimChar"/>
              </w:rPr>
              <w:t>C14_SintomaFantasmaYAngustia_Guia.md</w:t>
            </w:r>
          </w:p>
        </w:tc>
        <w:tc>
          <w:tcPr>
            <w:tcW w:w="4394" w:type="dxa"/>
          </w:tcPr>
          <w:p w14:paraId="33D3CCAF" w14:textId="77777777" w:rsidR="00E859A9" w:rsidRPr="00577B72" w:rsidRDefault="009C1F72">
            <w:pPr>
              <w:pStyle w:val="Compact"/>
              <w:jc w:val="left"/>
              <w:rPr>
                <w:lang w:val="es-AR"/>
              </w:rPr>
            </w:pPr>
            <w:r w:rsidRPr="00577B72">
              <w:rPr>
                <w:lang w:val="es-AR"/>
              </w:rPr>
              <w:t>Fantasma, angustia, Hans, inhibición, síntoma</w:t>
            </w:r>
          </w:p>
        </w:tc>
      </w:tr>
      <w:tr w:rsidR="00E859A9" w14:paraId="33D3CCB3" w14:textId="77777777" w:rsidTr="00434003">
        <w:tc>
          <w:tcPr>
            <w:tcW w:w="5920" w:type="dxa"/>
          </w:tcPr>
          <w:p w14:paraId="33D3CCB1" w14:textId="77777777" w:rsidR="00E859A9" w:rsidRDefault="009C1F72">
            <w:pPr>
              <w:pStyle w:val="Compact"/>
              <w:jc w:val="left"/>
            </w:pPr>
            <w:r>
              <w:rPr>
                <w:rStyle w:val="VerbatimChar"/>
              </w:rPr>
              <w:t>Transversal_ConceptoDeDefensa_Guia.md</w:t>
            </w:r>
          </w:p>
        </w:tc>
        <w:tc>
          <w:tcPr>
            <w:tcW w:w="4394" w:type="dxa"/>
          </w:tcPr>
          <w:p w14:paraId="33D3CCB2" w14:textId="77777777" w:rsidR="00E859A9" w:rsidRDefault="009C1F72">
            <w:pPr>
              <w:pStyle w:val="Compact"/>
              <w:jc w:val="left"/>
            </w:pPr>
            <w:r>
              <w:t>Defensas por modalidad</w:t>
            </w:r>
          </w:p>
        </w:tc>
      </w:tr>
      <w:tr w:rsidR="00E859A9" w:rsidRPr="00577B72" w14:paraId="33D3CCB6" w14:textId="77777777" w:rsidTr="00434003">
        <w:tc>
          <w:tcPr>
            <w:tcW w:w="5920" w:type="dxa"/>
          </w:tcPr>
          <w:p w14:paraId="33D3CCB4" w14:textId="77777777" w:rsidR="00E859A9" w:rsidRDefault="009C1F72">
            <w:pPr>
              <w:pStyle w:val="Compact"/>
              <w:jc w:val="left"/>
            </w:pPr>
            <w:r>
              <w:rPr>
                <w:rStyle w:val="VerbatimChar"/>
              </w:rPr>
              <w:t>C13_EstructuraYTiemposDeLaNeurosis_Guia.md</w:t>
            </w:r>
          </w:p>
        </w:tc>
        <w:tc>
          <w:tcPr>
            <w:tcW w:w="4394" w:type="dxa"/>
          </w:tcPr>
          <w:p w14:paraId="33D3CCB5" w14:textId="77777777" w:rsidR="00E859A9" w:rsidRPr="00577B72" w:rsidRDefault="009C1F72">
            <w:pPr>
              <w:pStyle w:val="Compact"/>
              <w:jc w:val="left"/>
              <w:rPr>
                <w:lang w:val="es-AR"/>
              </w:rPr>
            </w:pPr>
            <w:r w:rsidRPr="00577B72">
              <w:rPr>
                <w:lang w:val="es-AR"/>
              </w:rPr>
              <w:t>Síntoma primario, conversión, enlace falso</w:t>
            </w:r>
          </w:p>
        </w:tc>
      </w:tr>
      <w:tr w:rsidR="00E859A9" w:rsidRPr="00577B72" w14:paraId="33D3CCB9" w14:textId="77777777" w:rsidTr="00434003">
        <w:tc>
          <w:tcPr>
            <w:tcW w:w="5920" w:type="dxa"/>
          </w:tcPr>
          <w:p w14:paraId="33D3CCB7" w14:textId="77777777" w:rsidR="00E859A9" w:rsidRDefault="009C1F72">
            <w:pPr>
              <w:pStyle w:val="Compact"/>
              <w:jc w:val="left"/>
            </w:pPr>
            <w:r>
              <w:rPr>
                <w:rStyle w:val="VerbatimChar"/>
              </w:rPr>
              <w:t>C16_LaPerversionEnFreudYLacan_Guia.md</w:t>
            </w:r>
          </w:p>
        </w:tc>
        <w:tc>
          <w:tcPr>
            <w:tcW w:w="4394" w:type="dxa"/>
          </w:tcPr>
          <w:p w14:paraId="33D3CCB8" w14:textId="77777777" w:rsidR="00E859A9" w:rsidRPr="00577B72" w:rsidRDefault="009C1F72">
            <w:pPr>
              <w:pStyle w:val="Compact"/>
              <w:jc w:val="left"/>
              <w:rPr>
                <w:lang w:val="es-AR"/>
              </w:rPr>
            </w:pPr>
            <w:r w:rsidRPr="00577B72">
              <w:rPr>
                <w:lang w:val="es-AR"/>
              </w:rPr>
              <w:t>Neurosis como negativo</w:t>
            </w:r>
            <w:r w:rsidRPr="00577B72">
              <w:rPr>
                <w:lang w:val="es-AR"/>
              </w:rPr>
              <w:t xml:space="preserve"> de la perversión</w:t>
            </w:r>
          </w:p>
        </w:tc>
      </w:tr>
      <w:tr w:rsidR="00E859A9" w:rsidRPr="00577B72" w14:paraId="33D3CCBC" w14:textId="77777777" w:rsidTr="00434003">
        <w:tc>
          <w:tcPr>
            <w:tcW w:w="5920" w:type="dxa"/>
          </w:tcPr>
          <w:p w14:paraId="33D3CCBA" w14:textId="77777777" w:rsidR="00E859A9" w:rsidRPr="00577B72" w:rsidRDefault="009C1F72">
            <w:pPr>
              <w:pStyle w:val="Compact"/>
              <w:jc w:val="left"/>
              <w:rPr>
                <w:lang w:val="es-AR"/>
              </w:rPr>
            </w:pPr>
            <w:r w:rsidRPr="00577B72">
              <w:rPr>
                <w:rStyle w:val="VerbatimChar"/>
                <w:lang w:val="es-AR"/>
              </w:rPr>
              <w:t>C05_TeoriaSexualEnFreudComplejoNuclear_Guia.md</w:t>
            </w:r>
            <w:r w:rsidRPr="00577B72">
              <w:rPr>
                <w:lang w:val="es-AR"/>
              </w:rPr>
              <w:t xml:space="preserve"> / </w:t>
            </w:r>
            <w:r w:rsidRPr="00577B72">
              <w:rPr>
                <w:rStyle w:val="VerbatimChar"/>
                <w:lang w:val="es-AR"/>
              </w:rPr>
              <w:t>C07_PulsionEdipoYMetaforaPaternaEnLacan_Guia.md</w:t>
            </w:r>
          </w:p>
        </w:tc>
        <w:tc>
          <w:tcPr>
            <w:tcW w:w="4394" w:type="dxa"/>
          </w:tcPr>
          <w:p w14:paraId="33D3CCBB" w14:textId="77777777" w:rsidR="00E859A9" w:rsidRPr="00577B72" w:rsidRDefault="009C1F72">
            <w:pPr>
              <w:pStyle w:val="Compact"/>
              <w:jc w:val="left"/>
              <w:rPr>
                <w:lang w:val="es-AR"/>
              </w:rPr>
            </w:pPr>
            <w:r w:rsidRPr="00577B72">
              <w:rPr>
                <w:lang w:val="es-AR"/>
              </w:rPr>
              <w:t>Edipo, castración, tiempos del Edipo (Hans)</w:t>
            </w:r>
          </w:p>
        </w:tc>
      </w:tr>
    </w:tbl>
    <w:p w14:paraId="33D3CCBD" w14:textId="77777777" w:rsidR="00E859A9" w:rsidRDefault="009C1F72">
      <w:pPr>
        <w:pStyle w:val="Ttulo2"/>
      </w:pPr>
      <w:bookmarkStart w:id="26" w:name="glosario"/>
      <w:bookmarkEnd w:id="25"/>
      <w:proofErr w:type="spellStart"/>
      <w:r>
        <w:t>Glosario</w:t>
      </w:r>
      <w:proofErr w:type="spellEnd"/>
    </w:p>
    <w:tbl>
      <w:tblPr>
        <w:tblStyle w:val="Table"/>
        <w:tblW w:w="54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8221"/>
      </w:tblGrid>
      <w:tr w:rsidR="00E859A9" w14:paraId="33D3CCC0" w14:textId="77777777" w:rsidTr="00434003">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33D3CCBE" w14:textId="77777777" w:rsidR="00E859A9" w:rsidRDefault="009C1F72">
            <w:pPr>
              <w:pStyle w:val="Compact"/>
              <w:jc w:val="left"/>
            </w:pPr>
            <w:proofErr w:type="spellStart"/>
            <w:r>
              <w:t>Término</w:t>
            </w:r>
            <w:proofErr w:type="spellEnd"/>
          </w:p>
        </w:tc>
        <w:tc>
          <w:tcPr>
            <w:tcW w:w="8222" w:type="dxa"/>
            <w:tcBorders>
              <w:bottom w:val="none" w:sz="0" w:space="0" w:color="auto"/>
            </w:tcBorders>
          </w:tcPr>
          <w:p w14:paraId="33D3CCBF" w14:textId="77777777" w:rsidR="00E859A9" w:rsidRDefault="009C1F72">
            <w:pPr>
              <w:pStyle w:val="Compact"/>
              <w:jc w:val="left"/>
            </w:pPr>
            <w:proofErr w:type="spellStart"/>
            <w:r>
              <w:t>Definición</w:t>
            </w:r>
            <w:proofErr w:type="spellEnd"/>
            <w:r>
              <w:t xml:space="preserve"> breve</w:t>
            </w:r>
          </w:p>
        </w:tc>
      </w:tr>
      <w:tr w:rsidR="00E859A9" w:rsidRPr="00577B72" w14:paraId="33D3CCC3" w14:textId="77777777" w:rsidTr="00434003">
        <w:tc>
          <w:tcPr>
            <w:tcW w:w="2376" w:type="dxa"/>
          </w:tcPr>
          <w:p w14:paraId="33D3CCC1" w14:textId="77777777" w:rsidR="00E859A9" w:rsidRDefault="009C1F72">
            <w:pPr>
              <w:pStyle w:val="Compact"/>
              <w:jc w:val="left"/>
            </w:pPr>
            <w:r>
              <w:rPr>
                <w:b/>
                <w:bCs/>
              </w:rPr>
              <w:t xml:space="preserve">Histeria de </w:t>
            </w:r>
            <w:proofErr w:type="spellStart"/>
            <w:r>
              <w:rPr>
                <w:b/>
                <w:bCs/>
              </w:rPr>
              <w:t>angustia</w:t>
            </w:r>
            <w:proofErr w:type="spellEnd"/>
          </w:p>
        </w:tc>
        <w:tc>
          <w:tcPr>
            <w:tcW w:w="8222" w:type="dxa"/>
          </w:tcPr>
          <w:p w14:paraId="33D3CCC2" w14:textId="77777777" w:rsidR="00E859A9" w:rsidRPr="00577B72" w:rsidRDefault="009C1F72">
            <w:pPr>
              <w:pStyle w:val="Compact"/>
              <w:jc w:val="left"/>
              <w:rPr>
                <w:lang w:val="es-AR"/>
              </w:rPr>
            </w:pPr>
            <w:r w:rsidRPr="00577B72">
              <w:rPr>
                <w:lang w:val="es-AR"/>
              </w:rPr>
              <w:t>Fobia: mecanismo de la histeria salvo que la libido se libera como angustia (Freud, 1909/1996b, p. 1)</w:t>
            </w:r>
          </w:p>
        </w:tc>
      </w:tr>
      <w:tr w:rsidR="00E859A9" w:rsidRPr="00577B72" w14:paraId="33D3CCC6" w14:textId="77777777" w:rsidTr="00434003">
        <w:tc>
          <w:tcPr>
            <w:tcW w:w="2376" w:type="dxa"/>
          </w:tcPr>
          <w:p w14:paraId="33D3CCC4" w14:textId="77777777" w:rsidR="00E859A9" w:rsidRDefault="009C1F72">
            <w:pPr>
              <w:pStyle w:val="Compact"/>
              <w:jc w:val="left"/>
            </w:pPr>
            <w:proofErr w:type="spellStart"/>
            <w:r>
              <w:rPr>
                <w:b/>
                <w:bCs/>
              </w:rPr>
              <w:t>Parapetos</w:t>
            </w:r>
            <w:proofErr w:type="spellEnd"/>
            <w:r>
              <w:t xml:space="preserve"> (</w:t>
            </w:r>
            <w:proofErr w:type="spellStart"/>
            <w:r>
              <w:rPr>
                <w:i/>
                <w:iCs/>
              </w:rPr>
              <w:t>Vorbau</w:t>
            </w:r>
            <w:proofErr w:type="spellEnd"/>
            <w:r>
              <w:t>)</w:t>
            </w:r>
          </w:p>
        </w:tc>
        <w:tc>
          <w:tcPr>
            <w:tcW w:w="8222" w:type="dxa"/>
          </w:tcPr>
          <w:p w14:paraId="33D3CCC5" w14:textId="77777777" w:rsidR="00E859A9" w:rsidRPr="00577B72" w:rsidRDefault="009C1F72">
            <w:pPr>
              <w:pStyle w:val="Compact"/>
              <w:jc w:val="left"/>
              <w:rPr>
                <w:lang w:val="es-AR"/>
              </w:rPr>
            </w:pPr>
            <w:r w:rsidRPr="00577B72">
              <w:rPr>
                <w:lang w:val="es-AR"/>
              </w:rPr>
              <w:t>Precauciones, inhibiciones y prohibiciones que bloquean ocasiones de angustia = fobia (Freud, 1909/1996b, p. 1)</w:t>
            </w:r>
          </w:p>
        </w:tc>
      </w:tr>
      <w:tr w:rsidR="00E859A9" w:rsidRPr="00577B72" w14:paraId="33D3CCC9" w14:textId="77777777" w:rsidTr="00434003">
        <w:tc>
          <w:tcPr>
            <w:tcW w:w="2376" w:type="dxa"/>
          </w:tcPr>
          <w:p w14:paraId="33D3CCC7" w14:textId="77777777" w:rsidR="00E859A9" w:rsidRDefault="009C1F72">
            <w:pPr>
              <w:pStyle w:val="Compact"/>
              <w:jc w:val="left"/>
            </w:pPr>
            <w:proofErr w:type="spellStart"/>
            <w:r>
              <w:rPr>
                <w:b/>
                <w:bCs/>
              </w:rPr>
              <w:t>Solicitación</w:t>
            </w:r>
            <w:proofErr w:type="spellEnd"/>
            <w:r>
              <w:rPr>
                <w:b/>
                <w:bCs/>
              </w:rPr>
              <w:t xml:space="preserve"> </w:t>
            </w:r>
            <w:proofErr w:type="spellStart"/>
            <w:r>
              <w:rPr>
                <w:b/>
                <w:bCs/>
              </w:rPr>
              <w:t>somática</w:t>
            </w:r>
            <w:proofErr w:type="spellEnd"/>
          </w:p>
        </w:tc>
        <w:tc>
          <w:tcPr>
            <w:tcW w:w="8222" w:type="dxa"/>
          </w:tcPr>
          <w:p w14:paraId="33D3CCC8" w14:textId="77777777" w:rsidR="00E859A9" w:rsidRPr="00577B72" w:rsidRDefault="009C1F72">
            <w:pPr>
              <w:pStyle w:val="Compact"/>
              <w:jc w:val="left"/>
              <w:rPr>
                <w:lang w:val="es-AR"/>
              </w:rPr>
            </w:pPr>
            <w:r w:rsidRPr="00577B72">
              <w:rPr>
                <w:lang w:val="es-AR"/>
              </w:rPr>
              <w:t>Aporte del cuerpo al síntoma histérico (Freud, s. f., p. 2)</w:t>
            </w:r>
          </w:p>
        </w:tc>
      </w:tr>
      <w:tr w:rsidR="00E859A9" w:rsidRPr="00577B72" w14:paraId="33D3CCCC" w14:textId="77777777" w:rsidTr="00434003">
        <w:tc>
          <w:tcPr>
            <w:tcW w:w="2376" w:type="dxa"/>
          </w:tcPr>
          <w:p w14:paraId="33D3CCCA" w14:textId="77777777" w:rsidR="00E859A9" w:rsidRDefault="009C1F72">
            <w:pPr>
              <w:pStyle w:val="Compact"/>
              <w:jc w:val="left"/>
            </w:pPr>
            <w:proofErr w:type="spellStart"/>
            <w:r>
              <w:rPr>
                <w:b/>
                <w:bCs/>
              </w:rPr>
              <w:t>Conversión</w:t>
            </w:r>
            <w:proofErr w:type="spellEnd"/>
          </w:p>
        </w:tc>
        <w:tc>
          <w:tcPr>
            <w:tcW w:w="8222" w:type="dxa"/>
          </w:tcPr>
          <w:p w14:paraId="33D3CCCB" w14:textId="77777777" w:rsidR="00E859A9" w:rsidRPr="00577B72" w:rsidRDefault="009C1F72">
            <w:pPr>
              <w:pStyle w:val="Compact"/>
              <w:jc w:val="left"/>
              <w:rPr>
                <w:lang w:val="es-AR"/>
              </w:rPr>
            </w:pPr>
            <w:r w:rsidRPr="00577B72">
              <w:rPr>
                <w:lang w:val="es-AR"/>
              </w:rPr>
              <w:t>Trasposición de excitación psíquica a lo corporal (Freud, s. f., p. 1)</w:t>
            </w:r>
          </w:p>
        </w:tc>
      </w:tr>
      <w:tr w:rsidR="00E859A9" w:rsidRPr="00577B72" w14:paraId="33D3CCCF" w14:textId="77777777" w:rsidTr="00434003">
        <w:tc>
          <w:tcPr>
            <w:tcW w:w="2376" w:type="dxa"/>
          </w:tcPr>
          <w:p w14:paraId="33D3CCCD" w14:textId="77777777" w:rsidR="00E859A9" w:rsidRDefault="009C1F72">
            <w:pPr>
              <w:pStyle w:val="Compact"/>
              <w:jc w:val="left"/>
            </w:pPr>
            <w:proofErr w:type="spellStart"/>
            <w:r>
              <w:rPr>
                <w:b/>
                <w:bCs/>
              </w:rPr>
              <w:t>Pensar</w:t>
            </w:r>
            <w:proofErr w:type="spellEnd"/>
            <w:r>
              <w:rPr>
                <w:b/>
                <w:bCs/>
              </w:rPr>
              <w:t xml:space="preserve"> </w:t>
            </w:r>
            <w:proofErr w:type="spellStart"/>
            <w:r>
              <w:rPr>
                <w:b/>
                <w:bCs/>
              </w:rPr>
              <w:t>obsesivo</w:t>
            </w:r>
            <w:proofErr w:type="spellEnd"/>
          </w:p>
        </w:tc>
        <w:tc>
          <w:tcPr>
            <w:tcW w:w="8222" w:type="dxa"/>
          </w:tcPr>
          <w:p w14:paraId="33D3CCCE" w14:textId="77777777" w:rsidR="00E859A9" w:rsidRPr="00577B72" w:rsidRDefault="009C1F72">
            <w:pPr>
              <w:pStyle w:val="Compact"/>
              <w:jc w:val="left"/>
              <w:rPr>
                <w:lang w:val="es-AR"/>
              </w:rPr>
            </w:pPr>
            <w:r w:rsidRPr="00577B72">
              <w:rPr>
                <w:lang w:val="es-AR"/>
              </w:rPr>
              <w:t>Término de Freud que reemplaza a «representaciones obsesivas» (Freud, 1909/1996a, A)</w:t>
            </w:r>
          </w:p>
        </w:tc>
      </w:tr>
      <w:tr w:rsidR="00E859A9" w:rsidRPr="00577B72" w14:paraId="33D3CCD2" w14:textId="77777777" w:rsidTr="00434003">
        <w:tc>
          <w:tcPr>
            <w:tcW w:w="2376" w:type="dxa"/>
          </w:tcPr>
          <w:p w14:paraId="33D3CCD0" w14:textId="77777777" w:rsidR="00E859A9" w:rsidRDefault="009C1F72">
            <w:pPr>
              <w:pStyle w:val="Compact"/>
              <w:jc w:val="left"/>
            </w:pPr>
            <w:proofErr w:type="spellStart"/>
            <w:r>
              <w:rPr>
                <w:b/>
                <w:bCs/>
              </w:rPr>
              <w:t>Elipsis</w:t>
            </w:r>
            <w:proofErr w:type="spellEnd"/>
          </w:p>
        </w:tc>
        <w:tc>
          <w:tcPr>
            <w:tcW w:w="8222" w:type="dxa"/>
          </w:tcPr>
          <w:p w14:paraId="33D3CCD1" w14:textId="77777777" w:rsidR="00E859A9" w:rsidRPr="00577B72" w:rsidRDefault="009C1F72">
            <w:pPr>
              <w:pStyle w:val="Compact"/>
              <w:jc w:val="left"/>
              <w:rPr>
                <w:lang w:val="es-AR"/>
              </w:rPr>
            </w:pPr>
            <w:r w:rsidRPr="00577B72">
              <w:rPr>
                <w:lang w:val="es-AR"/>
              </w:rPr>
              <w:t>Desfiguración por omisión de un eslabón (Freud, 1909/1996a, A)</w:t>
            </w:r>
          </w:p>
        </w:tc>
      </w:tr>
      <w:tr w:rsidR="00E859A9" w:rsidRPr="00577B72" w14:paraId="33D3CCD5" w14:textId="77777777" w:rsidTr="00434003">
        <w:tc>
          <w:tcPr>
            <w:tcW w:w="2376" w:type="dxa"/>
          </w:tcPr>
          <w:p w14:paraId="33D3CCD3" w14:textId="77777777" w:rsidR="00E859A9" w:rsidRDefault="009C1F72">
            <w:pPr>
              <w:pStyle w:val="Compact"/>
              <w:jc w:val="left"/>
            </w:pPr>
            <w:r>
              <w:rPr>
                <w:b/>
                <w:bCs/>
              </w:rPr>
              <w:t xml:space="preserve">Duda / </w:t>
            </w:r>
            <w:proofErr w:type="spellStart"/>
            <w:r>
              <w:rPr>
                <w:b/>
                <w:bCs/>
              </w:rPr>
              <w:t>compulsión</w:t>
            </w:r>
            <w:proofErr w:type="spellEnd"/>
          </w:p>
        </w:tc>
        <w:tc>
          <w:tcPr>
            <w:tcW w:w="8222" w:type="dxa"/>
          </w:tcPr>
          <w:p w14:paraId="33D3CCD4" w14:textId="77777777" w:rsidR="00E859A9" w:rsidRPr="00577B72" w:rsidRDefault="009C1F72">
            <w:pPr>
              <w:pStyle w:val="Compact"/>
              <w:jc w:val="left"/>
              <w:rPr>
                <w:lang w:val="es-AR"/>
              </w:rPr>
            </w:pPr>
            <w:r w:rsidRPr="00577B72">
              <w:rPr>
                <w:lang w:val="es-AR"/>
              </w:rPr>
              <w:t>Percepción de la irresolución por amor-odio / ensayo de compensarla (Freud, 1909</w:t>
            </w:r>
            <w:r w:rsidRPr="00577B72">
              <w:rPr>
                <w:lang w:val="es-AR"/>
              </w:rPr>
              <w:t>/1996a, C)</w:t>
            </w:r>
          </w:p>
        </w:tc>
      </w:tr>
      <w:tr w:rsidR="00E859A9" w:rsidRPr="00577B72" w14:paraId="33D3CCD8" w14:textId="77777777" w:rsidTr="00434003">
        <w:tc>
          <w:tcPr>
            <w:tcW w:w="2376" w:type="dxa"/>
          </w:tcPr>
          <w:p w14:paraId="33D3CCD6" w14:textId="77777777" w:rsidR="00E859A9" w:rsidRDefault="009C1F72">
            <w:pPr>
              <w:pStyle w:val="Compact"/>
              <w:jc w:val="left"/>
            </w:pPr>
            <w:proofErr w:type="spellStart"/>
            <w:r>
              <w:rPr>
                <w:b/>
                <w:bCs/>
              </w:rPr>
              <w:t>Demanda</w:t>
            </w:r>
            <w:proofErr w:type="spellEnd"/>
          </w:p>
        </w:tc>
        <w:tc>
          <w:tcPr>
            <w:tcW w:w="8222" w:type="dxa"/>
          </w:tcPr>
          <w:p w14:paraId="33D3CCD7" w14:textId="77777777" w:rsidR="00E859A9" w:rsidRPr="00577B72" w:rsidRDefault="009C1F72">
            <w:pPr>
              <w:pStyle w:val="Compact"/>
              <w:jc w:val="left"/>
              <w:rPr>
                <w:lang w:val="es-AR"/>
              </w:rPr>
            </w:pPr>
            <w:r w:rsidRPr="00577B72">
              <w:rPr>
                <w:lang w:val="es-AR"/>
              </w:rPr>
              <w:t>Se constituye porque existe el Otro; transitiva/intransitiva (</w:t>
            </w:r>
            <w:proofErr w:type="spellStart"/>
            <w:r w:rsidRPr="00577B72">
              <w:rPr>
                <w:lang w:val="es-AR"/>
              </w:rPr>
              <w:t>Belucci</w:t>
            </w:r>
            <w:proofErr w:type="spellEnd"/>
            <w:r w:rsidRPr="00577B72">
              <w:rPr>
                <w:lang w:val="es-AR"/>
              </w:rPr>
              <w:t>, 2014b, p. 4)</w:t>
            </w:r>
          </w:p>
        </w:tc>
      </w:tr>
      <w:tr w:rsidR="00E859A9" w:rsidRPr="00577B72" w14:paraId="33D3CCDB" w14:textId="77777777" w:rsidTr="00434003">
        <w:tc>
          <w:tcPr>
            <w:tcW w:w="2376" w:type="dxa"/>
          </w:tcPr>
          <w:p w14:paraId="33D3CCD9" w14:textId="77777777" w:rsidR="00E859A9" w:rsidRDefault="009C1F72">
            <w:pPr>
              <w:pStyle w:val="Compact"/>
              <w:jc w:val="left"/>
            </w:pPr>
            <w:proofErr w:type="spellStart"/>
            <w:r>
              <w:rPr>
                <w:b/>
                <w:bCs/>
              </w:rPr>
              <w:t>Deseo</w:t>
            </w:r>
            <w:proofErr w:type="spellEnd"/>
            <w:r>
              <w:rPr>
                <w:b/>
                <w:bCs/>
              </w:rPr>
              <w:t xml:space="preserve"> </w:t>
            </w:r>
            <w:proofErr w:type="spellStart"/>
            <w:r>
              <w:rPr>
                <w:b/>
                <w:bCs/>
              </w:rPr>
              <w:t>anulado</w:t>
            </w:r>
            <w:proofErr w:type="spellEnd"/>
            <w:r>
              <w:rPr>
                <w:b/>
                <w:bCs/>
              </w:rPr>
              <w:t xml:space="preserve"> (d)</w:t>
            </w:r>
          </w:p>
        </w:tc>
        <w:tc>
          <w:tcPr>
            <w:tcW w:w="8222" w:type="dxa"/>
          </w:tcPr>
          <w:p w14:paraId="33D3CCDA" w14:textId="77777777" w:rsidR="00E859A9" w:rsidRPr="00577B72" w:rsidRDefault="009C1F72">
            <w:pPr>
              <w:pStyle w:val="Compact"/>
              <w:jc w:val="left"/>
              <w:rPr>
                <w:lang w:val="es-AR"/>
              </w:rPr>
            </w:pPr>
            <w:r w:rsidRPr="00577B72">
              <w:rPr>
                <w:lang w:val="es-AR"/>
              </w:rPr>
              <w:t>Forma del deseo obsesivo (</w:t>
            </w:r>
            <w:proofErr w:type="spellStart"/>
            <w:r w:rsidRPr="00577B72">
              <w:rPr>
                <w:lang w:val="es-AR"/>
              </w:rPr>
              <w:t>Belucci</w:t>
            </w:r>
            <w:proofErr w:type="spellEnd"/>
            <w:r w:rsidRPr="00577B72">
              <w:rPr>
                <w:lang w:val="es-AR"/>
              </w:rPr>
              <w:t>, 2014b, p. 5)</w:t>
            </w:r>
          </w:p>
        </w:tc>
      </w:tr>
      <w:tr w:rsidR="00E859A9" w:rsidRPr="00577B72" w14:paraId="33D3CCDE" w14:textId="77777777" w:rsidTr="00434003">
        <w:tc>
          <w:tcPr>
            <w:tcW w:w="2376" w:type="dxa"/>
          </w:tcPr>
          <w:p w14:paraId="33D3CCDC" w14:textId="77777777" w:rsidR="00E859A9" w:rsidRDefault="009C1F72">
            <w:pPr>
              <w:pStyle w:val="Compact"/>
              <w:jc w:val="left"/>
            </w:pPr>
            <w:proofErr w:type="spellStart"/>
            <w:r>
              <w:rPr>
                <w:b/>
                <w:bCs/>
              </w:rPr>
              <w:t>Deseo</w:t>
            </w:r>
            <w:proofErr w:type="spellEnd"/>
            <w:r>
              <w:rPr>
                <w:b/>
                <w:bCs/>
              </w:rPr>
              <w:t xml:space="preserve"> </w:t>
            </w:r>
            <w:proofErr w:type="spellStart"/>
            <w:r>
              <w:rPr>
                <w:b/>
                <w:bCs/>
              </w:rPr>
              <w:t>prevenido</w:t>
            </w:r>
            <w:proofErr w:type="spellEnd"/>
          </w:p>
        </w:tc>
        <w:tc>
          <w:tcPr>
            <w:tcW w:w="8222" w:type="dxa"/>
          </w:tcPr>
          <w:p w14:paraId="33D3CCDD" w14:textId="77777777" w:rsidR="00E859A9" w:rsidRPr="00577B72" w:rsidRDefault="009C1F72">
            <w:pPr>
              <w:pStyle w:val="Compact"/>
              <w:jc w:val="left"/>
              <w:rPr>
                <w:lang w:val="es-AR"/>
              </w:rPr>
            </w:pPr>
            <w:r w:rsidRPr="00577B72">
              <w:rPr>
                <w:lang w:val="es-AR"/>
              </w:rPr>
              <w:t>Deseo fóbico (</w:t>
            </w:r>
            <w:proofErr w:type="spellStart"/>
            <w:r w:rsidRPr="00577B72">
              <w:rPr>
                <w:lang w:val="es-AR"/>
              </w:rPr>
              <w:t>Belucci</w:t>
            </w:r>
            <w:proofErr w:type="spellEnd"/>
            <w:r w:rsidRPr="00577B72">
              <w:rPr>
                <w:lang w:val="es-AR"/>
              </w:rPr>
              <w:t>, 2014b, p. 6)</w:t>
            </w:r>
          </w:p>
        </w:tc>
      </w:tr>
      <w:tr w:rsidR="00E859A9" w14:paraId="33D3CCE1" w14:textId="77777777" w:rsidTr="00434003">
        <w:tc>
          <w:tcPr>
            <w:tcW w:w="2376" w:type="dxa"/>
          </w:tcPr>
          <w:p w14:paraId="33D3CCDF" w14:textId="77777777" w:rsidR="00E859A9" w:rsidRDefault="009C1F72">
            <w:pPr>
              <w:pStyle w:val="Compact"/>
              <w:jc w:val="left"/>
            </w:pPr>
            <w:proofErr w:type="spellStart"/>
            <w:r>
              <w:rPr>
                <w:b/>
                <w:bCs/>
              </w:rPr>
              <w:t>Identificación</w:t>
            </w:r>
            <w:proofErr w:type="spellEnd"/>
            <w:r>
              <w:rPr>
                <w:b/>
                <w:bCs/>
              </w:rPr>
              <w:t xml:space="preserve"> </w:t>
            </w:r>
            <w:proofErr w:type="spellStart"/>
            <w:r>
              <w:rPr>
                <w:b/>
                <w:bCs/>
              </w:rPr>
              <w:t>viril</w:t>
            </w:r>
            <w:proofErr w:type="spellEnd"/>
          </w:p>
        </w:tc>
        <w:tc>
          <w:tcPr>
            <w:tcW w:w="8222" w:type="dxa"/>
          </w:tcPr>
          <w:p w14:paraId="33D3CCE0" w14:textId="77777777" w:rsidR="00E859A9" w:rsidRDefault="009C1F72">
            <w:pPr>
              <w:pStyle w:val="Compact"/>
              <w:jc w:val="left"/>
            </w:pPr>
            <w:r w:rsidRPr="00577B72">
              <w:rPr>
                <w:lang w:val="es-AR"/>
              </w:rPr>
              <w:t xml:space="preserve">Operación de la histérica para responder «¿qué es una mujer?» </w:t>
            </w:r>
            <w:r>
              <w:t>(</w:t>
            </w:r>
            <w:proofErr w:type="spellStart"/>
            <w:r>
              <w:t>Belucci</w:t>
            </w:r>
            <w:proofErr w:type="spellEnd"/>
            <w:r>
              <w:t>, 2014b, p. 5)</w:t>
            </w:r>
          </w:p>
        </w:tc>
      </w:tr>
      <w:tr w:rsidR="00E859A9" w:rsidRPr="00577B72" w14:paraId="33D3CCE4" w14:textId="77777777" w:rsidTr="00434003">
        <w:tc>
          <w:tcPr>
            <w:tcW w:w="2376" w:type="dxa"/>
          </w:tcPr>
          <w:p w14:paraId="33D3CCE2" w14:textId="77777777" w:rsidR="00E859A9" w:rsidRDefault="009C1F72">
            <w:pPr>
              <w:pStyle w:val="Compact"/>
              <w:jc w:val="left"/>
            </w:pPr>
            <w:r>
              <w:rPr>
                <w:b/>
                <w:bCs/>
              </w:rPr>
              <w:t xml:space="preserve">Amo </w:t>
            </w:r>
            <w:proofErr w:type="spellStart"/>
            <w:r>
              <w:rPr>
                <w:b/>
                <w:bCs/>
              </w:rPr>
              <w:t>castrado</w:t>
            </w:r>
            <w:proofErr w:type="spellEnd"/>
          </w:p>
        </w:tc>
        <w:tc>
          <w:tcPr>
            <w:tcW w:w="8222" w:type="dxa"/>
          </w:tcPr>
          <w:p w14:paraId="33D3CCE3" w14:textId="77777777" w:rsidR="00E859A9" w:rsidRPr="00577B72" w:rsidRDefault="009C1F72">
            <w:pPr>
              <w:pStyle w:val="Compact"/>
              <w:jc w:val="left"/>
              <w:rPr>
                <w:lang w:val="es-AR"/>
              </w:rPr>
            </w:pPr>
            <w:r w:rsidRPr="00577B72">
              <w:rPr>
                <w:lang w:val="es-AR"/>
              </w:rPr>
              <w:t>Versión del padre en la histeria (</w:t>
            </w:r>
            <w:proofErr w:type="spellStart"/>
            <w:r w:rsidRPr="00577B72">
              <w:rPr>
                <w:lang w:val="es-AR"/>
              </w:rPr>
              <w:t>Belucci</w:t>
            </w:r>
            <w:proofErr w:type="spellEnd"/>
            <w:r w:rsidRPr="00577B72">
              <w:rPr>
                <w:lang w:val="es-AR"/>
              </w:rPr>
              <w:t>, 2014b, p. 7)</w:t>
            </w:r>
          </w:p>
        </w:tc>
      </w:tr>
      <w:tr w:rsidR="00E859A9" w:rsidRPr="00577B72" w14:paraId="33D3CCE7" w14:textId="77777777" w:rsidTr="00434003">
        <w:tc>
          <w:tcPr>
            <w:tcW w:w="2376" w:type="dxa"/>
          </w:tcPr>
          <w:p w14:paraId="33D3CCE5" w14:textId="77777777" w:rsidR="00E859A9" w:rsidRDefault="009C1F72">
            <w:pPr>
              <w:pStyle w:val="Compact"/>
              <w:jc w:val="left"/>
            </w:pPr>
            <w:r>
              <w:rPr>
                <w:b/>
                <w:bCs/>
              </w:rPr>
              <w:t xml:space="preserve">Alma </w:t>
            </w:r>
            <w:proofErr w:type="spellStart"/>
            <w:r>
              <w:rPr>
                <w:b/>
                <w:bCs/>
              </w:rPr>
              <w:t>bella</w:t>
            </w:r>
            <w:proofErr w:type="spellEnd"/>
          </w:p>
        </w:tc>
        <w:tc>
          <w:tcPr>
            <w:tcW w:w="8222" w:type="dxa"/>
          </w:tcPr>
          <w:p w14:paraId="33D3CCE6" w14:textId="77777777" w:rsidR="00E859A9" w:rsidRPr="00577B72" w:rsidRDefault="009C1F72">
            <w:pPr>
              <w:pStyle w:val="Compact"/>
              <w:jc w:val="left"/>
              <w:rPr>
                <w:lang w:val="es-AR"/>
              </w:rPr>
            </w:pPr>
            <w:r w:rsidRPr="00577B72">
              <w:rPr>
                <w:lang w:val="es-AR"/>
              </w:rPr>
              <w:t>Posición de la histérica que de</w:t>
            </w:r>
            <w:r w:rsidRPr="00577B72">
              <w:rPr>
                <w:lang w:val="es-AR"/>
              </w:rPr>
              <w:t>nuncia las faltas sin implicarse (</w:t>
            </w:r>
            <w:proofErr w:type="spellStart"/>
            <w:r w:rsidRPr="00577B72">
              <w:rPr>
                <w:lang w:val="es-AR"/>
              </w:rPr>
              <w:t>Belucci</w:t>
            </w:r>
            <w:proofErr w:type="spellEnd"/>
            <w:r w:rsidRPr="00577B72">
              <w:rPr>
                <w:lang w:val="es-AR"/>
              </w:rPr>
              <w:t>, 2014b, p. 7)</w:t>
            </w:r>
          </w:p>
        </w:tc>
      </w:tr>
      <w:tr w:rsidR="00E859A9" w:rsidRPr="00577B72" w14:paraId="33D3CCEA" w14:textId="77777777" w:rsidTr="00434003">
        <w:tc>
          <w:tcPr>
            <w:tcW w:w="2376" w:type="dxa"/>
          </w:tcPr>
          <w:p w14:paraId="33D3CCE8" w14:textId="77777777" w:rsidR="00E859A9" w:rsidRDefault="009C1F72">
            <w:pPr>
              <w:pStyle w:val="Compact"/>
              <w:jc w:val="left"/>
            </w:pPr>
            <w:proofErr w:type="spellStart"/>
            <w:r>
              <w:rPr>
                <w:b/>
                <w:bCs/>
              </w:rPr>
              <w:t>Perturbador</w:t>
            </w:r>
            <w:proofErr w:type="spellEnd"/>
            <w:r>
              <w:rPr>
                <w:b/>
                <w:bCs/>
              </w:rPr>
              <w:t xml:space="preserve"> del </w:t>
            </w:r>
            <w:proofErr w:type="spellStart"/>
            <w:r>
              <w:rPr>
                <w:b/>
                <w:bCs/>
              </w:rPr>
              <w:t>erotismo</w:t>
            </w:r>
            <w:proofErr w:type="spellEnd"/>
          </w:p>
        </w:tc>
        <w:tc>
          <w:tcPr>
            <w:tcW w:w="8222" w:type="dxa"/>
          </w:tcPr>
          <w:p w14:paraId="33D3CCE9" w14:textId="77777777" w:rsidR="00E859A9" w:rsidRPr="00577B72" w:rsidRDefault="009C1F72">
            <w:pPr>
              <w:pStyle w:val="Compact"/>
              <w:jc w:val="left"/>
              <w:rPr>
                <w:lang w:val="es-AR"/>
              </w:rPr>
            </w:pPr>
            <w:r w:rsidRPr="00577B72">
              <w:rPr>
                <w:lang w:val="es-AR"/>
              </w:rPr>
              <w:t>Versión paterna en la obsesión (</w:t>
            </w:r>
            <w:proofErr w:type="spellStart"/>
            <w:r w:rsidRPr="00577B72">
              <w:rPr>
                <w:lang w:val="es-AR"/>
              </w:rPr>
              <w:t>Belucci</w:t>
            </w:r>
            <w:proofErr w:type="spellEnd"/>
            <w:r w:rsidRPr="00577B72">
              <w:rPr>
                <w:lang w:val="es-AR"/>
              </w:rPr>
              <w:t>, 2014b, p. 8)</w:t>
            </w:r>
          </w:p>
        </w:tc>
      </w:tr>
      <w:tr w:rsidR="00E859A9" w:rsidRPr="00577B72" w14:paraId="33D3CCED" w14:textId="77777777" w:rsidTr="00434003">
        <w:tc>
          <w:tcPr>
            <w:tcW w:w="2376" w:type="dxa"/>
          </w:tcPr>
          <w:p w14:paraId="33D3CCEB" w14:textId="77777777" w:rsidR="00E859A9" w:rsidRDefault="009C1F72">
            <w:pPr>
              <w:pStyle w:val="Compact"/>
              <w:jc w:val="left"/>
            </w:pPr>
            <w:r>
              <w:rPr>
                <w:b/>
                <w:bCs/>
              </w:rPr>
              <w:t xml:space="preserve">Placa </w:t>
            </w:r>
            <w:proofErr w:type="spellStart"/>
            <w:r>
              <w:rPr>
                <w:b/>
                <w:bCs/>
              </w:rPr>
              <w:t>giratoria</w:t>
            </w:r>
            <w:proofErr w:type="spellEnd"/>
          </w:p>
        </w:tc>
        <w:tc>
          <w:tcPr>
            <w:tcW w:w="8222" w:type="dxa"/>
          </w:tcPr>
          <w:p w14:paraId="33D3CCEC" w14:textId="77777777" w:rsidR="00E859A9" w:rsidRPr="00577B72" w:rsidRDefault="009C1F72">
            <w:pPr>
              <w:pStyle w:val="Compact"/>
              <w:jc w:val="left"/>
              <w:rPr>
                <w:lang w:val="es-AR"/>
              </w:rPr>
            </w:pPr>
            <w:r w:rsidRPr="00577B72">
              <w:rPr>
                <w:lang w:val="es-AR"/>
              </w:rPr>
              <w:t>Metáfora lacaniana de la fobia (</w:t>
            </w:r>
            <w:proofErr w:type="spellStart"/>
            <w:r w:rsidRPr="00577B72">
              <w:rPr>
                <w:lang w:val="es-AR"/>
              </w:rPr>
              <w:t>Belucci</w:t>
            </w:r>
            <w:proofErr w:type="spellEnd"/>
            <w:r w:rsidRPr="00577B72">
              <w:rPr>
                <w:lang w:val="es-AR"/>
              </w:rPr>
              <w:t>, 2014b, p. 6)</w:t>
            </w:r>
          </w:p>
        </w:tc>
      </w:tr>
      <w:tr w:rsidR="00E859A9" w:rsidRPr="00577B72" w14:paraId="33D3CCF0" w14:textId="77777777" w:rsidTr="00434003">
        <w:tc>
          <w:tcPr>
            <w:tcW w:w="2376" w:type="dxa"/>
          </w:tcPr>
          <w:p w14:paraId="33D3CCEE" w14:textId="77777777" w:rsidR="00E859A9" w:rsidRDefault="009C1F72">
            <w:pPr>
              <w:pStyle w:val="Compact"/>
              <w:jc w:val="left"/>
            </w:pPr>
            <w:proofErr w:type="spellStart"/>
            <w:r>
              <w:rPr>
                <w:b/>
                <w:bCs/>
              </w:rPr>
              <w:t>Objeto</w:t>
            </w:r>
            <w:proofErr w:type="spellEnd"/>
            <w:r>
              <w:rPr>
                <w:b/>
                <w:bCs/>
              </w:rPr>
              <w:t xml:space="preserve"> </w:t>
            </w:r>
            <w:proofErr w:type="spellStart"/>
            <w:r>
              <w:rPr>
                <w:b/>
                <w:bCs/>
              </w:rPr>
              <w:t>fobígeno</w:t>
            </w:r>
            <w:proofErr w:type="spellEnd"/>
          </w:p>
        </w:tc>
        <w:tc>
          <w:tcPr>
            <w:tcW w:w="8222" w:type="dxa"/>
          </w:tcPr>
          <w:p w14:paraId="33D3CCEF" w14:textId="77777777" w:rsidR="00E859A9" w:rsidRPr="00577B72" w:rsidRDefault="009C1F72">
            <w:pPr>
              <w:pStyle w:val="Compact"/>
              <w:jc w:val="left"/>
              <w:rPr>
                <w:lang w:val="es-AR"/>
              </w:rPr>
            </w:pPr>
            <w:r w:rsidRPr="00577B72">
              <w:rPr>
                <w:lang w:val="es-AR"/>
              </w:rPr>
              <w:t>Objeto de la fobia; suplencia de</w:t>
            </w:r>
            <w:r w:rsidRPr="00577B72">
              <w:rPr>
                <w:lang w:val="es-AR"/>
              </w:rPr>
              <w:t>l padre (</w:t>
            </w:r>
            <w:proofErr w:type="spellStart"/>
            <w:r w:rsidRPr="00577B72">
              <w:rPr>
                <w:lang w:val="es-AR"/>
              </w:rPr>
              <w:t>Belucci</w:t>
            </w:r>
            <w:proofErr w:type="spellEnd"/>
            <w:r w:rsidRPr="00577B72">
              <w:rPr>
                <w:lang w:val="es-AR"/>
              </w:rPr>
              <w:t>, 2014b, p. 8)</w:t>
            </w:r>
          </w:p>
        </w:tc>
      </w:tr>
      <w:tr w:rsidR="00E859A9" w:rsidRPr="00577B72" w14:paraId="33D3CCF3" w14:textId="77777777" w:rsidTr="00434003">
        <w:tc>
          <w:tcPr>
            <w:tcW w:w="2376" w:type="dxa"/>
          </w:tcPr>
          <w:p w14:paraId="33D3CCF1" w14:textId="77777777" w:rsidR="00E859A9" w:rsidRDefault="009C1F72">
            <w:pPr>
              <w:pStyle w:val="Compact"/>
              <w:jc w:val="left"/>
            </w:pPr>
            <w:proofErr w:type="spellStart"/>
            <w:r>
              <w:rPr>
                <w:b/>
                <w:bCs/>
              </w:rPr>
              <w:t>Elección</w:t>
            </w:r>
            <w:proofErr w:type="spellEnd"/>
            <w:r>
              <w:rPr>
                <w:b/>
                <w:bCs/>
              </w:rPr>
              <w:t xml:space="preserve"> de neurosis</w:t>
            </w:r>
          </w:p>
        </w:tc>
        <w:tc>
          <w:tcPr>
            <w:tcW w:w="8222" w:type="dxa"/>
          </w:tcPr>
          <w:p w14:paraId="33D3CCF2" w14:textId="77777777" w:rsidR="00E859A9" w:rsidRPr="00577B72" w:rsidRDefault="009C1F72">
            <w:pPr>
              <w:pStyle w:val="Compact"/>
              <w:jc w:val="left"/>
              <w:rPr>
                <w:lang w:val="es-AR"/>
              </w:rPr>
            </w:pPr>
            <w:r w:rsidRPr="00577B72">
              <w:rPr>
                <w:lang w:val="es-AR"/>
              </w:rPr>
              <w:t>Elección del sujeto (inconsciente) entre histeria y obsesión (apuntes)</w:t>
            </w:r>
          </w:p>
        </w:tc>
      </w:tr>
      <w:bookmarkEnd w:id="0"/>
      <w:bookmarkEnd w:id="26"/>
    </w:tbl>
    <w:p w14:paraId="33D3CCFD" w14:textId="207EC69F" w:rsidR="00E859A9" w:rsidRPr="00577B72" w:rsidRDefault="00E859A9" w:rsidP="005E77BA">
      <w:pPr>
        <w:pStyle w:val="Compact"/>
        <w:rPr>
          <w:lang w:val="es-AR"/>
        </w:rPr>
      </w:pPr>
    </w:p>
    <w:sectPr w:rsidR="00E859A9" w:rsidRPr="00577B72">
      <w:headerReference w:type="default" r:id="rId8"/>
      <w:footerReference w:type="default" r:id="rId9"/>
      <w:pgSz w:w="11906" w:h="16838"/>
      <w:pgMar w:top="720" w:right="1701" w:bottom="720" w:left="720"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531B1" w14:textId="77777777" w:rsidR="009C1F72" w:rsidRDefault="009C1F72">
      <w:pPr>
        <w:spacing w:after="0" w:line="240" w:lineRule="auto"/>
      </w:pPr>
      <w:r>
        <w:separator/>
      </w:r>
    </w:p>
  </w:endnote>
  <w:endnote w:type="continuationSeparator" w:id="0">
    <w:p w14:paraId="5F2D0E24" w14:textId="77777777" w:rsidR="009C1F72" w:rsidRDefault="009C1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CD07" w14:textId="77777777" w:rsidR="00E859A9" w:rsidRDefault="009C1F72">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E7DB1" w14:textId="77777777" w:rsidR="009C1F72" w:rsidRDefault="009C1F72">
      <w:pPr>
        <w:spacing w:after="0" w:line="240" w:lineRule="auto"/>
      </w:pPr>
      <w:r>
        <w:separator/>
      </w:r>
    </w:p>
  </w:footnote>
  <w:footnote w:type="continuationSeparator" w:id="0">
    <w:p w14:paraId="23FC5DD6" w14:textId="77777777" w:rsidR="009C1F72" w:rsidRDefault="009C1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CD06" w14:textId="77777777" w:rsidR="00E859A9" w:rsidRPr="00577B72" w:rsidRDefault="009C1F72">
    <w:pPr>
      <w:pStyle w:val="Encabezadoguia"/>
      <w:rPr>
        <w:lang w:val="es-AR"/>
      </w:rPr>
    </w:pPr>
    <w:r w:rsidRPr="00577B72">
      <w:rPr>
        <w:lang w:val="es-AR"/>
      </w:rPr>
      <w:t>C15 — Fobia, histeria y neurosis obsesiva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E7AF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9657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6809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5567754">
    <w:abstractNumId w:val="0"/>
  </w:num>
  <w:num w:numId="2" w16cid:durableId="1790319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9755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7818854">
    <w:abstractNumId w:val="1"/>
  </w:num>
  <w:num w:numId="5" w16cid:durableId="1658536757">
    <w:abstractNumId w:val="1"/>
  </w:num>
  <w:num w:numId="6" w16cid:durableId="890382569">
    <w:abstractNumId w:val="1"/>
  </w:num>
  <w:num w:numId="7" w16cid:durableId="1173182157">
    <w:abstractNumId w:val="1"/>
  </w:num>
  <w:num w:numId="8" w16cid:durableId="162357982">
    <w:abstractNumId w:val="1"/>
  </w:num>
  <w:num w:numId="9" w16cid:durableId="87894754">
    <w:abstractNumId w:val="1"/>
  </w:num>
  <w:num w:numId="10" w16cid:durableId="1059212612">
    <w:abstractNumId w:val="1"/>
  </w:num>
  <w:num w:numId="11" w16cid:durableId="65081563">
    <w:abstractNumId w:val="1"/>
  </w:num>
  <w:num w:numId="12" w16cid:durableId="1414232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59A9"/>
    <w:rsid w:val="00006C49"/>
    <w:rsid w:val="002B2692"/>
    <w:rsid w:val="002D10A4"/>
    <w:rsid w:val="00434003"/>
    <w:rsid w:val="00521CAC"/>
    <w:rsid w:val="00577B72"/>
    <w:rsid w:val="005E77BA"/>
    <w:rsid w:val="0076741F"/>
    <w:rsid w:val="008222D3"/>
    <w:rsid w:val="009736DE"/>
    <w:rsid w:val="009C1F72"/>
    <w:rsid w:val="00E859A9"/>
    <w:rsid w:val="00FC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CBCF"/>
  <w15:docId w15:val="{316DEEAA-C7F9-497E-A055-FF5B8F0B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Calibri" w:hAnsi="Calibri"/>
      <w:color w:val="14202B"/>
      <w:sz w:val="22"/>
    </w:rPr>
  </w:style>
  <w:style w:type="paragraph" w:styleId="Ttulo1">
    <w:name w:val="heading 1"/>
    <w:basedOn w:val="Normal"/>
    <w:next w:val="Textoindependiente"/>
    <w:uiPriority w:val="9"/>
    <w:qFormat/>
    <w:pPr>
      <w:keepNext/>
      <w:keepLines/>
      <w:spacing w:before="280" w:after="80"/>
      <w:jc w:val="left"/>
      <w:outlineLvl w:val="0"/>
    </w:pPr>
    <w:rPr>
      <w:rFonts w:asciiTheme="majorHAnsi" w:eastAsiaTheme="majorEastAsia" w:hAnsiTheme="majorHAnsi" w:cstheme="majorBidi"/>
      <w:b/>
      <w:bCs/>
      <w:color w:val="0F6B66"/>
      <w:sz w:val="36"/>
      <w:szCs w:val="32"/>
    </w:rPr>
  </w:style>
  <w:style w:type="paragraph" w:styleId="Ttulo2">
    <w:name w:val="heading 2"/>
    <w:basedOn w:val="Normal"/>
    <w:next w:val="Textoindependiente"/>
    <w:uiPriority w:val="9"/>
    <w:unhideWhenUsed/>
    <w:qFormat/>
    <w:pPr>
      <w:keepNext/>
      <w:keepLines/>
      <w:spacing w:before="280" w:after="80"/>
      <w:jc w:val="left"/>
      <w:outlineLvl w:val="1"/>
    </w:pPr>
    <w:rPr>
      <w:rFonts w:asciiTheme="majorHAnsi" w:eastAsiaTheme="majorEastAsia" w:hAnsiTheme="majorHAnsi" w:cstheme="majorBidi"/>
      <w:b/>
      <w:bCs/>
      <w:color w:val="0F6B66"/>
      <w:sz w:val="28"/>
      <w:szCs w:val="28"/>
    </w:rPr>
  </w:style>
  <w:style w:type="paragraph" w:styleId="Ttulo3">
    <w:name w:val="heading 3"/>
    <w:basedOn w:val="Normal"/>
    <w:next w:val="Textoindependiente"/>
    <w:uiPriority w:val="9"/>
    <w:unhideWhenUsed/>
    <w:qFormat/>
    <w:pPr>
      <w:keepNext/>
      <w:keepLines/>
      <w:spacing w:before="200" w:after="80"/>
      <w:jc w:val="left"/>
      <w:outlineLvl w:val="2"/>
    </w:pPr>
    <w:rPr>
      <w:rFonts w:asciiTheme="majorHAnsi" w:eastAsiaTheme="majorEastAsia" w:hAnsiTheme="majorHAnsi" w:cstheme="majorBidi"/>
      <w:b/>
      <w:bCs/>
      <w:color w:val="0F6B66"/>
      <w:sz w:val="24"/>
    </w:rPr>
  </w:style>
  <w:style w:type="paragraph" w:styleId="Ttulo4">
    <w:name w:val="heading 4"/>
    <w:basedOn w:val="Normal"/>
    <w:next w:val="Textoindependiente"/>
    <w:uiPriority w:val="9"/>
    <w:unhideWhenUsed/>
    <w:qFormat/>
    <w:pPr>
      <w:keepNext/>
      <w:keepLines/>
      <w:spacing w:before="200" w:after="80"/>
      <w:jc w:val="left"/>
      <w:outlineLvl w:val="3"/>
    </w:pPr>
    <w:rPr>
      <w:rFonts w:asciiTheme="majorHAnsi" w:eastAsiaTheme="majorEastAsia" w:hAnsiTheme="majorHAnsi" w:cstheme="majorBidi"/>
      <w:b/>
      <w:bCs/>
      <w:i/>
    </w:rPr>
  </w:style>
  <w:style w:type="paragraph" w:styleId="Ttulo5">
    <w:name w:val="heading 5"/>
    <w:basedOn w:val="Normal"/>
    <w:next w:val="Textoindependiente"/>
    <w:uiPriority w:val="9"/>
    <w:unhideWhenUsed/>
    <w:qFormat/>
    <w:pPr>
      <w:keepNext/>
      <w:keepLines/>
      <w:spacing w:before="200" w:after="0"/>
      <w:jc w:val="left"/>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jc w:val="left"/>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jc w:val="left"/>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jc w:val="left"/>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jc w:val="left"/>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200" w:after="80"/>
      <w:jc w:val="left"/>
    </w:pPr>
    <w:rPr>
      <w:rFonts w:asciiTheme="majorHAnsi" w:eastAsiaTheme="majorEastAsia" w:hAnsiTheme="majorHAnsi" w:cstheme="majorBidi"/>
      <w:b/>
      <w:bCs/>
      <w:color w:val="0F6B66"/>
      <w:sz w:val="44"/>
      <w:szCs w:val="36"/>
    </w:rPr>
  </w:style>
  <w:style w:type="paragraph" w:styleId="Subttulo">
    <w:name w:val="Subtitle"/>
    <w:basedOn w:val="Ttulo"/>
    <w:next w:val="Textoindependiente"/>
    <w:qFormat/>
    <w:pPr>
      <w:spacing w:before="240" w:after="240"/>
    </w:pPr>
    <w:rPr>
      <w:sz w:val="30"/>
      <w:szCs w:val="30"/>
    </w:rPr>
  </w:style>
  <w:style w:type="paragraph" w:customStyle="1" w:styleId="Author">
    <w:name w:val="Author"/>
    <w:next w:val="Textoindependiente"/>
    <w:qFormat/>
    <w:pPr>
      <w:keepNext/>
      <w:keepLines/>
    </w:pPr>
  </w:style>
  <w:style w:type="paragraph" w:styleId="Fecha">
    <w:name w:val="Date"/>
    <w:next w:val="Textoindependiente"/>
    <w:qFormat/>
    <w:pPr>
      <w:keepNext/>
      <w:keepLines/>
    </w:pPr>
  </w:style>
  <w:style w:type="paragraph" w:customStyle="1" w:styleId="AbstractTitle">
    <w:name w:val="Abstract Title"/>
    <w:basedOn w:val="Normal"/>
    <w:next w:val="Abstract"/>
    <w:qFormat/>
    <w:pPr>
      <w:keepNext/>
      <w:keepLines/>
      <w:spacing w:before="300" w:after="0"/>
      <w:jc w:val="left"/>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pBdr>
        <w:left w:val="single" w:sz="12" w:space="8" w:color="C9D1D9"/>
      </w:pBdr>
      <w:spacing w:before="100" w:after="100"/>
      <w:ind w:left="454" w:right="480"/>
    </w:pPr>
    <w:rPr>
      <w:color w:val="5D6B78"/>
      <w:sz w:val="21"/>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jc w:val="left"/>
    </w:pPr>
    <w:rPr>
      <w:i/>
      <w:color w:val="5D6B78"/>
      <w:sz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RecuadroIdea">
    <w:name w:val="Recuadro Idea"/>
    <w:basedOn w:val="Textoindependiente"/>
    <w:uiPriority w:val="10"/>
    <w:qFormat/>
    <w:pPr>
      <w:pBdr>
        <w:top w:val="single" w:sz="4" w:space="4" w:color="EAF2FC"/>
        <w:left w:val="single" w:sz="24" w:space="8" w:color="2F6DB5"/>
        <w:bottom w:val="single" w:sz="4" w:space="4" w:color="EAF2FC"/>
        <w:right w:val="single" w:sz="4" w:space="8" w:color="EAF2FC"/>
      </w:pBdr>
      <w:shd w:val="clear" w:color="auto" w:fill="EAF2FC"/>
      <w:spacing w:before="40" w:after="40" w:line="264" w:lineRule="auto"/>
      <w:ind w:left="227" w:right="227"/>
    </w:pPr>
    <w:rPr>
      <w:sz w:val="21"/>
      <w:szCs w:val="21"/>
    </w:rPr>
  </w:style>
  <w:style w:type="paragraph" w:customStyle="1" w:styleId="RecuadroClave">
    <w:name w:val="Recuadro Clave"/>
    <w:basedOn w:val="Textoindependiente"/>
    <w:uiPriority w:val="10"/>
    <w:qFormat/>
    <w:pPr>
      <w:pBdr>
        <w:top w:val="single" w:sz="4" w:space="4" w:color="FFF6DC"/>
        <w:left w:val="single" w:sz="24" w:space="8" w:color="D9A21B"/>
        <w:bottom w:val="single" w:sz="4" w:space="4" w:color="FFF6DC"/>
        <w:right w:val="single" w:sz="4" w:space="8" w:color="FFF6DC"/>
      </w:pBdr>
      <w:shd w:val="clear" w:color="auto" w:fill="FFF6DC"/>
      <w:spacing w:before="40" w:after="40" w:line="264" w:lineRule="auto"/>
      <w:ind w:left="227" w:right="227"/>
    </w:pPr>
    <w:rPr>
      <w:sz w:val="21"/>
      <w:szCs w:val="21"/>
    </w:rPr>
  </w:style>
  <w:style w:type="paragraph" w:customStyle="1" w:styleId="RecuadroParcial">
    <w:name w:val="Recuadro Parcial"/>
    <w:basedOn w:val="Textoindependiente"/>
    <w:uiPriority w:val="10"/>
    <w:qFormat/>
    <w:pPr>
      <w:pBdr>
        <w:top w:val="single" w:sz="4" w:space="4" w:color="E8F5EC"/>
        <w:left w:val="single" w:sz="24" w:space="8" w:color="2E8B57"/>
        <w:bottom w:val="single" w:sz="4" w:space="4" w:color="E8F5EC"/>
        <w:right w:val="single" w:sz="4" w:space="8" w:color="E8F5EC"/>
      </w:pBdr>
      <w:shd w:val="clear" w:color="auto" w:fill="E8F5EC"/>
      <w:spacing w:before="40" w:after="40" w:line="264" w:lineRule="auto"/>
      <w:ind w:left="227" w:right="227"/>
    </w:pPr>
    <w:rPr>
      <w:sz w:val="21"/>
      <w:szCs w:val="21"/>
    </w:rPr>
  </w:style>
  <w:style w:type="paragraph" w:customStyle="1" w:styleId="RecuadroEsqueleto">
    <w:name w:val="Recuadro Esqueleto"/>
    <w:basedOn w:val="Textoindependiente"/>
    <w:uiPriority w:val="10"/>
    <w:qFormat/>
    <w:pPr>
      <w:pBdr>
        <w:top w:val="single" w:sz="4" w:space="4" w:color="E3F2F1"/>
        <w:left w:val="single" w:sz="24" w:space="8" w:color="0F6B66"/>
        <w:bottom w:val="single" w:sz="4" w:space="4" w:color="E3F2F1"/>
        <w:right w:val="single" w:sz="4" w:space="8" w:color="E3F2F1"/>
      </w:pBdr>
      <w:shd w:val="clear" w:color="auto" w:fill="E3F2F1"/>
      <w:spacing w:before="40" w:after="40" w:line="264" w:lineRule="auto"/>
      <w:ind w:left="227" w:right="227"/>
    </w:pPr>
    <w:rPr>
      <w:sz w:val="21"/>
      <w:szCs w:val="21"/>
    </w:rPr>
  </w:style>
  <w:style w:type="paragraph" w:customStyle="1" w:styleId="RecuadroAtencion">
    <w:name w:val="Recuadro Atencion"/>
    <w:basedOn w:val="Textoindependiente"/>
    <w:uiPriority w:val="10"/>
    <w:qFormat/>
    <w:pPr>
      <w:pBdr>
        <w:top w:val="single" w:sz="4" w:space="4" w:color="FDECEA"/>
        <w:left w:val="single" w:sz="24" w:space="8" w:color="C0392B"/>
        <w:bottom w:val="single" w:sz="4" w:space="4" w:color="FDECEA"/>
        <w:right w:val="single" w:sz="4" w:space="8" w:color="FDECEA"/>
      </w:pBdr>
      <w:shd w:val="clear" w:color="auto" w:fill="FDECEA"/>
      <w:spacing w:before="40" w:after="40" w:line="264" w:lineRule="auto"/>
      <w:ind w:left="227" w:right="227"/>
    </w:pPr>
    <w:rPr>
      <w:sz w:val="21"/>
      <w:szCs w:val="21"/>
    </w:rPr>
  </w:style>
  <w:style w:type="paragraph" w:customStyle="1" w:styleId="RecuadroComplemento">
    <w:name w:val="Recuadro Complemento"/>
    <w:basedOn w:val="Textoindependiente"/>
    <w:uiPriority w:val="10"/>
    <w:qFormat/>
    <w:pPr>
      <w:pBdr>
        <w:top w:val="single" w:sz="4" w:space="4" w:color="F2F4F6"/>
        <w:left w:val="single" w:sz="24" w:space="8" w:color="8A96A3"/>
        <w:bottom w:val="single" w:sz="4" w:space="4" w:color="F2F4F6"/>
        <w:right w:val="single" w:sz="4" w:space="8" w:color="F2F4F6"/>
      </w:pBdr>
      <w:shd w:val="clear" w:color="auto" w:fill="F2F4F6"/>
      <w:spacing w:before="40" w:after="40" w:line="264" w:lineRule="auto"/>
      <w:ind w:left="227" w:right="227"/>
    </w:pPr>
    <w:rPr>
      <w:color w:val="3D4A57"/>
      <w:sz w:val="21"/>
      <w:szCs w:val="21"/>
    </w:rPr>
  </w:style>
  <w:style w:type="paragraph" w:customStyle="1" w:styleId="RecuadroFuente">
    <w:name w:val="Recuadro Fuente"/>
    <w:basedOn w:val="Textoindependiente"/>
    <w:uiPriority w:val="10"/>
    <w:qFormat/>
    <w:pPr>
      <w:pBdr>
        <w:top w:val="single" w:sz="4" w:space="4" w:color="F7F8FA"/>
        <w:left w:val="single" w:sz="24" w:space="8" w:color="C9D1D9"/>
        <w:bottom w:val="single" w:sz="4" w:space="4" w:color="F7F8FA"/>
        <w:right w:val="single" w:sz="4" w:space="8" w:color="F7F8FA"/>
      </w:pBdr>
      <w:shd w:val="clear" w:color="auto" w:fill="F7F8FA"/>
      <w:spacing w:before="40" w:after="40" w:line="264" w:lineRule="auto"/>
      <w:ind w:left="227" w:right="227"/>
    </w:pPr>
    <w:rPr>
      <w:color w:val="3D4A57"/>
      <w:sz w:val="19"/>
      <w:szCs w:val="19"/>
    </w:rPr>
  </w:style>
  <w:style w:type="paragraph" w:customStyle="1" w:styleId="Encabezadoguia">
    <w:name w:val="Encabezado guia"/>
    <w:basedOn w:val="Normal"/>
    <w:pPr>
      <w:pBdr>
        <w:bottom w:val="single" w:sz="4" w:space="2" w:color="C9D1D9"/>
      </w:pBdr>
      <w:spacing w:after="0"/>
      <w:jc w:val="right"/>
    </w:pPr>
    <w:rPr>
      <w:color w:val="5D6B78"/>
      <w:sz w:val="17"/>
    </w:rPr>
  </w:style>
  <w:style w:type="paragraph" w:customStyle="1" w:styleId="Pieguia">
    <w:name w:val="Pie guia"/>
    <w:basedOn w:val="Normal"/>
    <w:pPr>
      <w:spacing w:after="0"/>
      <w:jc w:val="center"/>
    </w:pPr>
    <w:rPr>
      <w:color w:val="5D6B78"/>
      <w:sz w:val="17"/>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8202</Words>
  <Characters>45113</Characters>
  <Application>Microsoft Office Word</Application>
  <DocSecurity>0</DocSecurity>
  <Lines>375</Lines>
  <Paragraphs>106</Paragraphs>
  <ScaleCrop>false</ScaleCrop>
  <Company/>
  <LinksUpToDate>false</LinksUpToDate>
  <CharactersWithSpaces>53209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13</cp:revision>
  <cp:lastPrinted>2026-10-12T16:57:00Z</cp:lastPrinted>
  <dcterms:created xsi:type="dcterms:W3CDTF">2026-10-07T01:06:00Z</dcterms:created>
  <dcterms:modified xsi:type="dcterms:W3CDTF">2026-10-12T16:57:00Z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