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sdt>
      <w:sdtPr>
        <w:id w:val="-637573464"/>
        <w:docPartObj>
          <w:docPartGallery w:val="Cover Pages"/>
          <w:docPartUnique/>
        </w:docPartObj>
      </w:sdtPr>
      <w:sdtEndPr>
        <w:rPr>
          <w:rFonts w:ascii="Times New Roman" w:hAnsi="Times New Roman" w:cs="Times New Roman" w:asciiTheme="majorBidi" w:hAnsiTheme="majorBidi" w:cstheme="majorBidi"/>
        </w:rPr>
      </w:sdtEndPr>
      <w:sdtContent>
        <w:p w:rsidR="00B30E2E" w:rsidRDefault="00B30E2E" w14:paraId="79567172" w14:textId="35B7F35D">
          <w:r>
            <w:rPr>
              <w:noProof/>
            </w:rPr>
            <mc:AlternateContent>
              <mc:Choice Requires="wpg">
                <w:drawing>
                  <wp:anchor distT="0" distB="0" distL="114300" distR="114300" simplePos="0" relativeHeight="251658243" behindDoc="0" locked="0" layoutInCell="1" allowOverlap="1" wp14:anchorId="044B1EF3" wp14:editId="50EEFF8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w:pict>
                  <v:group id="Group 157"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3C9F10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5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v:fill type="frame" o:title="" recolor="t" rotate="t" r:id="rId10"/>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7BCEDC06" wp14:editId="49DBD288">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lang w:val="es-ES"/>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rsidRPr="00B30E2E" w:rsidR="00B30E2E" w:rsidRDefault="00B30E2E" w14:paraId="7B7919DD" w14:textId="08C8F4BD">
                                    <w:pPr>
                                      <w:pStyle w:val="NoSpacing"/>
                                      <w:jc w:val="right"/>
                                      <w:rPr>
                                        <w:color w:val="595959" w:themeColor="text1" w:themeTint="A6"/>
                                        <w:sz w:val="28"/>
                                        <w:szCs w:val="28"/>
                                        <w:lang w:val="es-ES"/>
                                      </w:rPr>
                                    </w:pPr>
                                    <w:r w:rsidRPr="00B30E2E">
                                      <w:rPr>
                                        <w:color w:val="595959" w:themeColor="text1" w:themeTint="A6"/>
                                        <w:sz w:val="28"/>
                                        <w:szCs w:val="28"/>
                                        <w:lang w:val="es-ES"/>
                                      </w:rPr>
                                      <w:t>Franco Mendez Casariego</w:t>
                                    </w:r>
                                  </w:p>
                                </w:sdtContent>
                              </w:sdt>
                              <w:p w:rsidRPr="00B30E2E" w:rsidR="00B30E2E" w:rsidRDefault="005F51FE" w14:paraId="6FE23CB3" w14:textId="601DB152">
                                <w:pPr>
                                  <w:pStyle w:val="NoSpacing"/>
                                  <w:jc w:val="right"/>
                                  <w:rPr>
                                    <w:color w:val="595959" w:themeColor="text1" w:themeTint="A6"/>
                                    <w:sz w:val="18"/>
                                    <w:szCs w:val="18"/>
                                    <w:lang w:val="es-ES"/>
                                  </w:rPr>
                                </w:pPr>
                                <w:sdt>
                                  <w:sdtPr>
                                    <w:rPr>
                                      <w:color w:val="595959" w:themeColor="text1" w:themeTint="A6"/>
                                      <w:sz w:val="18"/>
                                      <w:szCs w:val="18"/>
                                      <w:lang w:val="es-ES"/>
                                    </w:rPr>
                                    <w:alias w:val="Email"/>
                                    <w:tag w:val="Email"/>
                                    <w:id w:val="942260680"/>
                                    <w:dataBinding w:prefixMappings="xmlns:ns0='http://schemas.microsoft.com/office/2006/coverPageProps' " w:xpath="/ns0:CoverPageProperties[1]/ns0:CompanyEmail[1]" w:storeItemID="{55AF091B-3C7A-41E3-B477-F2FDAA23CFDA}"/>
                                    <w:text/>
                                  </w:sdtPr>
                                  <w:sdtContent>
                                    <w:r w:rsidR="00B30E2E">
                                      <w:rPr>
                                        <w:color w:val="595959" w:themeColor="text1" w:themeTint="A6"/>
                                        <w:sz w:val="18"/>
                                        <w:szCs w:val="18"/>
                                        <w:lang w:val="es-ES"/>
                                      </w:rPr>
                                      <w:t>f</w:t>
                                    </w:r>
                                    <w:r w:rsidRPr="00B30E2E" w:rsidR="00B30E2E">
                                      <w:rPr>
                                        <w:color w:val="595959" w:themeColor="text1" w:themeTint="A6"/>
                                        <w:sz w:val="18"/>
                                        <w:szCs w:val="18"/>
                                        <w:lang w:val="es-ES"/>
                                      </w:rPr>
                                      <w:t>rancfede16@gmail.c</w:t>
                                    </w:r>
                                    <w:r w:rsidR="00B30E2E">
                                      <w:rPr>
                                        <w:color w:val="595959" w:themeColor="text1" w:themeTint="A6"/>
                                        <w:sz w:val="18"/>
                                        <w:szCs w:val="18"/>
                                        <w:lang w:val="es-ES"/>
                                      </w:rPr>
                                      <w:t>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xmlns:arto="http://schemas.microsoft.com/office/word/2006/arto" xmlns:a="http://schemas.openxmlformats.org/drawingml/2006/main">
                <w:pict>
                  <v:shapetype id="_x0000_t202" coordsize="21600,21600" o:spt="202" path="m,l,21600r21600,l21600,xe" w14:anchorId="7BCEDC06">
                    <v:stroke joinstyle="miter"/>
                    <v:path gradientshapeok="t" o:connecttype="rect"/>
                  </v:shapetype>
                  <v:shape id="Text Box 159"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v:textbox inset="126pt,0,54pt,0">
                      <w:txbxContent>
                        <w:sdt>
                          <w:sdtPr>
                            <w:rPr>
                              <w:color w:val="595959" w:themeColor="text1" w:themeTint="A6"/>
                              <w:sz w:val="28"/>
                              <w:szCs w:val="28"/>
                              <w:lang w:val="es-ES"/>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rsidRPr="00B30E2E" w:rsidR="00B30E2E" w:rsidRDefault="00B30E2E" w14:paraId="7B7919DD" w14:textId="08C8F4BD">
                              <w:pPr>
                                <w:pStyle w:val="NoSpacing"/>
                                <w:jc w:val="right"/>
                                <w:rPr>
                                  <w:color w:val="595959" w:themeColor="text1" w:themeTint="A6"/>
                                  <w:sz w:val="28"/>
                                  <w:szCs w:val="28"/>
                                  <w:lang w:val="es-ES"/>
                                </w:rPr>
                              </w:pPr>
                              <w:r w:rsidRPr="00B30E2E">
                                <w:rPr>
                                  <w:color w:val="595959" w:themeColor="text1" w:themeTint="A6"/>
                                  <w:sz w:val="28"/>
                                  <w:szCs w:val="28"/>
                                  <w:lang w:val="es-ES"/>
                                </w:rPr>
                                <w:t>Franco Mendez Casariego</w:t>
                              </w:r>
                            </w:p>
                          </w:sdtContent>
                        </w:sdt>
                        <w:p w:rsidRPr="00B30E2E" w:rsidR="00B30E2E" w:rsidRDefault="00EA6EA4" w14:paraId="6FE23CB3" w14:textId="601DB152">
                          <w:pPr>
                            <w:pStyle w:val="NoSpacing"/>
                            <w:jc w:val="right"/>
                            <w:rPr>
                              <w:color w:val="595959" w:themeColor="text1" w:themeTint="A6"/>
                              <w:sz w:val="18"/>
                              <w:szCs w:val="18"/>
                              <w:lang w:val="es-ES"/>
                            </w:rPr>
                          </w:pPr>
                          <w:sdt>
                            <w:sdtPr>
                              <w:rPr>
                                <w:color w:val="595959" w:themeColor="text1" w:themeTint="A6"/>
                                <w:sz w:val="18"/>
                                <w:szCs w:val="18"/>
                                <w:lang w:val="es-ES"/>
                              </w:rPr>
                              <w:alias w:val="Email"/>
                              <w:tag w:val="Email"/>
                              <w:id w:val="942260680"/>
                              <w:dataBinding w:prefixMappings="xmlns:ns0='http://schemas.microsoft.com/office/2006/coverPageProps' " w:xpath="/ns0:CoverPageProperties[1]/ns0:CompanyEmail[1]" w:storeItemID="{55AF091B-3C7A-41E3-B477-F2FDAA23CFDA}"/>
                              <w:text/>
                            </w:sdtPr>
                            <w:sdtEndPr/>
                            <w:sdtContent>
                              <w:r w:rsidR="00B30E2E">
                                <w:rPr>
                                  <w:color w:val="595959" w:themeColor="text1" w:themeTint="A6"/>
                                  <w:sz w:val="18"/>
                                  <w:szCs w:val="18"/>
                                  <w:lang w:val="es-ES"/>
                                </w:rPr>
                                <w:t>f</w:t>
                              </w:r>
                              <w:r w:rsidRPr="00B30E2E" w:rsidR="00B30E2E">
                                <w:rPr>
                                  <w:color w:val="595959" w:themeColor="text1" w:themeTint="A6"/>
                                  <w:sz w:val="18"/>
                                  <w:szCs w:val="18"/>
                                  <w:lang w:val="es-ES"/>
                                </w:rPr>
                                <w:t>rancfede16@gmail.c</w:t>
                              </w:r>
                              <w:r w:rsidR="00B30E2E">
                                <w:rPr>
                                  <w:color w:val="595959" w:themeColor="text1" w:themeTint="A6"/>
                                  <w:sz w:val="18"/>
                                  <w:szCs w:val="18"/>
                                  <w:lang w:val="es-ES"/>
                                </w:rPr>
                                <w:t>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11288B18" wp14:editId="5B6CC97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543AD5" w:rsidR="00B30E2E" w:rsidRDefault="00543AD5" w14:paraId="058FE364" w14:textId="59281378">
                                <w:pPr>
                                  <w:pStyle w:val="NoSpacing"/>
                                  <w:jc w:val="right"/>
                                  <w:rPr>
                                    <w:color w:val="156082" w:themeColor="accent1"/>
                                    <w:sz w:val="28"/>
                                    <w:szCs w:val="28"/>
                                    <w:lang w:val="es-ES"/>
                                  </w:rPr>
                                </w:pPr>
                                <w:r>
                                  <w:rPr>
                                    <w:color w:val="156082" w:themeColor="accent1"/>
                                    <w:sz w:val="28"/>
                                    <w:szCs w:val="28"/>
                                    <w:lang w:val="es-ES"/>
                                  </w:rPr>
                                  <w:t>Presentación</w:t>
                                </w:r>
                              </w:p>
                              <w:sdt>
                                <w:sdtPr>
                                  <w:rPr>
                                    <w:color w:val="595959" w:themeColor="text1" w:themeTint="A6"/>
                                    <w:sz w:val="20"/>
                                    <w:szCs w:val="20"/>
                                    <w:lang w:val="es-ES"/>
                                  </w:rPr>
                                  <w:alias w:val="Abstract"/>
                                  <w:tag w:val=""/>
                                  <w:id w:val="1375273687"/>
                                  <w:dataBinding w:prefixMappings="xmlns:ns0='http://schemas.microsoft.com/office/2006/coverPageProps' " w:xpath="/ns0:CoverPageProperties[1]/ns0:Abstract[1]" w:storeItemID="{55AF091B-3C7A-41E3-B477-F2FDAA23CFDA}"/>
                                  <w:text w:multiLine="1"/>
                                </w:sdtPr>
                                <w:sdtContent>
                                  <w:p w:rsidRPr="00B30E2E" w:rsidR="00B30E2E" w:rsidP="00543AD5" w:rsidRDefault="00543AD5" w14:paraId="7C1321A1" w14:textId="689CE9E2">
                                    <w:pPr>
                                      <w:pStyle w:val="NoSpacing"/>
                                      <w:jc w:val="right"/>
                                      <w:rPr>
                                        <w:color w:val="595959" w:themeColor="text1" w:themeTint="A6"/>
                                        <w:sz w:val="20"/>
                                        <w:szCs w:val="20"/>
                                        <w:lang w:val="es-ES"/>
                                      </w:rPr>
                                    </w:pPr>
                                    <w:r w:rsidRPr="00543AD5">
                                      <w:rPr>
                                        <w:color w:val="595959" w:themeColor="text1" w:themeTint="A6"/>
                                        <w:sz w:val="20"/>
                                        <w:szCs w:val="20"/>
                                        <w:lang w:val="es-ES"/>
                                      </w:rPr>
                                      <w:t>09/06/2025</w:t>
                                    </w:r>
                                    <w:r w:rsidRPr="00543AD5">
                                      <w:rPr>
                                        <w:color w:val="595959" w:themeColor="text1" w:themeTint="A6"/>
                                        <w:sz w:val="20"/>
                                        <w:szCs w:val="20"/>
                                        <w:lang w:val="es-ES"/>
                                      </w:rPr>
                                      <w:br/>
                                      <w:t xml:space="preserve">Universidad Favaloro. </w:t>
                                    </w:r>
                                    <w:r>
                                      <w:rPr>
                                        <w:color w:val="595959" w:themeColor="text1" w:themeTint="A6"/>
                                        <w:sz w:val="20"/>
                                        <w:szCs w:val="20"/>
                                        <w:lang w:val="es-ES"/>
                                      </w:rPr>
                                      <w:br/>
                                    </w:r>
                                    <w:r w:rsidRPr="00543AD5">
                                      <w:rPr>
                                        <w:color w:val="595959" w:themeColor="text1" w:themeTint="A6"/>
                                        <w:sz w:val="20"/>
                                        <w:szCs w:val="20"/>
                                        <w:lang w:val="es-ES"/>
                                      </w:rPr>
                                      <w:t>Licencia</w:t>
                                    </w:r>
                                    <w:r>
                                      <w:rPr>
                                        <w:color w:val="595959" w:themeColor="text1" w:themeTint="A6"/>
                                        <w:sz w:val="20"/>
                                        <w:szCs w:val="20"/>
                                        <w:lang w:val="es-ES"/>
                                      </w:rPr>
                                      <w:t>tura</w:t>
                                    </w:r>
                                    <w:r w:rsidRPr="00543AD5">
                                      <w:rPr>
                                        <w:color w:val="595959" w:themeColor="text1" w:themeTint="A6"/>
                                        <w:sz w:val="20"/>
                                        <w:szCs w:val="20"/>
                                        <w:lang w:val="es-ES"/>
                                      </w:rPr>
                                      <w:t xml:space="preserve"> en Psicología. </w:t>
                                    </w:r>
                                    <w:r>
                                      <w:rPr>
                                        <w:color w:val="595959" w:themeColor="text1" w:themeTint="A6"/>
                                        <w:sz w:val="20"/>
                                        <w:szCs w:val="20"/>
                                        <w:lang w:val="es-ES"/>
                                      </w:rPr>
                                      <w:br/>
                                    </w:r>
                                    <w:r w:rsidRPr="00543AD5">
                                      <w:rPr>
                                        <w:color w:val="595959" w:themeColor="text1" w:themeTint="A6"/>
                                        <w:sz w:val="20"/>
                                        <w:szCs w:val="20"/>
                                        <w:lang w:val="es-ES"/>
                                      </w:rPr>
                                      <w:t>Primer Año.</w:t>
                                    </w:r>
                                    <w:r w:rsidRPr="00543AD5">
                                      <w:rPr>
                                        <w:color w:val="595959" w:themeColor="text1" w:themeTint="A6"/>
                                        <w:sz w:val="20"/>
                                        <w:szCs w:val="20"/>
                                        <w:lang w:val="es-ES"/>
                                      </w:rPr>
                                      <w:br/>
                                      <w:t>Materia: Filosofía</w:t>
                                    </w:r>
                                    <w:r w:rsidRPr="00543AD5">
                                      <w:rPr>
                                        <w:color w:val="595959" w:themeColor="text1" w:themeTint="A6"/>
                                        <w:sz w:val="20"/>
                                        <w:szCs w:val="20"/>
                                        <w:lang w:val="es-ES"/>
                                      </w:rPr>
                                      <w:br/>
                                      <w:t>Profesor: Santiago G. Casares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xmlns:arto="http://schemas.microsoft.com/office/word/2006/arto" xmlns:a="http://schemas.openxmlformats.org/drawingml/2006/main">
                <w:pict>
                  <v:shape id="Text Box 161"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w14:anchorId="11288B18">
                    <v:textbox style="mso-fit-shape-to-text:t" inset="126pt,0,54pt,0">
                      <w:txbxContent>
                        <w:p w:rsidRPr="00543AD5" w:rsidR="00B30E2E" w:rsidRDefault="00543AD5" w14:paraId="058FE364" w14:textId="59281378">
                          <w:pPr>
                            <w:pStyle w:val="NoSpacing"/>
                            <w:jc w:val="right"/>
                            <w:rPr>
                              <w:color w:val="156082" w:themeColor="accent1"/>
                              <w:sz w:val="28"/>
                              <w:szCs w:val="28"/>
                              <w:lang w:val="es-ES"/>
                            </w:rPr>
                          </w:pPr>
                          <w:r>
                            <w:rPr>
                              <w:color w:val="156082" w:themeColor="accent1"/>
                              <w:sz w:val="28"/>
                              <w:szCs w:val="28"/>
                              <w:lang w:val="es-ES"/>
                            </w:rPr>
                            <w:t>Presentación</w:t>
                          </w:r>
                        </w:p>
                        <w:sdt>
                          <w:sdtPr>
                            <w:rPr>
                              <w:color w:val="595959" w:themeColor="text1" w:themeTint="A6"/>
                              <w:sz w:val="20"/>
                              <w:szCs w:val="20"/>
                              <w:lang w:val="es-ES"/>
                            </w:rPr>
                            <w:alias w:val="Abstract"/>
                            <w:tag w:val=""/>
                            <w:id w:val="1375273687"/>
                            <w:dataBinding w:prefixMappings="xmlns:ns0='http://schemas.microsoft.com/office/2006/coverPageProps' " w:xpath="/ns0:CoverPageProperties[1]/ns0:Abstract[1]" w:storeItemID="{55AF091B-3C7A-41E3-B477-F2FDAA23CFDA}"/>
                            <w:text w:multiLine="1"/>
                          </w:sdtPr>
                          <w:sdtEndPr/>
                          <w:sdtContent>
                            <w:p w:rsidRPr="00B30E2E" w:rsidR="00B30E2E" w:rsidP="00543AD5" w:rsidRDefault="00543AD5" w14:paraId="7C1321A1" w14:textId="689CE9E2">
                              <w:pPr>
                                <w:pStyle w:val="NoSpacing"/>
                                <w:jc w:val="right"/>
                                <w:rPr>
                                  <w:color w:val="595959" w:themeColor="text1" w:themeTint="A6"/>
                                  <w:sz w:val="20"/>
                                  <w:szCs w:val="20"/>
                                  <w:lang w:val="es-ES"/>
                                </w:rPr>
                              </w:pPr>
                              <w:r w:rsidRPr="00543AD5">
                                <w:rPr>
                                  <w:color w:val="595959" w:themeColor="text1" w:themeTint="A6"/>
                                  <w:sz w:val="20"/>
                                  <w:szCs w:val="20"/>
                                  <w:lang w:val="es-ES"/>
                                </w:rPr>
                                <w:t>09/06/2025</w:t>
                              </w:r>
                              <w:r w:rsidRPr="00543AD5">
                                <w:rPr>
                                  <w:color w:val="595959" w:themeColor="text1" w:themeTint="A6"/>
                                  <w:sz w:val="20"/>
                                  <w:szCs w:val="20"/>
                                  <w:lang w:val="es-ES"/>
                                </w:rPr>
                                <w:br/>
                                <w:t xml:space="preserve">Universidad Favaloro. </w:t>
                              </w:r>
                              <w:r>
                                <w:rPr>
                                  <w:color w:val="595959" w:themeColor="text1" w:themeTint="A6"/>
                                  <w:sz w:val="20"/>
                                  <w:szCs w:val="20"/>
                                  <w:lang w:val="es-ES"/>
                                </w:rPr>
                                <w:br/>
                              </w:r>
                              <w:r w:rsidRPr="00543AD5">
                                <w:rPr>
                                  <w:color w:val="595959" w:themeColor="text1" w:themeTint="A6"/>
                                  <w:sz w:val="20"/>
                                  <w:szCs w:val="20"/>
                                  <w:lang w:val="es-ES"/>
                                </w:rPr>
                                <w:t>Licencia</w:t>
                              </w:r>
                              <w:r>
                                <w:rPr>
                                  <w:color w:val="595959" w:themeColor="text1" w:themeTint="A6"/>
                                  <w:sz w:val="20"/>
                                  <w:szCs w:val="20"/>
                                  <w:lang w:val="es-ES"/>
                                </w:rPr>
                                <w:t>tura</w:t>
                              </w:r>
                              <w:r w:rsidRPr="00543AD5">
                                <w:rPr>
                                  <w:color w:val="595959" w:themeColor="text1" w:themeTint="A6"/>
                                  <w:sz w:val="20"/>
                                  <w:szCs w:val="20"/>
                                  <w:lang w:val="es-ES"/>
                                </w:rPr>
                                <w:t xml:space="preserve"> en Psicología. </w:t>
                              </w:r>
                              <w:r>
                                <w:rPr>
                                  <w:color w:val="595959" w:themeColor="text1" w:themeTint="A6"/>
                                  <w:sz w:val="20"/>
                                  <w:szCs w:val="20"/>
                                  <w:lang w:val="es-ES"/>
                                </w:rPr>
                                <w:br/>
                              </w:r>
                              <w:r w:rsidRPr="00543AD5">
                                <w:rPr>
                                  <w:color w:val="595959" w:themeColor="text1" w:themeTint="A6"/>
                                  <w:sz w:val="20"/>
                                  <w:szCs w:val="20"/>
                                  <w:lang w:val="es-ES"/>
                                </w:rPr>
                                <w:t>Primer Año.</w:t>
                              </w:r>
                              <w:r w:rsidRPr="00543AD5">
                                <w:rPr>
                                  <w:color w:val="595959" w:themeColor="text1" w:themeTint="A6"/>
                                  <w:sz w:val="20"/>
                                  <w:szCs w:val="20"/>
                                  <w:lang w:val="es-ES"/>
                                </w:rPr>
                                <w:br/>
                                <w:t>Materia: Filosofía</w:t>
                              </w:r>
                              <w:r w:rsidRPr="00543AD5">
                                <w:rPr>
                                  <w:color w:val="595959" w:themeColor="text1" w:themeTint="A6"/>
                                  <w:sz w:val="20"/>
                                  <w:szCs w:val="20"/>
                                  <w:lang w:val="es-ES"/>
                                </w:rPr>
                                <w:br/>
                                <w:t>Profesor: Santiago G. Casares</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7779F1CF" wp14:editId="1C3E7DA6">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B30E2E" w:rsidRDefault="005F51FE" w14:paraId="253B903D" w14:textId="13BAE97E">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30E2E">
                                      <w:rPr>
                                        <w:caps/>
                                        <w:color w:val="156082" w:themeColor="accent1"/>
                                        <w:sz w:val="64"/>
                                        <w:szCs w:val="64"/>
                                      </w:rPr>
                                      <w:t>Lección de Hermano</w:t>
                                    </w:r>
                                  </w:sdtContent>
                                </w:sdt>
                              </w:p>
                              <w:sdt>
                                <w:sdtPr>
                                  <w:rPr>
                                    <w:color w:val="404040" w:themeColor="text1" w:themeTint="BF"/>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543AD5" w:rsidR="00B30E2E" w:rsidRDefault="006B6937" w14:paraId="79192F80" w14:textId="5AF1D15D">
                                    <w:pPr>
                                      <w:jc w:val="right"/>
                                      <w:rPr>
                                        <w:smallCaps/>
                                        <w:color w:val="404040" w:themeColor="text1" w:themeTint="BF"/>
                                      </w:rPr>
                                    </w:pPr>
                                    <w:r>
                                      <w:rPr>
                                        <w:color w:val="404040" w:themeColor="text1" w:themeTint="BF"/>
                                      </w:rPr>
                                      <w:t>Ensayo filosófico sobre la ética deontológica y consecuencialista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xmlns:arto="http://schemas.microsoft.com/office/word/2006/arto" xmlns:a="http://schemas.openxmlformats.org/drawingml/2006/main">
                <w:pict>
                  <v:shape id="Text Box 163"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w14:anchorId="7779F1CF">
                    <v:textbox inset="126pt,0,54pt,0">
                      <w:txbxContent>
                        <w:p w:rsidR="00B30E2E" w:rsidRDefault="00EA6EA4" w14:paraId="253B903D" w14:textId="13BAE97E">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30E2E">
                                <w:rPr>
                                  <w:caps/>
                                  <w:color w:val="156082" w:themeColor="accent1"/>
                                  <w:sz w:val="64"/>
                                  <w:szCs w:val="64"/>
                                </w:rPr>
                                <w:t>Lección de Hermano</w:t>
                              </w:r>
                            </w:sdtContent>
                          </w:sdt>
                        </w:p>
                        <w:sdt>
                          <w:sdtPr>
                            <w:rPr>
                              <w:color w:val="404040" w:themeColor="text1" w:themeTint="BF"/>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rsidRPr="00543AD5" w:rsidR="00B30E2E" w:rsidRDefault="006B6937" w14:paraId="79192F80" w14:textId="5AF1D15D">
                              <w:pPr>
                                <w:jc w:val="right"/>
                                <w:rPr>
                                  <w:smallCaps/>
                                  <w:color w:val="404040" w:themeColor="text1" w:themeTint="BF"/>
                                </w:rPr>
                              </w:pPr>
                              <w:r>
                                <w:rPr>
                                  <w:color w:val="404040" w:themeColor="text1" w:themeTint="BF"/>
                                </w:rPr>
                                <w:t xml:space="preserve">Ensayo filosófico sobre la ética deontológica y </w:t>
                              </w:r>
                              <w:proofErr w:type="spellStart"/>
                              <w:r>
                                <w:rPr>
                                  <w:color w:val="404040" w:themeColor="text1" w:themeTint="BF"/>
                                </w:rPr>
                                <w:t>consecuencialista</w:t>
                              </w:r>
                              <w:proofErr w:type="spellEnd"/>
                            </w:p>
                          </w:sdtContent>
                        </w:sdt>
                      </w:txbxContent>
                    </v:textbox>
                    <w10:wrap type="square" anchorx="page" anchory="page"/>
                  </v:shape>
                </w:pict>
              </mc:Fallback>
            </mc:AlternateContent>
          </w:r>
        </w:p>
        <w:p w:rsidR="00B30E2E" w:rsidRDefault="00B30E2E" w14:paraId="76548895" w14:textId="268C5974">
          <w:pPr>
            <w:rPr>
              <w:rFonts w:asciiTheme="majorBidi" w:hAnsiTheme="majorBidi" w:cstheme="majorBidi"/>
            </w:rPr>
          </w:pPr>
          <w:r>
            <w:rPr>
              <w:rFonts w:asciiTheme="majorBidi" w:hAnsiTheme="majorBidi" w:cstheme="majorBidi"/>
            </w:rPr>
            <w:br w:type="page"/>
          </w:r>
        </w:p>
      </w:sdtContent>
    </w:sdt>
    <w:p w:rsidRPr="00543AD5" w:rsidR="00543AD5" w:rsidP="00543AD5" w:rsidRDefault="00552105" w14:paraId="39CA7BDA" w14:textId="27FE2B58">
      <w:pPr>
        <w:pStyle w:val="Heading2"/>
        <w:rPr>
          <w:rFonts w:asciiTheme="majorBidi" w:hAnsiTheme="majorBidi"/>
        </w:rPr>
      </w:pPr>
      <w:bookmarkStart w:name="_Toc200306120" w:id="0"/>
      <w:r w:rsidRPr="00543AD5">
        <w:rPr>
          <w:rFonts w:asciiTheme="majorBidi" w:hAnsiTheme="majorBidi"/>
        </w:rPr>
        <w:t>Introducción</w:t>
      </w:r>
      <w:bookmarkEnd w:id="0"/>
    </w:p>
    <w:p w:rsidRPr="00543AD5" w:rsidR="00552105" w:rsidP="3F451F79" w:rsidRDefault="00543AD5" w14:paraId="1438D968" w14:textId="43F29145">
      <w:pPr>
        <w:spacing w:line="360" w:lineRule="auto"/>
        <w:ind w:firstLine="709"/>
        <w:jc w:val="both"/>
        <w:rPr>
          <w:rFonts w:ascii="Times New Roman" w:hAnsi="Times New Roman" w:cs="Times New Roman" w:asciiTheme="majorBidi" w:hAnsiTheme="majorBidi" w:cstheme="majorBidi"/>
        </w:rPr>
      </w:pPr>
      <w:r w:rsidRPr="3F451F79" w:rsidR="00543AD5">
        <w:rPr>
          <w:rFonts w:ascii="Times New Roman" w:hAnsi="Times New Roman" w:cs="Times New Roman" w:asciiTheme="majorBidi" w:hAnsiTheme="majorBidi" w:cstheme="majorBidi"/>
        </w:rPr>
        <w:t xml:space="preserve">La ética suele ser visto popularmente como un campo aburrido </w:t>
      </w:r>
      <w:r w:rsidRPr="3F451F79" w:rsidR="00D84A31">
        <w:rPr>
          <w:rFonts w:ascii="Times New Roman" w:hAnsi="Times New Roman" w:cs="Times New Roman" w:asciiTheme="majorBidi" w:hAnsiTheme="majorBidi" w:cstheme="majorBidi"/>
        </w:rPr>
        <w:t>y</w:t>
      </w:r>
      <w:r w:rsidRPr="3F451F79" w:rsidR="00543AD5">
        <w:rPr>
          <w:rFonts w:ascii="Times New Roman" w:hAnsi="Times New Roman" w:cs="Times New Roman" w:asciiTheme="majorBidi" w:hAnsiTheme="majorBidi" w:cstheme="majorBidi"/>
        </w:rPr>
        <w:t xml:space="preserve"> sofisticado, pero</w:t>
      </w:r>
      <w:r w:rsidRPr="3F451F79" w:rsidR="6576F052">
        <w:rPr>
          <w:rFonts w:ascii="Times New Roman" w:hAnsi="Times New Roman" w:cs="Times New Roman" w:asciiTheme="majorBidi" w:hAnsiTheme="majorBidi" w:cstheme="majorBidi"/>
        </w:rPr>
        <w:t xml:space="preserve">,</w:t>
      </w:r>
      <w:r w:rsidRPr="3F451F79" w:rsidR="00543AD5">
        <w:rPr>
          <w:rFonts w:ascii="Times New Roman" w:hAnsi="Times New Roman" w:cs="Times New Roman" w:asciiTheme="majorBidi" w:hAnsiTheme="majorBidi" w:cstheme="majorBidi"/>
        </w:rPr>
        <w:t xml:space="preserve"> en realidad</w:t>
      </w:r>
      <w:r w:rsidRPr="3F451F79" w:rsidR="4F46B026">
        <w:rPr>
          <w:rFonts w:ascii="Times New Roman" w:hAnsi="Times New Roman" w:cs="Times New Roman" w:asciiTheme="majorBidi" w:hAnsiTheme="majorBidi" w:cstheme="majorBidi"/>
        </w:rPr>
        <w:t xml:space="preserve">,</w:t>
      </w:r>
      <w:r w:rsidRPr="3F451F79" w:rsidR="00543AD5">
        <w:rPr>
          <w:rFonts w:ascii="Times New Roman" w:hAnsi="Times New Roman" w:cs="Times New Roman" w:asciiTheme="majorBidi" w:hAnsiTheme="majorBidi" w:cstheme="majorBidi"/>
        </w:rPr>
        <w:t xml:space="preserve"> </w:t>
      </w:r>
      <w:r w:rsidRPr="3F451F79" w:rsidR="00D84A31">
        <w:rPr>
          <w:rFonts w:ascii="Times New Roman" w:hAnsi="Times New Roman" w:cs="Times New Roman" w:asciiTheme="majorBidi" w:hAnsiTheme="majorBidi" w:cstheme="majorBidi"/>
        </w:rPr>
        <w:t>siempre estamos hablando y haciendo uso de ella, está en todo lo cotidiano de nuestras vidas</w:t>
      </w:r>
      <w:r w:rsidRPr="3F451F79" w:rsidR="00543AD5">
        <w:rPr>
          <w:rFonts w:ascii="Times New Roman" w:hAnsi="Times New Roman" w:cs="Times New Roman" w:asciiTheme="majorBidi" w:hAnsiTheme="majorBidi" w:cstheme="majorBidi"/>
        </w:rPr>
        <w:t>.</w:t>
      </w:r>
      <w:r w:rsidRPr="3F451F79" w:rsidR="00D84A31">
        <w:rPr>
          <w:rFonts w:ascii="Times New Roman" w:hAnsi="Times New Roman" w:cs="Times New Roman" w:asciiTheme="majorBidi" w:hAnsiTheme="majorBidi" w:cstheme="majorBidi"/>
        </w:rPr>
        <w:t xml:space="preserve"> </w:t>
      </w:r>
      <w:r w:rsidRPr="3F451F79" w:rsidR="0DD28B10">
        <w:rPr>
          <w:rFonts w:ascii="Times New Roman" w:hAnsi="Times New Roman" w:cs="Times New Roman" w:asciiTheme="majorBidi" w:hAnsiTheme="majorBidi" w:cstheme="majorBidi"/>
        </w:rPr>
        <w:t>Podemos encontrar</w:t>
      </w:r>
      <w:r w:rsidRPr="3F451F79" w:rsidR="00D84A31">
        <w:rPr>
          <w:rFonts w:ascii="Times New Roman" w:hAnsi="Times New Roman" w:cs="Times New Roman" w:asciiTheme="majorBidi" w:hAnsiTheme="majorBidi" w:cstheme="majorBidi"/>
        </w:rPr>
        <w:t xml:space="preserve"> la ética en cada decisión que tomamos, en cada acción que realizamos y en cada palabra que pronunciamos</w:t>
      </w:r>
      <w:r w:rsidRPr="3F451F79" w:rsidR="00552105">
        <w:rPr>
          <w:rFonts w:ascii="Times New Roman" w:hAnsi="Times New Roman" w:cs="Times New Roman" w:asciiTheme="majorBidi" w:hAnsiTheme="majorBidi" w:cstheme="majorBidi"/>
        </w:rPr>
        <w:t xml:space="preserve">. </w:t>
      </w:r>
      <w:r w:rsidRPr="3F451F79" w:rsidR="1F2E8000">
        <w:rPr>
          <w:rFonts w:ascii="Times New Roman" w:hAnsi="Times New Roman" w:cs="Times New Roman" w:asciiTheme="majorBidi" w:hAnsiTheme="majorBidi" w:cstheme="majorBidi"/>
        </w:rPr>
        <w:t>De hecho, el origen etimológico tanto de Ética como de Moral es “costumbre”</w:t>
      </w:r>
      <w:r w:rsidRPr="3F451F79">
        <w:rPr>
          <w:rStyle w:val="FootnoteReference"/>
          <w:rFonts w:ascii="Times New Roman" w:hAnsi="Times New Roman" w:cs="Times New Roman" w:asciiTheme="majorBidi" w:hAnsiTheme="majorBidi" w:cstheme="majorBidi"/>
        </w:rPr>
        <w:footnoteReference w:id="18130"/>
      </w:r>
      <w:r w:rsidRPr="3F451F79" w:rsidR="1F2E8000">
        <w:rPr>
          <w:rFonts w:ascii="Times New Roman" w:hAnsi="Times New Roman" w:cs="Times New Roman" w:asciiTheme="majorBidi" w:hAnsiTheme="majorBidi" w:cstheme="majorBidi"/>
        </w:rPr>
        <w:t xml:space="preserve">. </w:t>
      </w:r>
      <w:r w:rsidRPr="3F451F79" w:rsidR="006B6937">
        <w:rPr>
          <w:rFonts w:ascii="Times New Roman" w:hAnsi="Times New Roman" w:cs="Times New Roman" w:asciiTheme="majorBidi" w:hAnsiTheme="majorBidi" w:cstheme="majorBidi"/>
        </w:rPr>
        <w:t>Es imposible</w:t>
      </w:r>
      <w:r w:rsidRPr="3F451F79" w:rsidR="00552105">
        <w:rPr>
          <w:rFonts w:ascii="Times New Roman" w:hAnsi="Times New Roman" w:cs="Times New Roman" w:asciiTheme="majorBidi" w:hAnsiTheme="majorBidi" w:cstheme="majorBidi"/>
        </w:rPr>
        <w:t xml:space="preserve"> escapar de la ética, la única decisión posible es tomar conciencia de ella, o </w:t>
      </w:r>
      <w:r w:rsidRPr="3F451F79" w:rsidR="0D24C78F">
        <w:rPr>
          <w:rFonts w:ascii="Times New Roman" w:hAnsi="Times New Roman" w:cs="Times New Roman" w:asciiTheme="majorBidi" w:hAnsiTheme="majorBidi" w:cstheme="majorBidi"/>
        </w:rPr>
        <w:t>ignorarla</w:t>
      </w:r>
      <w:r w:rsidRPr="3F451F79" w:rsidR="00552105">
        <w:rPr>
          <w:rFonts w:ascii="Times New Roman" w:hAnsi="Times New Roman" w:cs="Times New Roman" w:asciiTheme="majorBidi" w:hAnsiTheme="majorBidi" w:cstheme="majorBidi"/>
        </w:rPr>
        <w:t xml:space="preserve">. Y si nuestro objetivo es vivir una buena vida, y </w:t>
      </w:r>
      <w:r w:rsidRPr="3F451F79" w:rsidR="00D84A31">
        <w:rPr>
          <w:rFonts w:ascii="Times New Roman" w:hAnsi="Times New Roman" w:cs="Times New Roman" w:asciiTheme="majorBidi" w:hAnsiTheme="majorBidi" w:cstheme="majorBidi"/>
        </w:rPr>
        <w:t>ser justos</w:t>
      </w:r>
      <w:r w:rsidRPr="3F451F79" w:rsidR="00552105">
        <w:rPr>
          <w:rFonts w:ascii="Times New Roman" w:hAnsi="Times New Roman" w:cs="Times New Roman" w:asciiTheme="majorBidi" w:hAnsiTheme="majorBidi" w:cstheme="majorBidi"/>
        </w:rPr>
        <w:t xml:space="preserve">, es obligación </w:t>
      </w:r>
      <w:r w:rsidRPr="3F451F79" w:rsidR="6FA8B774">
        <w:rPr>
          <w:rFonts w:ascii="Times New Roman" w:hAnsi="Times New Roman" w:cs="Times New Roman" w:asciiTheme="majorBidi" w:hAnsiTheme="majorBidi" w:cstheme="majorBidi"/>
        </w:rPr>
        <w:t xml:space="preserve">tomar conciencia de ella y </w:t>
      </w:r>
      <w:r w:rsidRPr="3F451F79" w:rsidR="00552105">
        <w:rPr>
          <w:rFonts w:ascii="Times New Roman" w:hAnsi="Times New Roman" w:cs="Times New Roman" w:asciiTheme="majorBidi" w:hAnsiTheme="majorBidi" w:cstheme="majorBidi"/>
        </w:rPr>
        <w:t>estudiarla.</w:t>
      </w:r>
    </w:p>
    <w:p w:rsidRPr="00543AD5" w:rsidR="00BF1C6B" w:rsidP="000B0D37" w:rsidRDefault="00BF1C6B" w14:paraId="42FE0262" w14:textId="78BF20E4">
      <w:pPr>
        <w:pStyle w:val="Heading2"/>
        <w:rPr>
          <w:rFonts w:asciiTheme="majorBidi" w:hAnsiTheme="majorBidi"/>
        </w:rPr>
      </w:pPr>
      <w:bookmarkStart w:name="_Toc200306121" w:id="1"/>
      <w:r w:rsidRPr="00543AD5">
        <w:rPr>
          <w:rFonts w:asciiTheme="majorBidi" w:hAnsiTheme="majorBidi"/>
        </w:rPr>
        <w:t>¿Por qué lo haría?</w:t>
      </w:r>
      <w:bookmarkEnd w:id="1"/>
    </w:p>
    <w:p w:rsidRPr="00543AD5" w:rsidR="000B0D37" w:rsidP="001F0A7A" w:rsidRDefault="001F0A7A" w14:paraId="63F48F44" w14:textId="54C19A4D">
      <w:pPr>
        <w:spacing w:line="360" w:lineRule="auto"/>
        <w:ind w:firstLine="709"/>
        <w:jc w:val="both"/>
        <w:rPr>
          <w:rFonts w:asciiTheme="majorBidi" w:hAnsiTheme="majorBidi" w:cstheme="majorBidi"/>
        </w:rPr>
      </w:pPr>
      <w:r w:rsidRPr="00543AD5">
        <w:rPr>
          <w:rFonts w:asciiTheme="majorBidi" w:hAnsiTheme="majorBidi" w:cstheme="majorBidi"/>
        </w:rPr>
        <w:t>Cada noche, mi hermano y yo</w:t>
      </w:r>
      <w:r w:rsidRPr="00543AD5" w:rsidR="00B35C4E">
        <w:rPr>
          <w:rFonts w:asciiTheme="majorBidi" w:hAnsiTheme="majorBidi" w:cstheme="majorBidi"/>
        </w:rPr>
        <w:t xml:space="preserve"> solemos conversar y contarnos cómo nos fue </w:t>
      </w:r>
      <w:r w:rsidRPr="00543AD5">
        <w:rPr>
          <w:rFonts w:asciiTheme="majorBidi" w:hAnsiTheme="majorBidi" w:cstheme="majorBidi"/>
        </w:rPr>
        <w:t xml:space="preserve">durante </w:t>
      </w:r>
      <w:r w:rsidRPr="00543AD5" w:rsidR="00B35C4E">
        <w:rPr>
          <w:rFonts w:asciiTheme="majorBidi" w:hAnsiTheme="majorBidi" w:cstheme="majorBidi"/>
        </w:rPr>
        <w:t xml:space="preserve">el día, es un hábito muy sano y bello que compartimos y disfrutamos. </w:t>
      </w:r>
      <w:r w:rsidRPr="00543AD5">
        <w:rPr>
          <w:rFonts w:asciiTheme="majorBidi" w:hAnsiTheme="majorBidi" w:cstheme="majorBidi"/>
        </w:rPr>
        <w:t>A veces son charlas cotidianas, ligeras, pero en otras ocasiones</w:t>
      </w:r>
      <w:r w:rsidRPr="00543AD5" w:rsidR="00141AD5">
        <w:rPr>
          <w:rFonts w:asciiTheme="majorBidi" w:hAnsiTheme="majorBidi" w:cstheme="majorBidi"/>
        </w:rPr>
        <w:t xml:space="preserve"> </w:t>
      </w:r>
      <w:r w:rsidRPr="00543AD5" w:rsidR="00B35C4E">
        <w:rPr>
          <w:rFonts w:asciiTheme="majorBidi" w:hAnsiTheme="majorBidi" w:cstheme="majorBidi"/>
        </w:rPr>
        <w:t>compartimos reflexiones de situaciones</w:t>
      </w:r>
      <w:r w:rsidRPr="00543AD5" w:rsidR="00141AD5">
        <w:rPr>
          <w:rFonts w:asciiTheme="majorBidi" w:hAnsiTheme="majorBidi" w:cstheme="majorBidi"/>
        </w:rPr>
        <w:t xml:space="preserve"> </w:t>
      </w:r>
      <w:r w:rsidRPr="00543AD5">
        <w:rPr>
          <w:rFonts w:asciiTheme="majorBidi" w:hAnsiTheme="majorBidi" w:cstheme="majorBidi"/>
        </w:rPr>
        <w:t>que nos pasan</w:t>
      </w:r>
      <w:r w:rsidRPr="00543AD5" w:rsidR="00B35C4E">
        <w:rPr>
          <w:rFonts w:asciiTheme="majorBidi" w:hAnsiTheme="majorBidi" w:cstheme="majorBidi"/>
        </w:rPr>
        <w:t>, y est</w:t>
      </w:r>
      <w:r w:rsidRPr="00543AD5" w:rsidR="00C673EB">
        <w:rPr>
          <w:rFonts w:asciiTheme="majorBidi" w:hAnsiTheme="majorBidi" w:cstheme="majorBidi"/>
        </w:rPr>
        <w:t xml:space="preserve">a historia </w:t>
      </w:r>
      <w:r w:rsidRPr="00543AD5">
        <w:rPr>
          <w:rFonts w:asciiTheme="majorBidi" w:hAnsiTheme="majorBidi" w:cstheme="majorBidi"/>
        </w:rPr>
        <w:t>salió de uno de esos momentos</w:t>
      </w:r>
      <w:r w:rsidRPr="00543AD5" w:rsidR="00B35C4E">
        <w:rPr>
          <w:rFonts w:asciiTheme="majorBidi" w:hAnsiTheme="majorBidi" w:cstheme="majorBidi"/>
        </w:rPr>
        <w:t xml:space="preserve">. Mi hermano presenció cómo un compañero se quejaba, frente a todo el curso y los docentes presentes, de una regla burocrática del colegio la cual definía como “innecesaria” (no ahondare en el reclamo ya que no es relevante para el análisis). A lo que una compañera suya empezó a explicarle por qué esta regla era necesaria para su bienestar y convivencia, acción que mi hermano valoró como inútil, porque sabía que su compañero era alguien terco y que no servía dialogar para hacerle entrar en razón, y hacerlo sólo sería perder el tiempo </w:t>
      </w:r>
      <w:r w:rsidRPr="00543AD5" w:rsidR="000B0D37">
        <w:rPr>
          <w:rFonts w:asciiTheme="majorBidi" w:hAnsiTheme="majorBidi" w:cstheme="majorBidi"/>
        </w:rPr>
        <w:t>e incluso</w:t>
      </w:r>
      <w:r w:rsidRPr="00543AD5" w:rsidR="00C673EB">
        <w:rPr>
          <w:rFonts w:asciiTheme="majorBidi" w:hAnsiTheme="majorBidi" w:cstheme="majorBidi"/>
        </w:rPr>
        <w:t>, muy</w:t>
      </w:r>
      <w:r w:rsidRPr="00543AD5" w:rsidR="00B35C4E">
        <w:rPr>
          <w:rFonts w:asciiTheme="majorBidi" w:hAnsiTheme="majorBidi" w:cstheme="majorBidi"/>
        </w:rPr>
        <w:t xml:space="preserve"> probablemente</w:t>
      </w:r>
      <w:r w:rsidRPr="00543AD5" w:rsidR="00C673EB">
        <w:rPr>
          <w:rFonts w:asciiTheme="majorBidi" w:hAnsiTheme="majorBidi" w:cstheme="majorBidi"/>
        </w:rPr>
        <w:t>,</w:t>
      </w:r>
      <w:r w:rsidRPr="00543AD5" w:rsidR="00B35C4E">
        <w:rPr>
          <w:rFonts w:asciiTheme="majorBidi" w:hAnsiTheme="majorBidi" w:cstheme="majorBidi"/>
        </w:rPr>
        <w:t xml:space="preserve"> caer en la misma furia que estaba su compañero</w:t>
      </w:r>
      <w:r w:rsidRPr="00543AD5" w:rsidR="00025298">
        <w:rPr>
          <w:rFonts w:asciiTheme="majorBidi" w:hAnsiTheme="majorBidi" w:cstheme="majorBidi"/>
        </w:rPr>
        <w:t xml:space="preserve"> o afectar de igual manera a los presentes</w:t>
      </w:r>
      <w:r w:rsidRPr="00543AD5" w:rsidR="00B35C4E">
        <w:rPr>
          <w:rFonts w:asciiTheme="majorBidi" w:hAnsiTheme="majorBidi" w:cstheme="majorBidi"/>
        </w:rPr>
        <w:t xml:space="preserve">. En esta ocasión, mi hermano estaba tomando una decisión, </w:t>
      </w:r>
      <w:r w:rsidRPr="00543AD5" w:rsidR="000B0D37">
        <w:rPr>
          <w:rFonts w:asciiTheme="majorBidi" w:hAnsiTheme="majorBidi" w:cstheme="majorBidi"/>
        </w:rPr>
        <w:t>valorándola</w:t>
      </w:r>
      <w:r w:rsidRPr="00543AD5" w:rsidR="00B35C4E">
        <w:rPr>
          <w:rFonts w:asciiTheme="majorBidi" w:hAnsiTheme="majorBidi" w:cstheme="majorBidi"/>
        </w:rPr>
        <w:t xml:space="preserve"> como correcta y justa acción</w:t>
      </w:r>
      <w:r w:rsidRPr="00543AD5" w:rsidR="000B0D37">
        <w:rPr>
          <w:rFonts w:asciiTheme="majorBidi" w:hAnsiTheme="majorBidi" w:cstheme="majorBidi"/>
        </w:rPr>
        <w:t>, basado en las consecuencias y especulación de los posibles resultados de su accionar</w:t>
      </w:r>
      <w:r w:rsidRPr="00543AD5" w:rsidR="00025298">
        <w:rPr>
          <w:rFonts w:asciiTheme="majorBidi" w:hAnsiTheme="majorBidi" w:cstheme="majorBidi"/>
        </w:rPr>
        <w:t>, aplicando una ética consecuencialista.</w:t>
      </w:r>
    </w:p>
    <w:p w:rsidRPr="00543AD5" w:rsidR="00E4587B" w:rsidP="000B0D37" w:rsidRDefault="00552105" w14:paraId="337E2D28" w14:textId="22495E81">
      <w:pPr>
        <w:spacing w:line="360" w:lineRule="auto"/>
        <w:ind w:firstLine="709"/>
        <w:jc w:val="both"/>
        <w:rPr>
          <w:rFonts w:asciiTheme="majorBidi" w:hAnsiTheme="majorBidi" w:cstheme="majorBidi"/>
        </w:rPr>
      </w:pPr>
      <w:r w:rsidRPr="00543AD5">
        <w:rPr>
          <w:rFonts w:asciiTheme="majorBidi" w:hAnsiTheme="majorBidi" w:cstheme="majorBidi"/>
        </w:rPr>
        <w:t xml:space="preserve">La </w:t>
      </w:r>
      <w:r w:rsidRPr="00543AD5">
        <w:rPr>
          <w:rFonts w:asciiTheme="majorBidi" w:hAnsiTheme="majorBidi" w:cstheme="majorBidi"/>
          <w:b/>
          <w:bCs/>
        </w:rPr>
        <w:t>ética consecuencialista</w:t>
      </w:r>
      <w:r w:rsidRPr="00543AD5">
        <w:rPr>
          <w:rFonts w:asciiTheme="majorBidi" w:hAnsiTheme="majorBidi" w:cstheme="majorBidi"/>
        </w:rPr>
        <w:t xml:space="preserve"> busca encontrar</w:t>
      </w:r>
      <w:r w:rsidRPr="00543AD5" w:rsidR="00E4587B">
        <w:rPr>
          <w:rFonts w:asciiTheme="majorBidi" w:hAnsiTheme="majorBidi" w:cstheme="majorBidi"/>
        </w:rPr>
        <w:t>,</w:t>
      </w:r>
      <w:r w:rsidRPr="00543AD5">
        <w:rPr>
          <w:rFonts w:asciiTheme="majorBidi" w:hAnsiTheme="majorBidi" w:cstheme="majorBidi"/>
        </w:rPr>
        <w:t xml:space="preserve"> y realizar</w:t>
      </w:r>
      <w:r w:rsidRPr="00543AD5" w:rsidR="00E4587B">
        <w:rPr>
          <w:rFonts w:asciiTheme="majorBidi" w:hAnsiTheme="majorBidi" w:cstheme="majorBidi"/>
        </w:rPr>
        <w:t>,</w:t>
      </w:r>
      <w:r w:rsidRPr="00543AD5">
        <w:rPr>
          <w:rFonts w:asciiTheme="majorBidi" w:hAnsiTheme="majorBidi" w:cstheme="majorBidi"/>
        </w:rPr>
        <w:t xml:space="preserve"> aquellas decisiones </w:t>
      </w:r>
      <w:r w:rsidRPr="00543AD5" w:rsidR="00E4587B">
        <w:rPr>
          <w:rFonts w:asciiTheme="majorBidi" w:hAnsiTheme="majorBidi" w:cstheme="majorBidi"/>
        </w:rPr>
        <w:t xml:space="preserve">cuya consecuencia sea la que brinde mayor beneficio, o menor daño, para la mayor cantidad de personas, obteniendo el mayor bienestar general posible. </w:t>
      </w:r>
    </w:p>
    <w:p w:rsidRPr="00543AD5" w:rsidR="00524915" w:rsidP="000C4A28" w:rsidRDefault="00524915" w14:paraId="09AB91FB" w14:textId="6A55BFCD">
      <w:pPr>
        <w:spacing w:line="360" w:lineRule="auto"/>
        <w:ind w:firstLine="709"/>
        <w:jc w:val="both"/>
        <w:rPr>
          <w:rFonts w:asciiTheme="majorBidi" w:hAnsiTheme="majorBidi" w:cstheme="majorBidi"/>
        </w:rPr>
      </w:pPr>
      <w:r w:rsidRPr="00543AD5">
        <w:rPr>
          <w:rFonts w:asciiTheme="majorBidi" w:hAnsiTheme="majorBidi" w:cstheme="majorBidi"/>
          <w:b/>
          <w:bCs/>
        </w:rPr>
        <w:t>John Stuart Mill</w:t>
      </w:r>
      <w:r w:rsidRPr="00543AD5" w:rsidR="000C4A28">
        <w:rPr>
          <w:rFonts w:asciiTheme="majorBidi" w:hAnsiTheme="majorBidi" w:cstheme="majorBidi"/>
        </w:rPr>
        <w:t xml:space="preserve">, en </w:t>
      </w:r>
      <w:r w:rsidRPr="00543AD5" w:rsidR="000C4A28">
        <w:rPr>
          <w:rFonts w:asciiTheme="majorBidi" w:hAnsiTheme="majorBidi" w:cstheme="majorBidi"/>
          <w:i/>
          <w:iCs/>
        </w:rPr>
        <w:t>El Utilitarismo</w:t>
      </w:r>
      <w:r w:rsidRPr="00543AD5" w:rsidR="000C4A28">
        <w:rPr>
          <w:rFonts w:asciiTheme="majorBidi" w:hAnsiTheme="majorBidi" w:cstheme="majorBidi"/>
        </w:rPr>
        <w:t>,</w:t>
      </w:r>
      <w:r w:rsidRPr="00543AD5">
        <w:rPr>
          <w:rFonts w:asciiTheme="majorBidi" w:hAnsiTheme="majorBidi" w:cstheme="majorBidi"/>
        </w:rPr>
        <w:t xml:space="preserve"> postula que </w:t>
      </w:r>
      <w:r w:rsidRPr="00543AD5" w:rsidR="000C4A28">
        <w:rPr>
          <w:rFonts w:asciiTheme="majorBidi" w:hAnsiTheme="majorBidi" w:cstheme="majorBidi"/>
        </w:rPr>
        <w:t xml:space="preserve">esta </w:t>
      </w:r>
      <w:r w:rsidRPr="00543AD5">
        <w:rPr>
          <w:rFonts w:asciiTheme="majorBidi" w:hAnsiTheme="majorBidi" w:cstheme="majorBidi"/>
        </w:rPr>
        <w:t xml:space="preserve">ética se basa en el </w:t>
      </w:r>
      <w:r w:rsidRPr="00543AD5" w:rsidR="00B36D01">
        <w:rPr>
          <w:rFonts w:asciiTheme="majorBidi" w:hAnsiTheme="majorBidi" w:cstheme="majorBidi"/>
        </w:rPr>
        <w:t>P</w:t>
      </w:r>
      <w:r w:rsidRPr="00543AD5">
        <w:rPr>
          <w:rFonts w:asciiTheme="majorBidi" w:hAnsiTheme="majorBidi" w:cstheme="majorBidi"/>
        </w:rPr>
        <w:t xml:space="preserve">rincipio de la </w:t>
      </w:r>
      <w:r w:rsidRPr="00543AD5" w:rsidR="00B36D01">
        <w:rPr>
          <w:rFonts w:asciiTheme="majorBidi" w:hAnsiTheme="majorBidi" w:cstheme="majorBidi"/>
        </w:rPr>
        <w:t>M</w:t>
      </w:r>
      <w:r w:rsidRPr="00543AD5">
        <w:rPr>
          <w:rFonts w:asciiTheme="majorBidi" w:hAnsiTheme="majorBidi" w:cstheme="majorBidi"/>
        </w:rPr>
        <w:t xml:space="preserve">ayor </w:t>
      </w:r>
      <w:r w:rsidRPr="00543AD5" w:rsidR="00B36D01">
        <w:rPr>
          <w:rFonts w:asciiTheme="majorBidi" w:hAnsiTheme="majorBidi" w:cstheme="majorBidi"/>
        </w:rPr>
        <w:t>F</w:t>
      </w:r>
      <w:r w:rsidRPr="00543AD5">
        <w:rPr>
          <w:rFonts w:asciiTheme="majorBidi" w:hAnsiTheme="majorBidi" w:cstheme="majorBidi"/>
        </w:rPr>
        <w:t>elicidad, entendi</w:t>
      </w:r>
      <w:r w:rsidRPr="00543AD5" w:rsidR="000C4A28">
        <w:rPr>
          <w:rFonts w:asciiTheme="majorBidi" w:hAnsiTheme="majorBidi" w:cstheme="majorBidi"/>
        </w:rPr>
        <w:t>endo la felicidad</w:t>
      </w:r>
      <w:r w:rsidRPr="00543AD5">
        <w:rPr>
          <w:rFonts w:asciiTheme="majorBidi" w:hAnsiTheme="majorBidi" w:cstheme="majorBidi"/>
        </w:rPr>
        <w:t xml:space="preserve"> como “placer, y la ausencia de dolor”</w:t>
      </w:r>
      <w:sdt>
        <w:sdtPr>
          <w:rPr>
            <w:rFonts w:asciiTheme="majorBidi" w:hAnsiTheme="majorBidi" w:cstheme="majorBidi"/>
          </w:rPr>
          <w:id w:val="654103612"/>
          <w:citation/>
        </w:sdtPr>
        <w:sdtContent>
          <w:r w:rsidRPr="00543AD5" w:rsidR="004A0315">
            <w:rPr>
              <w:rFonts w:asciiTheme="majorBidi" w:hAnsiTheme="majorBidi" w:cstheme="majorBidi"/>
            </w:rPr>
            <w:fldChar w:fldCharType="begin"/>
          </w:r>
          <w:r w:rsidRPr="00543AD5" w:rsidR="004A0315">
            <w:rPr>
              <w:rFonts w:asciiTheme="majorBidi" w:hAnsiTheme="majorBidi" w:cstheme="majorBidi"/>
            </w:rPr>
            <w:instrText xml:space="preserve">CITATION Joh07 \p 50 \n  \t  \l 1033 </w:instrText>
          </w:r>
          <w:r w:rsidRPr="00543AD5" w:rsidR="004A0315">
            <w:rPr>
              <w:rFonts w:asciiTheme="majorBidi" w:hAnsiTheme="majorBidi" w:cstheme="majorBidi"/>
            </w:rPr>
            <w:fldChar w:fldCharType="separate"/>
          </w:r>
          <w:r w:rsidRPr="00543AD5" w:rsidR="00B30E2E">
            <w:rPr>
              <w:rFonts w:asciiTheme="majorBidi" w:hAnsiTheme="majorBidi" w:cstheme="majorBidi"/>
              <w:noProof/>
            </w:rPr>
            <w:t xml:space="preserve"> (2007, p. 50)</w:t>
          </w:r>
          <w:r w:rsidRPr="00543AD5" w:rsidR="004A0315">
            <w:rPr>
              <w:rFonts w:asciiTheme="majorBidi" w:hAnsiTheme="majorBidi" w:cstheme="majorBidi"/>
            </w:rPr>
            <w:fldChar w:fldCharType="end"/>
          </w:r>
        </w:sdtContent>
      </w:sdt>
      <w:r w:rsidRPr="00543AD5">
        <w:rPr>
          <w:rFonts w:asciiTheme="majorBidi" w:hAnsiTheme="majorBidi" w:cstheme="majorBidi"/>
        </w:rPr>
        <w:t>, en contraparte de la infelicidad, entendida como “dolor y la falta de placer”</w:t>
      </w:r>
      <w:r w:rsidRPr="00543AD5" w:rsidR="004A0315">
        <w:rPr>
          <w:rFonts w:asciiTheme="majorBidi" w:hAnsiTheme="majorBidi" w:cstheme="majorBidi"/>
        </w:rPr>
        <w:t xml:space="preserve"> </w:t>
      </w:r>
      <w:sdt>
        <w:sdtPr>
          <w:rPr>
            <w:rFonts w:asciiTheme="majorBidi" w:hAnsiTheme="majorBidi" w:cstheme="majorBidi"/>
          </w:rPr>
          <w:id w:val="309997370"/>
          <w:citation/>
        </w:sdtPr>
        <w:sdtContent>
          <w:r w:rsidRPr="00543AD5" w:rsidR="004A0315">
            <w:rPr>
              <w:rFonts w:asciiTheme="majorBidi" w:hAnsiTheme="majorBidi" w:cstheme="majorBidi"/>
            </w:rPr>
            <w:fldChar w:fldCharType="begin"/>
          </w:r>
          <w:r w:rsidRPr="00543AD5" w:rsidR="004A0315">
            <w:rPr>
              <w:rFonts w:asciiTheme="majorBidi" w:hAnsiTheme="majorBidi" w:cstheme="majorBidi"/>
            </w:rPr>
            <w:instrText xml:space="preserve">CITATION Joh07 \p 50 \n  \t  \l 1033 </w:instrText>
          </w:r>
          <w:r w:rsidRPr="00543AD5" w:rsidR="004A0315">
            <w:rPr>
              <w:rFonts w:asciiTheme="majorBidi" w:hAnsiTheme="majorBidi" w:cstheme="majorBidi"/>
            </w:rPr>
            <w:fldChar w:fldCharType="separate"/>
          </w:r>
          <w:r w:rsidRPr="00543AD5" w:rsidR="00B30E2E">
            <w:rPr>
              <w:rFonts w:asciiTheme="majorBidi" w:hAnsiTheme="majorBidi" w:cstheme="majorBidi"/>
              <w:noProof/>
            </w:rPr>
            <w:t>(2007, p. 50)</w:t>
          </w:r>
          <w:r w:rsidRPr="00543AD5" w:rsidR="004A0315">
            <w:rPr>
              <w:rFonts w:asciiTheme="majorBidi" w:hAnsiTheme="majorBidi" w:cstheme="majorBidi"/>
            </w:rPr>
            <w:fldChar w:fldCharType="end"/>
          </w:r>
        </w:sdtContent>
      </w:sdt>
      <w:r w:rsidRPr="00543AD5">
        <w:rPr>
          <w:rFonts w:asciiTheme="majorBidi" w:hAnsiTheme="majorBidi" w:cstheme="majorBidi"/>
        </w:rPr>
        <w:t>.</w:t>
      </w:r>
      <w:r w:rsidRPr="00543AD5" w:rsidR="00B36D01">
        <w:rPr>
          <w:rFonts w:asciiTheme="majorBidi" w:hAnsiTheme="majorBidi" w:cstheme="majorBidi"/>
        </w:rPr>
        <w:t xml:space="preserve"> Cabe aclarar que Mill no se refiere a un placer meramente hedonista, inmediato y fugaz, sino que se refiere a las cosas que lo son “por el placer inherente a ellas mismas, o como medios para la promoción del placer y la evitación del dolor”</w:t>
      </w:r>
      <w:r w:rsidRPr="00543AD5" w:rsidR="004A0315">
        <w:rPr>
          <w:rFonts w:asciiTheme="majorBidi" w:hAnsiTheme="majorBidi" w:cstheme="majorBidi"/>
        </w:rPr>
        <w:t xml:space="preserve"> </w:t>
      </w:r>
      <w:sdt>
        <w:sdtPr>
          <w:rPr>
            <w:rFonts w:asciiTheme="majorBidi" w:hAnsiTheme="majorBidi" w:cstheme="majorBidi"/>
          </w:rPr>
          <w:id w:val="551972864"/>
          <w:citation/>
        </w:sdtPr>
        <w:sdtContent>
          <w:r w:rsidRPr="00543AD5" w:rsidR="004A0315">
            <w:rPr>
              <w:rFonts w:asciiTheme="majorBidi" w:hAnsiTheme="majorBidi" w:cstheme="majorBidi"/>
            </w:rPr>
            <w:fldChar w:fldCharType="begin"/>
          </w:r>
          <w:r w:rsidRPr="00543AD5" w:rsidR="004A0315">
            <w:rPr>
              <w:rFonts w:asciiTheme="majorBidi" w:hAnsiTheme="majorBidi" w:cstheme="majorBidi"/>
            </w:rPr>
            <w:instrText xml:space="preserve">CITATION Joh07 \p 50 \n  \t  \l 1033 </w:instrText>
          </w:r>
          <w:r w:rsidRPr="00543AD5" w:rsidR="004A0315">
            <w:rPr>
              <w:rFonts w:asciiTheme="majorBidi" w:hAnsiTheme="majorBidi" w:cstheme="majorBidi"/>
            </w:rPr>
            <w:fldChar w:fldCharType="separate"/>
          </w:r>
          <w:r w:rsidRPr="00543AD5" w:rsidR="00B30E2E">
            <w:rPr>
              <w:rFonts w:asciiTheme="majorBidi" w:hAnsiTheme="majorBidi" w:cstheme="majorBidi"/>
              <w:noProof/>
            </w:rPr>
            <w:t>(2007, p. 50)</w:t>
          </w:r>
          <w:r w:rsidRPr="00543AD5" w:rsidR="004A0315">
            <w:rPr>
              <w:rFonts w:asciiTheme="majorBidi" w:hAnsiTheme="majorBidi" w:cstheme="majorBidi"/>
            </w:rPr>
            <w:fldChar w:fldCharType="end"/>
          </w:r>
        </w:sdtContent>
      </w:sdt>
      <w:r w:rsidRPr="00543AD5" w:rsidR="00B36D01">
        <w:rPr>
          <w:rFonts w:asciiTheme="majorBidi" w:hAnsiTheme="majorBidi" w:cstheme="majorBidi"/>
        </w:rPr>
        <w:t>.</w:t>
      </w:r>
      <w:r w:rsidRPr="00543AD5" w:rsidR="00704625">
        <w:rPr>
          <w:rFonts w:asciiTheme="majorBidi" w:hAnsiTheme="majorBidi" w:cstheme="majorBidi"/>
        </w:rPr>
        <w:t xml:space="preserve"> Y tampoco se refiere a los placeres </w:t>
      </w:r>
      <w:r w:rsidRPr="00543AD5" w:rsidR="00025298">
        <w:rPr>
          <w:rFonts w:asciiTheme="majorBidi" w:hAnsiTheme="majorBidi" w:cstheme="majorBidi"/>
        </w:rPr>
        <w:t>vulgares, correspondientes a los animales y bestias, sino que al ser seres humanos que poseen facultades más elevadas</w:t>
      </w:r>
      <w:r w:rsidRPr="00543AD5" w:rsidR="00704625">
        <w:rPr>
          <w:rFonts w:asciiTheme="majorBidi" w:hAnsiTheme="majorBidi" w:cstheme="majorBidi"/>
        </w:rPr>
        <w:t xml:space="preserve">, </w:t>
      </w:r>
      <w:r w:rsidRPr="00543AD5" w:rsidR="00B10519">
        <w:rPr>
          <w:rFonts w:asciiTheme="majorBidi" w:hAnsiTheme="majorBidi" w:cstheme="majorBidi"/>
        </w:rPr>
        <w:t>la</w:t>
      </w:r>
      <w:r w:rsidRPr="00543AD5" w:rsidR="00704625">
        <w:rPr>
          <w:rFonts w:asciiTheme="majorBidi" w:hAnsiTheme="majorBidi" w:cstheme="majorBidi"/>
        </w:rPr>
        <w:t xml:space="preserve"> felicidad </w:t>
      </w:r>
      <w:r w:rsidRPr="00543AD5" w:rsidR="00B10519">
        <w:rPr>
          <w:rFonts w:asciiTheme="majorBidi" w:hAnsiTheme="majorBidi" w:cstheme="majorBidi"/>
        </w:rPr>
        <w:t xml:space="preserve">no será </w:t>
      </w:r>
      <w:r w:rsidRPr="00543AD5" w:rsidR="00704625">
        <w:rPr>
          <w:rFonts w:asciiTheme="majorBidi" w:hAnsiTheme="majorBidi" w:cstheme="majorBidi"/>
        </w:rPr>
        <w:t>nada “que no incluya la gratificación de aquellas facultades”</w:t>
      </w:r>
      <w:r w:rsidRPr="00543AD5" w:rsidR="004A0315">
        <w:rPr>
          <w:rFonts w:asciiTheme="majorBidi" w:hAnsiTheme="majorBidi" w:cstheme="majorBidi"/>
        </w:rPr>
        <w:t xml:space="preserve"> </w:t>
      </w:r>
      <w:sdt>
        <w:sdtPr>
          <w:rPr>
            <w:rFonts w:asciiTheme="majorBidi" w:hAnsiTheme="majorBidi" w:cstheme="majorBidi"/>
          </w:rPr>
          <w:id w:val="680851783"/>
          <w:citation/>
        </w:sdtPr>
        <w:sdtContent>
          <w:r w:rsidRPr="00543AD5" w:rsidR="004A0315">
            <w:rPr>
              <w:rFonts w:asciiTheme="majorBidi" w:hAnsiTheme="majorBidi" w:cstheme="majorBidi"/>
            </w:rPr>
            <w:fldChar w:fldCharType="begin"/>
          </w:r>
          <w:r w:rsidRPr="00543AD5" w:rsidR="004A0315">
            <w:rPr>
              <w:rFonts w:asciiTheme="majorBidi" w:hAnsiTheme="majorBidi" w:cstheme="majorBidi"/>
            </w:rPr>
            <w:instrText xml:space="preserve">CITATION Joh07 \p 51 \n  \t  \l 1033 </w:instrText>
          </w:r>
          <w:r w:rsidRPr="00543AD5" w:rsidR="004A0315">
            <w:rPr>
              <w:rFonts w:asciiTheme="majorBidi" w:hAnsiTheme="majorBidi" w:cstheme="majorBidi"/>
            </w:rPr>
            <w:fldChar w:fldCharType="separate"/>
          </w:r>
          <w:r w:rsidRPr="00543AD5" w:rsidR="00B30E2E">
            <w:rPr>
              <w:rFonts w:asciiTheme="majorBidi" w:hAnsiTheme="majorBidi" w:cstheme="majorBidi"/>
              <w:noProof/>
            </w:rPr>
            <w:t>(2007, p. 51)</w:t>
          </w:r>
          <w:r w:rsidRPr="00543AD5" w:rsidR="004A0315">
            <w:rPr>
              <w:rFonts w:asciiTheme="majorBidi" w:hAnsiTheme="majorBidi" w:cstheme="majorBidi"/>
            </w:rPr>
            <w:fldChar w:fldCharType="end"/>
          </w:r>
        </w:sdtContent>
      </w:sdt>
      <w:r w:rsidRPr="00543AD5" w:rsidR="000C4A28">
        <w:rPr>
          <w:rFonts w:asciiTheme="majorBidi" w:hAnsiTheme="majorBidi" w:cstheme="majorBidi"/>
        </w:rPr>
        <w:t>. T</w:t>
      </w:r>
      <w:r w:rsidRPr="00543AD5" w:rsidR="00025298">
        <w:rPr>
          <w:rFonts w:asciiTheme="majorBidi" w:hAnsiTheme="majorBidi" w:cstheme="majorBidi"/>
        </w:rPr>
        <w:t>odo lo inferior a este tipo de placer será un placer relativo y poco estable, por ende, menos placentero por su costo de obtención</w:t>
      </w:r>
      <w:r w:rsidRPr="00543AD5" w:rsidR="000C4A28">
        <w:rPr>
          <w:rFonts w:asciiTheme="majorBidi" w:hAnsiTheme="majorBidi" w:cstheme="majorBidi"/>
        </w:rPr>
        <w:t>. Mismo Mill declara que “los placeres derivados de las facultades superiores son preferibles como clase, aparte de la cuestión de la intensidad, a aquellos que la naturaleza animal”</w:t>
      </w:r>
      <w:r w:rsidRPr="00543AD5" w:rsidR="004A0315">
        <w:rPr>
          <w:rFonts w:asciiTheme="majorBidi" w:hAnsiTheme="majorBidi" w:cstheme="majorBidi"/>
        </w:rPr>
        <w:t xml:space="preserve"> </w:t>
      </w:r>
      <w:sdt>
        <w:sdtPr>
          <w:rPr>
            <w:rFonts w:asciiTheme="majorBidi" w:hAnsiTheme="majorBidi" w:cstheme="majorBidi"/>
          </w:rPr>
          <w:id w:val="-1215415785"/>
          <w:citation/>
        </w:sdtPr>
        <w:sdtContent>
          <w:r w:rsidRPr="00543AD5" w:rsidR="004A0315">
            <w:rPr>
              <w:rFonts w:asciiTheme="majorBidi" w:hAnsiTheme="majorBidi" w:cstheme="majorBidi"/>
            </w:rPr>
            <w:fldChar w:fldCharType="begin"/>
          </w:r>
          <w:r w:rsidRPr="00543AD5" w:rsidR="004A0315">
            <w:rPr>
              <w:rFonts w:asciiTheme="majorBidi" w:hAnsiTheme="majorBidi" w:cstheme="majorBidi"/>
            </w:rPr>
            <w:instrText xml:space="preserve">CITATION Joh07 \p 57 \n  \t  \l 1033 </w:instrText>
          </w:r>
          <w:r w:rsidRPr="00543AD5" w:rsidR="004A0315">
            <w:rPr>
              <w:rFonts w:asciiTheme="majorBidi" w:hAnsiTheme="majorBidi" w:cstheme="majorBidi"/>
            </w:rPr>
            <w:fldChar w:fldCharType="separate"/>
          </w:r>
          <w:r w:rsidRPr="00543AD5" w:rsidR="00B30E2E">
            <w:rPr>
              <w:rFonts w:asciiTheme="majorBidi" w:hAnsiTheme="majorBidi" w:cstheme="majorBidi"/>
              <w:noProof/>
            </w:rPr>
            <w:t>(2007, p. 57)</w:t>
          </w:r>
          <w:r w:rsidRPr="00543AD5" w:rsidR="004A0315">
            <w:rPr>
              <w:rFonts w:asciiTheme="majorBidi" w:hAnsiTheme="majorBidi" w:cstheme="majorBidi"/>
            </w:rPr>
            <w:fldChar w:fldCharType="end"/>
          </w:r>
        </w:sdtContent>
      </w:sdt>
      <w:r w:rsidRPr="00543AD5" w:rsidR="000C4A28">
        <w:rPr>
          <w:rFonts w:asciiTheme="majorBidi" w:hAnsiTheme="majorBidi" w:cstheme="majorBidi"/>
        </w:rPr>
        <w:t>.</w:t>
      </w:r>
    </w:p>
    <w:p w:rsidRPr="00543AD5" w:rsidR="009C7F09" w:rsidP="004A0315" w:rsidRDefault="009C7F09" w14:paraId="77BBAE3C" w14:textId="6FA93003">
      <w:pPr>
        <w:spacing w:line="360" w:lineRule="auto"/>
        <w:ind w:firstLine="709"/>
        <w:jc w:val="both"/>
        <w:rPr>
          <w:rFonts w:asciiTheme="majorBidi" w:hAnsiTheme="majorBidi" w:cstheme="majorBidi"/>
        </w:rPr>
      </w:pPr>
      <w:r w:rsidRPr="00543AD5">
        <w:rPr>
          <w:rFonts w:asciiTheme="majorBidi" w:hAnsiTheme="majorBidi" w:cstheme="majorBidi"/>
        </w:rPr>
        <w:t>La utilidad, como se dijo, no incluye tan sólo la búsqueda de la felicidad, sino también la prudencia de evitar y</w:t>
      </w:r>
      <w:r w:rsidRPr="00543AD5" w:rsidR="004A0315">
        <w:rPr>
          <w:rFonts w:asciiTheme="majorBidi" w:hAnsiTheme="majorBidi" w:cstheme="majorBidi"/>
        </w:rPr>
        <w:t xml:space="preserve"> apalear </w:t>
      </w:r>
      <w:r w:rsidRPr="00543AD5">
        <w:rPr>
          <w:rFonts w:asciiTheme="majorBidi" w:hAnsiTheme="majorBidi" w:cstheme="majorBidi"/>
        </w:rPr>
        <w:t>la infelicidad</w:t>
      </w:r>
      <w:r w:rsidRPr="00543AD5" w:rsidR="004A0315">
        <w:rPr>
          <w:rFonts w:asciiTheme="majorBidi" w:hAnsiTheme="majorBidi" w:cstheme="majorBidi"/>
        </w:rPr>
        <w:t>,</w:t>
      </w:r>
      <w:r w:rsidRPr="00543AD5">
        <w:rPr>
          <w:rFonts w:asciiTheme="majorBidi" w:hAnsiTheme="majorBidi" w:cstheme="majorBidi"/>
        </w:rPr>
        <w:t xml:space="preserve"> ya que, si el primer objetivo resulta difícil de definir, será de gran utilidad la búsqueda del segundo. Pero Mill dice que este planteo de imposibilidad será postulado por aquellos que entienden a la felicidad como un estado inalterable de emociones altamente placenteras, pero es claro que esto nunca será posible</w:t>
      </w:r>
      <w:r w:rsidRPr="00543AD5" w:rsidR="004A0315">
        <w:rPr>
          <w:rFonts w:asciiTheme="majorBidi" w:hAnsiTheme="majorBidi" w:cstheme="majorBidi"/>
        </w:rPr>
        <w:t>.</w:t>
      </w:r>
      <w:r w:rsidRPr="00543AD5">
        <w:rPr>
          <w:rFonts w:asciiTheme="majorBidi" w:hAnsiTheme="majorBidi" w:cstheme="majorBidi"/>
        </w:rPr>
        <w:t xml:space="preserve"> </w:t>
      </w:r>
      <w:r w:rsidRPr="00543AD5" w:rsidR="004A0315">
        <w:rPr>
          <w:rFonts w:asciiTheme="majorBidi" w:hAnsiTheme="majorBidi" w:cstheme="majorBidi"/>
        </w:rPr>
        <w:t>P</w:t>
      </w:r>
      <w:r w:rsidRPr="00543AD5">
        <w:rPr>
          <w:rFonts w:asciiTheme="majorBidi" w:hAnsiTheme="majorBidi" w:cstheme="majorBidi"/>
        </w:rPr>
        <w:t xml:space="preserve">or su lado, Mill, definirá </w:t>
      </w:r>
      <w:r w:rsidRPr="00543AD5" w:rsidR="004A0315">
        <w:rPr>
          <w:rFonts w:asciiTheme="majorBidi" w:hAnsiTheme="majorBidi" w:cstheme="majorBidi"/>
        </w:rPr>
        <w:t xml:space="preserve">la </w:t>
      </w:r>
      <w:r w:rsidRPr="00543AD5">
        <w:rPr>
          <w:rFonts w:asciiTheme="majorBidi" w:hAnsiTheme="majorBidi" w:cstheme="majorBidi"/>
        </w:rPr>
        <w:t xml:space="preserve">felicidad </w:t>
      </w:r>
      <w:r w:rsidRPr="00543AD5" w:rsidR="004A0315">
        <w:rPr>
          <w:rFonts w:asciiTheme="majorBidi" w:hAnsiTheme="majorBidi" w:cstheme="majorBidi"/>
        </w:rPr>
        <w:t xml:space="preserve">como </w:t>
      </w:r>
      <w:r w:rsidRPr="00543AD5">
        <w:rPr>
          <w:rFonts w:asciiTheme="majorBidi" w:hAnsiTheme="majorBidi" w:cstheme="majorBidi"/>
        </w:rPr>
        <w:t>los “momentos de tal goce</w:t>
      </w:r>
      <w:r w:rsidRPr="00543AD5" w:rsidR="004A0315">
        <w:rPr>
          <w:rFonts w:asciiTheme="majorBidi" w:hAnsiTheme="majorBidi" w:cstheme="majorBidi"/>
        </w:rPr>
        <w:t>, en una existencia constituida por pocos y transitorios dolores (…), y teniendo como fundamento de toda la felicidad no esperar de la vida más de lo que la vida pueda dar</w:t>
      </w:r>
      <w:r w:rsidRPr="00543AD5">
        <w:rPr>
          <w:rFonts w:asciiTheme="majorBidi" w:hAnsiTheme="majorBidi" w:cstheme="majorBidi"/>
        </w:rPr>
        <w:t>”</w:t>
      </w:r>
      <w:sdt>
        <w:sdtPr>
          <w:rPr>
            <w:rFonts w:asciiTheme="majorBidi" w:hAnsiTheme="majorBidi" w:cstheme="majorBidi"/>
          </w:rPr>
          <w:id w:val="903792294"/>
          <w:citation/>
        </w:sdtPr>
        <w:sdtContent>
          <w:r w:rsidRPr="00543AD5" w:rsidR="004A0315">
            <w:rPr>
              <w:rFonts w:asciiTheme="majorBidi" w:hAnsiTheme="majorBidi" w:cstheme="majorBidi"/>
            </w:rPr>
            <w:fldChar w:fldCharType="begin"/>
          </w:r>
          <w:r w:rsidRPr="00543AD5" w:rsidR="004A0315">
            <w:rPr>
              <w:rFonts w:asciiTheme="majorBidi" w:hAnsiTheme="majorBidi" w:cstheme="majorBidi"/>
            </w:rPr>
            <w:instrText xml:space="preserve">CITATION Joh07 \p 60 \n  \t  \l 1033 </w:instrText>
          </w:r>
          <w:r w:rsidRPr="00543AD5" w:rsidR="004A0315">
            <w:rPr>
              <w:rFonts w:asciiTheme="majorBidi" w:hAnsiTheme="majorBidi" w:cstheme="majorBidi"/>
            </w:rPr>
            <w:fldChar w:fldCharType="separate"/>
          </w:r>
          <w:r w:rsidRPr="00543AD5" w:rsidR="00B30E2E">
            <w:rPr>
              <w:rFonts w:asciiTheme="majorBidi" w:hAnsiTheme="majorBidi" w:cstheme="majorBidi"/>
              <w:noProof/>
            </w:rPr>
            <w:t xml:space="preserve"> (2007, p. 60)</w:t>
          </w:r>
          <w:r w:rsidRPr="00543AD5" w:rsidR="004A0315">
            <w:rPr>
              <w:rFonts w:asciiTheme="majorBidi" w:hAnsiTheme="majorBidi" w:cstheme="majorBidi"/>
            </w:rPr>
            <w:fldChar w:fldCharType="end"/>
          </w:r>
        </w:sdtContent>
      </w:sdt>
      <w:r w:rsidRPr="00543AD5">
        <w:rPr>
          <w:rFonts w:asciiTheme="majorBidi" w:hAnsiTheme="majorBidi" w:cstheme="majorBidi"/>
        </w:rPr>
        <w:t>. De primera importancia es poder entender esto, ya que en la definición de qué es la felicidad se basará toda posible acción a realizar.</w:t>
      </w:r>
    </w:p>
    <w:p w:rsidRPr="00543AD5" w:rsidR="00025298" w:rsidP="00962292" w:rsidRDefault="00B10519" w14:paraId="71F2158F" w14:textId="677AC5C9">
      <w:pPr>
        <w:spacing w:line="360" w:lineRule="auto"/>
        <w:ind w:firstLine="709"/>
        <w:jc w:val="both"/>
        <w:rPr>
          <w:rFonts w:asciiTheme="majorBidi" w:hAnsiTheme="majorBidi" w:cstheme="majorBidi"/>
        </w:rPr>
      </w:pPr>
      <w:r w:rsidRPr="00543AD5">
        <w:rPr>
          <w:rFonts w:asciiTheme="majorBidi" w:hAnsiTheme="majorBidi" w:cstheme="majorBidi"/>
        </w:rPr>
        <w:t>Volviendo al concepto de bienestar general, esta ética no se queda en las consecuencias individuales, sino que busca estimar y calcular la sumatoria de las felicidades de todos los afectados. El objetivo es calcular las consecuencias y maximizar el bienestar colectivo.</w:t>
      </w:r>
      <w:r w:rsidRPr="00543AD5" w:rsidR="00DD02AD">
        <w:rPr>
          <w:rFonts w:asciiTheme="majorBidi" w:hAnsiTheme="majorBidi" w:cstheme="majorBidi"/>
        </w:rPr>
        <w:t xml:space="preserve"> </w:t>
      </w:r>
      <w:r w:rsidRPr="00543AD5" w:rsidR="00962292">
        <w:rPr>
          <w:rFonts w:asciiTheme="majorBidi" w:hAnsiTheme="majorBidi" w:cstheme="majorBidi"/>
        </w:rPr>
        <w:t>A tal punto, que llega a considerar a la justicia, como un conjunto de reglas morales, el elemento esencial para el bienestar humano. La ética consecuencialista no se queda solo en el “qué hacer”, sino que abarca incluso el “qué no hacer”, planteando que “las reglas morales que prohíben que unos causen daño a otros (entre las cuales nunca debemos olvidar incluir la interferencia perjudicial en las libertades mutuas) son más vitales para el bienestar humano que ninguna otra máxima”</w:t>
      </w:r>
      <w:r w:rsidRPr="00543AD5" w:rsidR="004A0315">
        <w:rPr>
          <w:rFonts w:asciiTheme="majorBidi" w:hAnsiTheme="majorBidi" w:cstheme="majorBidi"/>
        </w:rPr>
        <w:t xml:space="preserve"> </w:t>
      </w:r>
      <w:sdt>
        <w:sdtPr>
          <w:rPr>
            <w:rFonts w:asciiTheme="majorBidi" w:hAnsiTheme="majorBidi" w:cstheme="majorBidi"/>
          </w:rPr>
          <w:id w:val="1767733799"/>
          <w:citation/>
        </w:sdtPr>
        <w:sdtContent>
          <w:r w:rsidRPr="00543AD5" w:rsidR="004A0315">
            <w:rPr>
              <w:rFonts w:asciiTheme="majorBidi" w:hAnsiTheme="majorBidi" w:cstheme="majorBidi"/>
            </w:rPr>
            <w:fldChar w:fldCharType="begin"/>
          </w:r>
          <w:r w:rsidRPr="00543AD5" w:rsidR="004A0315">
            <w:rPr>
              <w:rFonts w:asciiTheme="majorBidi" w:hAnsiTheme="majorBidi" w:cstheme="majorBidi"/>
            </w:rPr>
            <w:instrText xml:space="preserve">CITATION Joh07 \p 131 \n  \t  \l 1033 </w:instrText>
          </w:r>
          <w:r w:rsidRPr="00543AD5" w:rsidR="004A0315">
            <w:rPr>
              <w:rFonts w:asciiTheme="majorBidi" w:hAnsiTheme="majorBidi" w:cstheme="majorBidi"/>
            </w:rPr>
            <w:fldChar w:fldCharType="separate"/>
          </w:r>
          <w:r w:rsidRPr="00543AD5" w:rsidR="00B30E2E">
            <w:rPr>
              <w:rFonts w:asciiTheme="majorBidi" w:hAnsiTheme="majorBidi" w:cstheme="majorBidi"/>
              <w:noProof/>
            </w:rPr>
            <w:t>(2007, p. 131)</w:t>
          </w:r>
          <w:r w:rsidRPr="00543AD5" w:rsidR="004A0315">
            <w:rPr>
              <w:rFonts w:asciiTheme="majorBidi" w:hAnsiTheme="majorBidi" w:cstheme="majorBidi"/>
            </w:rPr>
            <w:fldChar w:fldCharType="end"/>
          </w:r>
        </w:sdtContent>
      </w:sdt>
      <w:r w:rsidRPr="00543AD5" w:rsidR="00962292">
        <w:rPr>
          <w:rFonts w:asciiTheme="majorBidi" w:hAnsiTheme="majorBidi" w:cstheme="majorBidi"/>
        </w:rPr>
        <w:t>.</w:t>
      </w:r>
    </w:p>
    <w:p w:rsidRPr="00543AD5" w:rsidR="00053130" w:rsidP="0098596D" w:rsidRDefault="00053130" w14:paraId="369BD2F8" w14:textId="4FA3128D">
      <w:pPr>
        <w:spacing w:line="360" w:lineRule="auto"/>
        <w:ind w:firstLine="709"/>
        <w:jc w:val="both"/>
        <w:rPr>
          <w:rFonts w:asciiTheme="majorBidi" w:hAnsiTheme="majorBidi" w:cstheme="majorBidi"/>
        </w:rPr>
      </w:pPr>
      <w:r w:rsidRPr="00543AD5">
        <w:rPr>
          <w:rFonts w:asciiTheme="majorBidi" w:hAnsiTheme="majorBidi" w:cstheme="majorBidi"/>
        </w:rPr>
        <w:t>En síntesis, la ética consecuencialista de Stuart Mill determina que la rectitud moral de una acción se establece por su capacidad de producir la mayor cantidad de felicidad, o la menor cantidad de infelicidad, para el mayor número de personas posible. La justicia, lejos de ser un obstáculo o impedimento para este objetivo, es vista como un conjunto de reglas morales provenientes de “utilidades sociales que son mucho más importantes y, por consiguiente, más absolutas e imperiosas que ningunas otras”</w:t>
      </w:r>
      <w:r w:rsidRPr="00543AD5" w:rsidR="004A0315">
        <w:rPr>
          <w:rFonts w:asciiTheme="majorBidi" w:hAnsiTheme="majorBidi" w:cstheme="majorBidi"/>
        </w:rPr>
        <w:t xml:space="preserve"> </w:t>
      </w:r>
      <w:sdt>
        <w:sdtPr>
          <w:rPr>
            <w:rFonts w:asciiTheme="majorBidi" w:hAnsiTheme="majorBidi" w:cstheme="majorBidi"/>
          </w:rPr>
          <w:id w:val="-1404600612"/>
          <w:citation/>
        </w:sdtPr>
        <w:sdtContent>
          <w:r w:rsidRPr="00543AD5" w:rsidR="004A0315">
            <w:rPr>
              <w:rFonts w:asciiTheme="majorBidi" w:hAnsiTheme="majorBidi" w:cstheme="majorBidi"/>
            </w:rPr>
            <w:fldChar w:fldCharType="begin"/>
          </w:r>
          <w:r w:rsidRPr="00543AD5" w:rsidR="004A0315">
            <w:rPr>
              <w:rFonts w:asciiTheme="majorBidi" w:hAnsiTheme="majorBidi" w:cstheme="majorBidi"/>
            </w:rPr>
            <w:instrText xml:space="preserve">CITATION Joh07 \p 139 \n  \t  \l 1033 </w:instrText>
          </w:r>
          <w:r w:rsidRPr="00543AD5" w:rsidR="004A0315">
            <w:rPr>
              <w:rFonts w:asciiTheme="majorBidi" w:hAnsiTheme="majorBidi" w:cstheme="majorBidi"/>
            </w:rPr>
            <w:fldChar w:fldCharType="separate"/>
          </w:r>
          <w:r w:rsidRPr="00543AD5" w:rsidR="00B30E2E">
            <w:rPr>
              <w:rFonts w:asciiTheme="majorBidi" w:hAnsiTheme="majorBidi" w:cstheme="majorBidi"/>
              <w:noProof/>
            </w:rPr>
            <w:t>(2007, p. 139)</w:t>
          </w:r>
          <w:r w:rsidRPr="00543AD5" w:rsidR="004A0315">
            <w:rPr>
              <w:rFonts w:asciiTheme="majorBidi" w:hAnsiTheme="majorBidi" w:cstheme="majorBidi"/>
            </w:rPr>
            <w:fldChar w:fldCharType="end"/>
          </w:r>
        </w:sdtContent>
      </w:sdt>
      <w:r w:rsidRPr="00543AD5">
        <w:rPr>
          <w:rFonts w:asciiTheme="majorBidi" w:hAnsiTheme="majorBidi" w:cstheme="majorBidi"/>
        </w:rPr>
        <w:t xml:space="preserve">. Y estas reglas deben ser protegidas por un sentimiento de compromiso superior en grado y calidad que el que defiende “la simple idea de promover el placer o la conveniencia humanos”, siendo la justicia la columna vertebral de una sociedad </w:t>
      </w:r>
      <w:r w:rsidRPr="00543AD5" w:rsidR="0098596D">
        <w:rPr>
          <w:rFonts w:asciiTheme="majorBidi" w:hAnsiTheme="majorBidi" w:cstheme="majorBidi"/>
        </w:rPr>
        <w:t>moralmente correcta, ya que “las reglas morales que prohíben que unos causen daño a otros son más vitales para el bienestar humano que ninguna otra máxima”</w:t>
      </w:r>
      <w:r w:rsidRPr="00543AD5" w:rsidR="00733150">
        <w:rPr>
          <w:rFonts w:asciiTheme="majorBidi" w:hAnsiTheme="majorBidi" w:cstheme="majorBidi"/>
        </w:rPr>
        <w:t xml:space="preserve"> </w:t>
      </w:r>
      <w:sdt>
        <w:sdtPr>
          <w:rPr>
            <w:rFonts w:asciiTheme="majorBidi" w:hAnsiTheme="majorBidi" w:cstheme="majorBidi"/>
          </w:rPr>
          <w:id w:val="441423915"/>
          <w:citation/>
        </w:sdtPr>
        <w:sdtContent>
          <w:r w:rsidRPr="00543AD5" w:rsidR="00733150">
            <w:rPr>
              <w:rFonts w:asciiTheme="majorBidi" w:hAnsiTheme="majorBidi" w:cstheme="majorBidi"/>
            </w:rPr>
            <w:fldChar w:fldCharType="begin"/>
          </w:r>
          <w:r w:rsidRPr="00543AD5" w:rsidR="00733150">
            <w:rPr>
              <w:rFonts w:asciiTheme="majorBidi" w:hAnsiTheme="majorBidi" w:cstheme="majorBidi"/>
            </w:rPr>
            <w:instrText xml:space="preserve">CITATION Joh07 \p 131 \n  \t  \l 1033 </w:instrText>
          </w:r>
          <w:r w:rsidRPr="00543AD5" w:rsidR="00733150">
            <w:rPr>
              <w:rFonts w:asciiTheme="majorBidi" w:hAnsiTheme="majorBidi" w:cstheme="majorBidi"/>
            </w:rPr>
            <w:fldChar w:fldCharType="separate"/>
          </w:r>
          <w:r w:rsidRPr="00543AD5" w:rsidR="00B30E2E">
            <w:rPr>
              <w:rFonts w:asciiTheme="majorBidi" w:hAnsiTheme="majorBidi" w:cstheme="majorBidi"/>
              <w:noProof/>
            </w:rPr>
            <w:t>(2007, p. 131)</w:t>
          </w:r>
          <w:r w:rsidRPr="00543AD5" w:rsidR="00733150">
            <w:rPr>
              <w:rFonts w:asciiTheme="majorBidi" w:hAnsiTheme="majorBidi" w:cstheme="majorBidi"/>
            </w:rPr>
            <w:fldChar w:fldCharType="end"/>
          </w:r>
        </w:sdtContent>
      </w:sdt>
      <w:r w:rsidRPr="00543AD5">
        <w:rPr>
          <w:rFonts w:asciiTheme="majorBidi" w:hAnsiTheme="majorBidi" w:cstheme="majorBidi"/>
        </w:rPr>
        <w:t>.</w:t>
      </w:r>
    </w:p>
    <w:p w:rsidRPr="00543AD5" w:rsidR="00BF1C6B" w:rsidP="000B0D37" w:rsidRDefault="00BF1C6B" w14:paraId="6F87389F" w14:textId="11F1B4AA">
      <w:pPr>
        <w:pStyle w:val="Heading2"/>
        <w:rPr>
          <w:rFonts w:asciiTheme="majorBidi" w:hAnsiTheme="majorBidi"/>
        </w:rPr>
      </w:pPr>
      <w:bookmarkStart w:name="_Toc200306122" w:id="2"/>
      <w:r w:rsidRPr="00543AD5">
        <w:rPr>
          <w:rFonts w:asciiTheme="majorBidi" w:hAnsiTheme="majorBidi"/>
        </w:rPr>
        <w:t>No ocurrió lo que esperaba</w:t>
      </w:r>
      <w:bookmarkEnd w:id="2"/>
    </w:p>
    <w:p w:rsidRPr="00543AD5" w:rsidR="000B0D37" w:rsidP="000B0D37" w:rsidRDefault="000B0D37" w14:paraId="5B7870C7" w14:textId="26340B67">
      <w:pPr>
        <w:spacing w:line="360" w:lineRule="auto"/>
        <w:ind w:firstLine="709"/>
        <w:jc w:val="both"/>
        <w:rPr>
          <w:rFonts w:asciiTheme="majorBidi" w:hAnsiTheme="majorBidi" w:cstheme="majorBidi"/>
        </w:rPr>
      </w:pPr>
      <w:r w:rsidRPr="00543AD5">
        <w:rPr>
          <w:rFonts w:asciiTheme="majorBidi" w:hAnsiTheme="majorBidi" w:cstheme="majorBidi"/>
        </w:rPr>
        <w:t xml:space="preserve">Retomando la anécdota, tras una ni tan breve ni tan extensa conversación, el compañero termina dándole la razón a la chica. Ella decía que él se estaba quejando de la regla porque se había olvidado </w:t>
      </w:r>
      <w:r w:rsidRPr="00543AD5" w:rsidR="00163608">
        <w:rPr>
          <w:rFonts w:asciiTheme="majorBidi" w:hAnsiTheme="majorBidi" w:cstheme="majorBidi"/>
        </w:rPr>
        <w:t>cumplirla</w:t>
      </w:r>
      <w:r w:rsidRPr="00543AD5">
        <w:rPr>
          <w:rFonts w:asciiTheme="majorBidi" w:hAnsiTheme="majorBidi" w:cstheme="majorBidi"/>
        </w:rPr>
        <w:t>, y ahora tiene frustración por las consecuencias, pero que bien sabe la necesidad de esta. El compañero logra calmarse y le da la razón, contra todo pronóstico de mi hermano. A lo que me cuenta que esta amiga suya es alguien que suele ser muy firme defensora de lo que valora como correcto y justo, suele incluso accionar en contra de su beneficio si un justo accionar lo amerita, y que por esto mismo tuvo el coraje de mantener debate con el compañero hasta el punto de hacerlo entrar en razón compartiéndole las razones que él mismo se negaba a ver por la frustración. La amiga, ante todo, acciona bajo la premisa de que todo lo justo y verdadero debe ser dicho y hecho</w:t>
      </w:r>
      <w:r w:rsidRPr="00543AD5" w:rsidR="004A0315">
        <w:rPr>
          <w:rFonts w:asciiTheme="majorBidi" w:hAnsiTheme="majorBidi" w:cstheme="majorBidi"/>
        </w:rPr>
        <w:t>, incluso si esto es aparentemente perjudicial para uno o para el resto</w:t>
      </w:r>
      <w:r w:rsidRPr="00543AD5">
        <w:rPr>
          <w:rFonts w:asciiTheme="majorBidi" w:hAnsiTheme="majorBidi" w:cstheme="majorBidi"/>
        </w:rPr>
        <w:t>.</w:t>
      </w:r>
    </w:p>
    <w:p w:rsidRPr="00543AD5" w:rsidR="0088476D" w:rsidP="00705C8E" w:rsidRDefault="00733150" w14:paraId="6C909F81" w14:textId="687F75B7">
      <w:pPr>
        <w:spacing w:line="360" w:lineRule="auto"/>
        <w:ind w:firstLine="709"/>
        <w:jc w:val="both"/>
        <w:rPr>
          <w:rFonts w:asciiTheme="majorBidi" w:hAnsiTheme="majorBidi" w:cstheme="majorBidi"/>
        </w:rPr>
      </w:pPr>
      <w:r w:rsidRPr="00543AD5">
        <w:rPr>
          <w:rFonts w:asciiTheme="majorBidi" w:hAnsiTheme="majorBidi" w:cstheme="majorBidi"/>
        </w:rPr>
        <w:t xml:space="preserve">La </w:t>
      </w:r>
      <w:r w:rsidRPr="00543AD5">
        <w:rPr>
          <w:rFonts w:asciiTheme="majorBidi" w:hAnsiTheme="majorBidi" w:cstheme="majorBidi"/>
          <w:b/>
          <w:bCs/>
        </w:rPr>
        <w:t>ética deontológica</w:t>
      </w:r>
      <w:r w:rsidRPr="00543AD5">
        <w:rPr>
          <w:rFonts w:asciiTheme="majorBidi" w:hAnsiTheme="majorBidi" w:cstheme="majorBidi"/>
        </w:rPr>
        <w:t xml:space="preserve"> habla </w:t>
      </w:r>
      <w:r w:rsidRPr="00543AD5" w:rsidR="0088476D">
        <w:rPr>
          <w:rFonts w:asciiTheme="majorBidi" w:hAnsiTheme="majorBidi" w:cstheme="majorBidi"/>
        </w:rPr>
        <w:t>de la</w:t>
      </w:r>
      <w:r w:rsidRPr="00543AD5">
        <w:rPr>
          <w:rFonts w:asciiTheme="majorBidi" w:hAnsiTheme="majorBidi" w:cstheme="majorBidi"/>
        </w:rPr>
        <w:t xml:space="preserve"> “</w:t>
      </w:r>
      <w:r w:rsidRPr="00543AD5" w:rsidR="0088476D">
        <w:rPr>
          <w:rFonts w:asciiTheme="majorBidi" w:hAnsiTheme="majorBidi" w:cstheme="majorBidi"/>
        </w:rPr>
        <w:t>Buena Voluntad</w:t>
      </w:r>
      <w:r w:rsidRPr="00543AD5">
        <w:rPr>
          <w:rFonts w:asciiTheme="majorBidi" w:hAnsiTheme="majorBidi" w:cstheme="majorBidi"/>
        </w:rPr>
        <w:t xml:space="preserve">” como una forma de actuar, y este </w:t>
      </w:r>
      <w:r w:rsidRPr="00543AD5" w:rsidR="0088476D">
        <w:rPr>
          <w:rFonts w:asciiTheme="majorBidi" w:hAnsiTheme="majorBidi" w:cstheme="majorBidi"/>
        </w:rPr>
        <w:t>B</w:t>
      </w:r>
      <w:r w:rsidRPr="00543AD5">
        <w:rPr>
          <w:rFonts w:asciiTheme="majorBidi" w:hAnsiTheme="majorBidi" w:cstheme="majorBidi"/>
        </w:rPr>
        <w:t xml:space="preserve">ien se ha de expresar como una región del ser que se encarga de nuestro actuar. </w:t>
      </w:r>
      <w:r w:rsidRPr="00543AD5" w:rsidR="0088476D">
        <w:rPr>
          <w:rFonts w:asciiTheme="majorBidi" w:hAnsiTheme="majorBidi" w:cstheme="majorBidi"/>
        </w:rPr>
        <w:t xml:space="preserve">El “¿qué debo hacer?” deontológico se basa en si ese actuar esta bien o mal en sí mismo, y no por consecuencia del acto, a diferencia del consecuencialismo. </w:t>
      </w:r>
      <w:r w:rsidRPr="00543AD5" w:rsidR="00705C8E">
        <w:rPr>
          <w:rFonts w:asciiTheme="majorBidi" w:hAnsiTheme="majorBidi" w:cstheme="majorBidi"/>
        </w:rPr>
        <w:t>“No es posible pensar nada dentro del mundo, ni después de todo tampoco fuera del mismo, que pueda ser tenido por bueno sin restricción alguna, salvo una buena voluntad”</w:t>
      </w:r>
      <w:sdt>
        <w:sdtPr>
          <w:rPr>
            <w:rFonts w:asciiTheme="majorBidi" w:hAnsiTheme="majorBidi" w:cstheme="majorBidi"/>
          </w:rPr>
          <w:id w:val="1732498132"/>
          <w:citation/>
        </w:sdtPr>
        <w:sdtContent>
          <w:r w:rsidRPr="00543AD5" w:rsidR="00705C8E">
            <w:rPr>
              <w:rFonts w:asciiTheme="majorBidi" w:hAnsiTheme="majorBidi" w:cstheme="majorBidi"/>
            </w:rPr>
            <w:fldChar w:fldCharType="begin"/>
          </w:r>
          <w:r w:rsidRPr="00543AD5" w:rsidR="00705C8E">
            <w:rPr>
              <w:rFonts w:asciiTheme="majorBidi" w:hAnsiTheme="majorBidi" w:cstheme="majorBidi"/>
            </w:rPr>
            <w:instrText xml:space="preserve">CITATION Placeholder1 \p 79 \l 1033 </w:instrText>
          </w:r>
          <w:r w:rsidRPr="00543AD5" w:rsidR="00705C8E">
            <w:rPr>
              <w:rFonts w:asciiTheme="majorBidi" w:hAnsiTheme="majorBidi" w:cstheme="majorBidi"/>
            </w:rPr>
            <w:fldChar w:fldCharType="separate"/>
          </w:r>
          <w:r w:rsidRPr="00543AD5" w:rsidR="00B30E2E">
            <w:rPr>
              <w:rFonts w:asciiTheme="majorBidi" w:hAnsiTheme="majorBidi" w:cstheme="majorBidi"/>
              <w:noProof/>
            </w:rPr>
            <w:t xml:space="preserve"> (Kant, 2012, p. 79)</w:t>
          </w:r>
          <w:r w:rsidRPr="00543AD5" w:rsidR="00705C8E">
            <w:rPr>
              <w:rFonts w:asciiTheme="majorBidi" w:hAnsiTheme="majorBidi" w:cstheme="majorBidi"/>
            </w:rPr>
            <w:fldChar w:fldCharType="end"/>
          </w:r>
        </w:sdtContent>
      </w:sdt>
      <w:r w:rsidRPr="00543AD5" w:rsidR="00705C8E">
        <w:rPr>
          <w:rFonts w:asciiTheme="majorBidi" w:hAnsiTheme="majorBidi" w:cstheme="majorBidi"/>
        </w:rPr>
        <w:t xml:space="preserve">. </w:t>
      </w:r>
      <w:r w:rsidRPr="00543AD5" w:rsidR="0088476D">
        <w:rPr>
          <w:rFonts w:asciiTheme="majorBidi" w:hAnsiTheme="majorBidi" w:cstheme="majorBidi"/>
        </w:rPr>
        <w:t>Tanto con la inteligencia como con la fuerza se puede ejercer el mal, pero con Buena Voluntad nunca</w:t>
      </w:r>
      <w:r w:rsidRPr="00543AD5" w:rsidR="00705C8E">
        <w:rPr>
          <w:rFonts w:asciiTheme="majorBidi" w:hAnsiTheme="majorBidi" w:cstheme="majorBidi"/>
        </w:rPr>
        <w:t>, y nuestro deber moral es actuar siempre con esta última</w:t>
      </w:r>
      <w:r w:rsidRPr="00543AD5" w:rsidR="0088476D">
        <w:rPr>
          <w:rFonts w:asciiTheme="majorBidi" w:hAnsiTheme="majorBidi" w:cstheme="majorBidi"/>
        </w:rPr>
        <w:t>.</w:t>
      </w:r>
    </w:p>
    <w:p w:rsidRPr="00543AD5" w:rsidR="00FE063E" w:rsidP="00D80E0A" w:rsidRDefault="0088476D" w14:paraId="405BF00F" w14:textId="6F0C8239">
      <w:pPr>
        <w:spacing w:line="360" w:lineRule="auto"/>
        <w:ind w:firstLine="709"/>
        <w:jc w:val="both"/>
        <w:rPr>
          <w:rFonts w:asciiTheme="majorBidi" w:hAnsiTheme="majorBidi" w:cstheme="majorBidi"/>
        </w:rPr>
      </w:pPr>
      <w:r w:rsidRPr="00543AD5">
        <w:rPr>
          <w:rFonts w:asciiTheme="majorBidi" w:hAnsiTheme="majorBidi" w:cstheme="majorBidi"/>
        </w:rPr>
        <w:t xml:space="preserve">Si para el consecuencialista el </w:t>
      </w:r>
      <w:r w:rsidRPr="00543AD5" w:rsidR="00341657">
        <w:rPr>
          <w:rFonts w:asciiTheme="majorBidi" w:hAnsiTheme="majorBidi" w:cstheme="majorBidi"/>
        </w:rPr>
        <w:t>B</w:t>
      </w:r>
      <w:r w:rsidRPr="00543AD5">
        <w:rPr>
          <w:rFonts w:asciiTheme="majorBidi" w:hAnsiTheme="majorBidi" w:cstheme="majorBidi"/>
        </w:rPr>
        <w:t xml:space="preserve">ien del obrar se basa en </w:t>
      </w:r>
      <w:r w:rsidRPr="00543AD5" w:rsidR="00341657">
        <w:rPr>
          <w:rFonts w:asciiTheme="majorBidi" w:hAnsiTheme="majorBidi" w:cstheme="majorBidi"/>
        </w:rPr>
        <w:t>sus</w:t>
      </w:r>
      <w:r w:rsidRPr="00543AD5">
        <w:rPr>
          <w:rFonts w:asciiTheme="majorBidi" w:hAnsiTheme="majorBidi" w:cstheme="majorBidi"/>
        </w:rPr>
        <w:t xml:space="preserve"> consecuencias, para el deontólogo el obrar bien </w:t>
      </w:r>
      <w:r w:rsidRPr="00543AD5" w:rsidR="00341657">
        <w:rPr>
          <w:rFonts w:asciiTheme="majorBidi" w:hAnsiTheme="majorBidi" w:cstheme="majorBidi"/>
        </w:rPr>
        <w:t xml:space="preserve">se constituye </w:t>
      </w:r>
      <w:r w:rsidRPr="00543AD5">
        <w:rPr>
          <w:rFonts w:asciiTheme="majorBidi" w:hAnsiTheme="majorBidi" w:cstheme="majorBidi"/>
        </w:rPr>
        <w:t>en sí mismo</w:t>
      </w:r>
      <w:r w:rsidRPr="00543AD5" w:rsidR="00341657">
        <w:rPr>
          <w:rFonts w:asciiTheme="majorBidi" w:hAnsiTheme="majorBidi" w:cstheme="majorBidi"/>
        </w:rPr>
        <w:t xml:space="preserve"> como un Bien, es decir, el obrar bien es un </w:t>
      </w:r>
      <w:r w:rsidRPr="00543AD5" w:rsidR="00EB7B9F">
        <w:rPr>
          <w:rFonts w:asciiTheme="majorBidi" w:hAnsiTheme="majorBidi" w:cstheme="majorBidi"/>
        </w:rPr>
        <w:t>fin en sí mismo</w:t>
      </w:r>
      <w:r w:rsidRPr="00543AD5">
        <w:rPr>
          <w:rFonts w:asciiTheme="majorBidi" w:hAnsiTheme="majorBidi" w:cstheme="majorBidi"/>
        </w:rPr>
        <w:t>.</w:t>
      </w:r>
      <w:r w:rsidRPr="00543AD5" w:rsidR="00341657">
        <w:rPr>
          <w:rFonts w:asciiTheme="majorBidi" w:hAnsiTheme="majorBidi" w:cstheme="majorBidi"/>
        </w:rPr>
        <w:t xml:space="preserve"> </w:t>
      </w:r>
      <w:r w:rsidRPr="00543AD5" w:rsidR="00341657">
        <w:rPr>
          <w:rFonts w:asciiTheme="majorBidi" w:hAnsiTheme="majorBidi" w:cstheme="majorBidi"/>
          <w:b/>
          <w:bCs/>
        </w:rPr>
        <w:t>Kant</w:t>
      </w:r>
      <w:r w:rsidRPr="00543AD5" w:rsidR="00341657">
        <w:rPr>
          <w:rFonts w:asciiTheme="majorBidi" w:hAnsiTheme="majorBidi" w:cstheme="majorBidi"/>
        </w:rPr>
        <w:t xml:space="preserve"> nos plantea un imperativo categórico para actuar con Buena Voluntad, y </w:t>
      </w:r>
      <w:r w:rsidRPr="00543AD5" w:rsidR="00EB7B9F">
        <w:rPr>
          <w:rFonts w:asciiTheme="majorBidi" w:hAnsiTheme="majorBidi" w:cstheme="majorBidi"/>
        </w:rPr>
        <w:t xml:space="preserve">este se basa </w:t>
      </w:r>
      <w:r w:rsidRPr="00543AD5" w:rsidR="00341657">
        <w:rPr>
          <w:rFonts w:asciiTheme="majorBidi" w:hAnsiTheme="majorBidi" w:cstheme="majorBidi"/>
        </w:rPr>
        <w:t>e</w:t>
      </w:r>
      <w:r w:rsidRPr="00543AD5" w:rsidR="00EB7B9F">
        <w:rPr>
          <w:rFonts w:asciiTheme="majorBidi" w:hAnsiTheme="majorBidi" w:cstheme="majorBidi"/>
        </w:rPr>
        <w:t>n</w:t>
      </w:r>
      <w:r w:rsidRPr="00543AD5" w:rsidR="00341657">
        <w:rPr>
          <w:rFonts w:asciiTheme="majorBidi" w:hAnsiTheme="majorBidi" w:cstheme="majorBidi"/>
        </w:rPr>
        <w:t xml:space="preserve"> repetirnos la siguiente frase antes de </w:t>
      </w:r>
      <w:r w:rsidRPr="00543AD5" w:rsidR="00EB7B9F">
        <w:rPr>
          <w:rFonts w:asciiTheme="majorBidi" w:hAnsiTheme="majorBidi" w:cstheme="majorBidi"/>
        </w:rPr>
        <w:t>cada acción</w:t>
      </w:r>
      <w:r w:rsidRPr="00543AD5" w:rsidR="00341657">
        <w:rPr>
          <w:rFonts w:asciiTheme="majorBidi" w:hAnsiTheme="majorBidi" w:cstheme="majorBidi"/>
        </w:rPr>
        <w:t>: “</w:t>
      </w:r>
      <w:r w:rsidRPr="00543AD5" w:rsidR="00341657">
        <w:rPr>
          <w:rFonts w:asciiTheme="majorBidi" w:hAnsiTheme="majorBidi" w:cstheme="majorBidi"/>
          <w:i/>
          <w:iCs/>
        </w:rPr>
        <w:t>obra como si la máxima de tu acción pudiera convertirse por tu voluntad en una ley universal de la naturaleza</w:t>
      </w:r>
      <w:r w:rsidRPr="00543AD5" w:rsidR="00341657">
        <w:rPr>
          <w:rFonts w:asciiTheme="majorBidi" w:hAnsiTheme="majorBidi" w:cstheme="majorBidi"/>
        </w:rPr>
        <w:t>”</w:t>
      </w:r>
      <w:sdt>
        <w:sdtPr>
          <w:rPr>
            <w:rFonts w:asciiTheme="majorBidi" w:hAnsiTheme="majorBidi" w:cstheme="majorBidi"/>
          </w:rPr>
          <w:id w:val="961998553"/>
          <w:citation/>
        </w:sdtPr>
        <w:sdtContent>
          <w:r w:rsidRPr="00543AD5" w:rsidR="00341657">
            <w:rPr>
              <w:rFonts w:asciiTheme="majorBidi" w:hAnsiTheme="majorBidi" w:cstheme="majorBidi"/>
            </w:rPr>
            <w:fldChar w:fldCharType="begin"/>
          </w:r>
          <w:r w:rsidRPr="00543AD5" w:rsidR="00705C8E">
            <w:rPr>
              <w:rFonts w:asciiTheme="majorBidi" w:hAnsiTheme="majorBidi" w:cstheme="majorBidi"/>
            </w:rPr>
            <w:instrText xml:space="preserve">CITATION Placeholder1 \p 126 \n  \t  \l 1033 </w:instrText>
          </w:r>
          <w:r w:rsidRPr="00543AD5" w:rsidR="00341657">
            <w:rPr>
              <w:rFonts w:asciiTheme="majorBidi" w:hAnsiTheme="majorBidi" w:cstheme="majorBidi"/>
            </w:rPr>
            <w:fldChar w:fldCharType="separate"/>
          </w:r>
          <w:r w:rsidRPr="00543AD5" w:rsidR="00B30E2E">
            <w:rPr>
              <w:rFonts w:asciiTheme="majorBidi" w:hAnsiTheme="majorBidi" w:cstheme="majorBidi"/>
              <w:noProof/>
            </w:rPr>
            <w:t xml:space="preserve"> (2012, p. 126)</w:t>
          </w:r>
          <w:r w:rsidRPr="00543AD5" w:rsidR="00341657">
            <w:rPr>
              <w:rFonts w:asciiTheme="majorBidi" w:hAnsiTheme="majorBidi" w:cstheme="majorBidi"/>
            </w:rPr>
            <w:fldChar w:fldCharType="end"/>
          </w:r>
        </w:sdtContent>
      </w:sdt>
      <w:r w:rsidRPr="00543AD5" w:rsidR="00EB7B9F">
        <w:rPr>
          <w:rFonts w:asciiTheme="majorBidi" w:hAnsiTheme="majorBidi" w:cstheme="majorBidi"/>
        </w:rPr>
        <w:t>.</w:t>
      </w:r>
      <w:r w:rsidRPr="00543AD5" w:rsidR="00FD2AEF">
        <w:rPr>
          <w:rFonts w:asciiTheme="majorBidi" w:hAnsiTheme="majorBidi" w:cstheme="majorBidi"/>
        </w:rPr>
        <w:t xml:space="preserve"> La motivación de nuestro accionar no debe ser la búsqueda de la felicidad, o cualquier tipo de beneficio, sino el actuar “conforme al deber” </w:t>
      </w:r>
      <w:sdt>
        <w:sdtPr>
          <w:rPr>
            <w:rFonts w:asciiTheme="majorBidi" w:hAnsiTheme="majorBidi" w:cstheme="majorBidi"/>
          </w:rPr>
          <w:id w:val="-508061310"/>
          <w:citation/>
        </w:sdtPr>
        <w:sdtContent>
          <w:r w:rsidRPr="00543AD5" w:rsidR="00FD2AEF">
            <w:rPr>
              <w:rFonts w:asciiTheme="majorBidi" w:hAnsiTheme="majorBidi" w:cstheme="majorBidi"/>
            </w:rPr>
            <w:fldChar w:fldCharType="begin"/>
          </w:r>
          <w:r w:rsidRPr="00543AD5" w:rsidR="00FD2AEF">
            <w:rPr>
              <w:rFonts w:asciiTheme="majorBidi" w:hAnsiTheme="majorBidi" w:cstheme="majorBidi"/>
            </w:rPr>
            <w:instrText xml:space="preserve">CITATION Placeholder1 \p 87 \n  \t  \l 1033 </w:instrText>
          </w:r>
          <w:r w:rsidRPr="00543AD5" w:rsidR="00FD2AEF">
            <w:rPr>
              <w:rFonts w:asciiTheme="majorBidi" w:hAnsiTheme="majorBidi" w:cstheme="majorBidi"/>
            </w:rPr>
            <w:fldChar w:fldCharType="separate"/>
          </w:r>
          <w:r w:rsidRPr="00543AD5" w:rsidR="00B30E2E">
            <w:rPr>
              <w:rFonts w:asciiTheme="majorBidi" w:hAnsiTheme="majorBidi" w:cstheme="majorBidi"/>
              <w:noProof/>
            </w:rPr>
            <w:t>(2012, p. 87)</w:t>
          </w:r>
          <w:r w:rsidRPr="00543AD5" w:rsidR="00FD2AEF">
            <w:rPr>
              <w:rFonts w:asciiTheme="majorBidi" w:hAnsiTheme="majorBidi" w:cstheme="majorBidi"/>
            </w:rPr>
            <w:fldChar w:fldCharType="end"/>
          </w:r>
        </w:sdtContent>
      </w:sdt>
      <w:r w:rsidRPr="00543AD5" w:rsidR="00FE063E">
        <w:rPr>
          <w:rFonts w:asciiTheme="majorBidi" w:hAnsiTheme="majorBidi" w:cstheme="majorBidi"/>
        </w:rPr>
        <w:t>. Y tampoco debe ser actuar conforme al deber porque este traiga algún beneficio, si es que lo hiciera, sino actuar axiomáticamente en base a la “</w:t>
      </w:r>
      <w:r w:rsidRPr="00543AD5" w:rsidR="00FE063E">
        <w:rPr>
          <w:rFonts w:asciiTheme="majorBidi" w:hAnsiTheme="majorBidi" w:cstheme="majorBidi"/>
          <w:i/>
          <w:iCs/>
        </w:rPr>
        <w:t>autonomía</w:t>
      </w:r>
      <w:r w:rsidRPr="00543AD5" w:rsidR="00FE063E">
        <w:rPr>
          <w:rFonts w:asciiTheme="majorBidi" w:hAnsiTheme="majorBidi" w:cstheme="majorBidi"/>
        </w:rPr>
        <w:t xml:space="preserve"> de la voluntad”</w:t>
      </w:r>
      <w:sdt>
        <w:sdtPr>
          <w:rPr>
            <w:rFonts w:asciiTheme="majorBidi" w:hAnsiTheme="majorBidi" w:cstheme="majorBidi"/>
          </w:rPr>
          <w:id w:val="393707217"/>
          <w:citation/>
        </w:sdtPr>
        <w:sdtContent>
          <w:r w:rsidRPr="00543AD5" w:rsidR="00FE063E">
            <w:rPr>
              <w:rFonts w:asciiTheme="majorBidi" w:hAnsiTheme="majorBidi" w:cstheme="majorBidi"/>
            </w:rPr>
            <w:fldChar w:fldCharType="begin"/>
          </w:r>
          <w:r w:rsidRPr="00543AD5" w:rsidR="00FE063E">
            <w:rPr>
              <w:rFonts w:asciiTheme="majorBidi" w:hAnsiTheme="majorBidi" w:cstheme="majorBidi"/>
            </w:rPr>
            <w:instrText xml:space="preserve">CITATION Placeholder1 \p 145 \n  \t  \l 1033 </w:instrText>
          </w:r>
          <w:r w:rsidRPr="00543AD5" w:rsidR="00FE063E">
            <w:rPr>
              <w:rFonts w:asciiTheme="majorBidi" w:hAnsiTheme="majorBidi" w:cstheme="majorBidi"/>
            </w:rPr>
            <w:fldChar w:fldCharType="separate"/>
          </w:r>
          <w:r w:rsidRPr="00543AD5" w:rsidR="00B30E2E">
            <w:rPr>
              <w:rFonts w:asciiTheme="majorBidi" w:hAnsiTheme="majorBidi" w:cstheme="majorBidi"/>
              <w:noProof/>
            </w:rPr>
            <w:t xml:space="preserve"> (2012, p. 145)</w:t>
          </w:r>
          <w:r w:rsidRPr="00543AD5" w:rsidR="00FE063E">
            <w:rPr>
              <w:rFonts w:asciiTheme="majorBidi" w:hAnsiTheme="majorBidi" w:cstheme="majorBidi"/>
            </w:rPr>
            <w:fldChar w:fldCharType="end"/>
          </w:r>
        </w:sdtContent>
      </w:sdt>
      <w:r w:rsidRPr="00543AD5" w:rsidR="00FE063E">
        <w:rPr>
          <w:rFonts w:asciiTheme="majorBidi" w:hAnsiTheme="majorBidi" w:cstheme="majorBidi"/>
        </w:rPr>
        <w:t>, y no por otro beneficio directo o derivado de este.</w:t>
      </w:r>
    </w:p>
    <w:p w:rsidRPr="00543AD5" w:rsidR="00EB7B9F" w:rsidP="00EB7B9F" w:rsidRDefault="00EB7B9F" w14:paraId="71DFAD3D" w14:textId="208A6D6D">
      <w:pPr>
        <w:spacing w:line="360" w:lineRule="auto"/>
        <w:ind w:firstLine="709"/>
        <w:jc w:val="both"/>
        <w:rPr>
          <w:rFonts w:asciiTheme="majorBidi" w:hAnsiTheme="majorBidi" w:cstheme="majorBidi"/>
        </w:rPr>
      </w:pPr>
      <w:r w:rsidRPr="00543AD5">
        <w:rPr>
          <w:rFonts w:asciiTheme="majorBidi" w:hAnsiTheme="majorBidi" w:cstheme="majorBidi"/>
        </w:rPr>
        <w:t xml:space="preserve">La universalidad de la Buena Voluntad se basa en el uso de la Razón, la característica humana </w:t>
      </w:r>
      <w:r w:rsidRPr="00543AD5">
        <w:rPr>
          <w:rFonts w:asciiTheme="majorBidi" w:hAnsiTheme="majorBidi" w:cstheme="majorBidi"/>
          <w:i/>
          <w:iCs/>
        </w:rPr>
        <w:t>a priori</w:t>
      </w:r>
      <w:r w:rsidRPr="00543AD5">
        <w:rPr>
          <w:rFonts w:asciiTheme="majorBidi" w:hAnsiTheme="majorBidi" w:cstheme="majorBidi"/>
        </w:rPr>
        <w:t xml:space="preserve"> de toda experiencia vivida. Toda especulación y calculo para accionar se encuentra “contaminado” de todos los conceptos </w:t>
      </w:r>
      <w:r w:rsidRPr="00543AD5">
        <w:rPr>
          <w:rFonts w:asciiTheme="majorBidi" w:hAnsiTheme="majorBidi" w:cstheme="majorBidi"/>
          <w:i/>
          <w:iCs/>
        </w:rPr>
        <w:t>a posteriori</w:t>
      </w:r>
      <w:r w:rsidRPr="00543AD5">
        <w:rPr>
          <w:rFonts w:asciiTheme="majorBidi" w:hAnsiTheme="majorBidi" w:cstheme="majorBidi"/>
        </w:rPr>
        <w:t xml:space="preserve"> que hemos aprendido y nos condicionan en cada juicio y acción.</w:t>
      </w:r>
      <w:r w:rsidRPr="00543AD5" w:rsidR="003E7939">
        <w:rPr>
          <w:rFonts w:asciiTheme="majorBidi" w:hAnsiTheme="majorBidi" w:cstheme="majorBidi"/>
        </w:rPr>
        <w:t xml:space="preserve"> </w:t>
      </w:r>
      <w:r w:rsidRPr="00543AD5" w:rsidR="00D80E0A">
        <w:rPr>
          <w:rFonts w:asciiTheme="majorBidi" w:hAnsiTheme="majorBidi" w:cstheme="majorBidi"/>
        </w:rPr>
        <w:t>El uso práctico de la razón conlleva una necesidad absoluta que es el de “</w:t>
      </w:r>
      <w:r w:rsidRPr="00543AD5" w:rsidR="00D80E0A">
        <w:rPr>
          <w:rFonts w:asciiTheme="majorBidi" w:hAnsiTheme="majorBidi" w:cstheme="majorBidi"/>
          <w:i/>
          <w:iCs/>
        </w:rPr>
        <w:t>las leyes de las acciones</w:t>
      </w:r>
      <w:r w:rsidRPr="00543AD5" w:rsidR="00D80E0A">
        <w:rPr>
          <w:rFonts w:asciiTheme="majorBidi" w:hAnsiTheme="majorBidi" w:cstheme="majorBidi"/>
        </w:rPr>
        <w:t xml:space="preserve"> de un ser racional en cuanto tal”</w:t>
      </w:r>
      <w:sdt>
        <w:sdtPr>
          <w:rPr>
            <w:rFonts w:asciiTheme="majorBidi" w:hAnsiTheme="majorBidi" w:cstheme="majorBidi"/>
          </w:rPr>
          <w:id w:val="1861314625"/>
          <w:citation/>
        </w:sdtPr>
        <w:sdtContent>
          <w:r w:rsidRPr="00543AD5" w:rsidR="00D80E0A">
            <w:rPr>
              <w:rFonts w:asciiTheme="majorBidi" w:hAnsiTheme="majorBidi" w:cstheme="majorBidi"/>
            </w:rPr>
            <w:fldChar w:fldCharType="begin"/>
          </w:r>
          <w:r w:rsidRPr="00543AD5" w:rsidR="00D80E0A">
            <w:rPr>
              <w:rFonts w:asciiTheme="majorBidi" w:hAnsiTheme="majorBidi" w:cstheme="majorBidi"/>
            </w:rPr>
            <w:instrText xml:space="preserve">CITATION Placeholder1 \p 193 \l 1033 </w:instrText>
          </w:r>
          <w:r w:rsidRPr="00543AD5" w:rsidR="00D80E0A">
            <w:rPr>
              <w:rFonts w:asciiTheme="majorBidi" w:hAnsiTheme="majorBidi" w:cstheme="majorBidi"/>
            </w:rPr>
            <w:fldChar w:fldCharType="separate"/>
          </w:r>
          <w:r w:rsidRPr="00543AD5" w:rsidR="00B30E2E">
            <w:rPr>
              <w:rFonts w:asciiTheme="majorBidi" w:hAnsiTheme="majorBidi" w:cstheme="majorBidi"/>
              <w:noProof/>
            </w:rPr>
            <w:t xml:space="preserve"> (Kant, 2012, p. 193)</w:t>
          </w:r>
          <w:r w:rsidRPr="00543AD5" w:rsidR="00D80E0A">
            <w:rPr>
              <w:rFonts w:asciiTheme="majorBidi" w:hAnsiTheme="majorBidi" w:cstheme="majorBidi"/>
            </w:rPr>
            <w:fldChar w:fldCharType="end"/>
          </w:r>
        </w:sdtContent>
      </w:sdt>
      <w:r w:rsidRPr="00543AD5" w:rsidR="00D80E0A">
        <w:rPr>
          <w:rFonts w:asciiTheme="majorBidi" w:hAnsiTheme="majorBidi" w:cstheme="majorBidi"/>
        </w:rPr>
        <w:t>.</w:t>
      </w:r>
    </w:p>
    <w:p w:rsidRPr="00543AD5" w:rsidR="003E7939" w:rsidP="003E7939" w:rsidRDefault="003E7939" w14:paraId="1F3FC77C" w14:textId="692480C9">
      <w:pPr>
        <w:spacing w:line="360" w:lineRule="auto"/>
        <w:ind w:firstLine="709"/>
        <w:jc w:val="both"/>
        <w:rPr>
          <w:rFonts w:asciiTheme="majorBidi" w:hAnsiTheme="majorBidi" w:cstheme="majorBidi"/>
        </w:rPr>
      </w:pPr>
      <w:r w:rsidRPr="00543AD5">
        <w:rPr>
          <w:rFonts w:asciiTheme="majorBidi" w:hAnsiTheme="majorBidi" w:cstheme="majorBidi"/>
        </w:rPr>
        <w:t>Si bien parece que esta moral, que nos exige gran determinación, disciplina y convicción, limita nuestro accionar, en realidad nos entrega la máxima libertad, que es liberarnos de todo deseo, inclinación, especulación y sometimiento. Si uno actúa en base a sus emociones, entrega su persona y su razón perdiendo toda libertad de decidir sobre sí mismo.</w:t>
      </w:r>
    </w:p>
    <w:p w:rsidRPr="00543AD5" w:rsidR="00575E3E" w:rsidP="4005CA46" w:rsidRDefault="00575E3E" w14:paraId="60C15C88" w14:textId="2C7EF95F">
      <w:pPr>
        <w:spacing w:line="360" w:lineRule="auto"/>
        <w:ind w:firstLine="709"/>
        <w:jc w:val="both"/>
        <w:rPr>
          <w:rFonts w:asciiTheme="majorBidi" w:hAnsiTheme="majorBidi" w:cstheme="majorBidi"/>
        </w:rPr>
      </w:pPr>
      <w:r w:rsidRPr="4005CA46">
        <w:rPr>
          <w:rFonts w:asciiTheme="majorBidi" w:hAnsiTheme="majorBidi" w:cstheme="majorBidi"/>
        </w:rPr>
        <w:t>En síntesis, la ética deontológica de Kant se basa en la idea de que la moral no proviene ni de sus consecuencias, sino de la razón pura</w:t>
      </w:r>
      <w:r w:rsidRPr="4005CA46" w:rsidR="64A213BF">
        <w:rPr>
          <w:rFonts w:asciiTheme="majorBidi" w:hAnsiTheme="majorBidi" w:cstheme="majorBidi"/>
        </w:rPr>
        <w:t xml:space="preserve"> práctica</w:t>
      </w:r>
      <w:r w:rsidRPr="4005CA46">
        <w:rPr>
          <w:rFonts w:asciiTheme="majorBidi" w:hAnsiTheme="majorBidi" w:cstheme="majorBidi"/>
        </w:rPr>
        <w:t xml:space="preserve">. La ley moral es un hecho de la razón que se impone a la voluntad de manera incondicional. El valor moral de una acción reside en la máxima que la guíe, y esta máxima debe ser universalizable y tratada como un fin en sí misma y nunca como un medio. </w:t>
      </w:r>
    </w:p>
    <w:p w:rsidRPr="00543AD5" w:rsidR="00575E3E" w:rsidP="4005CA46" w:rsidRDefault="00575E3E" w14:paraId="6F9DC6B9" w14:textId="6B3D036E">
      <w:pPr>
        <w:spacing w:line="360" w:lineRule="auto"/>
        <w:ind w:left="709" w:firstLine="709"/>
        <w:jc w:val="both"/>
        <w:rPr>
          <w:rFonts w:asciiTheme="majorBidi" w:hAnsiTheme="majorBidi" w:cstheme="majorBidi"/>
        </w:rPr>
      </w:pPr>
      <w:r w:rsidRPr="4005CA46">
        <w:rPr>
          <w:rFonts w:asciiTheme="majorBidi" w:hAnsiTheme="majorBidi" w:cstheme="majorBidi"/>
        </w:rPr>
        <w:t xml:space="preserve">Y así nosotros no concebimos ciertamente la incondicionada necesidad práctica del imperativo moral, pero sí concebimos su </w:t>
      </w:r>
      <w:r w:rsidRPr="4005CA46">
        <w:rPr>
          <w:rFonts w:asciiTheme="majorBidi" w:hAnsiTheme="majorBidi" w:cstheme="majorBidi"/>
          <w:i/>
          <w:iCs/>
        </w:rPr>
        <w:t>misterio</w:t>
      </w:r>
      <w:r w:rsidRPr="4005CA46">
        <w:rPr>
          <w:rFonts w:asciiTheme="majorBidi" w:hAnsiTheme="majorBidi" w:cstheme="majorBidi"/>
        </w:rPr>
        <w:t xml:space="preserve">, lo cual es todo cuanto en justicia puede ser exigido de una filosofía que, en materia de principios, aspira a llegar hasta los confínes de la razón humana. </w:t>
      </w:r>
      <w:sdt>
        <w:sdtPr>
          <w:rPr>
            <w:rFonts w:asciiTheme="majorBidi" w:hAnsiTheme="majorBidi" w:cstheme="majorBidi"/>
          </w:rPr>
          <w:id w:val="1052581468"/>
          <w:citation/>
        </w:sdtPr>
        <w:sdtContent>
          <w:r w:rsidRPr="4005CA46">
            <w:rPr>
              <w:rFonts w:asciiTheme="majorBidi" w:hAnsiTheme="majorBidi" w:cstheme="majorBidi"/>
            </w:rPr>
            <w:fldChar w:fldCharType="begin"/>
          </w:r>
          <w:r w:rsidRPr="4005CA46">
            <w:rPr>
              <w:rFonts w:asciiTheme="majorBidi" w:hAnsiTheme="majorBidi" w:cstheme="majorBidi"/>
            </w:rPr>
            <w:instrText xml:space="preserve">CITATION Placeholder1 \p 194 \l 1033 </w:instrText>
          </w:r>
          <w:r w:rsidRPr="4005CA46">
            <w:rPr>
              <w:rFonts w:asciiTheme="majorBidi" w:hAnsiTheme="majorBidi" w:cstheme="majorBidi"/>
            </w:rPr>
            <w:fldChar w:fldCharType="separate"/>
          </w:r>
          <w:r w:rsidRPr="4005CA46" w:rsidR="00B30E2E">
            <w:rPr>
              <w:rFonts w:asciiTheme="majorBidi" w:hAnsiTheme="majorBidi" w:cstheme="majorBidi"/>
              <w:noProof/>
            </w:rPr>
            <w:t>(Kant, 2012, p. 194)</w:t>
          </w:r>
          <w:r w:rsidRPr="4005CA46">
            <w:rPr>
              <w:rFonts w:asciiTheme="majorBidi" w:hAnsiTheme="majorBidi" w:cstheme="majorBidi"/>
            </w:rPr>
            <w:fldChar w:fldCharType="end"/>
          </w:r>
        </w:sdtContent>
      </w:sdt>
    </w:p>
    <w:p w:rsidRPr="00543AD5" w:rsidR="00BF1C6B" w:rsidP="176470C4" w:rsidRDefault="00BF1C6B" w14:paraId="45D81158" w14:textId="36296A3E">
      <w:pPr>
        <w:pStyle w:val="Heading2"/>
        <w:rPr>
          <w:rFonts w:asciiTheme="majorBidi" w:hAnsiTheme="majorBidi"/>
        </w:rPr>
      </w:pPr>
      <w:bookmarkStart w:name="_Toc200306123" w:id="3"/>
      <w:r w:rsidRPr="176470C4">
        <w:rPr>
          <w:rFonts w:asciiTheme="majorBidi" w:hAnsiTheme="majorBidi"/>
        </w:rPr>
        <w:t>¿E</w:t>
      </w:r>
      <w:r w:rsidRPr="176470C4" w:rsidR="5AF1C747">
        <w:rPr>
          <w:rFonts w:asciiTheme="majorBidi" w:hAnsiTheme="majorBidi"/>
        </w:rPr>
        <w:t>ntonces qué es lo correcto</w:t>
      </w:r>
      <w:r w:rsidRPr="176470C4">
        <w:rPr>
          <w:rFonts w:asciiTheme="majorBidi" w:hAnsiTheme="majorBidi"/>
        </w:rPr>
        <w:t>?</w:t>
      </w:r>
      <w:bookmarkEnd w:id="3"/>
    </w:p>
    <w:p w:rsidRPr="00543AD5" w:rsidR="009A34C2" w:rsidP="4005CA46" w:rsidRDefault="009A34C2" w14:paraId="0DECE085" w14:textId="59654EEB">
      <w:pPr>
        <w:spacing w:line="360" w:lineRule="auto"/>
        <w:ind w:firstLine="709"/>
        <w:jc w:val="both"/>
        <w:rPr>
          <w:rFonts w:asciiTheme="majorBidi" w:hAnsiTheme="majorBidi" w:cstheme="majorBidi"/>
        </w:rPr>
      </w:pPr>
      <w:r w:rsidRPr="4005CA46">
        <w:rPr>
          <w:rFonts w:asciiTheme="majorBidi" w:hAnsiTheme="majorBidi" w:cstheme="majorBidi"/>
        </w:rPr>
        <w:t>Tras esta experiencia, mi hermano reflexionó sobre lo que le parecía correcto, o no, hacer. Puso en balanza ambas posiciones, y encontraba tanto válido que una acción sea justa en sí misma, pero también concedía qu</w:t>
      </w:r>
      <w:r w:rsidRPr="4005CA46" w:rsidR="62C9639B">
        <w:rPr>
          <w:rFonts w:asciiTheme="majorBidi" w:hAnsiTheme="majorBidi" w:cstheme="majorBidi"/>
        </w:rPr>
        <w:t>e</w:t>
      </w:r>
      <w:r w:rsidRPr="4005CA46">
        <w:rPr>
          <w:rFonts w:asciiTheme="majorBidi" w:hAnsiTheme="majorBidi" w:cstheme="majorBidi"/>
        </w:rPr>
        <w:t xml:space="preserve"> debemos reflexionar sobre las consecuencias y responsabilidad de nuestras acciones. A la vez, encuentra como límite la imposibilidad de poder determinar ciertamente lo que es bueno o no, por parte de la deontología, y lo difuso e incierto que es el cálculo y especulación de las posibles consecuencias de nuestros actos, por parte del consecuencialismo.</w:t>
      </w:r>
    </w:p>
    <w:p w:rsidRPr="00543AD5" w:rsidR="009A34C2" w:rsidP="000B0D37" w:rsidRDefault="009A34C2" w14:paraId="4A25655C" w14:textId="0E773304">
      <w:pPr>
        <w:spacing w:line="360" w:lineRule="auto"/>
        <w:ind w:firstLine="709"/>
        <w:jc w:val="both"/>
        <w:rPr>
          <w:rFonts w:asciiTheme="majorBidi" w:hAnsiTheme="majorBidi" w:cstheme="majorBidi"/>
        </w:rPr>
      </w:pPr>
      <w:r w:rsidRPr="00543AD5">
        <w:rPr>
          <w:rFonts w:asciiTheme="majorBidi" w:hAnsiTheme="majorBidi" w:cstheme="majorBidi"/>
        </w:rPr>
        <w:t>Dada esta disyuntiva, busca un punto medio, una resolución a este conflicto ético, en el que podamos seguir nuestros valores y ser justos, pero a la vez entender hasta donde uno puede persistir en su accionar evitando perjuicios irremediables.</w:t>
      </w:r>
    </w:p>
    <w:p w:rsidRPr="00543AD5" w:rsidR="009A34C2" w:rsidP="4005CA46" w:rsidRDefault="00961349" w14:paraId="6A20A044" w14:textId="17AEC0D4">
      <w:pPr>
        <w:spacing w:line="360" w:lineRule="auto"/>
        <w:ind w:firstLine="709"/>
        <w:jc w:val="both"/>
        <w:rPr>
          <w:rFonts w:asciiTheme="majorBidi" w:hAnsiTheme="majorBidi" w:cstheme="majorBidi"/>
        </w:rPr>
      </w:pPr>
      <w:r w:rsidRPr="4005CA46">
        <w:rPr>
          <w:rFonts w:asciiTheme="majorBidi" w:hAnsiTheme="majorBidi" w:cstheme="majorBidi"/>
        </w:rPr>
        <w:t xml:space="preserve">Puede servirnos para esto </w:t>
      </w:r>
      <w:r w:rsidRPr="4005CA46">
        <w:rPr>
          <w:rFonts w:asciiTheme="majorBidi" w:hAnsiTheme="majorBidi" w:cstheme="majorBidi"/>
          <w:b/>
          <w:bCs/>
        </w:rPr>
        <w:t>Aristóteles</w:t>
      </w:r>
      <w:r w:rsidRPr="4005CA46">
        <w:rPr>
          <w:rFonts w:asciiTheme="majorBidi" w:hAnsiTheme="majorBidi" w:cstheme="majorBidi"/>
        </w:rPr>
        <w:t xml:space="preserve">, quien propone la virtud como eje central de la vida moral, alcanzada a través del “justo medio”. </w:t>
      </w:r>
      <w:r w:rsidRPr="4005CA46" w:rsidR="004418E1">
        <w:rPr>
          <w:rFonts w:asciiTheme="majorBidi" w:hAnsiTheme="majorBidi" w:cstheme="majorBidi"/>
        </w:rPr>
        <w:t xml:space="preserve">Este filósofo, siendo incluso anterior históricamente a Kant y Mill, logra integrar a ambos al situar la moralidad en el </w:t>
      </w:r>
      <w:r w:rsidRPr="4005CA46" w:rsidR="004418E1">
        <w:rPr>
          <w:rFonts w:asciiTheme="majorBidi" w:hAnsiTheme="majorBidi" w:cstheme="majorBidi"/>
          <w:i/>
          <w:iCs/>
        </w:rPr>
        <w:t xml:space="preserve">carácter </w:t>
      </w:r>
      <w:r w:rsidRPr="4005CA46" w:rsidR="004418E1">
        <w:rPr>
          <w:rFonts w:asciiTheme="majorBidi" w:hAnsiTheme="majorBidi" w:cstheme="majorBidi"/>
        </w:rPr>
        <w:t>del sujeto, y en su capacidad para actuar de manera justa, lo que inevitablemente produce tanto una buena intención como resultados deseables.</w:t>
      </w:r>
    </w:p>
    <w:p w:rsidRPr="00543AD5" w:rsidR="004418E1" w:rsidP="4005CA46" w:rsidRDefault="004418E1" w14:paraId="7295AE37" w14:textId="2959AD83">
      <w:pPr>
        <w:spacing w:line="360" w:lineRule="auto"/>
        <w:ind w:firstLine="709"/>
        <w:jc w:val="both"/>
        <w:rPr>
          <w:rFonts w:asciiTheme="majorBidi" w:hAnsiTheme="majorBidi" w:cstheme="majorBidi"/>
        </w:rPr>
      </w:pPr>
      <w:r w:rsidRPr="4005CA46">
        <w:rPr>
          <w:rFonts w:asciiTheme="majorBidi" w:hAnsiTheme="majorBidi" w:cstheme="majorBidi"/>
        </w:rPr>
        <w:t>Para Aristóteles “toda acción y libre elección parecen tender a algún bien; [y] por esto se ha manifestado, con razón, que el bien es aquello hacia lo que todas las cosas tienden”</w:t>
      </w:r>
      <w:sdt>
        <w:sdtPr>
          <w:rPr>
            <w:rFonts w:asciiTheme="majorBidi" w:hAnsiTheme="majorBidi" w:cstheme="majorBidi"/>
          </w:rPr>
          <w:id w:val="-2133620187"/>
          <w:citation/>
        </w:sdtPr>
        <w:sdtContent>
          <w:r w:rsidRPr="4005CA46">
            <w:rPr>
              <w:rFonts w:asciiTheme="majorBidi" w:hAnsiTheme="majorBidi" w:cstheme="majorBidi"/>
            </w:rPr>
            <w:fldChar w:fldCharType="begin"/>
          </w:r>
          <w:r w:rsidRPr="4005CA46">
            <w:rPr>
              <w:rFonts w:asciiTheme="majorBidi" w:hAnsiTheme="majorBidi" w:cstheme="majorBidi"/>
            </w:rPr>
            <w:instrText xml:space="preserve">CITATION Ari85 \p 129 \n  \t  \l 1033 </w:instrText>
          </w:r>
          <w:r w:rsidRPr="4005CA46">
            <w:rPr>
              <w:rFonts w:asciiTheme="majorBidi" w:hAnsiTheme="majorBidi" w:cstheme="majorBidi"/>
            </w:rPr>
            <w:fldChar w:fldCharType="separate"/>
          </w:r>
          <w:r w:rsidRPr="4005CA46" w:rsidR="00B30E2E">
            <w:rPr>
              <w:rFonts w:asciiTheme="majorBidi" w:hAnsiTheme="majorBidi" w:cstheme="majorBidi"/>
              <w:noProof/>
            </w:rPr>
            <w:t xml:space="preserve"> (1985, p. 129)</w:t>
          </w:r>
          <w:r w:rsidRPr="4005CA46">
            <w:rPr>
              <w:rFonts w:asciiTheme="majorBidi" w:hAnsiTheme="majorBidi" w:cstheme="majorBidi"/>
            </w:rPr>
            <w:fldChar w:fldCharType="end"/>
          </w:r>
        </w:sdtContent>
      </w:sdt>
      <w:r w:rsidRPr="4005CA46">
        <w:rPr>
          <w:rFonts w:asciiTheme="majorBidi" w:hAnsiTheme="majorBidi" w:cstheme="majorBidi"/>
        </w:rPr>
        <w:t xml:space="preserve">. A este fin último lo denomina </w:t>
      </w:r>
      <w:r w:rsidRPr="4005CA46">
        <w:rPr>
          <w:rFonts w:asciiTheme="majorBidi" w:hAnsiTheme="majorBidi" w:cstheme="majorBidi"/>
          <w:i/>
          <w:iCs/>
        </w:rPr>
        <w:t>eudaimonía</w:t>
      </w:r>
      <w:r w:rsidRPr="4005CA46">
        <w:rPr>
          <w:rFonts w:asciiTheme="majorBidi" w:hAnsiTheme="majorBidi" w:cstheme="majorBidi"/>
        </w:rPr>
        <w:t xml:space="preserve">, </w:t>
      </w:r>
      <w:r w:rsidRPr="4005CA46" w:rsidR="0016297C">
        <w:rPr>
          <w:rFonts w:asciiTheme="majorBidi" w:hAnsiTheme="majorBidi" w:cstheme="majorBidi"/>
        </w:rPr>
        <w:t>el cual</w:t>
      </w:r>
      <w:r w:rsidRPr="4005CA46">
        <w:rPr>
          <w:rFonts w:asciiTheme="majorBidi" w:hAnsiTheme="majorBidi" w:cstheme="majorBidi"/>
        </w:rPr>
        <w:t xml:space="preserve"> se define como el logro de una vida plena y floreciente, la actividad del alma conforme a la virtud. Y lejos de estar refiriéndose a las condiciones externas que uno logra</w:t>
      </w:r>
      <w:r w:rsidRPr="4005CA46" w:rsidR="0016297C">
        <w:rPr>
          <w:rFonts w:asciiTheme="majorBidi" w:hAnsiTheme="majorBidi" w:cstheme="majorBidi"/>
        </w:rPr>
        <w:t xml:space="preserve">, Aristóteles habla más a una disposición interna, a un carácter virtuoso, la cual no es correcta por sus resultados, sino por la disposición del alma que requiere y ejercita. Por su lado, la </w:t>
      </w:r>
      <w:r w:rsidRPr="4005CA46" w:rsidR="0016297C">
        <w:rPr>
          <w:rFonts w:asciiTheme="majorBidi" w:hAnsiTheme="majorBidi" w:cstheme="majorBidi"/>
          <w:i/>
          <w:iCs/>
        </w:rPr>
        <w:t xml:space="preserve">virtud </w:t>
      </w:r>
      <w:r w:rsidRPr="4005CA46" w:rsidR="0016297C">
        <w:rPr>
          <w:rFonts w:asciiTheme="majorBidi" w:hAnsiTheme="majorBidi" w:cstheme="majorBidi"/>
        </w:rPr>
        <w:t xml:space="preserve">es un término medio relativo a nosotros, determinado por la razón y por aquello que decidiría el hombre prudente. Este puede ser, por ejemplo, la actitud del valiente, </w:t>
      </w:r>
      <w:r w:rsidRPr="4005CA46" w:rsidR="3898D7A5">
        <w:rPr>
          <w:rFonts w:asciiTheme="majorBidi" w:hAnsiTheme="majorBidi" w:cstheme="majorBidi"/>
        </w:rPr>
        <w:t xml:space="preserve">punto de </w:t>
      </w:r>
      <w:r w:rsidRPr="4005CA46" w:rsidR="0016297C">
        <w:rPr>
          <w:rFonts w:asciiTheme="majorBidi" w:hAnsiTheme="majorBidi" w:cstheme="majorBidi"/>
        </w:rPr>
        <w:t xml:space="preserve">equilibrio entre el temerario y el cobarde. </w:t>
      </w:r>
      <w:r w:rsidRPr="4005CA46" w:rsidR="00B30E2E">
        <w:rPr>
          <w:rFonts w:asciiTheme="majorBidi" w:hAnsiTheme="majorBidi" w:cstheme="majorBidi"/>
        </w:rPr>
        <w:t xml:space="preserve">Luego, Aristóteles apunta que este ejercicio de la virtud no debe quedar en el individuo, sino que debe ser enmarcado en el contexto de una comunidad que fomente el desarrollo de la </w:t>
      </w:r>
      <w:r w:rsidRPr="4005CA46" w:rsidR="00B30E2E">
        <w:rPr>
          <w:rFonts w:asciiTheme="majorBidi" w:hAnsiTheme="majorBidi" w:cstheme="majorBidi"/>
          <w:i/>
          <w:iCs/>
        </w:rPr>
        <w:t>eudaimonía</w:t>
      </w:r>
      <w:r w:rsidRPr="4005CA46" w:rsidR="00B30E2E">
        <w:rPr>
          <w:rFonts w:asciiTheme="majorBidi" w:hAnsiTheme="majorBidi" w:cstheme="majorBidi"/>
        </w:rPr>
        <w:t xml:space="preserve"> colectiva.</w:t>
      </w:r>
    </w:p>
    <w:p w:rsidRPr="00543AD5" w:rsidR="00B30E2E" w:rsidP="004418E1" w:rsidRDefault="00B30E2E" w14:paraId="5CAFC44A" w14:textId="7726DB56">
      <w:pPr>
        <w:spacing w:line="360" w:lineRule="auto"/>
        <w:ind w:firstLine="709"/>
        <w:jc w:val="both"/>
        <w:rPr>
          <w:rFonts w:asciiTheme="majorBidi" w:hAnsiTheme="majorBidi" w:cstheme="majorBidi"/>
        </w:rPr>
      </w:pPr>
      <w:r w:rsidRPr="00543AD5">
        <w:rPr>
          <w:rFonts w:asciiTheme="majorBidi" w:hAnsiTheme="majorBidi" w:cstheme="majorBidi"/>
        </w:rPr>
        <w:t xml:space="preserve">De tal manera, encontraríamos una síntesis entre Kant y Mill, al centrarnos en la virtud del justo medio, el cual reconoce la importancia del fin último, la </w:t>
      </w:r>
      <w:r w:rsidRPr="00543AD5">
        <w:rPr>
          <w:rFonts w:asciiTheme="majorBidi" w:hAnsiTheme="majorBidi" w:cstheme="majorBidi"/>
          <w:i/>
          <w:iCs/>
        </w:rPr>
        <w:t>eudaimonía</w:t>
      </w:r>
      <w:r w:rsidRPr="00543AD5">
        <w:rPr>
          <w:rFonts w:asciiTheme="majorBidi" w:hAnsiTheme="majorBidi" w:cstheme="majorBidi"/>
        </w:rPr>
        <w:t>, pero destacando el ejercicio de la excelencia del carácter y la razón práctica, que guían la intención y la acción de manera virtuosa, ofreciendo de esta manera una perspectiva completa y holística de la moralidad.</w:t>
      </w:r>
    </w:p>
    <w:sdt>
      <w:sdtPr>
        <w:id w:val="27004542"/>
        <w:docPartObj>
          <w:docPartGallery w:val="Bibliographies"/>
          <w:docPartUnique/>
        </w:docPartObj>
        <w:rPr>
          <w:rFonts w:ascii="Times New Roman" w:hAnsi="Times New Roman" w:eastAsia="等线" w:cs="Arial" w:asciiTheme="majorBidi" w:hAnsiTheme="majorBidi" w:eastAsiaTheme="minorEastAsia" w:cstheme="minorBidi"/>
          <w:color w:val="auto"/>
          <w:sz w:val="24"/>
          <w:szCs w:val="24"/>
        </w:rPr>
      </w:sdtPr>
      <w:sdtContent>
        <w:p w:rsidRPr="00543AD5" w:rsidR="0098596D" w:rsidRDefault="0098596D" w14:paraId="485917B9" w14:textId="45658687">
          <w:pPr>
            <w:pStyle w:val="Heading1"/>
            <w:rPr>
              <w:rStyle w:val="Heading2Char"/>
              <w:rFonts w:asciiTheme="majorBidi" w:hAnsiTheme="majorBidi"/>
            </w:rPr>
          </w:pPr>
          <w:r w:rsidRPr="00543AD5">
            <w:rPr>
              <w:rStyle w:val="Heading2Char"/>
              <w:rFonts w:asciiTheme="majorBidi" w:hAnsiTheme="majorBidi"/>
            </w:rPr>
            <w:t>Bibliografía</w:t>
          </w:r>
        </w:p>
        <w:sdt>
          <w:sdtPr>
            <w:rPr>
              <w:rFonts w:asciiTheme="majorBidi" w:hAnsiTheme="majorBidi" w:cstheme="majorBidi"/>
            </w:rPr>
            <w:id w:val="111145805"/>
            <w:bibliography/>
          </w:sdtPr>
          <w:sdtContent>
            <w:p w:rsidRPr="00543AD5" w:rsidR="00B30E2E" w:rsidP="00B30E2E" w:rsidRDefault="0098596D" w14:paraId="078D880D" w14:textId="77777777">
              <w:pPr>
                <w:pStyle w:val="Bibliography"/>
                <w:ind w:left="720" w:hanging="720"/>
                <w:rPr>
                  <w:rFonts w:asciiTheme="majorBidi" w:hAnsiTheme="majorBidi" w:cstheme="majorBidi"/>
                  <w:noProof/>
                  <w:kern w:val="0"/>
                  <w14:ligatures w14:val="none"/>
                </w:rPr>
              </w:pPr>
              <w:r w:rsidRPr="00543AD5">
                <w:rPr>
                  <w:rFonts w:asciiTheme="majorBidi" w:hAnsiTheme="majorBidi" w:cstheme="majorBidi"/>
                </w:rPr>
                <w:fldChar w:fldCharType="begin"/>
              </w:r>
              <w:r w:rsidRPr="00543AD5">
                <w:rPr>
                  <w:rFonts w:asciiTheme="majorBidi" w:hAnsiTheme="majorBidi" w:cstheme="majorBidi"/>
                </w:rPr>
                <w:instrText xml:space="preserve"> BIBLIOGRAPHY </w:instrText>
              </w:r>
              <w:r w:rsidRPr="00543AD5">
                <w:rPr>
                  <w:rFonts w:asciiTheme="majorBidi" w:hAnsiTheme="majorBidi" w:cstheme="majorBidi"/>
                </w:rPr>
                <w:fldChar w:fldCharType="separate"/>
              </w:r>
              <w:r w:rsidRPr="00543AD5" w:rsidR="00B30E2E">
                <w:rPr>
                  <w:rFonts w:asciiTheme="majorBidi" w:hAnsiTheme="majorBidi" w:cstheme="majorBidi"/>
                  <w:noProof/>
                </w:rPr>
                <w:t xml:space="preserve">Aristóteles. (1985). </w:t>
              </w:r>
              <w:r w:rsidRPr="00543AD5" w:rsidR="00B30E2E">
                <w:rPr>
                  <w:rFonts w:asciiTheme="majorBidi" w:hAnsiTheme="majorBidi" w:cstheme="majorBidi"/>
                  <w:i/>
                  <w:iCs/>
                  <w:noProof/>
                </w:rPr>
                <w:t>Ética Nicomáquea.</w:t>
              </w:r>
              <w:r w:rsidRPr="00543AD5" w:rsidR="00B30E2E">
                <w:rPr>
                  <w:rFonts w:asciiTheme="majorBidi" w:hAnsiTheme="majorBidi" w:cstheme="majorBidi"/>
                  <w:noProof/>
                </w:rPr>
                <w:t xml:space="preserve"> Madrid: Gredos.</w:t>
              </w:r>
            </w:p>
            <w:p w:rsidRPr="00543AD5" w:rsidR="00B30E2E" w:rsidP="00B30E2E" w:rsidRDefault="00B30E2E" w14:paraId="5BA91BAF" w14:textId="77777777">
              <w:pPr>
                <w:pStyle w:val="Bibliography"/>
                <w:ind w:left="720" w:hanging="720"/>
                <w:rPr>
                  <w:rFonts w:asciiTheme="majorBidi" w:hAnsiTheme="majorBidi" w:cstheme="majorBidi"/>
                  <w:noProof/>
                </w:rPr>
              </w:pPr>
              <w:r w:rsidRPr="00543AD5">
                <w:rPr>
                  <w:rFonts w:asciiTheme="majorBidi" w:hAnsiTheme="majorBidi" w:cstheme="majorBidi"/>
                  <w:noProof/>
                </w:rPr>
                <w:t xml:space="preserve">Kant, I. (2012). </w:t>
              </w:r>
              <w:r w:rsidRPr="00543AD5">
                <w:rPr>
                  <w:rFonts w:asciiTheme="majorBidi" w:hAnsiTheme="majorBidi" w:cstheme="majorBidi"/>
                  <w:i/>
                  <w:iCs/>
                  <w:noProof/>
                </w:rPr>
                <w:t>Fundamentación para una metafísica de las costumbres.</w:t>
              </w:r>
              <w:r w:rsidRPr="00543AD5">
                <w:rPr>
                  <w:rFonts w:asciiTheme="majorBidi" w:hAnsiTheme="majorBidi" w:cstheme="majorBidi"/>
                  <w:noProof/>
                </w:rPr>
                <w:t xml:space="preserve"> Madrid: Alianza Editorial.</w:t>
              </w:r>
            </w:p>
            <w:p w:rsidRPr="00543AD5" w:rsidR="00B30E2E" w:rsidP="00B30E2E" w:rsidRDefault="00B30E2E" w14:paraId="0197F4ED" w14:textId="77777777">
              <w:pPr>
                <w:pStyle w:val="Bibliography"/>
                <w:ind w:left="720" w:hanging="720"/>
                <w:rPr>
                  <w:rFonts w:asciiTheme="majorBidi" w:hAnsiTheme="majorBidi" w:cstheme="majorBidi"/>
                  <w:noProof/>
                </w:rPr>
              </w:pPr>
              <w:r w:rsidRPr="00543AD5">
                <w:rPr>
                  <w:rFonts w:asciiTheme="majorBidi" w:hAnsiTheme="majorBidi" w:cstheme="majorBidi"/>
                  <w:noProof/>
                </w:rPr>
                <w:t xml:space="preserve">Mill, J. S. (2007). </w:t>
              </w:r>
              <w:r w:rsidRPr="00543AD5">
                <w:rPr>
                  <w:rFonts w:asciiTheme="majorBidi" w:hAnsiTheme="majorBidi" w:cstheme="majorBidi"/>
                  <w:i/>
                  <w:iCs/>
                  <w:noProof/>
                </w:rPr>
                <w:t>El utilitarismo.</w:t>
              </w:r>
              <w:r w:rsidRPr="00543AD5">
                <w:rPr>
                  <w:rFonts w:asciiTheme="majorBidi" w:hAnsiTheme="majorBidi" w:cstheme="majorBidi"/>
                  <w:noProof/>
                </w:rPr>
                <w:t xml:space="preserve"> Madrid: Alianza Editorial.</w:t>
              </w:r>
            </w:p>
            <w:p w:rsidRPr="00543AD5" w:rsidR="0098596D" w:rsidP="00B30E2E" w:rsidRDefault="0098596D" w14:paraId="7EACFC8B" w14:textId="57E0FB0B">
              <w:pPr>
                <w:rPr>
                  <w:rFonts w:asciiTheme="majorBidi" w:hAnsiTheme="majorBidi" w:cstheme="majorBidi"/>
                </w:rPr>
              </w:pPr>
              <w:r w:rsidRPr="00543AD5">
                <w:rPr>
                  <w:rFonts w:asciiTheme="majorBidi" w:hAnsiTheme="majorBidi" w:cstheme="majorBidi"/>
                  <w:b/>
                  <w:bCs/>
                  <w:noProof/>
                </w:rPr>
                <w:fldChar w:fldCharType="end"/>
              </w:r>
            </w:p>
          </w:sdtContent>
        </w:sdt>
      </w:sdtContent>
      <w:sdtEndPr>
        <w:rPr>
          <w:rFonts w:ascii="Times New Roman" w:hAnsi="Times New Roman" w:eastAsia="等线" w:cs="Arial" w:asciiTheme="majorBidi" w:hAnsiTheme="majorBidi" w:eastAsiaTheme="minorEastAsia" w:cstheme="minorBidi"/>
          <w:color w:val="auto"/>
          <w:sz w:val="24"/>
          <w:szCs w:val="24"/>
        </w:rPr>
      </w:sdtEndPr>
    </w:sdt>
    <w:sectPr w:rsidRPr="00543AD5" w:rsidR="0098596D" w:rsidSect="00B30E2E">
      <w:footerReference w:type="default" r:id="rId11"/>
      <w:pgSz w:w="11906" w:h="16838" w:orient="portrait"/>
      <w:pgMar w:top="1418" w:right="1418" w:bottom="1418" w:left="1418"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6ABC" w:rsidP="00524915" w:rsidRDefault="00FF6ABC" w14:paraId="51EA1BD9" w14:textId="77777777">
      <w:pPr>
        <w:spacing w:after="0" w:line="240" w:lineRule="auto"/>
      </w:pPr>
      <w:r>
        <w:separator/>
      </w:r>
    </w:p>
  </w:endnote>
  <w:endnote w:type="continuationSeparator" w:id="0">
    <w:p w:rsidR="00FF6ABC" w:rsidP="00524915" w:rsidRDefault="00FF6ABC" w14:paraId="047058D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014579"/>
      <w:docPartObj>
        <w:docPartGallery w:val="Page Numbers (Bottom of Page)"/>
        <w:docPartUnique/>
      </w:docPartObj>
    </w:sdtPr>
    <w:sdtContent>
      <w:p w:rsidR="00053130" w:rsidRDefault="00053130" w14:paraId="0784A68B" w14:textId="5EBADCE6">
        <w:pPr>
          <w:pStyle w:val="Footer"/>
          <w:jc w:val="right"/>
        </w:pPr>
        <w:r>
          <w:fldChar w:fldCharType="begin"/>
        </w:r>
        <w:r>
          <w:instrText>PAGE   \* MERGEFORMAT</w:instrText>
        </w:r>
        <w:r>
          <w:fldChar w:fldCharType="separate"/>
        </w:r>
        <w:r>
          <w:t>2</w:t>
        </w:r>
        <w:r>
          <w:fldChar w:fldCharType="end"/>
        </w:r>
      </w:p>
    </w:sdtContent>
  </w:sdt>
  <w:p w:rsidR="00053130" w:rsidRDefault="00053130" w14:paraId="5F755FE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6ABC" w:rsidP="00524915" w:rsidRDefault="00FF6ABC" w14:paraId="084434ED" w14:textId="77777777">
      <w:pPr>
        <w:spacing w:after="0" w:line="240" w:lineRule="auto"/>
      </w:pPr>
      <w:r>
        <w:separator/>
      </w:r>
    </w:p>
  </w:footnote>
  <w:footnote w:type="continuationSeparator" w:id="0">
    <w:p w:rsidR="00FF6ABC" w:rsidP="00524915" w:rsidRDefault="00FF6ABC" w14:paraId="47AAA91C" w14:textId="77777777">
      <w:pPr>
        <w:spacing w:after="0" w:line="240" w:lineRule="auto"/>
      </w:pPr>
      <w:r>
        <w:continuationSeparator/>
      </w:r>
    </w:p>
  </w:footnote>
  <w:footnote w:id="18130">
    <w:p w:rsidR="3F451F79" w:rsidP="3F451F79" w:rsidRDefault="3F451F79" w14:paraId="49895A4B" w14:textId="2F9A4CCC">
      <w:pPr>
        <w:pStyle w:val="FootnoteText"/>
        <w:rPr>
          <w:lang w:val="en-US"/>
        </w:rPr>
      </w:pPr>
      <w:r w:rsidRPr="3F451F79">
        <w:rPr>
          <w:rStyle w:val="FootnoteReference"/>
        </w:rPr>
        <w:footnoteRef/>
      </w:r>
      <w:r w:rsidR="3F451F79">
        <w:rPr/>
        <w:t xml:space="preserve"> </w:t>
      </w:r>
      <w:hyperlink r:id="Rdd7067adc4324ef5">
        <w:r w:rsidRPr="3F451F79" w:rsidR="3F451F79">
          <w:rPr>
            <w:rStyle w:val="Hyperlink"/>
          </w:rPr>
          <w:t>Ética (Etimología) - Wikipedia</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C3514"/>
    <w:multiLevelType w:val="multilevel"/>
    <w:tmpl w:val="F1E0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B874E0"/>
    <w:multiLevelType w:val="multilevel"/>
    <w:tmpl w:val="FF68DF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7749545">
    <w:abstractNumId w:val="0"/>
  </w:num>
  <w:num w:numId="2" w16cid:durableId="1046372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28F"/>
    <w:rsid w:val="00025298"/>
    <w:rsid w:val="00053130"/>
    <w:rsid w:val="000B0D37"/>
    <w:rsid w:val="000C4A28"/>
    <w:rsid w:val="00130B9C"/>
    <w:rsid w:val="00141AD5"/>
    <w:rsid w:val="0016297C"/>
    <w:rsid w:val="00163608"/>
    <w:rsid w:val="001F0A7A"/>
    <w:rsid w:val="002B2DC7"/>
    <w:rsid w:val="00341657"/>
    <w:rsid w:val="003E7939"/>
    <w:rsid w:val="003F1A84"/>
    <w:rsid w:val="003F2F6D"/>
    <w:rsid w:val="00426209"/>
    <w:rsid w:val="004418E1"/>
    <w:rsid w:val="004A0315"/>
    <w:rsid w:val="004A3B6D"/>
    <w:rsid w:val="00524915"/>
    <w:rsid w:val="00541CD8"/>
    <w:rsid w:val="00543AD5"/>
    <w:rsid w:val="00552105"/>
    <w:rsid w:val="00575E3E"/>
    <w:rsid w:val="005A128F"/>
    <w:rsid w:val="005F51FE"/>
    <w:rsid w:val="006B6937"/>
    <w:rsid w:val="00704625"/>
    <w:rsid w:val="00705C8E"/>
    <w:rsid w:val="00724D23"/>
    <w:rsid w:val="00733150"/>
    <w:rsid w:val="00744387"/>
    <w:rsid w:val="00792B15"/>
    <w:rsid w:val="007F5C51"/>
    <w:rsid w:val="0088476D"/>
    <w:rsid w:val="00961349"/>
    <w:rsid w:val="00962292"/>
    <w:rsid w:val="0098596D"/>
    <w:rsid w:val="00991B93"/>
    <w:rsid w:val="009A34C2"/>
    <w:rsid w:val="009C7F09"/>
    <w:rsid w:val="00B10519"/>
    <w:rsid w:val="00B30E2E"/>
    <w:rsid w:val="00B35C4E"/>
    <w:rsid w:val="00B36D01"/>
    <w:rsid w:val="00BC63CB"/>
    <w:rsid w:val="00BF1C6B"/>
    <w:rsid w:val="00C673EB"/>
    <w:rsid w:val="00C82AC4"/>
    <w:rsid w:val="00C9197D"/>
    <w:rsid w:val="00D80E0A"/>
    <w:rsid w:val="00D84A31"/>
    <w:rsid w:val="00DD02AD"/>
    <w:rsid w:val="00E4587B"/>
    <w:rsid w:val="00EA6EA4"/>
    <w:rsid w:val="00EB7B9F"/>
    <w:rsid w:val="00FD2AEF"/>
    <w:rsid w:val="00FE063E"/>
    <w:rsid w:val="00FF2DEE"/>
    <w:rsid w:val="00FF6ABC"/>
    <w:rsid w:val="054F9849"/>
    <w:rsid w:val="0D24C78F"/>
    <w:rsid w:val="0DD28B10"/>
    <w:rsid w:val="15B49C7A"/>
    <w:rsid w:val="176470C4"/>
    <w:rsid w:val="1F2E8000"/>
    <w:rsid w:val="227BD9C5"/>
    <w:rsid w:val="26B78F57"/>
    <w:rsid w:val="2AB5DA71"/>
    <w:rsid w:val="3898D7A5"/>
    <w:rsid w:val="3F451F79"/>
    <w:rsid w:val="4005CA46"/>
    <w:rsid w:val="4F46B026"/>
    <w:rsid w:val="5AF1C747"/>
    <w:rsid w:val="5D363EE2"/>
    <w:rsid w:val="62C9639B"/>
    <w:rsid w:val="64A213BF"/>
    <w:rsid w:val="6576F052"/>
    <w:rsid w:val="671E7B79"/>
    <w:rsid w:val="6B435249"/>
    <w:rsid w:val="6E024DDB"/>
    <w:rsid w:val="6F7ACE92"/>
    <w:rsid w:val="6FA8B774"/>
    <w:rsid w:val="7157AE5B"/>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C00B2"/>
  <w15:chartTrackingRefBased/>
  <w15:docId w15:val="{AA2E2838-4120-49B3-B451-A0831717E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A128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128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2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2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2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2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2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2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28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A128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A128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A128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A128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A128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A128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A128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A128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A128F"/>
    <w:rPr>
      <w:rFonts w:eastAsiaTheme="majorEastAsia" w:cstheme="majorBidi"/>
      <w:color w:val="272727" w:themeColor="text1" w:themeTint="D8"/>
    </w:rPr>
  </w:style>
  <w:style w:type="paragraph" w:styleId="Title">
    <w:name w:val="Title"/>
    <w:basedOn w:val="Normal"/>
    <w:next w:val="Normal"/>
    <w:link w:val="TitleChar"/>
    <w:uiPriority w:val="10"/>
    <w:qFormat/>
    <w:rsid w:val="005A128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A128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A128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A12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28F"/>
    <w:pPr>
      <w:spacing w:before="160"/>
      <w:jc w:val="center"/>
    </w:pPr>
    <w:rPr>
      <w:i/>
      <w:iCs/>
      <w:color w:val="404040" w:themeColor="text1" w:themeTint="BF"/>
    </w:rPr>
  </w:style>
  <w:style w:type="character" w:styleId="QuoteChar" w:customStyle="1">
    <w:name w:val="Quote Char"/>
    <w:basedOn w:val="DefaultParagraphFont"/>
    <w:link w:val="Quote"/>
    <w:uiPriority w:val="29"/>
    <w:rsid w:val="005A128F"/>
    <w:rPr>
      <w:i/>
      <w:iCs/>
      <w:color w:val="404040" w:themeColor="text1" w:themeTint="BF"/>
    </w:rPr>
  </w:style>
  <w:style w:type="paragraph" w:styleId="ListParagraph">
    <w:name w:val="List Paragraph"/>
    <w:basedOn w:val="Normal"/>
    <w:uiPriority w:val="34"/>
    <w:qFormat/>
    <w:rsid w:val="005A128F"/>
    <w:pPr>
      <w:ind w:left="720"/>
      <w:contextualSpacing/>
    </w:pPr>
  </w:style>
  <w:style w:type="character" w:styleId="IntenseEmphasis">
    <w:name w:val="Intense Emphasis"/>
    <w:basedOn w:val="DefaultParagraphFont"/>
    <w:uiPriority w:val="21"/>
    <w:qFormat/>
    <w:rsid w:val="005A128F"/>
    <w:rPr>
      <w:i/>
      <w:iCs/>
      <w:color w:val="0F4761" w:themeColor="accent1" w:themeShade="BF"/>
    </w:rPr>
  </w:style>
  <w:style w:type="paragraph" w:styleId="IntenseQuote">
    <w:name w:val="Intense Quote"/>
    <w:basedOn w:val="Normal"/>
    <w:next w:val="Normal"/>
    <w:link w:val="IntenseQuoteChar"/>
    <w:uiPriority w:val="30"/>
    <w:qFormat/>
    <w:rsid w:val="005A128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A128F"/>
    <w:rPr>
      <w:i/>
      <w:iCs/>
      <w:color w:val="0F4761" w:themeColor="accent1" w:themeShade="BF"/>
    </w:rPr>
  </w:style>
  <w:style w:type="character" w:styleId="IntenseReference">
    <w:name w:val="Intense Reference"/>
    <w:basedOn w:val="DefaultParagraphFont"/>
    <w:uiPriority w:val="32"/>
    <w:qFormat/>
    <w:rsid w:val="005A128F"/>
    <w:rPr>
      <w:b/>
      <w:bCs/>
      <w:smallCaps/>
      <w:color w:val="0F4761" w:themeColor="accent1" w:themeShade="BF"/>
      <w:spacing w:val="5"/>
    </w:rPr>
  </w:style>
  <w:style w:type="paragraph" w:styleId="FootnoteText">
    <w:name w:val="footnote text"/>
    <w:basedOn w:val="Normal"/>
    <w:link w:val="FootnoteTextChar"/>
    <w:uiPriority w:val="99"/>
    <w:semiHidden/>
    <w:unhideWhenUsed/>
    <w:rsid w:val="00524915"/>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524915"/>
    <w:rPr>
      <w:sz w:val="20"/>
      <w:szCs w:val="20"/>
    </w:rPr>
  </w:style>
  <w:style w:type="character" w:styleId="FootnoteReference">
    <w:name w:val="footnote reference"/>
    <w:basedOn w:val="DefaultParagraphFont"/>
    <w:uiPriority w:val="99"/>
    <w:semiHidden/>
    <w:unhideWhenUsed/>
    <w:rsid w:val="00524915"/>
    <w:rPr>
      <w:vertAlign w:val="superscript"/>
    </w:rPr>
  </w:style>
  <w:style w:type="paragraph" w:styleId="Header">
    <w:name w:val="header"/>
    <w:basedOn w:val="Normal"/>
    <w:link w:val="HeaderChar"/>
    <w:uiPriority w:val="99"/>
    <w:unhideWhenUsed/>
    <w:rsid w:val="00053130"/>
    <w:pPr>
      <w:tabs>
        <w:tab w:val="center" w:pos="4252"/>
        <w:tab w:val="right" w:pos="8504"/>
      </w:tabs>
      <w:spacing w:after="0" w:line="240" w:lineRule="auto"/>
    </w:pPr>
  </w:style>
  <w:style w:type="character" w:styleId="HeaderChar" w:customStyle="1">
    <w:name w:val="Header Char"/>
    <w:basedOn w:val="DefaultParagraphFont"/>
    <w:link w:val="Header"/>
    <w:uiPriority w:val="99"/>
    <w:rsid w:val="00053130"/>
  </w:style>
  <w:style w:type="paragraph" w:styleId="Footer">
    <w:name w:val="footer"/>
    <w:basedOn w:val="Normal"/>
    <w:link w:val="FooterChar"/>
    <w:uiPriority w:val="99"/>
    <w:unhideWhenUsed/>
    <w:rsid w:val="00053130"/>
    <w:pPr>
      <w:tabs>
        <w:tab w:val="center" w:pos="4252"/>
        <w:tab w:val="right" w:pos="8504"/>
      </w:tabs>
      <w:spacing w:after="0" w:line="240" w:lineRule="auto"/>
    </w:pPr>
  </w:style>
  <w:style w:type="character" w:styleId="FooterChar" w:customStyle="1">
    <w:name w:val="Footer Char"/>
    <w:basedOn w:val="DefaultParagraphFont"/>
    <w:link w:val="Footer"/>
    <w:uiPriority w:val="99"/>
    <w:rsid w:val="00053130"/>
  </w:style>
  <w:style w:type="paragraph" w:styleId="TOCHeading">
    <w:name w:val="TOC Heading"/>
    <w:basedOn w:val="Heading1"/>
    <w:next w:val="Normal"/>
    <w:uiPriority w:val="39"/>
    <w:unhideWhenUsed/>
    <w:qFormat/>
    <w:rsid w:val="0098596D"/>
    <w:pPr>
      <w:spacing w:before="240" w:after="0" w:line="259" w:lineRule="auto"/>
      <w:outlineLvl w:val="9"/>
    </w:pPr>
    <w:rPr>
      <w:kern w:val="0"/>
      <w:sz w:val="32"/>
      <w:szCs w:val="32"/>
      <w:lang w:val="en-US" w:eastAsia="en-US"/>
      <w14:ligatures w14:val="none"/>
    </w:rPr>
  </w:style>
  <w:style w:type="paragraph" w:styleId="TOC2">
    <w:name w:val="toc 2"/>
    <w:basedOn w:val="Normal"/>
    <w:next w:val="Normal"/>
    <w:autoRedefine/>
    <w:uiPriority w:val="39"/>
    <w:unhideWhenUsed/>
    <w:rsid w:val="0098596D"/>
    <w:pPr>
      <w:spacing w:after="100"/>
      <w:ind w:left="240"/>
    </w:pPr>
  </w:style>
  <w:style w:type="character" w:styleId="Hyperlink">
    <w:name w:val="Hyperlink"/>
    <w:basedOn w:val="DefaultParagraphFont"/>
    <w:uiPriority w:val="99"/>
    <w:unhideWhenUsed/>
    <w:rsid w:val="0098596D"/>
    <w:rPr>
      <w:color w:val="467886" w:themeColor="hyperlink"/>
      <w:u w:val="single"/>
    </w:rPr>
  </w:style>
  <w:style w:type="paragraph" w:styleId="Bibliography">
    <w:name w:val="Bibliography"/>
    <w:basedOn w:val="Normal"/>
    <w:next w:val="Normal"/>
    <w:uiPriority w:val="37"/>
    <w:unhideWhenUsed/>
    <w:rsid w:val="0098596D"/>
  </w:style>
  <w:style w:type="paragraph" w:styleId="NoSpacing">
    <w:name w:val="No Spacing"/>
    <w:link w:val="NoSpacingChar"/>
    <w:uiPriority w:val="1"/>
    <w:qFormat/>
    <w:rsid w:val="00B30E2E"/>
    <w:pPr>
      <w:spacing w:after="0" w:line="240" w:lineRule="auto"/>
    </w:pPr>
    <w:rPr>
      <w:kern w:val="0"/>
      <w:sz w:val="22"/>
      <w:szCs w:val="22"/>
      <w:lang w:val="en-US" w:eastAsia="en-US"/>
      <w14:ligatures w14:val="none"/>
    </w:rPr>
  </w:style>
  <w:style w:type="character" w:styleId="NoSpacingChar" w:customStyle="1">
    <w:name w:val="No Spacing Char"/>
    <w:basedOn w:val="DefaultParagraphFont"/>
    <w:link w:val="NoSpacing"/>
    <w:uiPriority w:val="1"/>
    <w:rsid w:val="00B30E2E"/>
    <w:rPr>
      <w:kern w:val="0"/>
      <w:sz w:val="22"/>
      <w:szCs w:val="22"/>
      <w:lang w:val="en-US" w:eastAsia="en-US"/>
      <w14:ligatures w14:val="none"/>
    </w:rPr>
  </w:style>
  <w:style w:type="character" w:styleId="UnresolvedMention">
    <w:name w:val="Unresolved Mention"/>
    <w:basedOn w:val="DefaultParagraphFont"/>
    <w:uiPriority w:val="99"/>
    <w:semiHidden/>
    <w:unhideWhenUsed/>
    <w:rsid w:val="00D84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8994">
      <w:bodyDiv w:val="1"/>
      <w:marLeft w:val="0"/>
      <w:marRight w:val="0"/>
      <w:marTop w:val="0"/>
      <w:marBottom w:val="0"/>
      <w:divBdr>
        <w:top w:val="none" w:sz="0" w:space="0" w:color="auto"/>
        <w:left w:val="none" w:sz="0" w:space="0" w:color="auto"/>
        <w:bottom w:val="none" w:sz="0" w:space="0" w:color="auto"/>
        <w:right w:val="none" w:sz="0" w:space="0" w:color="auto"/>
      </w:divBdr>
    </w:div>
    <w:div w:id="14894616">
      <w:bodyDiv w:val="1"/>
      <w:marLeft w:val="0"/>
      <w:marRight w:val="0"/>
      <w:marTop w:val="0"/>
      <w:marBottom w:val="0"/>
      <w:divBdr>
        <w:top w:val="none" w:sz="0" w:space="0" w:color="auto"/>
        <w:left w:val="none" w:sz="0" w:space="0" w:color="auto"/>
        <w:bottom w:val="none" w:sz="0" w:space="0" w:color="auto"/>
        <w:right w:val="none" w:sz="0" w:space="0" w:color="auto"/>
      </w:divBdr>
    </w:div>
    <w:div w:id="16927900">
      <w:bodyDiv w:val="1"/>
      <w:marLeft w:val="0"/>
      <w:marRight w:val="0"/>
      <w:marTop w:val="0"/>
      <w:marBottom w:val="0"/>
      <w:divBdr>
        <w:top w:val="none" w:sz="0" w:space="0" w:color="auto"/>
        <w:left w:val="none" w:sz="0" w:space="0" w:color="auto"/>
        <w:bottom w:val="none" w:sz="0" w:space="0" w:color="auto"/>
        <w:right w:val="none" w:sz="0" w:space="0" w:color="auto"/>
      </w:divBdr>
    </w:div>
    <w:div w:id="22366771">
      <w:bodyDiv w:val="1"/>
      <w:marLeft w:val="0"/>
      <w:marRight w:val="0"/>
      <w:marTop w:val="0"/>
      <w:marBottom w:val="0"/>
      <w:divBdr>
        <w:top w:val="none" w:sz="0" w:space="0" w:color="auto"/>
        <w:left w:val="none" w:sz="0" w:space="0" w:color="auto"/>
        <w:bottom w:val="none" w:sz="0" w:space="0" w:color="auto"/>
        <w:right w:val="none" w:sz="0" w:space="0" w:color="auto"/>
      </w:divBdr>
    </w:div>
    <w:div w:id="27990658">
      <w:bodyDiv w:val="1"/>
      <w:marLeft w:val="0"/>
      <w:marRight w:val="0"/>
      <w:marTop w:val="0"/>
      <w:marBottom w:val="0"/>
      <w:divBdr>
        <w:top w:val="none" w:sz="0" w:space="0" w:color="auto"/>
        <w:left w:val="none" w:sz="0" w:space="0" w:color="auto"/>
        <w:bottom w:val="none" w:sz="0" w:space="0" w:color="auto"/>
        <w:right w:val="none" w:sz="0" w:space="0" w:color="auto"/>
      </w:divBdr>
    </w:div>
    <w:div w:id="43414432">
      <w:bodyDiv w:val="1"/>
      <w:marLeft w:val="0"/>
      <w:marRight w:val="0"/>
      <w:marTop w:val="0"/>
      <w:marBottom w:val="0"/>
      <w:divBdr>
        <w:top w:val="none" w:sz="0" w:space="0" w:color="auto"/>
        <w:left w:val="none" w:sz="0" w:space="0" w:color="auto"/>
        <w:bottom w:val="none" w:sz="0" w:space="0" w:color="auto"/>
        <w:right w:val="none" w:sz="0" w:space="0" w:color="auto"/>
      </w:divBdr>
    </w:div>
    <w:div w:id="61606861">
      <w:bodyDiv w:val="1"/>
      <w:marLeft w:val="0"/>
      <w:marRight w:val="0"/>
      <w:marTop w:val="0"/>
      <w:marBottom w:val="0"/>
      <w:divBdr>
        <w:top w:val="none" w:sz="0" w:space="0" w:color="auto"/>
        <w:left w:val="none" w:sz="0" w:space="0" w:color="auto"/>
        <w:bottom w:val="none" w:sz="0" w:space="0" w:color="auto"/>
        <w:right w:val="none" w:sz="0" w:space="0" w:color="auto"/>
      </w:divBdr>
    </w:div>
    <w:div w:id="76825882">
      <w:bodyDiv w:val="1"/>
      <w:marLeft w:val="0"/>
      <w:marRight w:val="0"/>
      <w:marTop w:val="0"/>
      <w:marBottom w:val="0"/>
      <w:divBdr>
        <w:top w:val="none" w:sz="0" w:space="0" w:color="auto"/>
        <w:left w:val="none" w:sz="0" w:space="0" w:color="auto"/>
        <w:bottom w:val="none" w:sz="0" w:space="0" w:color="auto"/>
        <w:right w:val="none" w:sz="0" w:space="0" w:color="auto"/>
      </w:divBdr>
    </w:div>
    <w:div w:id="84349366">
      <w:bodyDiv w:val="1"/>
      <w:marLeft w:val="0"/>
      <w:marRight w:val="0"/>
      <w:marTop w:val="0"/>
      <w:marBottom w:val="0"/>
      <w:divBdr>
        <w:top w:val="none" w:sz="0" w:space="0" w:color="auto"/>
        <w:left w:val="none" w:sz="0" w:space="0" w:color="auto"/>
        <w:bottom w:val="none" w:sz="0" w:space="0" w:color="auto"/>
        <w:right w:val="none" w:sz="0" w:space="0" w:color="auto"/>
      </w:divBdr>
    </w:div>
    <w:div w:id="100222111">
      <w:bodyDiv w:val="1"/>
      <w:marLeft w:val="0"/>
      <w:marRight w:val="0"/>
      <w:marTop w:val="0"/>
      <w:marBottom w:val="0"/>
      <w:divBdr>
        <w:top w:val="none" w:sz="0" w:space="0" w:color="auto"/>
        <w:left w:val="none" w:sz="0" w:space="0" w:color="auto"/>
        <w:bottom w:val="none" w:sz="0" w:space="0" w:color="auto"/>
        <w:right w:val="none" w:sz="0" w:space="0" w:color="auto"/>
      </w:divBdr>
    </w:div>
    <w:div w:id="129715144">
      <w:bodyDiv w:val="1"/>
      <w:marLeft w:val="0"/>
      <w:marRight w:val="0"/>
      <w:marTop w:val="0"/>
      <w:marBottom w:val="0"/>
      <w:divBdr>
        <w:top w:val="none" w:sz="0" w:space="0" w:color="auto"/>
        <w:left w:val="none" w:sz="0" w:space="0" w:color="auto"/>
        <w:bottom w:val="none" w:sz="0" w:space="0" w:color="auto"/>
        <w:right w:val="none" w:sz="0" w:space="0" w:color="auto"/>
      </w:divBdr>
    </w:div>
    <w:div w:id="139424778">
      <w:bodyDiv w:val="1"/>
      <w:marLeft w:val="0"/>
      <w:marRight w:val="0"/>
      <w:marTop w:val="0"/>
      <w:marBottom w:val="0"/>
      <w:divBdr>
        <w:top w:val="none" w:sz="0" w:space="0" w:color="auto"/>
        <w:left w:val="none" w:sz="0" w:space="0" w:color="auto"/>
        <w:bottom w:val="none" w:sz="0" w:space="0" w:color="auto"/>
        <w:right w:val="none" w:sz="0" w:space="0" w:color="auto"/>
      </w:divBdr>
    </w:div>
    <w:div w:id="168713044">
      <w:bodyDiv w:val="1"/>
      <w:marLeft w:val="0"/>
      <w:marRight w:val="0"/>
      <w:marTop w:val="0"/>
      <w:marBottom w:val="0"/>
      <w:divBdr>
        <w:top w:val="none" w:sz="0" w:space="0" w:color="auto"/>
        <w:left w:val="none" w:sz="0" w:space="0" w:color="auto"/>
        <w:bottom w:val="none" w:sz="0" w:space="0" w:color="auto"/>
        <w:right w:val="none" w:sz="0" w:space="0" w:color="auto"/>
      </w:divBdr>
    </w:div>
    <w:div w:id="171802473">
      <w:bodyDiv w:val="1"/>
      <w:marLeft w:val="0"/>
      <w:marRight w:val="0"/>
      <w:marTop w:val="0"/>
      <w:marBottom w:val="0"/>
      <w:divBdr>
        <w:top w:val="none" w:sz="0" w:space="0" w:color="auto"/>
        <w:left w:val="none" w:sz="0" w:space="0" w:color="auto"/>
        <w:bottom w:val="none" w:sz="0" w:space="0" w:color="auto"/>
        <w:right w:val="none" w:sz="0" w:space="0" w:color="auto"/>
      </w:divBdr>
    </w:div>
    <w:div w:id="193083449">
      <w:bodyDiv w:val="1"/>
      <w:marLeft w:val="0"/>
      <w:marRight w:val="0"/>
      <w:marTop w:val="0"/>
      <w:marBottom w:val="0"/>
      <w:divBdr>
        <w:top w:val="none" w:sz="0" w:space="0" w:color="auto"/>
        <w:left w:val="none" w:sz="0" w:space="0" w:color="auto"/>
        <w:bottom w:val="none" w:sz="0" w:space="0" w:color="auto"/>
        <w:right w:val="none" w:sz="0" w:space="0" w:color="auto"/>
      </w:divBdr>
    </w:div>
    <w:div w:id="204148639">
      <w:bodyDiv w:val="1"/>
      <w:marLeft w:val="0"/>
      <w:marRight w:val="0"/>
      <w:marTop w:val="0"/>
      <w:marBottom w:val="0"/>
      <w:divBdr>
        <w:top w:val="none" w:sz="0" w:space="0" w:color="auto"/>
        <w:left w:val="none" w:sz="0" w:space="0" w:color="auto"/>
        <w:bottom w:val="none" w:sz="0" w:space="0" w:color="auto"/>
        <w:right w:val="none" w:sz="0" w:space="0" w:color="auto"/>
      </w:divBdr>
    </w:div>
    <w:div w:id="221598995">
      <w:bodyDiv w:val="1"/>
      <w:marLeft w:val="0"/>
      <w:marRight w:val="0"/>
      <w:marTop w:val="0"/>
      <w:marBottom w:val="0"/>
      <w:divBdr>
        <w:top w:val="none" w:sz="0" w:space="0" w:color="auto"/>
        <w:left w:val="none" w:sz="0" w:space="0" w:color="auto"/>
        <w:bottom w:val="none" w:sz="0" w:space="0" w:color="auto"/>
        <w:right w:val="none" w:sz="0" w:space="0" w:color="auto"/>
      </w:divBdr>
    </w:div>
    <w:div w:id="256599602">
      <w:bodyDiv w:val="1"/>
      <w:marLeft w:val="0"/>
      <w:marRight w:val="0"/>
      <w:marTop w:val="0"/>
      <w:marBottom w:val="0"/>
      <w:divBdr>
        <w:top w:val="none" w:sz="0" w:space="0" w:color="auto"/>
        <w:left w:val="none" w:sz="0" w:space="0" w:color="auto"/>
        <w:bottom w:val="none" w:sz="0" w:space="0" w:color="auto"/>
        <w:right w:val="none" w:sz="0" w:space="0" w:color="auto"/>
      </w:divBdr>
    </w:div>
    <w:div w:id="268706670">
      <w:bodyDiv w:val="1"/>
      <w:marLeft w:val="0"/>
      <w:marRight w:val="0"/>
      <w:marTop w:val="0"/>
      <w:marBottom w:val="0"/>
      <w:divBdr>
        <w:top w:val="none" w:sz="0" w:space="0" w:color="auto"/>
        <w:left w:val="none" w:sz="0" w:space="0" w:color="auto"/>
        <w:bottom w:val="none" w:sz="0" w:space="0" w:color="auto"/>
        <w:right w:val="none" w:sz="0" w:space="0" w:color="auto"/>
      </w:divBdr>
    </w:div>
    <w:div w:id="298610047">
      <w:bodyDiv w:val="1"/>
      <w:marLeft w:val="0"/>
      <w:marRight w:val="0"/>
      <w:marTop w:val="0"/>
      <w:marBottom w:val="0"/>
      <w:divBdr>
        <w:top w:val="none" w:sz="0" w:space="0" w:color="auto"/>
        <w:left w:val="none" w:sz="0" w:space="0" w:color="auto"/>
        <w:bottom w:val="none" w:sz="0" w:space="0" w:color="auto"/>
        <w:right w:val="none" w:sz="0" w:space="0" w:color="auto"/>
      </w:divBdr>
    </w:div>
    <w:div w:id="319314228">
      <w:bodyDiv w:val="1"/>
      <w:marLeft w:val="0"/>
      <w:marRight w:val="0"/>
      <w:marTop w:val="0"/>
      <w:marBottom w:val="0"/>
      <w:divBdr>
        <w:top w:val="none" w:sz="0" w:space="0" w:color="auto"/>
        <w:left w:val="none" w:sz="0" w:space="0" w:color="auto"/>
        <w:bottom w:val="none" w:sz="0" w:space="0" w:color="auto"/>
        <w:right w:val="none" w:sz="0" w:space="0" w:color="auto"/>
      </w:divBdr>
    </w:div>
    <w:div w:id="329674030">
      <w:bodyDiv w:val="1"/>
      <w:marLeft w:val="0"/>
      <w:marRight w:val="0"/>
      <w:marTop w:val="0"/>
      <w:marBottom w:val="0"/>
      <w:divBdr>
        <w:top w:val="none" w:sz="0" w:space="0" w:color="auto"/>
        <w:left w:val="none" w:sz="0" w:space="0" w:color="auto"/>
        <w:bottom w:val="none" w:sz="0" w:space="0" w:color="auto"/>
        <w:right w:val="none" w:sz="0" w:space="0" w:color="auto"/>
      </w:divBdr>
    </w:div>
    <w:div w:id="330449984">
      <w:bodyDiv w:val="1"/>
      <w:marLeft w:val="0"/>
      <w:marRight w:val="0"/>
      <w:marTop w:val="0"/>
      <w:marBottom w:val="0"/>
      <w:divBdr>
        <w:top w:val="none" w:sz="0" w:space="0" w:color="auto"/>
        <w:left w:val="none" w:sz="0" w:space="0" w:color="auto"/>
        <w:bottom w:val="none" w:sz="0" w:space="0" w:color="auto"/>
        <w:right w:val="none" w:sz="0" w:space="0" w:color="auto"/>
      </w:divBdr>
    </w:div>
    <w:div w:id="336809678">
      <w:bodyDiv w:val="1"/>
      <w:marLeft w:val="0"/>
      <w:marRight w:val="0"/>
      <w:marTop w:val="0"/>
      <w:marBottom w:val="0"/>
      <w:divBdr>
        <w:top w:val="none" w:sz="0" w:space="0" w:color="auto"/>
        <w:left w:val="none" w:sz="0" w:space="0" w:color="auto"/>
        <w:bottom w:val="none" w:sz="0" w:space="0" w:color="auto"/>
        <w:right w:val="none" w:sz="0" w:space="0" w:color="auto"/>
      </w:divBdr>
    </w:div>
    <w:div w:id="340742296">
      <w:bodyDiv w:val="1"/>
      <w:marLeft w:val="0"/>
      <w:marRight w:val="0"/>
      <w:marTop w:val="0"/>
      <w:marBottom w:val="0"/>
      <w:divBdr>
        <w:top w:val="none" w:sz="0" w:space="0" w:color="auto"/>
        <w:left w:val="none" w:sz="0" w:space="0" w:color="auto"/>
        <w:bottom w:val="none" w:sz="0" w:space="0" w:color="auto"/>
        <w:right w:val="none" w:sz="0" w:space="0" w:color="auto"/>
      </w:divBdr>
    </w:div>
    <w:div w:id="351952093">
      <w:bodyDiv w:val="1"/>
      <w:marLeft w:val="0"/>
      <w:marRight w:val="0"/>
      <w:marTop w:val="0"/>
      <w:marBottom w:val="0"/>
      <w:divBdr>
        <w:top w:val="none" w:sz="0" w:space="0" w:color="auto"/>
        <w:left w:val="none" w:sz="0" w:space="0" w:color="auto"/>
        <w:bottom w:val="none" w:sz="0" w:space="0" w:color="auto"/>
        <w:right w:val="none" w:sz="0" w:space="0" w:color="auto"/>
      </w:divBdr>
    </w:div>
    <w:div w:id="398477196">
      <w:bodyDiv w:val="1"/>
      <w:marLeft w:val="0"/>
      <w:marRight w:val="0"/>
      <w:marTop w:val="0"/>
      <w:marBottom w:val="0"/>
      <w:divBdr>
        <w:top w:val="none" w:sz="0" w:space="0" w:color="auto"/>
        <w:left w:val="none" w:sz="0" w:space="0" w:color="auto"/>
        <w:bottom w:val="none" w:sz="0" w:space="0" w:color="auto"/>
        <w:right w:val="none" w:sz="0" w:space="0" w:color="auto"/>
      </w:divBdr>
    </w:div>
    <w:div w:id="507141756">
      <w:bodyDiv w:val="1"/>
      <w:marLeft w:val="0"/>
      <w:marRight w:val="0"/>
      <w:marTop w:val="0"/>
      <w:marBottom w:val="0"/>
      <w:divBdr>
        <w:top w:val="none" w:sz="0" w:space="0" w:color="auto"/>
        <w:left w:val="none" w:sz="0" w:space="0" w:color="auto"/>
        <w:bottom w:val="none" w:sz="0" w:space="0" w:color="auto"/>
        <w:right w:val="none" w:sz="0" w:space="0" w:color="auto"/>
      </w:divBdr>
    </w:div>
    <w:div w:id="520440564">
      <w:bodyDiv w:val="1"/>
      <w:marLeft w:val="0"/>
      <w:marRight w:val="0"/>
      <w:marTop w:val="0"/>
      <w:marBottom w:val="0"/>
      <w:divBdr>
        <w:top w:val="none" w:sz="0" w:space="0" w:color="auto"/>
        <w:left w:val="none" w:sz="0" w:space="0" w:color="auto"/>
        <w:bottom w:val="none" w:sz="0" w:space="0" w:color="auto"/>
        <w:right w:val="none" w:sz="0" w:space="0" w:color="auto"/>
      </w:divBdr>
    </w:div>
    <w:div w:id="526480733">
      <w:bodyDiv w:val="1"/>
      <w:marLeft w:val="0"/>
      <w:marRight w:val="0"/>
      <w:marTop w:val="0"/>
      <w:marBottom w:val="0"/>
      <w:divBdr>
        <w:top w:val="none" w:sz="0" w:space="0" w:color="auto"/>
        <w:left w:val="none" w:sz="0" w:space="0" w:color="auto"/>
        <w:bottom w:val="none" w:sz="0" w:space="0" w:color="auto"/>
        <w:right w:val="none" w:sz="0" w:space="0" w:color="auto"/>
      </w:divBdr>
    </w:div>
    <w:div w:id="531840328">
      <w:bodyDiv w:val="1"/>
      <w:marLeft w:val="0"/>
      <w:marRight w:val="0"/>
      <w:marTop w:val="0"/>
      <w:marBottom w:val="0"/>
      <w:divBdr>
        <w:top w:val="none" w:sz="0" w:space="0" w:color="auto"/>
        <w:left w:val="none" w:sz="0" w:space="0" w:color="auto"/>
        <w:bottom w:val="none" w:sz="0" w:space="0" w:color="auto"/>
        <w:right w:val="none" w:sz="0" w:space="0" w:color="auto"/>
      </w:divBdr>
    </w:div>
    <w:div w:id="565992794">
      <w:bodyDiv w:val="1"/>
      <w:marLeft w:val="0"/>
      <w:marRight w:val="0"/>
      <w:marTop w:val="0"/>
      <w:marBottom w:val="0"/>
      <w:divBdr>
        <w:top w:val="none" w:sz="0" w:space="0" w:color="auto"/>
        <w:left w:val="none" w:sz="0" w:space="0" w:color="auto"/>
        <w:bottom w:val="none" w:sz="0" w:space="0" w:color="auto"/>
        <w:right w:val="none" w:sz="0" w:space="0" w:color="auto"/>
      </w:divBdr>
    </w:div>
    <w:div w:id="572081708">
      <w:bodyDiv w:val="1"/>
      <w:marLeft w:val="0"/>
      <w:marRight w:val="0"/>
      <w:marTop w:val="0"/>
      <w:marBottom w:val="0"/>
      <w:divBdr>
        <w:top w:val="none" w:sz="0" w:space="0" w:color="auto"/>
        <w:left w:val="none" w:sz="0" w:space="0" w:color="auto"/>
        <w:bottom w:val="none" w:sz="0" w:space="0" w:color="auto"/>
        <w:right w:val="none" w:sz="0" w:space="0" w:color="auto"/>
      </w:divBdr>
    </w:div>
    <w:div w:id="574438054">
      <w:bodyDiv w:val="1"/>
      <w:marLeft w:val="0"/>
      <w:marRight w:val="0"/>
      <w:marTop w:val="0"/>
      <w:marBottom w:val="0"/>
      <w:divBdr>
        <w:top w:val="none" w:sz="0" w:space="0" w:color="auto"/>
        <w:left w:val="none" w:sz="0" w:space="0" w:color="auto"/>
        <w:bottom w:val="none" w:sz="0" w:space="0" w:color="auto"/>
        <w:right w:val="none" w:sz="0" w:space="0" w:color="auto"/>
      </w:divBdr>
    </w:div>
    <w:div w:id="579094364">
      <w:bodyDiv w:val="1"/>
      <w:marLeft w:val="0"/>
      <w:marRight w:val="0"/>
      <w:marTop w:val="0"/>
      <w:marBottom w:val="0"/>
      <w:divBdr>
        <w:top w:val="none" w:sz="0" w:space="0" w:color="auto"/>
        <w:left w:val="none" w:sz="0" w:space="0" w:color="auto"/>
        <w:bottom w:val="none" w:sz="0" w:space="0" w:color="auto"/>
        <w:right w:val="none" w:sz="0" w:space="0" w:color="auto"/>
      </w:divBdr>
    </w:div>
    <w:div w:id="595133783">
      <w:bodyDiv w:val="1"/>
      <w:marLeft w:val="0"/>
      <w:marRight w:val="0"/>
      <w:marTop w:val="0"/>
      <w:marBottom w:val="0"/>
      <w:divBdr>
        <w:top w:val="none" w:sz="0" w:space="0" w:color="auto"/>
        <w:left w:val="none" w:sz="0" w:space="0" w:color="auto"/>
        <w:bottom w:val="none" w:sz="0" w:space="0" w:color="auto"/>
        <w:right w:val="none" w:sz="0" w:space="0" w:color="auto"/>
      </w:divBdr>
    </w:div>
    <w:div w:id="620111900">
      <w:bodyDiv w:val="1"/>
      <w:marLeft w:val="0"/>
      <w:marRight w:val="0"/>
      <w:marTop w:val="0"/>
      <w:marBottom w:val="0"/>
      <w:divBdr>
        <w:top w:val="none" w:sz="0" w:space="0" w:color="auto"/>
        <w:left w:val="none" w:sz="0" w:space="0" w:color="auto"/>
        <w:bottom w:val="none" w:sz="0" w:space="0" w:color="auto"/>
        <w:right w:val="none" w:sz="0" w:space="0" w:color="auto"/>
      </w:divBdr>
    </w:div>
    <w:div w:id="634067080">
      <w:bodyDiv w:val="1"/>
      <w:marLeft w:val="0"/>
      <w:marRight w:val="0"/>
      <w:marTop w:val="0"/>
      <w:marBottom w:val="0"/>
      <w:divBdr>
        <w:top w:val="none" w:sz="0" w:space="0" w:color="auto"/>
        <w:left w:val="none" w:sz="0" w:space="0" w:color="auto"/>
        <w:bottom w:val="none" w:sz="0" w:space="0" w:color="auto"/>
        <w:right w:val="none" w:sz="0" w:space="0" w:color="auto"/>
      </w:divBdr>
    </w:div>
    <w:div w:id="643899890">
      <w:bodyDiv w:val="1"/>
      <w:marLeft w:val="0"/>
      <w:marRight w:val="0"/>
      <w:marTop w:val="0"/>
      <w:marBottom w:val="0"/>
      <w:divBdr>
        <w:top w:val="none" w:sz="0" w:space="0" w:color="auto"/>
        <w:left w:val="none" w:sz="0" w:space="0" w:color="auto"/>
        <w:bottom w:val="none" w:sz="0" w:space="0" w:color="auto"/>
        <w:right w:val="none" w:sz="0" w:space="0" w:color="auto"/>
      </w:divBdr>
    </w:div>
    <w:div w:id="683240312">
      <w:bodyDiv w:val="1"/>
      <w:marLeft w:val="0"/>
      <w:marRight w:val="0"/>
      <w:marTop w:val="0"/>
      <w:marBottom w:val="0"/>
      <w:divBdr>
        <w:top w:val="none" w:sz="0" w:space="0" w:color="auto"/>
        <w:left w:val="none" w:sz="0" w:space="0" w:color="auto"/>
        <w:bottom w:val="none" w:sz="0" w:space="0" w:color="auto"/>
        <w:right w:val="none" w:sz="0" w:space="0" w:color="auto"/>
      </w:divBdr>
    </w:div>
    <w:div w:id="684287336">
      <w:bodyDiv w:val="1"/>
      <w:marLeft w:val="0"/>
      <w:marRight w:val="0"/>
      <w:marTop w:val="0"/>
      <w:marBottom w:val="0"/>
      <w:divBdr>
        <w:top w:val="none" w:sz="0" w:space="0" w:color="auto"/>
        <w:left w:val="none" w:sz="0" w:space="0" w:color="auto"/>
        <w:bottom w:val="none" w:sz="0" w:space="0" w:color="auto"/>
        <w:right w:val="none" w:sz="0" w:space="0" w:color="auto"/>
      </w:divBdr>
    </w:div>
    <w:div w:id="692265698">
      <w:bodyDiv w:val="1"/>
      <w:marLeft w:val="0"/>
      <w:marRight w:val="0"/>
      <w:marTop w:val="0"/>
      <w:marBottom w:val="0"/>
      <w:divBdr>
        <w:top w:val="none" w:sz="0" w:space="0" w:color="auto"/>
        <w:left w:val="none" w:sz="0" w:space="0" w:color="auto"/>
        <w:bottom w:val="none" w:sz="0" w:space="0" w:color="auto"/>
        <w:right w:val="none" w:sz="0" w:space="0" w:color="auto"/>
      </w:divBdr>
    </w:div>
    <w:div w:id="692540144">
      <w:bodyDiv w:val="1"/>
      <w:marLeft w:val="0"/>
      <w:marRight w:val="0"/>
      <w:marTop w:val="0"/>
      <w:marBottom w:val="0"/>
      <w:divBdr>
        <w:top w:val="none" w:sz="0" w:space="0" w:color="auto"/>
        <w:left w:val="none" w:sz="0" w:space="0" w:color="auto"/>
        <w:bottom w:val="none" w:sz="0" w:space="0" w:color="auto"/>
        <w:right w:val="none" w:sz="0" w:space="0" w:color="auto"/>
      </w:divBdr>
    </w:div>
    <w:div w:id="705758425">
      <w:bodyDiv w:val="1"/>
      <w:marLeft w:val="0"/>
      <w:marRight w:val="0"/>
      <w:marTop w:val="0"/>
      <w:marBottom w:val="0"/>
      <w:divBdr>
        <w:top w:val="none" w:sz="0" w:space="0" w:color="auto"/>
        <w:left w:val="none" w:sz="0" w:space="0" w:color="auto"/>
        <w:bottom w:val="none" w:sz="0" w:space="0" w:color="auto"/>
        <w:right w:val="none" w:sz="0" w:space="0" w:color="auto"/>
      </w:divBdr>
    </w:div>
    <w:div w:id="724332954">
      <w:bodyDiv w:val="1"/>
      <w:marLeft w:val="0"/>
      <w:marRight w:val="0"/>
      <w:marTop w:val="0"/>
      <w:marBottom w:val="0"/>
      <w:divBdr>
        <w:top w:val="none" w:sz="0" w:space="0" w:color="auto"/>
        <w:left w:val="none" w:sz="0" w:space="0" w:color="auto"/>
        <w:bottom w:val="none" w:sz="0" w:space="0" w:color="auto"/>
        <w:right w:val="none" w:sz="0" w:space="0" w:color="auto"/>
      </w:divBdr>
    </w:div>
    <w:div w:id="736247626">
      <w:bodyDiv w:val="1"/>
      <w:marLeft w:val="0"/>
      <w:marRight w:val="0"/>
      <w:marTop w:val="0"/>
      <w:marBottom w:val="0"/>
      <w:divBdr>
        <w:top w:val="none" w:sz="0" w:space="0" w:color="auto"/>
        <w:left w:val="none" w:sz="0" w:space="0" w:color="auto"/>
        <w:bottom w:val="none" w:sz="0" w:space="0" w:color="auto"/>
        <w:right w:val="none" w:sz="0" w:space="0" w:color="auto"/>
      </w:divBdr>
    </w:div>
    <w:div w:id="736781202">
      <w:bodyDiv w:val="1"/>
      <w:marLeft w:val="0"/>
      <w:marRight w:val="0"/>
      <w:marTop w:val="0"/>
      <w:marBottom w:val="0"/>
      <w:divBdr>
        <w:top w:val="none" w:sz="0" w:space="0" w:color="auto"/>
        <w:left w:val="none" w:sz="0" w:space="0" w:color="auto"/>
        <w:bottom w:val="none" w:sz="0" w:space="0" w:color="auto"/>
        <w:right w:val="none" w:sz="0" w:space="0" w:color="auto"/>
      </w:divBdr>
    </w:div>
    <w:div w:id="736896865">
      <w:bodyDiv w:val="1"/>
      <w:marLeft w:val="0"/>
      <w:marRight w:val="0"/>
      <w:marTop w:val="0"/>
      <w:marBottom w:val="0"/>
      <w:divBdr>
        <w:top w:val="none" w:sz="0" w:space="0" w:color="auto"/>
        <w:left w:val="none" w:sz="0" w:space="0" w:color="auto"/>
        <w:bottom w:val="none" w:sz="0" w:space="0" w:color="auto"/>
        <w:right w:val="none" w:sz="0" w:space="0" w:color="auto"/>
      </w:divBdr>
    </w:div>
    <w:div w:id="746195418">
      <w:bodyDiv w:val="1"/>
      <w:marLeft w:val="0"/>
      <w:marRight w:val="0"/>
      <w:marTop w:val="0"/>
      <w:marBottom w:val="0"/>
      <w:divBdr>
        <w:top w:val="none" w:sz="0" w:space="0" w:color="auto"/>
        <w:left w:val="none" w:sz="0" w:space="0" w:color="auto"/>
        <w:bottom w:val="none" w:sz="0" w:space="0" w:color="auto"/>
        <w:right w:val="none" w:sz="0" w:space="0" w:color="auto"/>
      </w:divBdr>
    </w:div>
    <w:div w:id="783382859">
      <w:bodyDiv w:val="1"/>
      <w:marLeft w:val="0"/>
      <w:marRight w:val="0"/>
      <w:marTop w:val="0"/>
      <w:marBottom w:val="0"/>
      <w:divBdr>
        <w:top w:val="none" w:sz="0" w:space="0" w:color="auto"/>
        <w:left w:val="none" w:sz="0" w:space="0" w:color="auto"/>
        <w:bottom w:val="none" w:sz="0" w:space="0" w:color="auto"/>
        <w:right w:val="none" w:sz="0" w:space="0" w:color="auto"/>
      </w:divBdr>
    </w:div>
    <w:div w:id="787241250">
      <w:bodyDiv w:val="1"/>
      <w:marLeft w:val="0"/>
      <w:marRight w:val="0"/>
      <w:marTop w:val="0"/>
      <w:marBottom w:val="0"/>
      <w:divBdr>
        <w:top w:val="none" w:sz="0" w:space="0" w:color="auto"/>
        <w:left w:val="none" w:sz="0" w:space="0" w:color="auto"/>
        <w:bottom w:val="none" w:sz="0" w:space="0" w:color="auto"/>
        <w:right w:val="none" w:sz="0" w:space="0" w:color="auto"/>
      </w:divBdr>
    </w:div>
    <w:div w:id="799958769">
      <w:bodyDiv w:val="1"/>
      <w:marLeft w:val="0"/>
      <w:marRight w:val="0"/>
      <w:marTop w:val="0"/>
      <w:marBottom w:val="0"/>
      <w:divBdr>
        <w:top w:val="none" w:sz="0" w:space="0" w:color="auto"/>
        <w:left w:val="none" w:sz="0" w:space="0" w:color="auto"/>
        <w:bottom w:val="none" w:sz="0" w:space="0" w:color="auto"/>
        <w:right w:val="none" w:sz="0" w:space="0" w:color="auto"/>
      </w:divBdr>
    </w:div>
    <w:div w:id="807015697">
      <w:bodyDiv w:val="1"/>
      <w:marLeft w:val="0"/>
      <w:marRight w:val="0"/>
      <w:marTop w:val="0"/>
      <w:marBottom w:val="0"/>
      <w:divBdr>
        <w:top w:val="none" w:sz="0" w:space="0" w:color="auto"/>
        <w:left w:val="none" w:sz="0" w:space="0" w:color="auto"/>
        <w:bottom w:val="none" w:sz="0" w:space="0" w:color="auto"/>
        <w:right w:val="none" w:sz="0" w:space="0" w:color="auto"/>
      </w:divBdr>
    </w:div>
    <w:div w:id="813302126">
      <w:bodyDiv w:val="1"/>
      <w:marLeft w:val="0"/>
      <w:marRight w:val="0"/>
      <w:marTop w:val="0"/>
      <w:marBottom w:val="0"/>
      <w:divBdr>
        <w:top w:val="none" w:sz="0" w:space="0" w:color="auto"/>
        <w:left w:val="none" w:sz="0" w:space="0" w:color="auto"/>
        <w:bottom w:val="none" w:sz="0" w:space="0" w:color="auto"/>
        <w:right w:val="none" w:sz="0" w:space="0" w:color="auto"/>
      </w:divBdr>
    </w:div>
    <w:div w:id="818574171">
      <w:bodyDiv w:val="1"/>
      <w:marLeft w:val="0"/>
      <w:marRight w:val="0"/>
      <w:marTop w:val="0"/>
      <w:marBottom w:val="0"/>
      <w:divBdr>
        <w:top w:val="none" w:sz="0" w:space="0" w:color="auto"/>
        <w:left w:val="none" w:sz="0" w:space="0" w:color="auto"/>
        <w:bottom w:val="none" w:sz="0" w:space="0" w:color="auto"/>
        <w:right w:val="none" w:sz="0" w:space="0" w:color="auto"/>
      </w:divBdr>
    </w:div>
    <w:div w:id="818885864">
      <w:bodyDiv w:val="1"/>
      <w:marLeft w:val="0"/>
      <w:marRight w:val="0"/>
      <w:marTop w:val="0"/>
      <w:marBottom w:val="0"/>
      <w:divBdr>
        <w:top w:val="none" w:sz="0" w:space="0" w:color="auto"/>
        <w:left w:val="none" w:sz="0" w:space="0" w:color="auto"/>
        <w:bottom w:val="none" w:sz="0" w:space="0" w:color="auto"/>
        <w:right w:val="none" w:sz="0" w:space="0" w:color="auto"/>
      </w:divBdr>
    </w:div>
    <w:div w:id="830101556">
      <w:bodyDiv w:val="1"/>
      <w:marLeft w:val="0"/>
      <w:marRight w:val="0"/>
      <w:marTop w:val="0"/>
      <w:marBottom w:val="0"/>
      <w:divBdr>
        <w:top w:val="none" w:sz="0" w:space="0" w:color="auto"/>
        <w:left w:val="none" w:sz="0" w:space="0" w:color="auto"/>
        <w:bottom w:val="none" w:sz="0" w:space="0" w:color="auto"/>
        <w:right w:val="none" w:sz="0" w:space="0" w:color="auto"/>
      </w:divBdr>
    </w:div>
    <w:div w:id="837237366">
      <w:bodyDiv w:val="1"/>
      <w:marLeft w:val="0"/>
      <w:marRight w:val="0"/>
      <w:marTop w:val="0"/>
      <w:marBottom w:val="0"/>
      <w:divBdr>
        <w:top w:val="none" w:sz="0" w:space="0" w:color="auto"/>
        <w:left w:val="none" w:sz="0" w:space="0" w:color="auto"/>
        <w:bottom w:val="none" w:sz="0" w:space="0" w:color="auto"/>
        <w:right w:val="none" w:sz="0" w:space="0" w:color="auto"/>
      </w:divBdr>
    </w:div>
    <w:div w:id="840051313">
      <w:bodyDiv w:val="1"/>
      <w:marLeft w:val="0"/>
      <w:marRight w:val="0"/>
      <w:marTop w:val="0"/>
      <w:marBottom w:val="0"/>
      <w:divBdr>
        <w:top w:val="none" w:sz="0" w:space="0" w:color="auto"/>
        <w:left w:val="none" w:sz="0" w:space="0" w:color="auto"/>
        <w:bottom w:val="none" w:sz="0" w:space="0" w:color="auto"/>
        <w:right w:val="none" w:sz="0" w:space="0" w:color="auto"/>
      </w:divBdr>
    </w:div>
    <w:div w:id="857309140">
      <w:bodyDiv w:val="1"/>
      <w:marLeft w:val="0"/>
      <w:marRight w:val="0"/>
      <w:marTop w:val="0"/>
      <w:marBottom w:val="0"/>
      <w:divBdr>
        <w:top w:val="none" w:sz="0" w:space="0" w:color="auto"/>
        <w:left w:val="none" w:sz="0" w:space="0" w:color="auto"/>
        <w:bottom w:val="none" w:sz="0" w:space="0" w:color="auto"/>
        <w:right w:val="none" w:sz="0" w:space="0" w:color="auto"/>
      </w:divBdr>
    </w:div>
    <w:div w:id="858663196">
      <w:bodyDiv w:val="1"/>
      <w:marLeft w:val="0"/>
      <w:marRight w:val="0"/>
      <w:marTop w:val="0"/>
      <w:marBottom w:val="0"/>
      <w:divBdr>
        <w:top w:val="none" w:sz="0" w:space="0" w:color="auto"/>
        <w:left w:val="none" w:sz="0" w:space="0" w:color="auto"/>
        <w:bottom w:val="none" w:sz="0" w:space="0" w:color="auto"/>
        <w:right w:val="none" w:sz="0" w:space="0" w:color="auto"/>
      </w:divBdr>
    </w:div>
    <w:div w:id="860168533">
      <w:bodyDiv w:val="1"/>
      <w:marLeft w:val="0"/>
      <w:marRight w:val="0"/>
      <w:marTop w:val="0"/>
      <w:marBottom w:val="0"/>
      <w:divBdr>
        <w:top w:val="none" w:sz="0" w:space="0" w:color="auto"/>
        <w:left w:val="none" w:sz="0" w:space="0" w:color="auto"/>
        <w:bottom w:val="none" w:sz="0" w:space="0" w:color="auto"/>
        <w:right w:val="none" w:sz="0" w:space="0" w:color="auto"/>
      </w:divBdr>
    </w:div>
    <w:div w:id="870069953">
      <w:bodyDiv w:val="1"/>
      <w:marLeft w:val="0"/>
      <w:marRight w:val="0"/>
      <w:marTop w:val="0"/>
      <w:marBottom w:val="0"/>
      <w:divBdr>
        <w:top w:val="none" w:sz="0" w:space="0" w:color="auto"/>
        <w:left w:val="none" w:sz="0" w:space="0" w:color="auto"/>
        <w:bottom w:val="none" w:sz="0" w:space="0" w:color="auto"/>
        <w:right w:val="none" w:sz="0" w:space="0" w:color="auto"/>
      </w:divBdr>
    </w:div>
    <w:div w:id="877595195">
      <w:bodyDiv w:val="1"/>
      <w:marLeft w:val="0"/>
      <w:marRight w:val="0"/>
      <w:marTop w:val="0"/>
      <w:marBottom w:val="0"/>
      <w:divBdr>
        <w:top w:val="none" w:sz="0" w:space="0" w:color="auto"/>
        <w:left w:val="none" w:sz="0" w:space="0" w:color="auto"/>
        <w:bottom w:val="none" w:sz="0" w:space="0" w:color="auto"/>
        <w:right w:val="none" w:sz="0" w:space="0" w:color="auto"/>
      </w:divBdr>
    </w:div>
    <w:div w:id="880093438">
      <w:bodyDiv w:val="1"/>
      <w:marLeft w:val="0"/>
      <w:marRight w:val="0"/>
      <w:marTop w:val="0"/>
      <w:marBottom w:val="0"/>
      <w:divBdr>
        <w:top w:val="none" w:sz="0" w:space="0" w:color="auto"/>
        <w:left w:val="none" w:sz="0" w:space="0" w:color="auto"/>
        <w:bottom w:val="none" w:sz="0" w:space="0" w:color="auto"/>
        <w:right w:val="none" w:sz="0" w:space="0" w:color="auto"/>
      </w:divBdr>
    </w:div>
    <w:div w:id="908928916">
      <w:bodyDiv w:val="1"/>
      <w:marLeft w:val="0"/>
      <w:marRight w:val="0"/>
      <w:marTop w:val="0"/>
      <w:marBottom w:val="0"/>
      <w:divBdr>
        <w:top w:val="none" w:sz="0" w:space="0" w:color="auto"/>
        <w:left w:val="none" w:sz="0" w:space="0" w:color="auto"/>
        <w:bottom w:val="none" w:sz="0" w:space="0" w:color="auto"/>
        <w:right w:val="none" w:sz="0" w:space="0" w:color="auto"/>
      </w:divBdr>
    </w:div>
    <w:div w:id="909389945">
      <w:bodyDiv w:val="1"/>
      <w:marLeft w:val="0"/>
      <w:marRight w:val="0"/>
      <w:marTop w:val="0"/>
      <w:marBottom w:val="0"/>
      <w:divBdr>
        <w:top w:val="none" w:sz="0" w:space="0" w:color="auto"/>
        <w:left w:val="none" w:sz="0" w:space="0" w:color="auto"/>
        <w:bottom w:val="none" w:sz="0" w:space="0" w:color="auto"/>
        <w:right w:val="none" w:sz="0" w:space="0" w:color="auto"/>
      </w:divBdr>
    </w:div>
    <w:div w:id="917252427">
      <w:bodyDiv w:val="1"/>
      <w:marLeft w:val="0"/>
      <w:marRight w:val="0"/>
      <w:marTop w:val="0"/>
      <w:marBottom w:val="0"/>
      <w:divBdr>
        <w:top w:val="none" w:sz="0" w:space="0" w:color="auto"/>
        <w:left w:val="none" w:sz="0" w:space="0" w:color="auto"/>
        <w:bottom w:val="none" w:sz="0" w:space="0" w:color="auto"/>
        <w:right w:val="none" w:sz="0" w:space="0" w:color="auto"/>
      </w:divBdr>
    </w:div>
    <w:div w:id="921837218">
      <w:bodyDiv w:val="1"/>
      <w:marLeft w:val="0"/>
      <w:marRight w:val="0"/>
      <w:marTop w:val="0"/>
      <w:marBottom w:val="0"/>
      <w:divBdr>
        <w:top w:val="none" w:sz="0" w:space="0" w:color="auto"/>
        <w:left w:val="none" w:sz="0" w:space="0" w:color="auto"/>
        <w:bottom w:val="none" w:sz="0" w:space="0" w:color="auto"/>
        <w:right w:val="none" w:sz="0" w:space="0" w:color="auto"/>
      </w:divBdr>
    </w:div>
    <w:div w:id="941838383">
      <w:bodyDiv w:val="1"/>
      <w:marLeft w:val="0"/>
      <w:marRight w:val="0"/>
      <w:marTop w:val="0"/>
      <w:marBottom w:val="0"/>
      <w:divBdr>
        <w:top w:val="none" w:sz="0" w:space="0" w:color="auto"/>
        <w:left w:val="none" w:sz="0" w:space="0" w:color="auto"/>
        <w:bottom w:val="none" w:sz="0" w:space="0" w:color="auto"/>
        <w:right w:val="none" w:sz="0" w:space="0" w:color="auto"/>
      </w:divBdr>
    </w:div>
    <w:div w:id="963345810">
      <w:bodyDiv w:val="1"/>
      <w:marLeft w:val="0"/>
      <w:marRight w:val="0"/>
      <w:marTop w:val="0"/>
      <w:marBottom w:val="0"/>
      <w:divBdr>
        <w:top w:val="none" w:sz="0" w:space="0" w:color="auto"/>
        <w:left w:val="none" w:sz="0" w:space="0" w:color="auto"/>
        <w:bottom w:val="none" w:sz="0" w:space="0" w:color="auto"/>
        <w:right w:val="none" w:sz="0" w:space="0" w:color="auto"/>
      </w:divBdr>
    </w:div>
    <w:div w:id="963459825">
      <w:bodyDiv w:val="1"/>
      <w:marLeft w:val="0"/>
      <w:marRight w:val="0"/>
      <w:marTop w:val="0"/>
      <w:marBottom w:val="0"/>
      <w:divBdr>
        <w:top w:val="none" w:sz="0" w:space="0" w:color="auto"/>
        <w:left w:val="none" w:sz="0" w:space="0" w:color="auto"/>
        <w:bottom w:val="none" w:sz="0" w:space="0" w:color="auto"/>
        <w:right w:val="none" w:sz="0" w:space="0" w:color="auto"/>
      </w:divBdr>
    </w:div>
    <w:div w:id="963971186">
      <w:bodyDiv w:val="1"/>
      <w:marLeft w:val="0"/>
      <w:marRight w:val="0"/>
      <w:marTop w:val="0"/>
      <w:marBottom w:val="0"/>
      <w:divBdr>
        <w:top w:val="none" w:sz="0" w:space="0" w:color="auto"/>
        <w:left w:val="none" w:sz="0" w:space="0" w:color="auto"/>
        <w:bottom w:val="none" w:sz="0" w:space="0" w:color="auto"/>
        <w:right w:val="none" w:sz="0" w:space="0" w:color="auto"/>
      </w:divBdr>
    </w:div>
    <w:div w:id="989014564">
      <w:bodyDiv w:val="1"/>
      <w:marLeft w:val="0"/>
      <w:marRight w:val="0"/>
      <w:marTop w:val="0"/>
      <w:marBottom w:val="0"/>
      <w:divBdr>
        <w:top w:val="none" w:sz="0" w:space="0" w:color="auto"/>
        <w:left w:val="none" w:sz="0" w:space="0" w:color="auto"/>
        <w:bottom w:val="none" w:sz="0" w:space="0" w:color="auto"/>
        <w:right w:val="none" w:sz="0" w:space="0" w:color="auto"/>
      </w:divBdr>
    </w:div>
    <w:div w:id="1021129652">
      <w:bodyDiv w:val="1"/>
      <w:marLeft w:val="0"/>
      <w:marRight w:val="0"/>
      <w:marTop w:val="0"/>
      <w:marBottom w:val="0"/>
      <w:divBdr>
        <w:top w:val="none" w:sz="0" w:space="0" w:color="auto"/>
        <w:left w:val="none" w:sz="0" w:space="0" w:color="auto"/>
        <w:bottom w:val="none" w:sz="0" w:space="0" w:color="auto"/>
        <w:right w:val="none" w:sz="0" w:space="0" w:color="auto"/>
      </w:divBdr>
    </w:div>
    <w:div w:id="1030834588">
      <w:bodyDiv w:val="1"/>
      <w:marLeft w:val="0"/>
      <w:marRight w:val="0"/>
      <w:marTop w:val="0"/>
      <w:marBottom w:val="0"/>
      <w:divBdr>
        <w:top w:val="none" w:sz="0" w:space="0" w:color="auto"/>
        <w:left w:val="none" w:sz="0" w:space="0" w:color="auto"/>
        <w:bottom w:val="none" w:sz="0" w:space="0" w:color="auto"/>
        <w:right w:val="none" w:sz="0" w:space="0" w:color="auto"/>
      </w:divBdr>
    </w:div>
    <w:div w:id="1031876171">
      <w:bodyDiv w:val="1"/>
      <w:marLeft w:val="0"/>
      <w:marRight w:val="0"/>
      <w:marTop w:val="0"/>
      <w:marBottom w:val="0"/>
      <w:divBdr>
        <w:top w:val="none" w:sz="0" w:space="0" w:color="auto"/>
        <w:left w:val="none" w:sz="0" w:space="0" w:color="auto"/>
        <w:bottom w:val="none" w:sz="0" w:space="0" w:color="auto"/>
        <w:right w:val="none" w:sz="0" w:space="0" w:color="auto"/>
      </w:divBdr>
    </w:div>
    <w:div w:id="1041831868">
      <w:bodyDiv w:val="1"/>
      <w:marLeft w:val="0"/>
      <w:marRight w:val="0"/>
      <w:marTop w:val="0"/>
      <w:marBottom w:val="0"/>
      <w:divBdr>
        <w:top w:val="none" w:sz="0" w:space="0" w:color="auto"/>
        <w:left w:val="none" w:sz="0" w:space="0" w:color="auto"/>
        <w:bottom w:val="none" w:sz="0" w:space="0" w:color="auto"/>
        <w:right w:val="none" w:sz="0" w:space="0" w:color="auto"/>
      </w:divBdr>
    </w:div>
    <w:div w:id="1052388050">
      <w:bodyDiv w:val="1"/>
      <w:marLeft w:val="0"/>
      <w:marRight w:val="0"/>
      <w:marTop w:val="0"/>
      <w:marBottom w:val="0"/>
      <w:divBdr>
        <w:top w:val="none" w:sz="0" w:space="0" w:color="auto"/>
        <w:left w:val="none" w:sz="0" w:space="0" w:color="auto"/>
        <w:bottom w:val="none" w:sz="0" w:space="0" w:color="auto"/>
        <w:right w:val="none" w:sz="0" w:space="0" w:color="auto"/>
      </w:divBdr>
    </w:div>
    <w:div w:id="1059012986">
      <w:bodyDiv w:val="1"/>
      <w:marLeft w:val="0"/>
      <w:marRight w:val="0"/>
      <w:marTop w:val="0"/>
      <w:marBottom w:val="0"/>
      <w:divBdr>
        <w:top w:val="none" w:sz="0" w:space="0" w:color="auto"/>
        <w:left w:val="none" w:sz="0" w:space="0" w:color="auto"/>
        <w:bottom w:val="none" w:sz="0" w:space="0" w:color="auto"/>
        <w:right w:val="none" w:sz="0" w:space="0" w:color="auto"/>
      </w:divBdr>
    </w:div>
    <w:div w:id="1060060477">
      <w:bodyDiv w:val="1"/>
      <w:marLeft w:val="0"/>
      <w:marRight w:val="0"/>
      <w:marTop w:val="0"/>
      <w:marBottom w:val="0"/>
      <w:divBdr>
        <w:top w:val="none" w:sz="0" w:space="0" w:color="auto"/>
        <w:left w:val="none" w:sz="0" w:space="0" w:color="auto"/>
        <w:bottom w:val="none" w:sz="0" w:space="0" w:color="auto"/>
        <w:right w:val="none" w:sz="0" w:space="0" w:color="auto"/>
      </w:divBdr>
    </w:div>
    <w:div w:id="1102190287">
      <w:bodyDiv w:val="1"/>
      <w:marLeft w:val="0"/>
      <w:marRight w:val="0"/>
      <w:marTop w:val="0"/>
      <w:marBottom w:val="0"/>
      <w:divBdr>
        <w:top w:val="none" w:sz="0" w:space="0" w:color="auto"/>
        <w:left w:val="none" w:sz="0" w:space="0" w:color="auto"/>
        <w:bottom w:val="none" w:sz="0" w:space="0" w:color="auto"/>
        <w:right w:val="none" w:sz="0" w:space="0" w:color="auto"/>
      </w:divBdr>
    </w:div>
    <w:div w:id="1102338992">
      <w:bodyDiv w:val="1"/>
      <w:marLeft w:val="0"/>
      <w:marRight w:val="0"/>
      <w:marTop w:val="0"/>
      <w:marBottom w:val="0"/>
      <w:divBdr>
        <w:top w:val="none" w:sz="0" w:space="0" w:color="auto"/>
        <w:left w:val="none" w:sz="0" w:space="0" w:color="auto"/>
        <w:bottom w:val="none" w:sz="0" w:space="0" w:color="auto"/>
        <w:right w:val="none" w:sz="0" w:space="0" w:color="auto"/>
      </w:divBdr>
    </w:div>
    <w:div w:id="1107654386">
      <w:bodyDiv w:val="1"/>
      <w:marLeft w:val="0"/>
      <w:marRight w:val="0"/>
      <w:marTop w:val="0"/>
      <w:marBottom w:val="0"/>
      <w:divBdr>
        <w:top w:val="none" w:sz="0" w:space="0" w:color="auto"/>
        <w:left w:val="none" w:sz="0" w:space="0" w:color="auto"/>
        <w:bottom w:val="none" w:sz="0" w:space="0" w:color="auto"/>
        <w:right w:val="none" w:sz="0" w:space="0" w:color="auto"/>
      </w:divBdr>
    </w:div>
    <w:div w:id="1111316069">
      <w:bodyDiv w:val="1"/>
      <w:marLeft w:val="0"/>
      <w:marRight w:val="0"/>
      <w:marTop w:val="0"/>
      <w:marBottom w:val="0"/>
      <w:divBdr>
        <w:top w:val="none" w:sz="0" w:space="0" w:color="auto"/>
        <w:left w:val="none" w:sz="0" w:space="0" w:color="auto"/>
        <w:bottom w:val="none" w:sz="0" w:space="0" w:color="auto"/>
        <w:right w:val="none" w:sz="0" w:space="0" w:color="auto"/>
      </w:divBdr>
    </w:div>
    <w:div w:id="1120877639">
      <w:bodyDiv w:val="1"/>
      <w:marLeft w:val="0"/>
      <w:marRight w:val="0"/>
      <w:marTop w:val="0"/>
      <w:marBottom w:val="0"/>
      <w:divBdr>
        <w:top w:val="none" w:sz="0" w:space="0" w:color="auto"/>
        <w:left w:val="none" w:sz="0" w:space="0" w:color="auto"/>
        <w:bottom w:val="none" w:sz="0" w:space="0" w:color="auto"/>
        <w:right w:val="none" w:sz="0" w:space="0" w:color="auto"/>
      </w:divBdr>
    </w:div>
    <w:div w:id="1125153741">
      <w:bodyDiv w:val="1"/>
      <w:marLeft w:val="0"/>
      <w:marRight w:val="0"/>
      <w:marTop w:val="0"/>
      <w:marBottom w:val="0"/>
      <w:divBdr>
        <w:top w:val="none" w:sz="0" w:space="0" w:color="auto"/>
        <w:left w:val="none" w:sz="0" w:space="0" w:color="auto"/>
        <w:bottom w:val="none" w:sz="0" w:space="0" w:color="auto"/>
        <w:right w:val="none" w:sz="0" w:space="0" w:color="auto"/>
      </w:divBdr>
    </w:div>
    <w:div w:id="1141266466">
      <w:bodyDiv w:val="1"/>
      <w:marLeft w:val="0"/>
      <w:marRight w:val="0"/>
      <w:marTop w:val="0"/>
      <w:marBottom w:val="0"/>
      <w:divBdr>
        <w:top w:val="none" w:sz="0" w:space="0" w:color="auto"/>
        <w:left w:val="none" w:sz="0" w:space="0" w:color="auto"/>
        <w:bottom w:val="none" w:sz="0" w:space="0" w:color="auto"/>
        <w:right w:val="none" w:sz="0" w:space="0" w:color="auto"/>
      </w:divBdr>
    </w:div>
    <w:div w:id="1141581869">
      <w:bodyDiv w:val="1"/>
      <w:marLeft w:val="0"/>
      <w:marRight w:val="0"/>
      <w:marTop w:val="0"/>
      <w:marBottom w:val="0"/>
      <w:divBdr>
        <w:top w:val="none" w:sz="0" w:space="0" w:color="auto"/>
        <w:left w:val="none" w:sz="0" w:space="0" w:color="auto"/>
        <w:bottom w:val="none" w:sz="0" w:space="0" w:color="auto"/>
        <w:right w:val="none" w:sz="0" w:space="0" w:color="auto"/>
      </w:divBdr>
    </w:div>
    <w:div w:id="1151368736">
      <w:bodyDiv w:val="1"/>
      <w:marLeft w:val="0"/>
      <w:marRight w:val="0"/>
      <w:marTop w:val="0"/>
      <w:marBottom w:val="0"/>
      <w:divBdr>
        <w:top w:val="none" w:sz="0" w:space="0" w:color="auto"/>
        <w:left w:val="none" w:sz="0" w:space="0" w:color="auto"/>
        <w:bottom w:val="none" w:sz="0" w:space="0" w:color="auto"/>
        <w:right w:val="none" w:sz="0" w:space="0" w:color="auto"/>
      </w:divBdr>
    </w:div>
    <w:div w:id="1154956875">
      <w:bodyDiv w:val="1"/>
      <w:marLeft w:val="0"/>
      <w:marRight w:val="0"/>
      <w:marTop w:val="0"/>
      <w:marBottom w:val="0"/>
      <w:divBdr>
        <w:top w:val="none" w:sz="0" w:space="0" w:color="auto"/>
        <w:left w:val="none" w:sz="0" w:space="0" w:color="auto"/>
        <w:bottom w:val="none" w:sz="0" w:space="0" w:color="auto"/>
        <w:right w:val="none" w:sz="0" w:space="0" w:color="auto"/>
      </w:divBdr>
    </w:div>
    <w:div w:id="1155219417">
      <w:bodyDiv w:val="1"/>
      <w:marLeft w:val="0"/>
      <w:marRight w:val="0"/>
      <w:marTop w:val="0"/>
      <w:marBottom w:val="0"/>
      <w:divBdr>
        <w:top w:val="none" w:sz="0" w:space="0" w:color="auto"/>
        <w:left w:val="none" w:sz="0" w:space="0" w:color="auto"/>
        <w:bottom w:val="none" w:sz="0" w:space="0" w:color="auto"/>
        <w:right w:val="none" w:sz="0" w:space="0" w:color="auto"/>
      </w:divBdr>
    </w:div>
    <w:div w:id="1209605973">
      <w:bodyDiv w:val="1"/>
      <w:marLeft w:val="0"/>
      <w:marRight w:val="0"/>
      <w:marTop w:val="0"/>
      <w:marBottom w:val="0"/>
      <w:divBdr>
        <w:top w:val="none" w:sz="0" w:space="0" w:color="auto"/>
        <w:left w:val="none" w:sz="0" w:space="0" w:color="auto"/>
        <w:bottom w:val="none" w:sz="0" w:space="0" w:color="auto"/>
        <w:right w:val="none" w:sz="0" w:space="0" w:color="auto"/>
      </w:divBdr>
    </w:div>
    <w:div w:id="1220360196">
      <w:bodyDiv w:val="1"/>
      <w:marLeft w:val="0"/>
      <w:marRight w:val="0"/>
      <w:marTop w:val="0"/>
      <w:marBottom w:val="0"/>
      <w:divBdr>
        <w:top w:val="none" w:sz="0" w:space="0" w:color="auto"/>
        <w:left w:val="none" w:sz="0" w:space="0" w:color="auto"/>
        <w:bottom w:val="none" w:sz="0" w:space="0" w:color="auto"/>
        <w:right w:val="none" w:sz="0" w:space="0" w:color="auto"/>
      </w:divBdr>
    </w:div>
    <w:div w:id="1223129008">
      <w:bodyDiv w:val="1"/>
      <w:marLeft w:val="0"/>
      <w:marRight w:val="0"/>
      <w:marTop w:val="0"/>
      <w:marBottom w:val="0"/>
      <w:divBdr>
        <w:top w:val="none" w:sz="0" w:space="0" w:color="auto"/>
        <w:left w:val="none" w:sz="0" w:space="0" w:color="auto"/>
        <w:bottom w:val="none" w:sz="0" w:space="0" w:color="auto"/>
        <w:right w:val="none" w:sz="0" w:space="0" w:color="auto"/>
      </w:divBdr>
    </w:div>
    <w:div w:id="1239555454">
      <w:bodyDiv w:val="1"/>
      <w:marLeft w:val="0"/>
      <w:marRight w:val="0"/>
      <w:marTop w:val="0"/>
      <w:marBottom w:val="0"/>
      <w:divBdr>
        <w:top w:val="none" w:sz="0" w:space="0" w:color="auto"/>
        <w:left w:val="none" w:sz="0" w:space="0" w:color="auto"/>
        <w:bottom w:val="none" w:sz="0" w:space="0" w:color="auto"/>
        <w:right w:val="none" w:sz="0" w:space="0" w:color="auto"/>
      </w:divBdr>
    </w:div>
    <w:div w:id="1255430635">
      <w:bodyDiv w:val="1"/>
      <w:marLeft w:val="0"/>
      <w:marRight w:val="0"/>
      <w:marTop w:val="0"/>
      <w:marBottom w:val="0"/>
      <w:divBdr>
        <w:top w:val="none" w:sz="0" w:space="0" w:color="auto"/>
        <w:left w:val="none" w:sz="0" w:space="0" w:color="auto"/>
        <w:bottom w:val="none" w:sz="0" w:space="0" w:color="auto"/>
        <w:right w:val="none" w:sz="0" w:space="0" w:color="auto"/>
      </w:divBdr>
    </w:div>
    <w:div w:id="1264269277">
      <w:bodyDiv w:val="1"/>
      <w:marLeft w:val="0"/>
      <w:marRight w:val="0"/>
      <w:marTop w:val="0"/>
      <w:marBottom w:val="0"/>
      <w:divBdr>
        <w:top w:val="none" w:sz="0" w:space="0" w:color="auto"/>
        <w:left w:val="none" w:sz="0" w:space="0" w:color="auto"/>
        <w:bottom w:val="none" w:sz="0" w:space="0" w:color="auto"/>
        <w:right w:val="none" w:sz="0" w:space="0" w:color="auto"/>
      </w:divBdr>
    </w:div>
    <w:div w:id="1290478118">
      <w:bodyDiv w:val="1"/>
      <w:marLeft w:val="0"/>
      <w:marRight w:val="0"/>
      <w:marTop w:val="0"/>
      <w:marBottom w:val="0"/>
      <w:divBdr>
        <w:top w:val="none" w:sz="0" w:space="0" w:color="auto"/>
        <w:left w:val="none" w:sz="0" w:space="0" w:color="auto"/>
        <w:bottom w:val="none" w:sz="0" w:space="0" w:color="auto"/>
        <w:right w:val="none" w:sz="0" w:space="0" w:color="auto"/>
      </w:divBdr>
    </w:div>
    <w:div w:id="1298879774">
      <w:bodyDiv w:val="1"/>
      <w:marLeft w:val="0"/>
      <w:marRight w:val="0"/>
      <w:marTop w:val="0"/>
      <w:marBottom w:val="0"/>
      <w:divBdr>
        <w:top w:val="none" w:sz="0" w:space="0" w:color="auto"/>
        <w:left w:val="none" w:sz="0" w:space="0" w:color="auto"/>
        <w:bottom w:val="none" w:sz="0" w:space="0" w:color="auto"/>
        <w:right w:val="none" w:sz="0" w:space="0" w:color="auto"/>
      </w:divBdr>
    </w:div>
    <w:div w:id="1320890022">
      <w:bodyDiv w:val="1"/>
      <w:marLeft w:val="0"/>
      <w:marRight w:val="0"/>
      <w:marTop w:val="0"/>
      <w:marBottom w:val="0"/>
      <w:divBdr>
        <w:top w:val="none" w:sz="0" w:space="0" w:color="auto"/>
        <w:left w:val="none" w:sz="0" w:space="0" w:color="auto"/>
        <w:bottom w:val="none" w:sz="0" w:space="0" w:color="auto"/>
        <w:right w:val="none" w:sz="0" w:space="0" w:color="auto"/>
      </w:divBdr>
    </w:div>
    <w:div w:id="1324629417">
      <w:bodyDiv w:val="1"/>
      <w:marLeft w:val="0"/>
      <w:marRight w:val="0"/>
      <w:marTop w:val="0"/>
      <w:marBottom w:val="0"/>
      <w:divBdr>
        <w:top w:val="none" w:sz="0" w:space="0" w:color="auto"/>
        <w:left w:val="none" w:sz="0" w:space="0" w:color="auto"/>
        <w:bottom w:val="none" w:sz="0" w:space="0" w:color="auto"/>
        <w:right w:val="none" w:sz="0" w:space="0" w:color="auto"/>
      </w:divBdr>
    </w:div>
    <w:div w:id="1341734968">
      <w:bodyDiv w:val="1"/>
      <w:marLeft w:val="0"/>
      <w:marRight w:val="0"/>
      <w:marTop w:val="0"/>
      <w:marBottom w:val="0"/>
      <w:divBdr>
        <w:top w:val="none" w:sz="0" w:space="0" w:color="auto"/>
        <w:left w:val="none" w:sz="0" w:space="0" w:color="auto"/>
        <w:bottom w:val="none" w:sz="0" w:space="0" w:color="auto"/>
        <w:right w:val="none" w:sz="0" w:space="0" w:color="auto"/>
      </w:divBdr>
    </w:div>
    <w:div w:id="1364132514">
      <w:bodyDiv w:val="1"/>
      <w:marLeft w:val="0"/>
      <w:marRight w:val="0"/>
      <w:marTop w:val="0"/>
      <w:marBottom w:val="0"/>
      <w:divBdr>
        <w:top w:val="none" w:sz="0" w:space="0" w:color="auto"/>
        <w:left w:val="none" w:sz="0" w:space="0" w:color="auto"/>
        <w:bottom w:val="none" w:sz="0" w:space="0" w:color="auto"/>
        <w:right w:val="none" w:sz="0" w:space="0" w:color="auto"/>
      </w:divBdr>
    </w:div>
    <w:div w:id="1367410778">
      <w:bodyDiv w:val="1"/>
      <w:marLeft w:val="0"/>
      <w:marRight w:val="0"/>
      <w:marTop w:val="0"/>
      <w:marBottom w:val="0"/>
      <w:divBdr>
        <w:top w:val="none" w:sz="0" w:space="0" w:color="auto"/>
        <w:left w:val="none" w:sz="0" w:space="0" w:color="auto"/>
        <w:bottom w:val="none" w:sz="0" w:space="0" w:color="auto"/>
        <w:right w:val="none" w:sz="0" w:space="0" w:color="auto"/>
      </w:divBdr>
    </w:div>
    <w:div w:id="1394045060">
      <w:bodyDiv w:val="1"/>
      <w:marLeft w:val="0"/>
      <w:marRight w:val="0"/>
      <w:marTop w:val="0"/>
      <w:marBottom w:val="0"/>
      <w:divBdr>
        <w:top w:val="none" w:sz="0" w:space="0" w:color="auto"/>
        <w:left w:val="none" w:sz="0" w:space="0" w:color="auto"/>
        <w:bottom w:val="none" w:sz="0" w:space="0" w:color="auto"/>
        <w:right w:val="none" w:sz="0" w:space="0" w:color="auto"/>
      </w:divBdr>
    </w:div>
    <w:div w:id="1406342443">
      <w:bodyDiv w:val="1"/>
      <w:marLeft w:val="0"/>
      <w:marRight w:val="0"/>
      <w:marTop w:val="0"/>
      <w:marBottom w:val="0"/>
      <w:divBdr>
        <w:top w:val="none" w:sz="0" w:space="0" w:color="auto"/>
        <w:left w:val="none" w:sz="0" w:space="0" w:color="auto"/>
        <w:bottom w:val="none" w:sz="0" w:space="0" w:color="auto"/>
        <w:right w:val="none" w:sz="0" w:space="0" w:color="auto"/>
      </w:divBdr>
    </w:div>
    <w:div w:id="1412971982">
      <w:bodyDiv w:val="1"/>
      <w:marLeft w:val="0"/>
      <w:marRight w:val="0"/>
      <w:marTop w:val="0"/>
      <w:marBottom w:val="0"/>
      <w:divBdr>
        <w:top w:val="none" w:sz="0" w:space="0" w:color="auto"/>
        <w:left w:val="none" w:sz="0" w:space="0" w:color="auto"/>
        <w:bottom w:val="none" w:sz="0" w:space="0" w:color="auto"/>
        <w:right w:val="none" w:sz="0" w:space="0" w:color="auto"/>
      </w:divBdr>
    </w:div>
    <w:div w:id="1413504813">
      <w:bodyDiv w:val="1"/>
      <w:marLeft w:val="0"/>
      <w:marRight w:val="0"/>
      <w:marTop w:val="0"/>
      <w:marBottom w:val="0"/>
      <w:divBdr>
        <w:top w:val="none" w:sz="0" w:space="0" w:color="auto"/>
        <w:left w:val="none" w:sz="0" w:space="0" w:color="auto"/>
        <w:bottom w:val="none" w:sz="0" w:space="0" w:color="auto"/>
        <w:right w:val="none" w:sz="0" w:space="0" w:color="auto"/>
      </w:divBdr>
    </w:div>
    <w:div w:id="1425414648">
      <w:bodyDiv w:val="1"/>
      <w:marLeft w:val="0"/>
      <w:marRight w:val="0"/>
      <w:marTop w:val="0"/>
      <w:marBottom w:val="0"/>
      <w:divBdr>
        <w:top w:val="none" w:sz="0" w:space="0" w:color="auto"/>
        <w:left w:val="none" w:sz="0" w:space="0" w:color="auto"/>
        <w:bottom w:val="none" w:sz="0" w:space="0" w:color="auto"/>
        <w:right w:val="none" w:sz="0" w:space="0" w:color="auto"/>
      </w:divBdr>
    </w:div>
    <w:div w:id="1437015648">
      <w:bodyDiv w:val="1"/>
      <w:marLeft w:val="0"/>
      <w:marRight w:val="0"/>
      <w:marTop w:val="0"/>
      <w:marBottom w:val="0"/>
      <w:divBdr>
        <w:top w:val="none" w:sz="0" w:space="0" w:color="auto"/>
        <w:left w:val="none" w:sz="0" w:space="0" w:color="auto"/>
        <w:bottom w:val="none" w:sz="0" w:space="0" w:color="auto"/>
        <w:right w:val="none" w:sz="0" w:space="0" w:color="auto"/>
      </w:divBdr>
    </w:div>
    <w:div w:id="1444232759">
      <w:bodyDiv w:val="1"/>
      <w:marLeft w:val="0"/>
      <w:marRight w:val="0"/>
      <w:marTop w:val="0"/>
      <w:marBottom w:val="0"/>
      <w:divBdr>
        <w:top w:val="none" w:sz="0" w:space="0" w:color="auto"/>
        <w:left w:val="none" w:sz="0" w:space="0" w:color="auto"/>
        <w:bottom w:val="none" w:sz="0" w:space="0" w:color="auto"/>
        <w:right w:val="none" w:sz="0" w:space="0" w:color="auto"/>
      </w:divBdr>
    </w:div>
    <w:div w:id="1445230090">
      <w:bodyDiv w:val="1"/>
      <w:marLeft w:val="0"/>
      <w:marRight w:val="0"/>
      <w:marTop w:val="0"/>
      <w:marBottom w:val="0"/>
      <w:divBdr>
        <w:top w:val="none" w:sz="0" w:space="0" w:color="auto"/>
        <w:left w:val="none" w:sz="0" w:space="0" w:color="auto"/>
        <w:bottom w:val="none" w:sz="0" w:space="0" w:color="auto"/>
        <w:right w:val="none" w:sz="0" w:space="0" w:color="auto"/>
      </w:divBdr>
    </w:div>
    <w:div w:id="1447773358">
      <w:bodyDiv w:val="1"/>
      <w:marLeft w:val="0"/>
      <w:marRight w:val="0"/>
      <w:marTop w:val="0"/>
      <w:marBottom w:val="0"/>
      <w:divBdr>
        <w:top w:val="none" w:sz="0" w:space="0" w:color="auto"/>
        <w:left w:val="none" w:sz="0" w:space="0" w:color="auto"/>
        <w:bottom w:val="none" w:sz="0" w:space="0" w:color="auto"/>
        <w:right w:val="none" w:sz="0" w:space="0" w:color="auto"/>
      </w:divBdr>
    </w:div>
    <w:div w:id="1449739449">
      <w:bodyDiv w:val="1"/>
      <w:marLeft w:val="0"/>
      <w:marRight w:val="0"/>
      <w:marTop w:val="0"/>
      <w:marBottom w:val="0"/>
      <w:divBdr>
        <w:top w:val="none" w:sz="0" w:space="0" w:color="auto"/>
        <w:left w:val="none" w:sz="0" w:space="0" w:color="auto"/>
        <w:bottom w:val="none" w:sz="0" w:space="0" w:color="auto"/>
        <w:right w:val="none" w:sz="0" w:space="0" w:color="auto"/>
      </w:divBdr>
    </w:div>
    <w:div w:id="1477334582">
      <w:bodyDiv w:val="1"/>
      <w:marLeft w:val="0"/>
      <w:marRight w:val="0"/>
      <w:marTop w:val="0"/>
      <w:marBottom w:val="0"/>
      <w:divBdr>
        <w:top w:val="none" w:sz="0" w:space="0" w:color="auto"/>
        <w:left w:val="none" w:sz="0" w:space="0" w:color="auto"/>
        <w:bottom w:val="none" w:sz="0" w:space="0" w:color="auto"/>
        <w:right w:val="none" w:sz="0" w:space="0" w:color="auto"/>
      </w:divBdr>
    </w:div>
    <w:div w:id="1491286806">
      <w:bodyDiv w:val="1"/>
      <w:marLeft w:val="0"/>
      <w:marRight w:val="0"/>
      <w:marTop w:val="0"/>
      <w:marBottom w:val="0"/>
      <w:divBdr>
        <w:top w:val="none" w:sz="0" w:space="0" w:color="auto"/>
        <w:left w:val="none" w:sz="0" w:space="0" w:color="auto"/>
        <w:bottom w:val="none" w:sz="0" w:space="0" w:color="auto"/>
        <w:right w:val="none" w:sz="0" w:space="0" w:color="auto"/>
      </w:divBdr>
    </w:div>
    <w:div w:id="1508400879">
      <w:bodyDiv w:val="1"/>
      <w:marLeft w:val="0"/>
      <w:marRight w:val="0"/>
      <w:marTop w:val="0"/>
      <w:marBottom w:val="0"/>
      <w:divBdr>
        <w:top w:val="none" w:sz="0" w:space="0" w:color="auto"/>
        <w:left w:val="none" w:sz="0" w:space="0" w:color="auto"/>
        <w:bottom w:val="none" w:sz="0" w:space="0" w:color="auto"/>
        <w:right w:val="none" w:sz="0" w:space="0" w:color="auto"/>
      </w:divBdr>
    </w:div>
    <w:div w:id="1529634843">
      <w:bodyDiv w:val="1"/>
      <w:marLeft w:val="0"/>
      <w:marRight w:val="0"/>
      <w:marTop w:val="0"/>
      <w:marBottom w:val="0"/>
      <w:divBdr>
        <w:top w:val="none" w:sz="0" w:space="0" w:color="auto"/>
        <w:left w:val="none" w:sz="0" w:space="0" w:color="auto"/>
        <w:bottom w:val="none" w:sz="0" w:space="0" w:color="auto"/>
        <w:right w:val="none" w:sz="0" w:space="0" w:color="auto"/>
      </w:divBdr>
    </w:div>
    <w:div w:id="1543663577">
      <w:bodyDiv w:val="1"/>
      <w:marLeft w:val="0"/>
      <w:marRight w:val="0"/>
      <w:marTop w:val="0"/>
      <w:marBottom w:val="0"/>
      <w:divBdr>
        <w:top w:val="none" w:sz="0" w:space="0" w:color="auto"/>
        <w:left w:val="none" w:sz="0" w:space="0" w:color="auto"/>
        <w:bottom w:val="none" w:sz="0" w:space="0" w:color="auto"/>
        <w:right w:val="none" w:sz="0" w:space="0" w:color="auto"/>
      </w:divBdr>
    </w:div>
    <w:div w:id="1544710586">
      <w:bodyDiv w:val="1"/>
      <w:marLeft w:val="0"/>
      <w:marRight w:val="0"/>
      <w:marTop w:val="0"/>
      <w:marBottom w:val="0"/>
      <w:divBdr>
        <w:top w:val="none" w:sz="0" w:space="0" w:color="auto"/>
        <w:left w:val="none" w:sz="0" w:space="0" w:color="auto"/>
        <w:bottom w:val="none" w:sz="0" w:space="0" w:color="auto"/>
        <w:right w:val="none" w:sz="0" w:space="0" w:color="auto"/>
      </w:divBdr>
    </w:div>
    <w:div w:id="1604338672">
      <w:bodyDiv w:val="1"/>
      <w:marLeft w:val="0"/>
      <w:marRight w:val="0"/>
      <w:marTop w:val="0"/>
      <w:marBottom w:val="0"/>
      <w:divBdr>
        <w:top w:val="none" w:sz="0" w:space="0" w:color="auto"/>
        <w:left w:val="none" w:sz="0" w:space="0" w:color="auto"/>
        <w:bottom w:val="none" w:sz="0" w:space="0" w:color="auto"/>
        <w:right w:val="none" w:sz="0" w:space="0" w:color="auto"/>
      </w:divBdr>
    </w:div>
    <w:div w:id="1626883799">
      <w:bodyDiv w:val="1"/>
      <w:marLeft w:val="0"/>
      <w:marRight w:val="0"/>
      <w:marTop w:val="0"/>
      <w:marBottom w:val="0"/>
      <w:divBdr>
        <w:top w:val="none" w:sz="0" w:space="0" w:color="auto"/>
        <w:left w:val="none" w:sz="0" w:space="0" w:color="auto"/>
        <w:bottom w:val="none" w:sz="0" w:space="0" w:color="auto"/>
        <w:right w:val="none" w:sz="0" w:space="0" w:color="auto"/>
      </w:divBdr>
    </w:div>
    <w:div w:id="1631205130">
      <w:bodyDiv w:val="1"/>
      <w:marLeft w:val="0"/>
      <w:marRight w:val="0"/>
      <w:marTop w:val="0"/>
      <w:marBottom w:val="0"/>
      <w:divBdr>
        <w:top w:val="none" w:sz="0" w:space="0" w:color="auto"/>
        <w:left w:val="none" w:sz="0" w:space="0" w:color="auto"/>
        <w:bottom w:val="none" w:sz="0" w:space="0" w:color="auto"/>
        <w:right w:val="none" w:sz="0" w:space="0" w:color="auto"/>
      </w:divBdr>
    </w:div>
    <w:div w:id="1656103799">
      <w:bodyDiv w:val="1"/>
      <w:marLeft w:val="0"/>
      <w:marRight w:val="0"/>
      <w:marTop w:val="0"/>
      <w:marBottom w:val="0"/>
      <w:divBdr>
        <w:top w:val="none" w:sz="0" w:space="0" w:color="auto"/>
        <w:left w:val="none" w:sz="0" w:space="0" w:color="auto"/>
        <w:bottom w:val="none" w:sz="0" w:space="0" w:color="auto"/>
        <w:right w:val="none" w:sz="0" w:space="0" w:color="auto"/>
      </w:divBdr>
    </w:div>
    <w:div w:id="1657806436">
      <w:bodyDiv w:val="1"/>
      <w:marLeft w:val="0"/>
      <w:marRight w:val="0"/>
      <w:marTop w:val="0"/>
      <w:marBottom w:val="0"/>
      <w:divBdr>
        <w:top w:val="none" w:sz="0" w:space="0" w:color="auto"/>
        <w:left w:val="none" w:sz="0" w:space="0" w:color="auto"/>
        <w:bottom w:val="none" w:sz="0" w:space="0" w:color="auto"/>
        <w:right w:val="none" w:sz="0" w:space="0" w:color="auto"/>
      </w:divBdr>
    </w:div>
    <w:div w:id="1660885700">
      <w:bodyDiv w:val="1"/>
      <w:marLeft w:val="0"/>
      <w:marRight w:val="0"/>
      <w:marTop w:val="0"/>
      <w:marBottom w:val="0"/>
      <w:divBdr>
        <w:top w:val="none" w:sz="0" w:space="0" w:color="auto"/>
        <w:left w:val="none" w:sz="0" w:space="0" w:color="auto"/>
        <w:bottom w:val="none" w:sz="0" w:space="0" w:color="auto"/>
        <w:right w:val="none" w:sz="0" w:space="0" w:color="auto"/>
      </w:divBdr>
    </w:div>
    <w:div w:id="1661348304">
      <w:bodyDiv w:val="1"/>
      <w:marLeft w:val="0"/>
      <w:marRight w:val="0"/>
      <w:marTop w:val="0"/>
      <w:marBottom w:val="0"/>
      <w:divBdr>
        <w:top w:val="none" w:sz="0" w:space="0" w:color="auto"/>
        <w:left w:val="none" w:sz="0" w:space="0" w:color="auto"/>
        <w:bottom w:val="none" w:sz="0" w:space="0" w:color="auto"/>
        <w:right w:val="none" w:sz="0" w:space="0" w:color="auto"/>
      </w:divBdr>
    </w:div>
    <w:div w:id="1673945540">
      <w:bodyDiv w:val="1"/>
      <w:marLeft w:val="0"/>
      <w:marRight w:val="0"/>
      <w:marTop w:val="0"/>
      <w:marBottom w:val="0"/>
      <w:divBdr>
        <w:top w:val="none" w:sz="0" w:space="0" w:color="auto"/>
        <w:left w:val="none" w:sz="0" w:space="0" w:color="auto"/>
        <w:bottom w:val="none" w:sz="0" w:space="0" w:color="auto"/>
        <w:right w:val="none" w:sz="0" w:space="0" w:color="auto"/>
      </w:divBdr>
    </w:div>
    <w:div w:id="1697150543">
      <w:bodyDiv w:val="1"/>
      <w:marLeft w:val="0"/>
      <w:marRight w:val="0"/>
      <w:marTop w:val="0"/>
      <w:marBottom w:val="0"/>
      <w:divBdr>
        <w:top w:val="none" w:sz="0" w:space="0" w:color="auto"/>
        <w:left w:val="none" w:sz="0" w:space="0" w:color="auto"/>
        <w:bottom w:val="none" w:sz="0" w:space="0" w:color="auto"/>
        <w:right w:val="none" w:sz="0" w:space="0" w:color="auto"/>
      </w:divBdr>
    </w:div>
    <w:div w:id="1730611440">
      <w:bodyDiv w:val="1"/>
      <w:marLeft w:val="0"/>
      <w:marRight w:val="0"/>
      <w:marTop w:val="0"/>
      <w:marBottom w:val="0"/>
      <w:divBdr>
        <w:top w:val="none" w:sz="0" w:space="0" w:color="auto"/>
        <w:left w:val="none" w:sz="0" w:space="0" w:color="auto"/>
        <w:bottom w:val="none" w:sz="0" w:space="0" w:color="auto"/>
        <w:right w:val="none" w:sz="0" w:space="0" w:color="auto"/>
      </w:divBdr>
    </w:div>
    <w:div w:id="1739552657">
      <w:bodyDiv w:val="1"/>
      <w:marLeft w:val="0"/>
      <w:marRight w:val="0"/>
      <w:marTop w:val="0"/>
      <w:marBottom w:val="0"/>
      <w:divBdr>
        <w:top w:val="none" w:sz="0" w:space="0" w:color="auto"/>
        <w:left w:val="none" w:sz="0" w:space="0" w:color="auto"/>
        <w:bottom w:val="none" w:sz="0" w:space="0" w:color="auto"/>
        <w:right w:val="none" w:sz="0" w:space="0" w:color="auto"/>
      </w:divBdr>
    </w:div>
    <w:div w:id="1766027834">
      <w:bodyDiv w:val="1"/>
      <w:marLeft w:val="0"/>
      <w:marRight w:val="0"/>
      <w:marTop w:val="0"/>
      <w:marBottom w:val="0"/>
      <w:divBdr>
        <w:top w:val="none" w:sz="0" w:space="0" w:color="auto"/>
        <w:left w:val="none" w:sz="0" w:space="0" w:color="auto"/>
        <w:bottom w:val="none" w:sz="0" w:space="0" w:color="auto"/>
        <w:right w:val="none" w:sz="0" w:space="0" w:color="auto"/>
      </w:divBdr>
    </w:div>
    <w:div w:id="1770197514">
      <w:bodyDiv w:val="1"/>
      <w:marLeft w:val="0"/>
      <w:marRight w:val="0"/>
      <w:marTop w:val="0"/>
      <w:marBottom w:val="0"/>
      <w:divBdr>
        <w:top w:val="none" w:sz="0" w:space="0" w:color="auto"/>
        <w:left w:val="none" w:sz="0" w:space="0" w:color="auto"/>
        <w:bottom w:val="none" w:sz="0" w:space="0" w:color="auto"/>
        <w:right w:val="none" w:sz="0" w:space="0" w:color="auto"/>
      </w:divBdr>
    </w:div>
    <w:div w:id="1776946464">
      <w:bodyDiv w:val="1"/>
      <w:marLeft w:val="0"/>
      <w:marRight w:val="0"/>
      <w:marTop w:val="0"/>
      <w:marBottom w:val="0"/>
      <w:divBdr>
        <w:top w:val="none" w:sz="0" w:space="0" w:color="auto"/>
        <w:left w:val="none" w:sz="0" w:space="0" w:color="auto"/>
        <w:bottom w:val="none" w:sz="0" w:space="0" w:color="auto"/>
        <w:right w:val="none" w:sz="0" w:space="0" w:color="auto"/>
      </w:divBdr>
    </w:div>
    <w:div w:id="1785229022">
      <w:bodyDiv w:val="1"/>
      <w:marLeft w:val="0"/>
      <w:marRight w:val="0"/>
      <w:marTop w:val="0"/>
      <w:marBottom w:val="0"/>
      <w:divBdr>
        <w:top w:val="none" w:sz="0" w:space="0" w:color="auto"/>
        <w:left w:val="none" w:sz="0" w:space="0" w:color="auto"/>
        <w:bottom w:val="none" w:sz="0" w:space="0" w:color="auto"/>
        <w:right w:val="none" w:sz="0" w:space="0" w:color="auto"/>
      </w:divBdr>
    </w:div>
    <w:div w:id="1792482022">
      <w:bodyDiv w:val="1"/>
      <w:marLeft w:val="0"/>
      <w:marRight w:val="0"/>
      <w:marTop w:val="0"/>
      <w:marBottom w:val="0"/>
      <w:divBdr>
        <w:top w:val="none" w:sz="0" w:space="0" w:color="auto"/>
        <w:left w:val="none" w:sz="0" w:space="0" w:color="auto"/>
        <w:bottom w:val="none" w:sz="0" w:space="0" w:color="auto"/>
        <w:right w:val="none" w:sz="0" w:space="0" w:color="auto"/>
      </w:divBdr>
    </w:div>
    <w:div w:id="1832401715">
      <w:bodyDiv w:val="1"/>
      <w:marLeft w:val="0"/>
      <w:marRight w:val="0"/>
      <w:marTop w:val="0"/>
      <w:marBottom w:val="0"/>
      <w:divBdr>
        <w:top w:val="none" w:sz="0" w:space="0" w:color="auto"/>
        <w:left w:val="none" w:sz="0" w:space="0" w:color="auto"/>
        <w:bottom w:val="none" w:sz="0" w:space="0" w:color="auto"/>
        <w:right w:val="none" w:sz="0" w:space="0" w:color="auto"/>
      </w:divBdr>
    </w:div>
    <w:div w:id="1867399927">
      <w:bodyDiv w:val="1"/>
      <w:marLeft w:val="0"/>
      <w:marRight w:val="0"/>
      <w:marTop w:val="0"/>
      <w:marBottom w:val="0"/>
      <w:divBdr>
        <w:top w:val="none" w:sz="0" w:space="0" w:color="auto"/>
        <w:left w:val="none" w:sz="0" w:space="0" w:color="auto"/>
        <w:bottom w:val="none" w:sz="0" w:space="0" w:color="auto"/>
        <w:right w:val="none" w:sz="0" w:space="0" w:color="auto"/>
      </w:divBdr>
    </w:div>
    <w:div w:id="1867667790">
      <w:bodyDiv w:val="1"/>
      <w:marLeft w:val="0"/>
      <w:marRight w:val="0"/>
      <w:marTop w:val="0"/>
      <w:marBottom w:val="0"/>
      <w:divBdr>
        <w:top w:val="none" w:sz="0" w:space="0" w:color="auto"/>
        <w:left w:val="none" w:sz="0" w:space="0" w:color="auto"/>
        <w:bottom w:val="none" w:sz="0" w:space="0" w:color="auto"/>
        <w:right w:val="none" w:sz="0" w:space="0" w:color="auto"/>
      </w:divBdr>
    </w:div>
    <w:div w:id="1868446845">
      <w:bodyDiv w:val="1"/>
      <w:marLeft w:val="0"/>
      <w:marRight w:val="0"/>
      <w:marTop w:val="0"/>
      <w:marBottom w:val="0"/>
      <w:divBdr>
        <w:top w:val="none" w:sz="0" w:space="0" w:color="auto"/>
        <w:left w:val="none" w:sz="0" w:space="0" w:color="auto"/>
        <w:bottom w:val="none" w:sz="0" w:space="0" w:color="auto"/>
        <w:right w:val="none" w:sz="0" w:space="0" w:color="auto"/>
      </w:divBdr>
    </w:div>
    <w:div w:id="1870874599">
      <w:bodyDiv w:val="1"/>
      <w:marLeft w:val="0"/>
      <w:marRight w:val="0"/>
      <w:marTop w:val="0"/>
      <w:marBottom w:val="0"/>
      <w:divBdr>
        <w:top w:val="none" w:sz="0" w:space="0" w:color="auto"/>
        <w:left w:val="none" w:sz="0" w:space="0" w:color="auto"/>
        <w:bottom w:val="none" w:sz="0" w:space="0" w:color="auto"/>
        <w:right w:val="none" w:sz="0" w:space="0" w:color="auto"/>
      </w:divBdr>
    </w:div>
    <w:div w:id="1886405275">
      <w:bodyDiv w:val="1"/>
      <w:marLeft w:val="0"/>
      <w:marRight w:val="0"/>
      <w:marTop w:val="0"/>
      <w:marBottom w:val="0"/>
      <w:divBdr>
        <w:top w:val="none" w:sz="0" w:space="0" w:color="auto"/>
        <w:left w:val="none" w:sz="0" w:space="0" w:color="auto"/>
        <w:bottom w:val="none" w:sz="0" w:space="0" w:color="auto"/>
        <w:right w:val="none" w:sz="0" w:space="0" w:color="auto"/>
      </w:divBdr>
    </w:div>
    <w:div w:id="1902136073">
      <w:bodyDiv w:val="1"/>
      <w:marLeft w:val="0"/>
      <w:marRight w:val="0"/>
      <w:marTop w:val="0"/>
      <w:marBottom w:val="0"/>
      <w:divBdr>
        <w:top w:val="none" w:sz="0" w:space="0" w:color="auto"/>
        <w:left w:val="none" w:sz="0" w:space="0" w:color="auto"/>
        <w:bottom w:val="none" w:sz="0" w:space="0" w:color="auto"/>
        <w:right w:val="none" w:sz="0" w:space="0" w:color="auto"/>
      </w:divBdr>
    </w:div>
    <w:div w:id="1910381494">
      <w:bodyDiv w:val="1"/>
      <w:marLeft w:val="0"/>
      <w:marRight w:val="0"/>
      <w:marTop w:val="0"/>
      <w:marBottom w:val="0"/>
      <w:divBdr>
        <w:top w:val="none" w:sz="0" w:space="0" w:color="auto"/>
        <w:left w:val="none" w:sz="0" w:space="0" w:color="auto"/>
        <w:bottom w:val="none" w:sz="0" w:space="0" w:color="auto"/>
        <w:right w:val="none" w:sz="0" w:space="0" w:color="auto"/>
      </w:divBdr>
    </w:div>
    <w:div w:id="1928029878">
      <w:bodyDiv w:val="1"/>
      <w:marLeft w:val="0"/>
      <w:marRight w:val="0"/>
      <w:marTop w:val="0"/>
      <w:marBottom w:val="0"/>
      <w:divBdr>
        <w:top w:val="none" w:sz="0" w:space="0" w:color="auto"/>
        <w:left w:val="none" w:sz="0" w:space="0" w:color="auto"/>
        <w:bottom w:val="none" w:sz="0" w:space="0" w:color="auto"/>
        <w:right w:val="none" w:sz="0" w:space="0" w:color="auto"/>
      </w:divBdr>
    </w:div>
    <w:div w:id="1943805303">
      <w:bodyDiv w:val="1"/>
      <w:marLeft w:val="0"/>
      <w:marRight w:val="0"/>
      <w:marTop w:val="0"/>
      <w:marBottom w:val="0"/>
      <w:divBdr>
        <w:top w:val="none" w:sz="0" w:space="0" w:color="auto"/>
        <w:left w:val="none" w:sz="0" w:space="0" w:color="auto"/>
        <w:bottom w:val="none" w:sz="0" w:space="0" w:color="auto"/>
        <w:right w:val="none" w:sz="0" w:space="0" w:color="auto"/>
      </w:divBdr>
    </w:div>
    <w:div w:id="1950383417">
      <w:bodyDiv w:val="1"/>
      <w:marLeft w:val="0"/>
      <w:marRight w:val="0"/>
      <w:marTop w:val="0"/>
      <w:marBottom w:val="0"/>
      <w:divBdr>
        <w:top w:val="none" w:sz="0" w:space="0" w:color="auto"/>
        <w:left w:val="none" w:sz="0" w:space="0" w:color="auto"/>
        <w:bottom w:val="none" w:sz="0" w:space="0" w:color="auto"/>
        <w:right w:val="none" w:sz="0" w:space="0" w:color="auto"/>
      </w:divBdr>
    </w:div>
    <w:div w:id="1981229818">
      <w:bodyDiv w:val="1"/>
      <w:marLeft w:val="0"/>
      <w:marRight w:val="0"/>
      <w:marTop w:val="0"/>
      <w:marBottom w:val="0"/>
      <w:divBdr>
        <w:top w:val="none" w:sz="0" w:space="0" w:color="auto"/>
        <w:left w:val="none" w:sz="0" w:space="0" w:color="auto"/>
        <w:bottom w:val="none" w:sz="0" w:space="0" w:color="auto"/>
        <w:right w:val="none" w:sz="0" w:space="0" w:color="auto"/>
      </w:divBdr>
    </w:div>
    <w:div w:id="1984774300">
      <w:bodyDiv w:val="1"/>
      <w:marLeft w:val="0"/>
      <w:marRight w:val="0"/>
      <w:marTop w:val="0"/>
      <w:marBottom w:val="0"/>
      <w:divBdr>
        <w:top w:val="none" w:sz="0" w:space="0" w:color="auto"/>
        <w:left w:val="none" w:sz="0" w:space="0" w:color="auto"/>
        <w:bottom w:val="none" w:sz="0" w:space="0" w:color="auto"/>
        <w:right w:val="none" w:sz="0" w:space="0" w:color="auto"/>
      </w:divBdr>
    </w:div>
    <w:div w:id="2001153073">
      <w:bodyDiv w:val="1"/>
      <w:marLeft w:val="0"/>
      <w:marRight w:val="0"/>
      <w:marTop w:val="0"/>
      <w:marBottom w:val="0"/>
      <w:divBdr>
        <w:top w:val="none" w:sz="0" w:space="0" w:color="auto"/>
        <w:left w:val="none" w:sz="0" w:space="0" w:color="auto"/>
        <w:bottom w:val="none" w:sz="0" w:space="0" w:color="auto"/>
        <w:right w:val="none" w:sz="0" w:space="0" w:color="auto"/>
      </w:divBdr>
    </w:div>
    <w:div w:id="2004122665">
      <w:bodyDiv w:val="1"/>
      <w:marLeft w:val="0"/>
      <w:marRight w:val="0"/>
      <w:marTop w:val="0"/>
      <w:marBottom w:val="0"/>
      <w:divBdr>
        <w:top w:val="none" w:sz="0" w:space="0" w:color="auto"/>
        <w:left w:val="none" w:sz="0" w:space="0" w:color="auto"/>
        <w:bottom w:val="none" w:sz="0" w:space="0" w:color="auto"/>
        <w:right w:val="none" w:sz="0" w:space="0" w:color="auto"/>
      </w:divBdr>
    </w:div>
    <w:div w:id="2005620095">
      <w:bodyDiv w:val="1"/>
      <w:marLeft w:val="0"/>
      <w:marRight w:val="0"/>
      <w:marTop w:val="0"/>
      <w:marBottom w:val="0"/>
      <w:divBdr>
        <w:top w:val="none" w:sz="0" w:space="0" w:color="auto"/>
        <w:left w:val="none" w:sz="0" w:space="0" w:color="auto"/>
        <w:bottom w:val="none" w:sz="0" w:space="0" w:color="auto"/>
        <w:right w:val="none" w:sz="0" w:space="0" w:color="auto"/>
      </w:divBdr>
    </w:div>
    <w:div w:id="2020084066">
      <w:bodyDiv w:val="1"/>
      <w:marLeft w:val="0"/>
      <w:marRight w:val="0"/>
      <w:marTop w:val="0"/>
      <w:marBottom w:val="0"/>
      <w:divBdr>
        <w:top w:val="none" w:sz="0" w:space="0" w:color="auto"/>
        <w:left w:val="none" w:sz="0" w:space="0" w:color="auto"/>
        <w:bottom w:val="none" w:sz="0" w:space="0" w:color="auto"/>
        <w:right w:val="none" w:sz="0" w:space="0" w:color="auto"/>
      </w:divBdr>
    </w:div>
    <w:div w:id="2022276724">
      <w:bodyDiv w:val="1"/>
      <w:marLeft w:val="0"/>
      <w:marRight w:val="0"/>
      <w:marTop w:val="0"/>
      <w:marBottom w:val="0"/>
      <w:divBdr>
        <w:top w:val="none" w:sz="0" w:space="0" w:color="auto"/>
        <w:left w:val="none" w:sz="0" w:space="0" w:color="auto"/>
        <w:bottom w:val="none" w:sz="0" w:space="0" w:color="auto"/>
        <w:right w:val="none" w:sz="0" w:space="0" w:color="auto"/>
      </w:divBdr>
    </w:div>
    <w:div w:id="2024210611">
      <w:bodyDiv w:val="1"/>
      <w:marLeft w:val="0"/>
      <w:marRight w:val="0"/>
      <w:marTop w:val="0"/>
      <w:marBottom w:val="0"/>
      <w:divBdr>
        <w:top w:val="none" w:sz="0" w:space="0" w:color="auto"/>
        <w:left w:val="none" w:sz="0" w:space="0" w:color="auto"/>
        <w:bottom w:val="none" w:sz="0" w:space="0" w:color="auto"/>
        <w:right w:val="none" w:sz="0" w:space="0" w:color="auto"/>
      </w:divBdr>
    </w:div>
    <w:div w:id="2037388415">
      <w:bodyDiv w:val="1"/>
      <w:marLeft w:val="0"/>
      <w:marRight w:val="0"/>
      <w:marTop w:val="0"/>
      <w:marBottom w:val="0"/>
      <w:divBdr>
        <w:top w:val="none" w:sz="0" w:space="0" w:color="auto"/>
        <w:left w:val="none" w:sz="0" w:space="0" w:color="auto"/>
        <w:bottom w:val="none" w:sz="0" w:space="0" w:color="auto"/>
        <w:right w:val="none" w:sz="0" w:space="0" w:color="auto"/>
      </w:divBdr>
    </w:div>
    <w:div w:id="2052609658">
      <w:bodyDiv w:val="1"/>
      <w:marLeft w:val="0"/>
      <w:marRight w:val="0"/>
      <w:marTop w:val="0"/>
      <w:marBottom w:val="0"/>
      <w:divBdr>
        <w:top w:val="none" w:sz="0" w:space="0" w:color="auto"/>
        <w:left w:val="none" w:sz="0" w:space="0" w:color="auto"/>
        <w:bottom w:val="none" w:sz="0" w:space="0" w:color="auto"/>
        <w:right w:val="none" w:sz="0" w:space="0" w:color="auto"/>
      </w:divBdr>
    </w:div>
    <w:div w:id="2063673185">
      <w:bodyDiv w:val="1"/>
      <w:marLeft w:val="0"/>
      <w:marRight w:val="0"/>
      <w:marTop w:val="0"/>
      <w:marBottom w:val="0"/>
      <w:divBdr>
        <w:top w:val="none" w:sz="0" w:space="0" w:color="auto"/>
        <w:left w:val="none" w:sz="0" w:space="0" w:color="auto"/>
        <w:bottom w:val="none" w:sz="0" w:space="0" w:color="auto"/>
        <w:right w:val="none" w:sz="0" w:space="0" w:color="auto"/>
      </w:divBdr>
    </w:div>
    <w:div w:id="2067532883">
      <w:bodyDiv w:val="1"/>
      <w:marLeft w:val="0"/>
      <w:marRight w:val="0"/>
      <w:marTop w:val="0"/>
      <w:marBottom w:val="0"/>
      <w:divBdr>
        <w:top w:val="none" w:sz="0" w:space="0" w:color="auto"/>
        <w:left w:val="none" w:sz="0" w:space="0" w:color="auto"/>
        <w:bottom w:val="none" w:sz="0" w:space="0" w:color="auto"/>
        <w:right w:val="none" w:sz="0" w:space="0" w:color="auto"/>
      </w:divBdr>
    </w:div>
    <w:div w:id="2078161855">
      <w:bodyDiv w:val="1"/>
      <w:marLeft w:val="0"/>
      <w:marRight w:val="0"/>
      <w:marTop w:val="0"/>
      <w:marBottom w:val="0"/>
      <w:divBdr>
        <w:top w:val="none" w:sz="0" w:space="0" w:color="auto"/>
        <w:left w:val="none" w:sz="0" w:space="0" w:color="auto"/>
        <w:bottom w:val="none" w:sz="0" w:space="0" w:color="auto"/>
        <w:right w:val="none" w:sz="0" w:space="0" w:color="auto"/>
      </w:divBdr>
    </w:div>
    <w:div w:id="2107846105">
      <w:bodyDiv w:val="1"/>
      <w:marLeft w:val="0"/>
      <w:marRight w:val="0"/>
      <w:marTop w:val="0"/>
      <w:marBottom w:val="0"/>
      <w:divBdr>
        <w:top w:val="none" w:sz="0" w:space="0" w:color="auto"/>
        <w:left w:val="none" w:sz="0" w:space="0" w:color="auto"/>
        <w:bottom w:val="none" w:sz="0" w:space="0" w:color="auto"/>
        <w:right w:val="none" w:sz="0" w:space="0" w:color="auto"/>
      </w:divBdr>
    </w:div>
    <w:div w:id="2136679824">
      <w:bodyDiv w:val="1"/>
      <w:marLeft w:val="0"/>
      <w:marRight w:val="0"/>
      <w:marTop w:val="0"/>
      <w:marBottom w:val="0"/>
      <w:divBdr>
        <w:top w:val="none" w:sz="0" w:space="0" w:color="auto"/>
        <w:left w:val="none" w:sz="0" w:space="0" w:color="auto"/>
        <w:bottom w:val="none" w:sz="0" w:space="0" w:color="auto"/>
        <w:right w:val="none" w:sz="0" w:space="0" w:color="auto"/>
      </w:divBdr>
    </w:div>
    <w:div w:id="214600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image" Target="media/image2.png" Id="rId10" /><Relationship Type="http://schemas.openxmlformats.org/officeDocument/2006/relationships/styles" Target="styles.xml" Id="rId4" /><Relationship Type="http://schemas.openxmlformats.org/officeDocument/2006/relationships/image" Target="media/image1.png" Id="rId9" /></Relationships>
</file>

<file path=word/_rels/footnotes.xml.rels>&#65279;<?xml version="1.0" encoding="utf-8"?><Relationships xmlns="http://schemas.openxmlformats.org/package/2006/relationships"><Relationship Type="http://schemas.openxmlformats.org/officeDocument/2006/relationships/hyperlink" Target="https://es.wikipedia.org/wiki/%C3%89tica%23Etimolog%C3%ADa" TargetMode="External" Id="Rdd7067adc4324ef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09/06/2025
Universidad Favaloro. 
Licenciatura en Psicología. 
Primer Año.
Materia: Filosofía
Profesor: Santiago G. Casares</Abstract>
  <CompanyAddress/>
  <CompanyPhone/>
  <CompanyFax/>
  <CompanyEmail>francfede16@gmail.com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Joh07</b:Tag>
    <b:SourceType>Book</b:SourceType>
    <b:Guid>{C12E5027-016A-4C43-9B22-4EEDB611E9B6}</b:Guid>
    <b:Author>
      <b:Author>
        <b:NameList>
          <b:Person>
            <b:Last>Mill</b:Last>
            <b:First>John</b:First>
            <b:Middle>Stuart</b:Middle>
          </b:Person>
        </b:NameList>
      </b:Author>
    </b:Author>
    <b:Title>El utilitarismo</b:Title>
    <b:Year>2007</b:Year>
    <b:City>Madrid</b:City>
    <b:Publisher>Alianza Editorial</b:Publisher>
    <b:RefOrder>1</b:RefOrder>
  </b:Source>
  <b:Source>
    <b:Tag>Placeholder1</b:Tag>
    <b:SourceType>Book</b:SourceType>
    <b:Guid>{3179AD44-27C1-40B2-AA64-FB9DE4031AD2}</b:Guid>
    <b:Author>
      <b:Author>
        <b:NameList>
          <b:Person>
            <b:Last>Kant</b:Last>
            <b:First>Immanuel</b:First>
          </b:Person>
        </b:NameList>
      </b:Author>
    </b:Author>
    <b:Title>Fundamentación para una metafísica de las costumbres</b:Title>
    <b:Year>2012</b:Year>
    <b:City>Madrid</b:City>
    <b:Publisher>Alianza Editorial</b:Publisher>
    <b:RefOrder>2</b:RefOrder>
  </b:Source>
  <b:Source>
    <b:Tag>Ari85</b:Tag>
    <b:SourceType>Book</b:SourceType>
    <b:Guid>{AEAC38AF-6845-40EA-BB53-73EE001CC9C5}</b:Guid>
    <b:Author>
      <b:Author>
        <b:NameList>
          <b:Person>
            <b:Last>Aristóteles</b:Last>
          </b:Person>
        </b:NameList>
      </b:Author>
    </b:Author>
    <b:Title>Ética Nicomáquea</b:Title>
    <b:Year>1985</b:Year>
    <b:City>Madrid</b:City>
    <b:Publisher>Gredos</b:Publisher>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F60A50-5589-4CA6-B4DD-D8744E0C967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Lección de Hermano</dc:title>
  <dc:subject>Ensayo filosófico sobre la ética deontológica y consecuencialista</dc:subject>
  <dc:creator>Franco Mendez Casariego</dc:creator>
  <keywords/>
  <dc:description/>
  <lastModifiedBy>Franco Mendez Casariego</lastModifiedBy>
  <revision>11</revision>
  <dcterms:created xsi:type="dcterms:W3CDTF">2025-06-05T01:28:00.0000000Z</dcterms:created>
  <dcterms:modified xsi:type="dcterms:W3CDTF">2025-06-09T22:03:10.1384863Z</dcterms:modified>
</coreProperties>
</file>