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5A8A" w14:textId="418AF9FE" w:rsidR="00606597" w:rsidRPr="00DD28F0" w:rsidRDefault="00BC2DDC" w:rsidP="00DD28F0">
      <w:pPr>
        <w:pStyle w:val="Heading1"/>
        <w:jc w:val="center"/>
        <w:rPr>
          <w:b/>
          <w:bCs/>
        </w:rPr>
      </w:pPr>
      <w:r w:rsidRPr="00BC2DDC">
        <w:rPr>
          <w:b/>
          <w:bCs/>
        </w:rPr>
        <w:t>Métodos</w:t>
      </w:r>
      <w:r w:rsidR="000820F3" w:rsidRPr="00BC2DDC">
        <w:rPr>
          <w:b/>
          <w:bCs/>
        </w:rPr>
        <w:t xml:space="preserve"> de Investigación</w:t>
      </w:r>
      <w:r>
        <w:rPr>
          <w:b/>
          <w:bCs/>
        </w:rPr>
        <w:t xml:space="preserve"> en Neurociencias</w:t>
      </w:r>
    </w:p>
    <w:p w14:paraId="219CC449" w14:textId="77777777" w:rsidR="00044C00" w:rsidRDefault="00044C00" w:rsidP="00044C00">
      <w:r w:rsidRPr="00A94C5F">
        <w:rPr>
          <w:u w:val="single"/>
        </w:rPr>
        <w:t>Psicología experimental</w:t>
      </w:r>
      <w:r>
        <w:t xml:space="preserve"> → fragmenta y analiza</w:t>
      </w:r>
    </w:p>
    <w:p w14:paraId="06DC2113" w14:textId="6BC0FD19" w:rsidR="00044C00" w:rsidRDefault="3245FDBA" w:rsidP="00F10BF9">
      <w:pPr>
        <w:pStyle w:val="ListParagraph"/>
        <w:numPr>
          <w:ilvl w:val="0"/>
          <w:numId w:val="7"/>
        </w:numPr>
      </w:pPr>
      <w:r>
        <w:t xml:space="preserve">responder interrogantes  </w:t>
      </w:r>
    </w:p>
    <w:p w14:paraId="45ED85C8" w14:textId="198EEE1E" w:rsidR="00044C00" w:rsidRDefault="00044C00" w:rsidP="00F10BF9">
      <w:pPr>
        <w:pStyle w:val="ListParagraph"/>
        <w:numPr>
          <w:ilvl w:val="0"/>
          <w:numId w:val="7"/>
        </w:numPr>
      </w:pPr>
      <w:r>
        <w:t>varios métodos</w:t>
      </w:r>
    </w:p>
    <w:p w14:paraId="4432261E" w14:textId="788AA9E5" w:rsidR="00044C00" w:rsidRDefault="00044C00" w:rsidP="00F10BF9">
      <w:pPr>
        <w:pStyle w:val="ListParagraph"/>
        <w:numPr>
          <w:ilvl w:val="0"/>
          <w:numId w:val="7"/>
        </w:numPr>
      </w:pPr>
      <w:r>
        <w:t>pregunta certera</w:t>
      </w:r>
    </w:p>
    <w:p w14:paraId="64483D63" w14:textId="5D4674C5" w:rsidR="00044C00" w:rsidRPr="00044C00" w:rsidRDefault="00044C00" w:rsidP="00044C00">
      <w:r>
        <w:t xml:space="preserve">Las bases las encontramos en el </w:t>
      </w:r>
      <w:r w:rsidRPr="00044C00">
        <w:rPr>
          <w:u w:val="single"/>
        </w:rPr>
        <w:t>conductismo</w:t>
      </w:r>
      <w:r>
        <w:t>: ¿Cómo A produce B?</w:t>
      </w:r>
    </w:p>
    <w:p w14:paraId="37AEB855" w14:textId="66DF506A" w:rsidR="00606597" w:rsidRDefault="000820F3" w:rsidP="00DD28F0">
      <w:pPr>
        <w:jc w:val="both"/>
      </w:pPr>
      <w:r w:rsidRPr="000820F3">
        <w:t xml:space="preserve">Las técnicas de </w:t>
      </w:r>
      <w:r w:rsidRPr="00B47AA8">
        <w:rPr>
          <w:b/>
          <w:bCs/>
        </w:rPr>
        <w:t>Investigación en Neurociencias</w:t>
      </w:r>
      <w:r w:rsidRPr="000820F3">
        <w:t xml:space="preserve"> son aquellas </w:t>
      </w:r>
      <w:r w:rsidRPr="00B47AA8">
        <w:rPr>
          <w:b/>
          <w:bCs/>
        </w:rPr>
        <w:t>herramientas de carácter científico</w:t>
      </w:r>
      <w:r w:rsidRPr="000820F3">
        <w:t xml:space="preserve"> que se utilizan con el objetivo de </w:t>
      </w:r>
      <w:r w:rsidRPr="00B47AA8">
        <w:rPr>
          <w:b/>
          <w:bCs/>
        </w:rPr>
        <w:t>estudiar el cerebro y el sistema nervioso</w:t>
      </w:r>
      <w:r w:rsidRPr="000820F3">
        <w:t xml:space="preserve"> de forma detallada.</w:t>
      </w:r>
    </w:p>
    <w:p w14:paraId="7EFA4D74" w14:textId="77777777" w:rsidR="00DE45ED" w:rsidRPr="0016361C" w:rsidRDefault="00DE45ED" w:rsidP="00DE45ED">
      <w:pPr>
        <w:rPr>
          <w:b/>
          <w:bCs/>
          <w:u w:val="single"/>
        </w:rPr>
      </w:pPr>
      <w:r w:rsidRPr="00A94C5F">
        <w:rPr>
          <w:u w:val="single"/>
        </w:rPr>
        <w:t>Psicología</w:t>
      </w:r>
      <w:r w:rsidRPr="00A94C5F">
        <w:rPr>
          <w:b/>
          <w:bCs/>
          <w:u w:val="single"/>
        </w:rPr>
        <w:t xml:space="preserve"> </w:t>
      </w:r>
      <w:r w:rsidRPr="00A94C5F">
        <w:rPr>
          <w:u w:val="single"/>
        </w:rPr>
        <w:t>Cognitiva</w:t>
      </w:r>
      <w:r w:rsidRPr="00A94C5F">
        <w:t xml:space="preserve">: </w:t>
      </w:r>
    </w:p>
    <w:p w14:paraId="637A57E5" w14:textId="77777777" w:rsidR="00DE45ED" w:rsidRDefault="00DE45ED" w:rsidP="00F10BF9">
      <w:pPr>
        <w:pStyle w:val="ListParagraph"/>
        <w:numPr>
          <w:ilvl w:val="0"/>
          <w:numId w:val="8"/>
        </w:numPr>
      </w:pPr>
      <w:r w:rsidRPr="00A94C5F">
        <w:t xml:space="preserve">El </w:t>
      </w:r>
      <w:r w:rsidRPr="00B41C53">
        <w:rPr>
          <w:b/>
          <w:bCs/>
        </w:rPr>
        <w:t>procesamiento</w:t>
      </w:r>
      <w:r w:rsidRPr="00A94C5F">
        <w:t xml:space="preserve"> </w:t>
      </w:r>
      <w:r w:rsidRPr="00B41C53">
        <w:rPr>
          <w:b/>
          <w:bCs/>
        </w:rPr>
        <w:t>mental</w:t>
      </w:r>
      <w:r w:rsidRPr="00A94C5F">
        <w:t xml:space="preserve"> depende de </w:t>
      </w:r>
      <w:r w:rsidRPr="00B41C53">
        <w:rPr>
          <w:b/>
          <w:bCs/>
        </w:rPr>
        <w:t>representaciones internas</w:t>
      </w:r>
      <w:r>
        <w:t>.</w:t>
      </w:r>
    </w:p>
    <w:p w14:paraId="678AD6AA" w14:textId="77777777" w:rsidR="00DE45ED" w:rsidRDefault="00DE45ED" w:rsidP="00F10BF9">
      <w:pPr>
        <w:pStyle w:val="ListParagraph"/>
        <w:numPr>
          <w:ilvl w:val="0"/>
          <w:numId w:val="8"/>
        </w:numPr>
      </w:pPr>
      <w:r w:rsidRPr="00A94C5F">
        <w:t xml:space="preserve">Las </w:t>
      </w:r>
      <w:r w:rsidRPr="00B41C53">
        <w:rPr>
          <w:b/>
          <w:bCs/>
        </w:rPr>
        <w:t>representaciones</w:t>
      </w:r>
      <w:r w:rsidRPr="00A94C5F">
        <w:t xml:space="preserve"> sufren </w:t>
      </w:r>
      <w:r w:rsidRPr="00B41C53">
        <w:rPr>
          <w:b/>
          <w:bCs/>
        </w:rPr>
        <w:t>transformaciones</w:t>
      </w:r>
      <w:r>
        <w:t>.</w:t>
      </w:r>
    </w:p>
    <w:p w14:paraId="545A15DE" w14:textId="77777777" w:rsidR="00DE45ED" w:rsidRDefault="00DE45ED" w:rsidP="00F10BF9">
      <w:pPr>
        <w:pStyle w:val="ListParagraph"/>
        <w:numPr>
          <w:ilvl w:val="0"/>
          <w:numId w:val="8"/>
        </w:numPr>
      </w:pPr>
      <w:r>
        <w:t xml:space="preserve">Las </w:t>
      </w:r>
      <w:r w:rsidRPr="00B41C53">
        <w:rPr>
          <w:b/>
          <w:bCs/>
        </w:rPr>
        <w:t>operaciones mentales</w:t>
      </w:r>
      <w:r>
        <w:t xml:space="preserve"> son </w:t>
      </w:r>
      <w:r w:rsidRPr="00B41C53">
        <w:t>procesos</w:t>
      </w:r>
      <w:r>
        <w:t xml:space="preserve"> que </w:t>
      </w:r>
      <w:r w:rsidRPr="00B41C53">
        <w:rPr>
          <w:b/>
          <w:bCs/>
        </w:rPr>
        <w:t>generan</w:t>
      </w:r>
      <w:r>
        <w:t xml:space="preserve">, </w:t>
      </w:r>
      <w:r w:rsidRPr="00B41C53">
        <w:rPr>
          <w:b/>
          <w:bCs/>
        </w:rPr>
        <w:t>elaboran</w:t>
      </w:r>
      <w:r>
        <w:t xml:space="preserve"> o </w:t>
      </w:r>
      <w:r w:rsidRPr="00B41C53">
        <w:rPr>
          <w:b/>
          <w:bCs/>
        </w:rPr>
        <w:t>manipulan</w:t>
      </w:r>
      <w:r>
        <w:t xml:space="preserve"> las </w:t>
      </w:r>
      <w:r w:rsidRPr="00B41C53">
        <w:rPr>
          <w:b/>
          <w:bCs/>
        </w:rPr>
        <w:t>representaciones mentales</w:t>
      </w:r>
      <w:r>
        <w:t>:</w:t>
      </w:r>
    </w:p>
    <w:p w14:paraId="1F05C4E2" w14:textId="77777777" w:rsidR="00DE45ED" w:rsidRDefault="00DE45ED" w:rsidP="00F10BF9">
      <w:pPr>
        <w:pStyle w:val="ListParagraph"/>
        <w:numPr>
          <w:ilvl w:val="1"/>
          <w:numId w:val="8"/>
        </w:numPr>
      </w:pPr>
      <w:r w:rsidRPr="00B41C53">
        <w:rPr>
          <w:u w:val="single"/>
        </w:rPr>
        <w:t>Input</w:t>
      </w:r>
      <w:r>
        <w:t>: Percepción, entrada de información.</w:t>
      </w:r>
    </w:p>
    <w:p w14:paraId="3B5EE6C5" w14:textId="77777777" w:rsidR="00DE45ED" w:rsidRDefault="00DE45ED" w:rsidP="00F10BF9">
      <w:pPr>
        <w:pStyle w:val="ListParagraph"/>
        <w:numPr>
          <w:ilvl w:val="1"/>
          <w:numId w:val="8"/>
        </w:numPr>
      </w:pPr>
      <w:r w:rsidRPr="00B41C53">
        <w:rPr>
          <w:u w:val="single"/>
        </w:rPr>
        <w:t>Procesamiento</w:t>
      </w:r>
      <w:r>
        <w:t>: Interpreta, opera y elabora una respuesta.</w:t>
      </w:r>
    </w:p>
    <w:p w14:paraId="13C577E6" w14:textId="6E97DC10" w:rsidR="00012793" w:rsidRDefault="00DE45ED" w:rsidP="00F10BF9">
      <w:pPr>
        <w:pStyle w:val="ListParagraph"/>
        <w:numPr>
          <w:ilvl w:val="1"/>
          <w:numId w:val="8"/>
        </w:numPr>
      </w:pPr>
      <w:proofErr w:type="spellStart"/>
      <w:r w:rsidRPr="00B41C53">
        <w:rPr>
          <w:u w:val="single"/>
        </w:rPr>
        <w:t>Out</w:t>
      </w:r>
      <w:proofErr w:type="spellEnd"/>
      <w:r>
        <w:t>: Salida de una respuesta.</w:t>
      </w:r>
    </w:p>
    <w:p w14:paraId="4D7D0BB4" w14:textId="77777777" w:rsidR="000576AD" w:rsidRDefault="000576AD" w:rsidP="009A071B"/>
    <w:p w14:paraId="0A040A7F" w14:textId="77777777" w:rsidR="00012793" w:rsidRDefault="00012793" w:rsidP="00012793"/>
    <w:p w14:paraId="7E205047" w14:textId="77777777" w:rsidR="00C46D53" w:rsidRPr="00830F35" w:rsidRDefault="00C46D53" w:rsidP="00C46D53">
      <w:pPr>
        <w:jc w:val="center"/>
        <w:rPr>
          <w:b/>
          <w:bCs/>
        </w:rPr>
      </w:pPr>
      <w:r w:rsidRPr="00830F35">
        <w:rPr>
          <w:b/>
          <w:bCs/>
          <w:highlight w:val="cyan"/>
        </w:rPr>
        <w:t>Pruebas Neuropsicológicas</w:t>
      </w:r>
    </w:p>
    <w:p w14:paraId="38B49DBE" w14:textId="77777777" w:rsidR="00C46D53" w:rsidRPr="00DE537E" w:rsidRDefault="00C46D53" w:rsidP="00C46D53">
      <w:r>
        <w:t>Evalúan funciones cognitivas específicas y su impacto en la vida del paciente.</w:t>
      </w:r>
    </w:p>
    <w:p w14:paraId="0863F7A6" w14:textId="41F7835C" w:rsidR="00C46D53" w:rsidRPr="000820F3" w:rsidRDefault="00C46D53" w:rsidP="00C46D53">
      <w:proofErr w:type="spellStart"/>
      <w:r>
        <w:t>Tests</w:t>
      </w:r>
      <w:proofErr w:type="spellEnd"/>
      <w:r>
        <w:t xml:space="preserve"> y Baterías de </w:t>
      </w:r>
      <w:proofErr w:type="spellStart"/>
      <w:r>
        <w:t>tests</w:t>
      </w:r>
      <w:proofErr w:type="spellEnd"/>
      <w:r>
        <w:t xml:space="preserve"> que ponen a prueba y detectan fallas en el funcionamiento cognitivo.</w:t>
      </w:r>
    </w:p>
    <w:p w14:paraId="17E16C4E" w14:textId="3934040F" w:rsidR="00925FF3" w:rsidRDefault="00925FF3" w:rsidP="0049032D">
      <w:pPr>
        <w:jc w:val="center"/>
        <w:rPr>
          <w:b/>
          <w:bCs/>
        </w:rPr>
      </w:pPr>
      <w:r w:rsidRPr="00873A0F">
        <w:rPr>
          <w:b/>
          <w:highlight w:val="cyan"/>
        </w:rPr>
        <w:t>Tiempo de reacción</w:t>
      </w:r>
    </w:p>
    <w:p w14:paraId="5436DF58" w14:textId="77777777" w:rsidR="000E1A94" w:rsidRPr="000820F3" w:rsidRDefault="000E1A94" w:rsidP="000E1A94">
      <w:pPr>
        <w:jc w:val="both"/>
      </w:pPr>
      <w:r>
        <w:t>Mide la latencia entre un estímulo y la respuesta. Clave para estudiar procesos mentales rápidos.</w:t>
      </w:r>
    </w:p>
    <w:p w14:paraId="7AB85612" w14:textId="77777777" w:rsidR="000679C3" w:rsidRDefault="000679C3" w:rsidP="000679C3">
      <w:r w:rsidRPr="000679C3">
        <w:t xml:space="preserve">Unidades básicas de medidas: </w:t>
      </w:r>
    </w:p>
    <w:p w14:paraId="18C8954C" w14:textId="7A635194" w:rsidR="000679C3" w:rsidRDefault="000679C3" w:rsidP="00F10BF9">
      <w:pPr>
        <w:pStyle w:val="ListParagraph"/>
        <w:numPr>
          <w:ilvl w:val="0"/>
          <w:numId w:val="9"/>
        </w:numPr>
      </w:pPr>
      <w:r w:rsidRPr="000679C3">
        <w:t>Tiempo de reacción</w:t>
      </w:r>
    </w:p>
    <w:p w14:paraId="3D8A4C39" w14:textId="4F3DA588" w:rsidR="000679C3" w:rsidRDefault="000679C3" w:rsidP="00F10BF9">
      <w:pPr>
        <w:pStyle w:val="ListParagraph"/>
        <w:numPr>
          <w:ilvl w:val="0"/>
          <w:numId w:val="9"/>
        </w:numPr>
      </w:pPr>
      <w:r w:rsidRPr="000679C3">
        <w:t>Precisión en la respuesta</w:t>
      </w:r>
    </w:p>
    <w:p w14:paraId="3301CD9D" w14:textId="62143D8E" w:rsidR="000679C3" w:rsidRDefault="000679C3" w:rsidP="000679C3">
      <w:pPr>
        <w:jc w:val="center"/>
        <w:rPr>
          <w:i/>
          <w:iCs/>
        </w:rPr>
      </w:pPr>
      <w:r w:rsidRPr="000679C3">
        <w:rPr>
          <w:i/>
          <w:iCs/>
        </w:rPr>
        <w:t>Mucho trabajo para establecer la confiabilidad y validez de estas medidas</w:t>
      </w:r>
    </w:p>
    <w:p w14:paraId="131296BD" w14:textId="13D89CDA" w:rsidR="000679C3" w:rsidRPr="00F278AB" w:rsidRDefault="00DE537E" w:rsidP="000679C3">
      <w:pPr>
        <w:rPr>
          <w:b/>
          <w:bCs/>
        </w:rPr>
      </w:pPr>
      <w:r w:rsidRPr="00F278AB">
        <w:rPr>
          <w:b/>
          <w:bCs/>
          <w:highlight w:val="yellow"/>
        </w:rPr>
        <w:t>Test Posner (1978)</w:t>
      </w:r>
    </w:p>
    <w:p w14:paraId="1D73AB7F" w14:textId="0A42D189" w:rsidR="001D0BC2" w:rsidRDefault="001D0BC2" w:rsidP="00F278AB">
      <w:r w:rsidRPr="001D0BC2">
        <w:t xml:space="preserve">Experimento con DISTINTAS condiciones. El sujeto debía apretar el botón de “IGUALES” o de “DIFERENTES”. </w:t>
      </w:r>
      <w:r w:rsidR="00F278AB" w:rsidRPr="00F278AB">
        <w:t>RECIBIMOS MÚLTIPLES REPRESENTACIONES DE ESTÍMULOS</w:t>
      </w:r>
      <w:r w:rsidR="00F278AB">
        <w:t>:</w:t>
      </w:r>
    </w:p>
    <w:p w14:paraId="77EADAA9" w14:textId="4134B0E9" w:rsidR="001D0BC2" w:rsidRDefault="001D0BC2" w:rsidP="00F10BF9">
      <w:pPr>
        <w:pStyle w:val="ListParagraph"/>
        <w:numPr>
          <w:ilvl w:val="0"/>
          <w:numId w:val="10"/>
        </w:numPr>
      </w:pPr>
      <w:r w:rsidRPr="001D0BC2">
        <w:t xml:space="preserve">Condición física (A-A) </w:t>
      </w:r>
    </w:p>
    <w:p w14:paraId="59098CB5" w14:textId="51688F28" w:rsidR="001D0BC2" w:rsidRDefault="001D0BC2" w:rsidP="00F10BF9">
      <w:pPr>
        <w:pStyle w:val="ListParagraph"/>
        <w:numPr>
          <w:ilvl w:val="0"/>
          <w:numId w:val="10"/>
        </w:numPr>
      </w:pPr>
      <w:r w:rsidRPr="001D0BC2">
        <w:t xml:space="preserve">Fonética (A-a) </w:t>
      </w:r>
    </w:p>
    <w:p w14:paraId="731D5900" w14:textId="31654FF9" w:rsidR="00DA2602" w:rsidRDefault="001D0BC2" w:rsidP="00F10BF9">
      <w:pPr>
        <w:pStyle w:val="ListParagraph"/>
        <w:numPr>
          <w:ilvl w:val="0"/>
          <w:numId w:val="10"/>
        </w:numPr>
      </w:pPr>
      <w:r w:rsidRPr="001D0BC2">
        <w:t>Categoría (A-E)</w:t>
      </w:r>
    </w:p>
    <w:p w14:paraId="704C623B" w14:textId="77777777" w:rsidR="00C46D53" w:rsidRDefault="00C46D53" w:rsidP="00C46D53"/>
    <w:p w14:paraId="214CEB65" w14:textId="77777777" w:rsidR="00873A0F" w:rsidRPr="003061FC" w:rsidRDefault="00873A0F" w:rsidP="00873A0F">
      <w:pPr>
        <w:jc w:val="center"/>
        <w:rPr>
          <w:b/>
          <w:bCs/>
        </w:rPr>
      </w:pPr>
      <w:r w:rsidRPr="00873A0F">
        <w:rPr>
          <w:b/>
          <w:bCs/>
          <w:highlight w:val="cyan"/>
        </w:rPr>
        <w:lastRenderedPageBreak/>
        <w:t>Estudios de Lesiones</w:t>
      </w:r>
    </w:p>
    <w:p w14:paraId="167BD5A1" w14:textId="77777777" w:rsidR="00DD28F0" w:rsidRDefault="00873A0F" w:rsidP="00873A0F">
      <w:pPr>
        <w:jc w:val="both"/>
      </w:pPr>
      <w:r w:rsidRPr="000820F3">
        <w:t xml:space="preserve">Ha sido el </w:t>
      </w:r>
      <w:r w:rsidRPr="001E7D9C">
        <w:rPr>
          <w:b/>
          <w:bCs/>
        </w:rPr>
        <w:t>método central</w:t>
      </w:r>
      <w:r w:rsidRPr="000820F3">
        <w:t xml:space="preserve"> empleado por la </w:t>
      </w:r>
      <w:r w:rsidRPr="001E7D9C">
        <w:rPr>
          <w:b/>
          <w:bCs/>
        </w:rPr>
        <w:t>neuropsicología</w:t>
      </w:r>
      <w:r w:rsidRPr="000820F3">
        <w:t xml:space="preserve"> desde sus comienzos y su principal contribución radica en permitir la construcción de los modelos actuales en neurociencia cognitiva, que se utilizan con gran eficacia en la práctica clínica cotidiana. </w:t>
      </w:r>
    </w:p>
    <w:p w14:paraId="1EEF37A4" w14:textId="729CF52C" w:rsidR="00873A0F" w:rsidRDefault="00873A0F" w:rsidP="00873A0F">
      <w:pPr>
        <w:jc w:val="both"/>
      </w:pPr>
      <w:r w:rsidRPr="000820F3">
        <w:t xml:space="preserve">Dicho método, se basa en la </w:t>
      </w:r>
      <w:r w:rsidRPr="00BF19D8">
        <w:rPr>
          <w:b/>
          <w:bCs/>
        </w:rPr>
        <w:t>medición</w:t>
      </w:r>
      <w:r w:rsidRPr="000820F3">
        <w:t xml:space="preserve"> de las </w:t>
      </w:r>
      <w:r w:rsidRPr="00BF19D8">
        <w:rPr>
          <w:b/>
          <w:bCs/>
        </w:rPr>
        <w:t>funciones cognitivas alteradas</w:t>
      </w:r>
      <w:r w:rsidRPr="000820F3">
        <w:t xml:space="preserve"> y </w:t>
      </w:r>
      <w:r w:rsidRPr="00BF19D8">
        <w:rPr>
          <w:b/>
          <w:bCs/>
        </w:rPr>
        <w:t>preservadas</w:t>
      </w:r>
      <w:r w:rsidRPr="000820F3">
        <w:t xml:space="preserve"> tras una </w:t>
      </w:r>
      <w:r w:rsidRPr="00BF19D8">
        <w:rPr>
          <w:b/>
          <w:bCs/>
        </w:rPr>
        <w:t>lesión</w:t>
      </w:r>
      <w:r w:rsidR="00EC4F8D">
        <w:rPr>
          <w:b/>
          <w:bCs/>
        </w:rPr>
        <w:t>/injuria</w:t>
      </w:r>
      <w:r w:rsidRPr="00BF19D8">
        <w:rPr>
          <w:b/>
          <w:bCs/>
        </w:rPr>
        <w:t xml:space="preserve"> cerebral focal</w:t>
      </w:r>
      <w:r w:rsidRPr="000820F3">
        <w:t>, lo cual ha sido fundamental para el entendimiento de diversos dominios tales como el lenguaje, la memoria, la visión, entre otros. </w:t>
      </w:r>
    </w:p>
    <w:p w14:paraId="679BD88C" w14:textId="47F62B54" w:rsidR="006456EB" w:rsidRDefault="00703992" w:rsidP="00873A0F">
      <w:pPr>
        <w:jc w:val="both"/>
      </w:pPr>
      <w:r w:rsidRPr="00703992">
        <w:rPr>
          <w:b/>
          <w:bCs/>
        </w:rPr>
        <w:t>Ejemplos</w:t>
      </w:r>
      <w:r>
        <w:t>:</w:t>
      </w:r>
    </w:p>
    <w:p w14:paraId="0CAE6B5B" w14:textId="448743EA" w:rsidR="00703992" w:rsidRDefault="00703992" w:rsidP="00F10BF9">
      <w:pPr>
        <w:pStyle w:val="ListParagraph"/>
        <w:numPr>
          <w:ilvl w:val="0"/>
          <w:numId w:val="9"/>
        </w:numPr>
        <w:jc w:val="both"/>
      </w:pPr>
      <w:r w:rsidRPr="00703992">
        <w:rPr>
          <w:highlight w:val="yellow"/>
        </w:rPr>
        <w:t>Caso Phineas Cage</w:t>
      </w:r>
      <w:r>
        <w:t xml:space="preserve"> (Lóbulo frontal. Inhibición)</w:t>
      </w:r>
    </w:p>
    <w:p w14:paraId="0E7CB037" w14:textId="0D39CC6C" w:rsidR="00703992" w:rsidRDefault="00703992" w:rsidP="00F10BF9">
      <w:pPr>
        <w:pStyle w:val="ListParagraph"/>
        <w:numPr>
          <w:ilvl w:val="0"/>
          <w:numId w:val="9"/>
        </w:numPr>
        <w:jc w:val="both"/>
      </w:pPr>
      <w:r w:rsidRPr="007C71E5">
        <w:rPr>
          <w:highlight w:val="yellow"/>
        </w:rPr>
        <w:t xml:space="preserve">Caso Henry </w:t>
      </w:r>
      <w:proofErr w:type="spellStart"/>
      <w:r w:rsidRPr="007C71E5">
        <w:rPr>
          <w:highlight w:val="yellow"/>
        </w:rPr>
        <w:t>Molaison</w:t>
      </w:r>
      <w:proofErr w:type="spellEnd"/>
      <w:r w:rsidR="007C71E5">
        <w:t xml:space="preserve"> (</w:t>
      </w:r>
      <w:r w:rsidR="00B4503B">
        <w:t xml:space="preserve">Lóbulo temporal medial, hipocampo. </w:t>
      </w:r>
      <w:r w:rsidR="007D6B83">
        <w:t xml:space="preserve">Memoria largo plazo, </w:t>
      </w:r>
      <w:r w:rsidR="0079602B">
        <w:t>explícita</w:t>
      </w:r>
      <w:r w:rsidR="007C71E5">
        <w:t>)</w:t>
      </w:r>
    </w:p>
    <w:p w14:paraId="6597108A" w14:textId="60865204" w:rsidR="00DD28F0" w:rsidRPr="002A49D4" w:rsidRDefault="00DD28F0" w:rsidP="002A49D4">
      <w:pPr>
        <w:jc w:val="center"/>
        <w:rPr>
          <w:i/>
          <w:iCs/>
        </w:rPr>
      </w:pPr>
      <w:r w:rsidRPr="002A49D4">
        <w:rPr>
          <w:i/>
          <w:iCs/>
        </w:rPr>
        <w:t>El estudio de lesiones se puede dar por:</w:t>
      </w:r>
      <w:r w:rsidR="002A49D4" w:rsidRPr="002A49D4">
        <w:rPr>
          <w:i/>
          <w:iCs/>
        </w:rPr>
        <w:t xml:space="preserve"> </w:t>
      </w:r>
      <w:r w:rsidRPr="002A49D4">
        <w:rPr>
          <w:b/>
          <w:bCs/>
          <w:i/>
          <w:iCs/>
        </w:rPr>
        <w:t>Accidentes</w:t>
      </w:r>
      <w:r w:rsidR="002A49D4" w:rsidRPr="002A49D4">
        <w:rPr>
          <w:i/>
          <w:iCs/>
        </w:rPr>
        <w:t xml:space="preserve">, </w:t>
      </w:r>
      <w:r w:rsidRPr="002A49D4">
        <w:rPr>
          <w:b/>
          <w:bCs/>
          <w:i/>
          <w:iCs/>
        </w:rPr>
        <w:t>Enfermedades</w:t>
      </w:r>
      <w:r w:rsidR="002A49D4" w:rsidRPr="002A49D4">
        <w:rPr>
          <w:i/>
          <w:iCs/>
        </w:rPr>
        <w:t xml:space="preserve">, </w:t>
      </w:r>
      <w:r w:rsidRPr="002A49D4">
        <w:rPr>
          <w:b/>
          <w:bCs/>
          <w:i/>
          <w:iCs/>
        </w:rPr>
        <w:t>Trastornos neurológicos</w:t>
      </w:r>
      <w:r w:rsidR="002A49D4" w:rsidRPr="002A49D4">
        <w:rPr>
          <w:i/>
          <w:iCs/>
        </w:rPr>
        <w:t>.</w:t>
      </w:r>
    </w:p>
    <w:p w14:paraId="42E846D8" w14:textId="63F2B1FF" w:rsidR="000127D4" w:rsidRPr="00606597" w:rsidRDefault="000127D4" w:rsidP="00873A0F">
      <w:pPr>
        <w:jc w:val="both"/>
        <w:rPr>
          <w:u w:val="single"/>
        </w:rPr>
      </w:pPr>
      <w:r w:rsidRPr="00606597">
        <w:rPr>
          <w:u w:val="single"/>
        </w:rPr>
        <w:t>Paul Broca</w:t>
      </w:r>
    </w:p>
    <w:p w14:paraId="4A427E99" w14:textId="28C9B90B" w:rsidR="00A246FA" w:rsidRDefault="00696386" w:rsidP="00F10BF9">
      <w:pPr>
        <w:pStyle w:val="ListParagraph"/>
        <w:numPr>
          <w:ilvl w:val="0"/>
          <w:numId w:val="9"/>
        </w:numPr>
        <w:jc w:val="both"/>
      </w:pPr>
      <w:r>
        <w:t xml:space="preserve">1º Evidencia empírica: </w:t>
      </w:r>
      <w:r w:rsidR="001710A8" w:rsidRPr="001710A8">
        <w:t>disfunción cognitiva en área especifica</w:t>
      </w:r>
    </w:p>
    <w:p w14:paraId="4E6AC62D" w14:textId="7A6B209D" w:rsidR="001710A8" w:rsidRDefault="001710A8" w:rsidP="00F10BF9">
      <w:pPr>
        <w:pStyle w:val="ListParagraph"/>
        <w:numPr>
          <w:ilvl w:val="0"/>
          <w:numId w:val="9"/>
        </w:numPr>
        <w:jc w:val="both"/>
      </w:pPr>
      <w:r>
        <w:t xml:space="preserve">1861 </w:t>
      </w:r>
      <w:proofErr w:type="gramStart"/>
      <w:r>
        <w:t>Artículo</w:t>
      </w:r>
      <w:proofErr w:type="gramEnd"/>
      <w:r>
        <w:t xml:space="preserve"> de “TAN”</w:t>
      </w:r>
      <w:r w:rsidR="007C3CF0">
        <w:t xml:space="preserve"> </w:t>
      </w:r>
      <w:r w:rsidR="00567BB1">
        <w:t>investiga la función del Área de Broca</w:t>
      </w:r>
      <w:r w:rsidR="00A246FA">
        <w:t xml:space="preserve"> (producción de lenguaje)</w:t>
      </w:r>
      <w:r w:rsidR="00567BB1">
        <w:t>.</w:t>
      </w:r>
    </w:p>
    <w:p w14:paraId="12B7EDCC" w14:textId="66353656" w:rsidR="00A246FA" w:rsidRPr="00606597" w:rsidRDefault="00A246FA" w:rsidP="00A246FA">
      <w:pPr>
        <w:jc w:val="both"/>
        <w:rPr>
          <w:u w:val="single"/>
        </w:rPr>
      </w:pPr>
      <w:r w:rsidRPr="00606597">
        <w:rPr>
          <w:u w:val="single"/>
        </w:rPr>
        <w:t>Carl Wernicke</w:t>
      </w:r>
    </w:p>
    <w:p w14:paraId="1CD72FDB" w14:textId="7AF9D068" w:rsidR="00A246FA" w:rsidRDefault="00183CF6" w:rsidP="00F10BF9">
      <w:pPr>
        <w:pStyle w:val="ListParagraph"/>
        <w:numPr>
          <w:ilvl w:val="0"/>
          <w:numId w:val="9"/>
        </w:numPr>
        <w:jc w:val="both"/>
      </w:pPr>
      <w:r>
        <w:t xml:space="preserve">Con estudio de lesiones, </w:t>
      </w:r>
      <w:r w:rsidR="00A246FA">
        <w:t>Investiga el Área de Wernicke (comprensión de lenguaje)</w:t>
      </w:r>
    </w:p>
    <w:p w14:paraId="1AD42DBF" w14:textId="0EF41BC3" w:rsidR="00726379" w:rsidRDefault="00726379" w:rsidP="00726379">
      <w:pPr>
        <w:jc w:val="both"/>
      </w:pPr>
      <w:r w:rsidRPr="00606597">
        <w:rPr>
          <w:u w:val="single"/>
        </w:rPr>
        <w:t>Antonio Moniz</w:t>
      </w:r>
      <w:r w:rsidR="006754C3">
        <w:t xml:space="preserve"> (Premio Nóbel 1949)</w:t>
      </w:r>
    </w:p>
    <w:p w14:paraId="19704240" w14:textId="45D9D3AB" w:rsidR="00726379" w:rsidRDefault="00726379" w:rsidP="00F10BF9">
      <w:pPr>
        <w:pStyle w:val="ListParagraph"/>
        <w:numPr>
          <w:ilvl w:val="0"/>
          <w:numId w:val="9"/>
        </w:numPr>
        <w:jc w:val="both"/>
      </w:pPr>
      <w:r>
        <w:t>Lobotomía frontal</w:t>
      </w:r>
      <w:r w:rsidR="006754C3">
        <w:t xml:space="preserve">. </w:t>
      </w:r>
      <w:proofErr w:type="spellStart"/>
      <w:r w:rsidR="006754C3">
        <w:t>Leucotomo</w:t>
      </w:r>
      <w:proofErr w:type="spellEnd"/>
      <w:r w:rsidR="006754C3">
        <w:t>.</w:t>
      </w:r>
    </w:p>
    <w:p w14:paraId="1B9C6D32" w14:textId="7DC42BD6" w:rsidR="00771624" w:rsidRDefault="00771624" w:rsidP="00F10BF9">
      <w:pPr>
        <w:pStyle w:val="ListParagraph"/>
        <w:numPr>
          <w:ilvl w:val="0"/>
          <w:numId w:val="9"/>
        </w:numPr>
        <w:jc w:val="both"/>
      </w:pPr>
      <w:r>
        <w:t>Método mejorado por Walter Freeman (USA)</w:t>
      </w:r>
    </w:p>
    <w:p w14:paraId="1BC7A1AB" w14:textId="54313ABA" w:rsidR="003061FC" w:rsidRPr="003061FC" w:rsidRDefault="000820F3" w:rsidP="003061FC">
      <w:pPr>
        <w:jc w:val="center"/>
        <w:rPr>
          <w:b/>
          <w:bCs/>
        </w:rPr>
      </w:pPr>
      <w:r w:rsidRPr="00703992">
        <w:rPr>
          <w:b/>
          <w:highlight w:val="cyan"/>
        </w:rPr>
        <w:t>Neurofisiología</w:t>
      </w:r>
    </w:p>
    <w:p w14:paraId="01AE256D" w14:textId="629C585E" w:rsidR="000820F3" w:rsidRPr="000820F3" w:rsidRDefault="000820F3" w:rsidP="003061FC">
      <w:pPr>
        <w:jc w:val="both"/>
      </w:pPr>
      <w:r w:rsidRPr="000820F3">
        <w:t xml:space="preserve">Es aquella técnica que mide la </w:t>
      </w:r>
      <w:r w:rsidRPr="004C070D">
        <w:rPr>
          <w:b/>
        </w:rPr>
        <w:t>actividad eléctrica de las neuronas</w:t>
      </w:r>
      <w:r w:rsidRPr="000820F3">
        <w:t xml:space="preserve">. Se clasifica en dos tipos: </w:t>
      </w:r>
      <w:r w:rsidRPr="004C070D">
        <w:rPr>
          <w:u w:val="single"/>
        </w:rPr>
        <w:t>Estimulación eléctrica cortical</w:t>
      </w:r>
      <w:r w:rsidRPr="000820F3">
        <w:t xml:space="preserve"> y </w:t>
      </w:r>
      <w:r w:rsidRPr="004C070D">
        <w:rPr>
          <w:u w:val="single"/>
        </w:rPr>
        <w:t>Registro de Actividad de Neuronas</w:t>
      </w:r>
      <w:r w:rsidR="004C070D" w:rsidRPr="004C070D">
        <w:rPr>
          <w:u w:val="single"/>
        </w:rPr>
        <w:t xml:space="preserve"> </w:t>
      </w:r>
      <w:r w:rsidRPr="004C070D">
        <w:rPr>
          <w:u w:val="single"/>
        </w:rPr>
        <w:t>- Neuronas únicas</w:t>
      </w:r>
      <w:r w:rsidRPr="000820F3">
        <w:t xml:space="preserve">, </w:t>
      </w:r>
      <w:r w:rsidR="003061FC" w:rsidRPr="000820F3">
        <w:t>como,</w:t>
      </w:r>
      <w:r w:rsidRPr="000820F3">
        <w:t xml:space="preserve"> por ejemplo: La Neurona de Jennifer </w:t>
      </w:r>
      <w:proofErr w:type="spellStart"/>
      <w:r w:rsidRPr="000820F3">
        <w:t>Aniston</w:t>
      </w:r>
      <w:proofErr w:type="spellEnd"/>
      <w:r w:rsidRPr="000820F3">
        <w:t>.</w:t>
      </w:r>
    </w:p>
    <w:p w14:paraId="3F89CC8A" w14:textId="3DFF26B8" w:rsidR="007C71E5" w:rsidRPr="007C71E5" w:rsidRDefault="000820F3" w:rsidP="003061FC">
      <w:pPr>
        <w:jc w:val="both"/>
      </w:pPr>
      <w:r w:rsidRPr="007C71E5">
        <w:rPr>
          <w:b/>
          <w:highlight w:val="yellow"/>
        </w:rPr>
        <w:t>Estimulación eléctrica cortical</w:t>
      </w:r>
      <w:r w:rsidRPr="007C71E5">
        <w:t xml:space="preserve">: </w:t>
      </w:r>
    </w:p>
    <w:p w14:paraId="43AA494F" w14:textId="34493EE2" w:rsidR="000820F3" w:rsidRPr="000820F3" w:rsidRDefault="000820F3" w:rsidP="003061FC">
      <w:pPr>
        <w:jc w:val="both"/>
      </w:pPr>
      <w:r w:rsidRPr="004C6144">
        <w:rPr>
          <w:b/>
        </w:rPr>
        <w:t xml:space="preserve">Wilder </w:t>
      </w:r>
      <w:proofErr w:type="spellStart"/>
      <w:r w:rsidRPr="004C6144">
        <w:rPr>
          <w:b/>
          <w:bCs/>
        </w:rPr>
        <w:t>Penf</w:t>
      </w:r>
      <w:r w:rsidR="004C6144">
        <w:rPr>
          <w:b/>
          <w:bCs/>
        </w:rPr>
        <w:t>i</w:t>
      </w:r>
      <w:r w:rsidRPr="004C6144">
        <w:rPr>
          <w:b/>
          <w:bCs/>
        </w:rPr>
        <w:t>eld</w:t>
      </w:r>
      <w:proofErr w:type="spellEnd"/>
      <w:r w:rsidRPr="000820F3">
        <w:t xml:space="preserve"> y </w:t>
      </w:r>
      <w:r w:rsidRPr="004C6144">
        <w:rPr>
          <w:b/>
        </w:rPr>
        <w:t>Herbert</w:t>
      </w:r>
      <w:r w:rsidRPr="000820F3">
        <w:t xml:space="preserve"> </w:t>
      </w:r>
      <w:r w:rsidRPr="004C6144">
        <w:rPr>
          <w:b/>
        </w:rPr>
        <w:t>Jaspers</w:t>
      </w:r>
      <w:r w:rsidRPr="000820F3">
        <w:t xml:space="preserve"> </w:t>
      </w:r>
      <w:r w:rsidR="002C0F3E">
        <w:t xml:space="preserve">en los años 40 </w:t>
      </w:r>
      <w:r w:rsidR="00332AE6">
        <w:t xml:space="preserve">llevaron a cabo un trabajo pionero </w:t>
      </w:r>
      <w:r w:rsidRPr="000820F3">
        <w:t>en el Instituto Neurológico de Montreal, en el que aplicaban estimulación eléctrica en distintas áreas de la superficie cortical de pacientes en cirugía cerebral.</w:t>
      </w:r>
    </w:p>
    <w:p w14:paraId="6A6A9C7A" w14:textId="50C1FEED" w:rsidR="000820F3" w:rsidRPr="000820F3" w:rsidRDefault="000820F3" w:rsidP="003061FC">
      <w:pPr>
        <w:jc w:val="both"/>
      </w:pPr>
      <w:r w:rsidRPr="000820F3">
        <w:t>La falencia que representa esta técnica es que se ve limitada para comprender el funcionamiento y la organización cerebral, porque la correspondencia entre áreas cerebrales y funciones se puede observar solamente en áreas motoras y sensoriales primarias, dado que los efectos de la estimulación eléctrica son mucho menos claros en el resto de la corteza. </w:t>
      </w:r>
    </w:p>
    <w:p w14:paraId="45791F22" w14:textId="35C8F038" w:rsidR="007C71E5" w:rsidRDefault="000820F3" w:rsidP="003061FC">
      <w:pPr>
        <w:jc w:val="both"/>
      </w:pPr>
      <w:r w:rsidRPr="007C71E5">
        <w:rPr>
          <w:b/>
          <w:highlight w:val="yellow"/>
        </w:rPr>
        <w:t>Registro de Actividad de Neuronas</w:t>
      </w:r>
      <w:r w:rsidR="00483B29" w:rsidRPr="007C71E5">
        <w:rPr>
          <w:b/>
          <w:bCs/>
          <w:highlight w:val="yellow"/>
        </w:rPr>
        <w:t xml:space="preserve"> </w:t>
      </w:r>
      <w:r w:rsidRPr="007C71E5">
        <w:rPr>
          <w:b/>
          <w:highlight w:val="yellow"/>
        </w:rPr>
        <w:t>-</w:t>
      </w:r>
      <w:r w:rsidR="00483B29" w:rsidRPr="007C71E5">
        <w:rPr>
          <w:b/>
          <w:highlight w:val="yellow"/>
        </w:rPr>
        <w:t xml:space="preserve"> </w:t>
      </w:r>
      <w:r w:rsidRPr="007C71E5">
        <w:rPr>
          <w:b/>
          <w:highlight w:val="yellow"/>
        </w:rPr>
        <w:t>Neuronas únicas</w:t>
      </w:r>
      <w:r w:rsidRPr="007C71E5">
        <w:t xml:space="preserve">: </w:t>
      </w:r>
    </w:p>
    <w:p w14:paraId="40EC0BE7" w14:textId="2478B309" w:rsidR="000820F3" w:rsidRPr="000820F3" w:rsidRDefault="000820F3" w:rsidP="003061FC">
      <w:pPr>
        <w:jc w:val="both"/>
      </w:pPr>
      <w:r w:rsidRPr="000820F3">
        <w:t>Este método fue relevante para el entendimiento de la actividad neuronal, porque a partir de su implementación los neurocientíficos no se limitaron más a describir la actividad del sistema nervioso en términos de regiones funcionales, sino que el registro de la actividad de neuronas aisladas les permitió puntualizar características de respuesta de elementos individuales.</w:t>
      </w:r>
    </w:p>
    <w:p w14:paraId="237ABEBC" w14:textId="766B5794" w:rsidR="003061FC" w:rsidRPr="003061FC" w:rsidRDefault="000820F3" w:rsidP="003061FC">
      <w:pPr>
        <w:jc w:val="center"/>
        <w:rPr>
          <w:b/>
          <w:bCs/>
        </w:rPr>
      </w:pPr>
      <w:r w:rsidRPr="00D32C1A">
        <w:rPr>
          <w:b/>
          <w:highlight w:val="cyan"/>
        </w:rPr>
        <w:lastRenderedPageBreak/>
        <w:t>Neuroimágenes</w:t>
      </w:r>
      <w:r w:rsidR="002A2E3F" w:rsidRPr="00D32C1A">
        <w:rPr>
          <w:b/>
          <w:highlight w:val="cyan"/>
        </w:rPr>
        <w:t xml:space="preserve"> </w:t>
      </w:r>
      <w:r w:rsidR="007E7FC9">
        <w:rPr>
          <w:b/>
          <w:bCs/>
          <w:highlight w:val="cyan"/>
        </w:rPr>
        <w:t>E</w:t>
      </w:r>
      <w:r w:rsidR="002A2E3F" w:rsidRPr="00D32C1A">
        <w:rPr>
          <w:b/>
          <w:bCs/>
          <w:highlight w:val="cyan"/>
        </w:rPr>
        <w:t>structurales</w:t>
      </w:r>
    </w:p>
    <w:p w14:paraId="6EB6955E" w14:textId="26DFA545" w:rsidR="000820F3" w:rsidRPr="000820F3" w:rsidRDefault="000820F3" w:rsidP="003061FC">
      <w:pPr>
        <w:jc w:val="both"/>
      </w:pPr>
      <w:r w:rsidRPr="000820F3">
        <w:t xml:space="preserve">Son aquellas cuyo resultado es fundamentalmente una </w:t>
      </w:r>
      <w:r w:rsidRPr="00C76BC4">
        <w:rPr>
          <w:b/>
        </w:rPr>
        <w:t>imagen estructural del cerebro</w:t>
      </w:r>
      <w:r w:rsidRPr="000820F3">
        <w:t>.</w:t>
      </w:r>
    </w:p>
    <w:p w14:paraId="5D7E6AB7" w14:textId="01EEF568" w:rsidR="00514181" w:rsidRDefault="00E64AA5" w:rsidP="00514181">
      <w:pPr>
        <w:jc w:val="both"/>
      </w:pPr>
      <w:r w:rsidRPr="00D32C1A">
        <w:rPr>
          <w:b/>
          <w:bCs/>
          <w:highlight w:val="yellow"/>
        </w:rPr>
        <w:t>Tomografía Axial Computarizada (TAC)</w:t>
      </w:r>
      <w:r w:rsidRPr="00D32C1A">
        <w:rPr>
          <w:b/>
          <w:bCs/>
        </w:rPr>
        <w:t xml:space="preserve"> o </w:t>
      </w:r>
      <w:proofErr w:type="spellStart"/>
      <w:r w:rsidR="00D32C1A" w:rsidRPr="00D32C1A">
        <w:rPr>
          <w:b/>
          <w:bCs/>
        </w:rPr>
        <w:t>Computed</w:t>
      </w:r>
      <w:proofErr w:type="spellEnd"/>
      <w:r w:rsidR="00D32C1A" w:rsidRPr="00D32C1A">
        <w:rPr>
          <w:b/>
          <w:bCs/>
        </w:rPr>
        <w:t xml:space="preserve"> Axial </w:t>
      </w:r>
      <w:proofErr w:type="spellStart"/>
      <w:r w:rsidR="00D32C1A" w:rsidRPr="00D32C1A">
        <w:rPr>
          <w:b/>
          <w:bCs/>
        </w:rPr>
        <w:t>Tomography</w:t>
      </w:r>
      <w:proofErr w:type="spellEnd"/>
      <w:r w:rsidR="00D32C1A" w:rsidRPr="00D32C1A">
        <w:rPr>
          <w:b/>
          <w:bCs/>
        </w:rPr>
        <w:t xml:space="preserve"> (CAT)</w:t>
      </w:r>
      <w:r w:rsidR="00D32C1A">
        <w:t>:</w:t>
      </w:r>
      <w:r w:rsidR="00F9710B" w:rsidRPr="00F9710B">
        <w:rPr>
          <w:noProof/>
        </w:rPr>
        <w:t xml:space="preserve"> </w:t>
      </w:r>
    </w:p>
    <w:p w14:paraId="7694FBEE" w14:textId="474941DD" w:rsidR="00D32C1A" w:rsidRDefault="00F9710B" w:rsidP="00F10BF9">
      <w:pPr>
        <w:pStyle w:val="ListParagraph"/>
        <w:numPr>
          <w:ilvl w:val="0"/>
          <w:numId w:val="9"/>
        </w:numPr>
        <w:jc w:val="both"/>
      </w:pPr>
      <w:r w:rsidRPr="00F9710B">
        <w:rPr>
          <w:noProof/>
        </w:rPr>
        <w:drawing>
          <wp:anchor distT="0" distB="0" distL="114300" distR="114300" simplePos="0" relativeHeight="251658248" behindDoc="0" locked="0" layoutInCell="1" allowOverlap="1" wp14:anchorId="2455E6F9" wp14:editId="1203A7B3">
            <wp:simplePos x="0" y="0"/>
            <wp:positionH relativeFrom="margin">
              <wp:posOffset>4179570</wp:posOffset>
            </wp:positionH>
            <wp:positionV relativeFrom="paragraph">
              <wp:posOffset>112205</wp:posOffset>
            </wp:positionV>
            <wp:extent cx="2481580" cy="1828165"/>
            <wp:effectExtent l="0" t="0" r="0" b="635"/>
            <wp:wrapSquare wrapText="bothSides"/>
            <wp:docPr id="1455741516" name="Picture 1" descr="A close-up of a scan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41516" name="Picture 1" descr="A close-up of a scan of a brai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81580" cy="1828165"/>
                    </a:xfrm>
                    <a:prstGeom prst="rect">
                      <a:avLst/>
                    </a:prstGeom>
                  </pic:spPr>
                </pic:pic>
              </a:graphicData>
            </a:graphic>
            <wp14:sizeRelH relativeFrom="margin">
              <wp14:pctWidth>0</wp14:pctWidth>
            </wp14:sizeRelH>
            <wp14:sizeRelV relativeFrom="margin">
              <wp14:pctHeight>0</wp14:pctHeight>
            </wp14:sizeRelV>
          </wp:anchor>
        </w:drawing>
      </w:r>
      <w:r w:rsidR="00D32C1A">
        <w:t xml:space="preserve">Rayos X tomados en diferentes ángulos, </w:t>
      </w:r>
      <w:r w:rsidR="00380084">
        <w:t>generando una reconstrucción en 3D</w:t>
      </w:r>
      <w:r w:rsidR="008071E2">
        <w:t>.</w:t>
      </w:r>
    </w:p>
    <w:p w14:paraId="5A6517E8" w14:textId="5103C6AB" w:rsidR="008071E2" w:rsidRDefault="008071E2" w:rsidP="00F10BF9">
      <w:pPr>
        <w:pStyle w:val="ListParagraph"/>
        <w:numPr>
          <w:ilvl w:val="0"/>
          <w:numId w:val="9"/>
        </w:numPr>
        <w:jc w:val="both"/>
      </w:pPr>
      <w:r w:rsidRPr="00332F28">
        <w:rPr>
          <w:u w:val="single"/>
        </w:rPr>
        <w:t>Ayuda a detectar</w:t>
      </w:r>
      <w:r w:rsidR="0057783A">
        <w:t>: h</w:t>
      </w:r>
      <w:r w:rsidR="0057783A" w:rsidRPr="0057783A">
        <w:t>emorragias, tumores, isquemia, hematomas</w:t>
      </w:r>
      <w:r w:rsidR="0057783A">
        <w:t>.</w:t>
      </w:r>
    </w:p>
    <w:p w14:paraId="4CF2BDCA" w14:textId="0521F774" w:rsidR="0057783A" w:rsidRDefault="00332F28" w:rsidP="00332F28">
      <w:pPr>
        <w:jc w:val="both"/>
      </w:pPr>
      <w:r w:rsidRPr="00332F28">
        <w:t>La densidad del material biológico varía, y la absorción de la radiación de rayos X es correlacionada con la densidad del tejido. Cuando hay materiales de alta densidad como los huesos, estos absorben mayores cantidades de radiación, mientras que materiales de baja densidad como la sangre absorben cantidades muy pequeñas.</w:t>
      </w:r>
    </w:p>
    <w:p w14:paraId="02DE48EB" w14:textId="031ECCF3" w:rsidR="00FF207C" w:rsidRDefault="00B4520E" w:rsidP="00D32C1A">
      <w:pPr>
        <w:jc w:val="both"/>
      </w:pPr>
      <w:r w:rsidRPr="00A10F12">
        <w:rPr>
          <w:noProof/>
        </w:rPr>
        <w:drawing>
          <wp:anchor distT="0" distB="0" distL="114300" distR="114300" simplePos="0" relativeHeight="251658242" behindDoc="0" locked="0" layoutInCell="1" allowOverlap="1" wp14:anchorId="42D3289E" wp14:editId="4FA93568">
            <wp:simplePos x="0" y="0"/>
            <wp:positionH relativeFrom="margin">
              <wp:align>right</wp:align>
            </wp:positionH>
            <wp:positionV relativeFrom="paragraph">
              <wp:posOffset>4956</wp:posOffset>
            </wp:positionV>
            <wp:extent cx="2560955" cy="1792605"/>
            <wp:effectExtent l="0" t="0" r="0" b="0"/>
            <wp:wrapSquare wrapText="bothSides"/>
            <wp:docPr id="1248167045" name="Picture 1"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7045" name="Picture 1" descr="A close-up of a brain sca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560955" cy="1792605"/>
                    </a:xfrm>
                    <a:prstGeom prst="rect">
                      <a:avLst/>
                    </a:prstGeom>
                  </pic:spPr>
                </pic:pic>
              </a:graphicData>
            </a:graphic>
            <wp14:sizeRelH relativeFrom="margin">
              <wp14:pctWidth>0</wp14:pctWidth>
            </wp14:sizeRelH>
            <wp14:sizeRelV relativeFrom="margin">
              <wp14:pctHeight>0</wp14:pctHeight>
            </wp14:sizeRelV>
          </wp:anchor>
        </w:drawing>
      </w:r>
      <w:r w:rsidR="009F2E41" w:rsidRPr="00624973">
        <w:rPr>
          <w:b/>
          <w:bCs/>
          <w:highlight w:val="yellow"/>
        </w:rPr>
        <w:t>Resonancia Magnética Nuclear (RM</w:t>
      </w:r>
      <w:r w:rsidR="006E54CF">
        <w:rPr>
          <w:b/>
          <w:bCs/>
          <w:highlight w:val="yellow"/>
        </w:rPr>
        <w:t>N</w:t>
      </w:r>
      <w:r w:rsidR="00D35D9D">
        <w:rPr>
          <w:b/>
          <w:bCs/>
          <w:highlight w:val="yellow"/>
        </w:rPr>
        <w:t xml:space="preserve"> o</w:t>
      </w:r>
      <w:r w:rsidR="006E54CF">
        <w:rPr>
          <w:b/>
          <w:bCs/>
          <w:highlight w:val="yellow"/>
        </w:rPr>
        <w:t xml:space="preserve"> RM</w:t>
      </w:r>
      <w:r w:rsidR="009F2E41" w:rsidRPr="00624973">
        <w:rPr>
          <w:b/>
          <w:bCs/>
          <w:highlight w:val="yellow"/>
        </w:rPr>
        <w:t>)</w:t>
      </w:r>
      <w:r w:rsidR="007D6753">
        <w:t>:</w:t>
      </w:r>
    </w:p>
    <w:p w14:paraId="60E6E4FE" w14:textId="140A726D" w:rsidR="007D6753" w:rsidRDefault="00624973" w:rsidP="00624973">
      <w:pPr>
        <w:jc w:val="both"/>
        <w:rPr>
          <w:noProof/>
        </w:rPr>
      </w:pPr>
      <w:r w:rsidRPr="00624973">
        <w:t>Obtención de imágenes en todos los planos del espacio y alcanza un gran contraste entre los tejidos corporales, mayor que el obtenido con cualquier otra técnica de imagen.</w:t>
      </w:r>
      <w:r w:rsidR="00A10F12" w:rsidRPr="00A10F12">
        <w:rPr>
          <w:noProof/>
        </w:rPr>
        <w:t xml:space="preserve"> </w:t>
      </w:r>
    </w:p>
    <w:p w14:paraId="7E61A631" w14:textId="77777777" w:rsidR="00A10F12" w:rsidRDefault="00A10F12" w:rsidP="00624973">
      <w:pPr>
        <w:jc w:val="both"/>
        <w:rPr>
          <w:noProof/>
        </w:rPr>
      </w:pPr>
    </w:p>
    <w:p w14:paraId="2E594D4C" w14:textId="77777777" w:rsidR="00B4520E" w:rsidRDefault="00B4520E" w:rsidP="00624973">
      <w:pPr>
        <w:jc w:val="both"/>
      </w:pPr>
    </w:p>
    <w:p w14:paraId="79A04ECA" w14:textId="764641D1" w:rsidR="004D518D" w:rsidRDefault="004D518D" w:rsidP="00624973">
      <w:pPr>
        <w:jc w:val="both"/>
      </w:pPr>
      <w:r w:rsidRPr="004D518D">
        <w:rPr>
          <w:b/>
          <w:bCs/>
          <w:highlight w:val="yellow"/>
        </w:rPr>
        <w:t>Angiografía</w:t>
      </w:r>
      <w:r>
        <w:t>:</w:t>
      </w:r>
    </w:p>
    <w:p w14:paraId="163E5AA6" w14:textId="0057DEB9" w:rsidR="001879BA" w:rsidRDefault="00112F45" w:rsidP="00B4520E">
      <w:pPr>
        <w:jc w:val="both"/>
      </w:pPr>
      <w:r w:rsidRPr="001879BA">
        <w:rPr>
          <w:noProof/>
        </w:rPr>
        <w:drawing>
          <wp:anchor distT="0" distB="0" distL="114300" distR="114300" simplePos="0" relativeHeight="251658244" behindDoc="0" locked="0" layoutInCell="1" allowOverlap="1" wp14:anchorId="7ED80532" wp14:editId="766DF804">
            <wp:simplePos x="0" y="0"/>
            <wp:positionH relativeFrom="margin">
              <wp:posOffset>4740910</wp:posOffset>
            </wp:positionH>
            <wp:positionV relativeFrom="paragraph">
              <wp:posOffset>8255</wp:posOffset>
            </wp:positionV>
            <wp:extent cx="2051050" cy="1722120"/>
            <wp:effectExtent l="0" t="0" r="6350" b="0"/>
            <wp:wrapSquare wrapText="bothSides"/>
            <wp:docPr id="1826180508" name="Picture 1"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80508" name="Picture 1" descr="A close-up of a brai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051050" cy="1722120"/>
                    </a:xfrm>
                    <a:prstGeom prst="rect">
                      <a:avLst/>
                    </a:prstGeom>
                  </pic:spPr>
                </pic:pic>
              </a:graphicData>
            </a:graphic>
            <wp14:sizeRelH relativeFrom="margin">
              <wp14:pctWidth>0</wp14:pctWidth>
            </wp14:sizeRelH>
            <wp14:sizeRelV relativeFrom="margin">
              <wp14:pctHeight>0</wp14:pctHeight>
            </wp14:sizeRelV>
          </wp:anchor>
        </w:drawing>
      </w:r>
      <w:r w:rsidR="00B4520E" w:rsidRPr="00B4520E">
        <w:t xml:space="preserve">Este método permite visualizar la distribución de la sangre resaltando </w:t>
      </w:r>
      <w:r w:rsidR="00B4520E" w:rsidRPr="00B4520E">
        <w:rPr>
          <w:b/>
          <w:bCs/>
        </w:rPr>
        <w:t>arterias y venas</w:t>
      </w:r>
      <w:r w:rsidR="00B4520E" w:rsidRPr="00B4520E">
        <w:t xml:space="preserve">. Se inyecta una tintura a la arteria vertebral o a la arteria carótida y luego se realiza un estudio típico de resonancia. Este método es particularmente utilizado para diagnosticar patologías relacionadas a anormalidades vasculares. </w:t>
      </w:r>
    </w:p>
    <w:p w14:paraId="1E673290" w14:textId="792ECC4B" w:rsidR="004D518D" w:rsidRDefault="00B4520E" w:rsidP="00B4520E">
      <w:pPr>
        <w:jc w:val="both"/>
      </w:pPr>
      <w:r w:rsidRPr="00B4520E">
        <w:t>Algunas personas nacen con malformaciones arteriovenosas, o alguna irregularidad en la forma de la ramificación arterial. Éstas pueden tener filtraciones y causar un desorden isquémico, una pérdida temporal de la sangre o hemorragia, que puede resultar en una interrupción del flujo sanguíneo</w:t>
      </w:r>
      <w:r w:rsidR="00112F45">
        <w:t>.</w:t>
      </w:r>
    </w:p>
    <w:p w14:paraId="147098B1" w14:textId="41FC7CB9" w:rsidR="009526EE" w:rsidRDefault="006E54CF" w:rsidP="006E54CF">
      <w:pPr>
        <w:jc w:val="both"/>
      </w:pPr>
      <w:r w:rsidRPr="006E54CF">
        <w:rPr>
          <w:b/>
          <w:bCs/>
          <w:highlight w:val="yellow"/>
        </w:rPr>
        <w:t>Imágenes con tensor de difusión (</w:t>
      </w:r>
      <w:r w:rsidR="009526EE" w:rsidRPr="006E54CF">
        <w:rPr>
          <w:b/>
          <w:bCs/>
          <w:highlight w:val="yellow"/>
        </w:rPr>
        <w:t>DTI</w:t>
      </w:r>
      <w:r w:rsidRPr="006E54CF">
        <w:rPr>
          <w:b/>
          <w:bCs/>
          <w:highlight w:val="yellow"/>
        </w:rPr>
        <w:t>)</w:t>
      </w:r>
      <w:r>
        <w:t>:</w:t>
      </w:r>
    </w:p>
    <w:p w14:paraId="3B9507F1" w14:textId="5A060F7E" w:rsidR="006E54CF" w:rsidRDefault="008D22C7" w:rsidP="006E2761">
      <w:pPr>
        <w:jc w:val="both"/>
      </w:pPr>
      <w:r w:rsidRPr="00764604">
        <w:rPr>
          <w:noProof/>
        </w:rPr>
        <w:drawing>
          <wp:anchor distT="0" distB="0" distL="114300" distR="114300" simplePos="0" relativeHeight="251658243" behindDoc="0" locked="0" layoutInCell="1" allowOverlap="1" wp14:anchorId="704348A7" wp14:editId="16D80B1B">
            <wp:simplePos x="0" y="0"/>
            <wp:positionH relativeFrom="margin">
              <wp:posOffset>4213035</wp:posOffset>
            </wp:positionH>
            <wp:positionV relativeFrom="paragraph">
              <wp:posOffset>835660</wp:posOffset>
            </wp:positionV>
            <wp:extent cx="2509520" cy="1120775"/>
            <wp:effectExtent l="0" t="0" r="5080" b="3175"/>
            <wp:wrapSquare wrapText="bothSides"/>
            <wp:docPr id="830114419" name="Picture 1" descr="A close-up of colorful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4419" name="Picture 1" descr="A close-up of colorful hair&#10;&#10;AI-generated content may be incorrect."/>
                    <pic:cNvPicPr/>
                  </pic:nvPicPr>
                  <pic:blipFill rotWithShape="1">
                    <a:blip r:embed="rId11">
                      <a:extLst>
                        <a:ext uri="{28A0092B-C50C-407E-A947-70E740481C1C}">
                          <a14:useLocalDpi xmlns:a14="http://schemas.microsoft.com/office/drawing/2010/main" val="0"/>
                        </a:ext>
                      </a:extLst>
                    </a:blip>
                    <a:srcRect t="3965" b="7819"/>
                    <a:stretch>
                      <a:fillRect/>
                    </a:stretch>
                  </pic:blipFill>
                  <pic:spPr bwMode="auto">
                    <a:xfrm>
                      <a:off x="0" y="0"/>
                      <a:ext cx="2509520" cy="1120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2761" w:rsidRPr="006E2761">
        <w:t>El DTI produce imágenes del cerebro que reflejan la estructura integral de los tractos/ fibras de sustancia blanca. Debido a que las moléculas de agua se mueven más fácilmente a lo largo de los axones, las imágenes resultantes pueden revelar patologías de la sustancia blanca por TEC, lesiones vasculares, desórdenes inflamatorios y anormalidades del desarrollo.</w:t>
      </w:r>
    </w:p>
    <w:p w14:paraId="48D54E7F" w14:textId="77AA442B" w:rsidR="002414C7" w:rsidRDefault="002414C7" w:rsidP="00112F45">
      <w:pPr>
        <w:spacing w:after="0"/>
      </w:pPr>
      <w:r w:rsidRPr="00112F45">
        <w:rPr>
          <w:b/>
          <w:bCs/>
        </w:rPr>
        <w:t>TRACTOGRAFÍA</w:t>
      </w:r>
      <w:r>
        <w:t xml:space="preserve">. </w:t>
      </w:r>
      <w:r w:rsidRPr="002414C7">
        <w:t>Representación gráfica en tres dimensiones</w:t>
      </w:r>
      <w:r>
        <w:t>:</w:t>
      </w:r>
      <w:r w:rsidR="00764604" w:rsidRPr="00764604">
        <w:rPr>
          <w:noProof/>
        </w:rPr>
        <w:t xml:space="preserve"> </w:t>
      </w:r>
    </w:p>
    <w:p w14:paraId="3674CCC1" w14:textId="6082813A" w:rsidR="002414C7" w:rsidRDefault="002414C7" w:rsidP="00F10BF9">
      <w:pPr>
        <w:pStyle w:val="ListParagraph"/>
        <w:numPr>
          <w:ilvl w:val="0"/>
          <w:numId w:val="11"/>
        </w:numPr>
        <w:jc w:val="both"/>
      </w:pPr>
      <w:r w:rsidRPr="002414C7">
        <w:t>Tractos comisurales (</w:t>
      </w:r>
      <w:r w:rsidRPr="001A26BB">
        <w:rPr>
          <w:b/>
          <w:bCs/>
          <w:color w:val="EE0000"/>
        </w:rPr>
        <w:t>ROJO</w:t>
      </w:r>
      <w:r w:rsidRPr="002414C7">
        <w:t>)</w:t>
      </w:r>
    </w:p>
    <w:p w14:paraId="5636F699" w14:textId="77777777" w:rsidR="002414C7" w:rsidRDefault="002414C7" w:rsidP="00F10BF9">
      <w:pPr>
        <w:pStyle w:val="ListParagraph"/>
        <w:numPr>
          <w:ilvl w:val="0"/>
          <w:numId w:val="11"/>
        </w:numPr>
        <w:jc w:val="both"/>
      </w:pPr>
      <w:r w:rsidRPr="002414C7">
        <w:t>Fibras de asociación (</w:t>
      </w:r>
      <w:r w:rsidRPr="001A26BB">
        <w:rPr>
          <w:b/>
          <w:bCs/>
          <w:color w:val="47D459" w:themeColor="accent3" w:themeTint="99"/>
        </w:rPr>
        <w:t>VERDE</w:t>
      </w:r>
      <w:r w:rsidRPr="002414C7">
        <w:t>)</w:t>
      </w:r>
    </w:p>
    <w:p w14:paraId="1E093F03" w14:textId="4C58A41F" w:rsidR="00764604" w:rsidRPr="000820F3" w:rsidRDefault="002414C7" w:rsidP="00F10BF9">
      <w:pPr>
        <w:pStyle w:val="ListParagraph"/>
        <w:numPr>
          <w:ilvl w:val="0"/>
          <w:numId w:val="11"/>
        </w:numPr>
        <w:jc w:val="both"/>
      </w:pPr>
      <w:r w:rsidRPr="002414C7">
        <w:t>Fibras de proyección (</w:t>
      </w:r>
      <w:r w:rsidRPr="001A26BB">
        <w:rPr>
          <w:b/>
          <w:bCs/>
          <w:color w:val="0070C0"/>
        </w:rPr>
        <w:t>AZUL</w:t>
      </w:r>
      <w:r w:rsidRPr="002414C7">
        <w:t>)</w:t>
      </w:r>
    </w:p>
    <w:p w14:paraId="002B2613" w14:textId="5EE9F494" w:rsidR="003061FC" w:rsidRPr="003061FC" w:rsidRDefault="003061FC" w:rsidP="003061FC">
      <w:pPr>
        <w:jc w:val="center"/>
        <w:rPr>
          <w:b/>
          <w:bCs/>
        </w:rPr>
      </w:pPr>
      <w:r w:rsidRPr="007E7FC9">
        <w:rPr>
          <w:b/>
          <w:bCs/>
          <w:highlight w:val="cyan"/>
        </w:rPr>
        <w:lastRenderedPageBreak/>
        <w:t xml:space="preserve">Neuroimágenes </w:t>
      </w:r>
      <w:r w:rsidR="007E7FC9">
        <w:rPr>
          <w:b/>
          <w:bCs/>
          <w:highlight w:val="cyan"/>
        </w:rPr>
        <w:t>F</w:t>
      </w:r>
      <w:r w:rsidRPr="007E7FC9">
        <w:rPr>
          <w:b/>
          <w:bCs/>
          <w:highlight w:val="cyan"/>
        </w:rPr>
        <w:t>uncionales</w:t>
      </w:r>
    </w:p>
    <w:p w14:paraId="2096F03D" w14:textId="34BF1B52" w:rsidR="000820F3" w:rsidRPr="000820F3" w:rsidRDefault="000820F3" w:rsidP="003061FC">
      <w:pPr>
        <w:jc w:val="both"/>
      </w:pPr>
      <w:r w:rsidRPr="000820F3">
        <w:t xml:space="preserve">Son aquellas que proporcionan información sobre el </w:t>
      </w:r>
      <w:r w:rsidRPr="007E7FC9">
        <w:rPr>
          <w:b/>
        </w:rPr>
        <w:t>funcionamiento</w:t>
      </w:r>
      <w:r w:rsidRPr="000820F3">
        <w:t xml:space="preserve"> </w:t>
      </w:r>
      <w:r w:rsidRPr="007E7FC9">
        <w:rPr>
          <w:b/>
        </w:rPr>
        <w:t>del cerebro</w:t>
      </w:r>
      <w:r w:rsidRPr="000820F3">
        <w:t xml:space="preserve"> con algún grado de especificidad. </w:t>
      </w:r>
    </w:p>
    <w:p w14:paraId="6AD39D08" w14:textId="723D14E6" w:rsidR="007E7FC9" w:rsidRPr="0078728A" w:rsidRDefault="000820F3" w:rsidP="003061FC">
      <w:pPr>
        <w:jc w:val="both"/>
      </w:pPr>
      <w:r w:rsidRPr="0078728A">
        <w:rPr>
          <w:b/>
          <w:bCs/>
          <w:highlight w:val="yellow"/>
        </w:rPr>
        <w:t xml:space="preserve">Resonancia magnética </w:t>
      </w:r>
      <w:r w:rsidR="003061FC" w:rsidRPr="0078728A">
        <w:rPr>
          <w:b/>
          <w:bCs/>
          <w:highlight w:val="yellow"/>
        </w:rPr>
        <w:t>funcional (</w:t>
      </w:r>
      <w:proofErr w:type="spellStart"/>
      <w:r w:rsidRPr="0078728A">
        <w:rPr>
          <w:b/>
          <w:bCs/>
          <w:highlight w:val="yellow"/>
        </w:rPr>
        <w:t>RMf</w:t>
      </w:r>
      <w:proofErr w:type="spellEnd"/>
      <w:r w:rsidRPr="0078728A">
        <w:rPr>
          <w:b/>
          <w:bCs/>
          <w:highlight w:val="yellow"/>
        </w:rPr>
        <w:t>)</w:t>
      </w:r>
      <w:r w:rsidRPr="0078728A">
        <w:t xml:space="preserve">: </w:t>
      </w:r>
      <w:r w:rsidR="00084A03">
        <w:t>(oxigenación)</w:t>
      </w:r>
    </w:p>
    <w:p w14:paraId="66BCD80F" w14:textId="0B628D02" w:rsidR="006F4B0B" w:rsidRDefault="006F4B0B" w:rsidP="00B76942">
      <w:pPr>
        <w:jc w:val="both"/>
      </w:pPr>
      <w:r w:rsidRPr="006F4B0B">
        <w:t>Detecta las variaciones en el flujo sanguíneo y en el grado de oxigenación de la sangre subsecuentes a la actividad cerebral.</w:t>
      </w:r>
      <w:r w:rsidR="7AB84FB2">
        <w:t xml:space="preserve"> </w:t>
      </w:r>
      <w:r w:rsidRPr="006F4B0B">
        <w:t>La idea es ver las áreas con un aumento en el flujo sanguíneo</w:t>
      </w:r>
    </w:p>
    <w:p w14:paraId="1636E7F1" w14:textId="281928E8" w:rsidR="00800085" w:rsidRDefault="000820F3" w:rsidP="006F4B0B">
      <w:pPr>
        <w:jc w:val="both"/>
      </w:pPr>
      <w:r w:rsidRPr="000820F3">
        <w:t xml:space="preserve">Aplicada a la investigación básica de las funciones cognitivas, la </w:t>
      </w:r>
      <w:proofErr w:type="spellStart"/>
      <w:r w:rsidRPr="000820F3">
        <w:t>RMf</w:t>
      </w:r>
      <w:proofErr w:type="spellEnd"/>
      <w:r w:rsidRPr="000820F3">
        <w:t xml:space="preserve"> permite estudiar la </w:t>
      </w:r>
      <w:r w:rsidRPr="006F4B0B">
        <w:rPr>
          <w:b/>
        </w:rPr>
        <w:t>relación entre el cerebro y la conducta</w:t>
      </w:r>
      <w:r w:rsidRPr="000820F3">
        <w:t>, posibilitando explorar desde la percepción sensorial hasta los procesos mentales más complejos, tales como la resolución de problemas matemáticos o los juicios morales.</w:t>
      </w:r>
    </w:p>
    <w:p w14:paraId="6F59B507" w14:textId="1B7087D6" w:rsidR="000820F3" w:rsidRDefault="00042372" w:rsidP="006F4B0B">
      <w:pPr>
        <w:jc w:val="both"/>
      </w:pPr>
      <w:r w:rsidRPr="005F3211">
        <w:rPr>
          <w:noProof/>
        </w:rPr>
        <w:drawing>
          <wp:anchor distT="0" distB="0" distL="114300" distR="114300" simplePos="0" relativeHeight="251658249" behindDoc="0" locked="0" layoutInCell="1" allowOverlap="1" wp14:anchorId="37ED0901" wp14:editId="7B7B7965">
            <wp:simplePos x="0" y="0"/>
            <wp:positionH relativeFrom="margin">
              <wp:posOffset>3906330</wp:posOffset>
            </wp:positionH>
            <wp:positionV relativeFrom="paragraph">
              <wp:posOffset>230505</wp:posOffset>
            </wp:positionV>
            <wp:extent cx="2997835" cy="1504315"/>
            <wp:effectExtent l="0" t="0" r="0" b="635"/>
            <wp:wrapSquare wrapText="bothSides"/>
            <wp:docPr id="910867891" name="Picture 1"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7891" name="Picture 1" descr="A close-up of a brain scan&#10;&#10;AI-generated content may be incorrect."/>
                    <pic:cNvPicPr/>
                  </pic:nvPicPr>
                  <pic:blipFill rotWithShape="1">
                    <a:blip r:embed="rId12" cstate="print">
                      <a:extLst>
                        <a:ext uri="{28A0092B-C50C-407E-A947-70E740481C1C}">
                          <a14:useLocalDpi xmlns:a14="http://schemas.microsoft.com/office/drawing/2010/main" val="0"/>
                        </a:ext>
                      </a:extLst>
                    </a:blip>
                    <a:srcRect t="5396"/>
                    <a:stretch>
                      <a:fillRect/>
                    </a:stretch>
                  </pic:blipFill>
                  <pic:spPr bwMode="auto">
                    <a:xfrm>
                      <a:off x="0" y="0"/>
                      <a:ext cx="2997835" cy="1504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20F3" w:rsidRPr="000820F3">
        <w:t>También, permite explorar diferencias entre poblaciones clínicas con el fin de identificar los correlatos neurales de trastornos neurológicos o psiquiátricos.</w:t>
      </w:r>
    </w:p>
    <w:p w14:paraId="370ABB07" w14:textId="77777777" w:rsidR="00042372" w:rsidRDefault="00042372" w:rsidP="00042372">
      <w:pPr>
        <w:spacing w:after="0"/>
        <w:jc w:val="both"/>
      </w:pPr>
      <w:r w:rsidRPr="00C16F24">
        <w:rPr>
          <w:u w:val="single"/>
        </w:rPr>
        <w:t>Ventajas</w:t>
      </w:r>
      <w:r>
        <w:t>:</w:t>
      </w:r>
    </w:p>
    <w:p w14:paraId="31B5DB4D" w14:textId="7C4259D7" w:rsidR="00042372" w:rsidRDefault="00042372" w:rsidP="00F10BF9">
      <w:pPr>
        <w:pStyle w:val="ListParagraph"/>
        <w:numPr>
          <w:ilvl w:val="0"/>
          <w:numId w:val="13"/>
        </w:numPr>
        <w:jc w:val="both"/>
      </w:pPr>
      <w:r w:rsidRPr="00496EEF">
        <w:t>Alta resolución espacial</w:t>
      </w:r>
      <w:r w:rsidR="00291EBA">
        <w:t>.</w:t>
      </w:r>
    </w:p>
    <w:p w14:paraId="435BE270" w14:textId="28FB7369" w:rsidR="00042372" w:rsidRDefault="00042372" w:rsidP="00F10BF9">
      <w:pPr>
        <w:pStyle w:val="ListParagraph"/>
        <w:numPr>
          <w:ilvl w:val="0"/>
          <w:numId w:val="13"/>
        </w:numPr>
        <w:jc w:val="both"/>
      </w:pPr>
      <w:r>
        <w:t>Baja complejidad</w:t>
      </w:r>
      <w:r w:rsidR="00291EBA">
        <w:t>.</w:t>
      </w:r>
    </w:p>
    <w:p w14:paraId="4CC270E5" w14:textId="25D4327D" w:rsidR="00496EEF" w:rsidRDefault="00496EEF" w:rsidP="005C25C4">
      <w:pPr>
        <w:spacing w:after="0"/>
        <w:jc w:val="both"/>
      </w:pPr>
      <w:r w:rsidRPr="00C16F24">
        <w:rPr>
          <w:u w:val="single"/>
        </w:rPr>
        <w:t>Limitaciones</w:t>
      </w:r>
      <w:r w:rsidRPr="00496EEF">
        <w:t xml:space="preserve">: </w:t>
      </w:r>
    </w:p>
    <w:p w14:paraId="6285A785" w14:textId="346B7872" w:rsidR="00496EEF" w:rsidRDefault="00496EEF" w:rsidP="00F10BF9">
      <w:pPr>
        <w:pStyle w:val="ListParagraph"/>
        <w:numPr>
          <w:ilvl w:val="0"/>
          <w:numId w:val="12"/>
        </w:numPr>
        <w:jc w:val="both"/>
      </w:pPr>
      <w:r w:rsidRPr="00496EEF">
        <w:t xml:space="preserve">Pobre resolución temporal. Ocurre luego de 2 </w:t>
      </w:r>
      <w:proofErr w:type="spellStart"/>
      <w:r w:rsidRPr="00496EEF">
        <w:t>s</w:t>
      </w:r>
      <w:r>
        <w:t>egs</w:t>
      </w:r>
      <w:proofErr w:type="spellEnd"/>
      <w:r w:rsidR="00042372">
        <w:t>.</w:t>
      </w:r>
    </w:p>
    <w:p w14:paraId="29984BD0" w14:textId="6ED68680" w:rsidR="00496EEF" w:rsidRDefault="00496EEF" w:rsidP="00F10BF9">
      <w:pPr>
        <w:pStyle w:val="ListParagraph"/>
        <w:numPr>
          <w:ilvl w:val="0"/>
          <w:numId w:val="12"/>
        </w:numPr>
        <w:ind w:right="-142"/>
        <w:jc w:val="both"/>
      </w:pPr>
      <w:r w:rsidRPr="00496EEF">
        <w:t>Medición indirecta de la actividad neural (estado de oxigenación y los cambios hemodinámicos)</w:t>
      </w:r>
      <w:r w:rsidR="00291EBA">
        <w:t>.</w:t>
      </w:r>
      <w:r w:rsidRPr="00496EEF">
        <w:t xml:space="preserve"> </w:t>
      </w:r>
    </w:p>
    <w:p w14:paraId="5C9BCB2C" w14:textId="450A464B" w:rsidR="00DD2627" w:rsidRPr="00DD2627" w:rsidRDefault="000820F3" w:rsidP="003061FC">
      <w:pPr>
        <w:jc w:val="both"/>
      </w:pPr>
      <w:r w:rsidRPr="00DD2627">
        <w:rPr>
          <w:b/>
          <w:highlight w:val="yellow"/>
        </w:rPr>
        <w:t>Tomografía por emisión de positrones (PET)</w:t>
      </w:r>
      <w:r w:rsidRPr="00DD2627">
        <w:rPr>
          <w:b/>
        </w:rPr>
        <w:t xml:space="preserve"> y </w:t>
      </w:r>
      <w:r w:rsidR="00DD2627">
        <w:rPr>
          <w:b/>
          <w:bCs/>
          <w:highlight w:val="yellow"/>
        </w:rPr>
        <w:t>T</w:t>
      </w:r>
      <w:r w:rsidR="003061FC" w:rsidRPr="00DD2627">
        <w:rPr>
          <w:b/>
          <w:bCs/>
          <w:highlight w:val="yellow"/>
        </w:rPr>
        <w:t>omografía</w:t>
      </w:r>
      <w:r w:rsidR="003061FC" w:rsidRPr="00DD2627">
        <w:rPr>
          <w:b/>
          <w:highlight w:val="yellow"/>
        </w:rPr>
        <w:t xml:space="preserve"> por</w:t>
      </w:r>
      <w:r w:rsidRPr="00DD2627">
        <w:rPr>
          <w:b/>
          <w:highlight w:val="yellow"/>
        </w:rPr>
        <w:t xml:space="preserve"> emisión de fotón único (SPECT)</w:t>
      </w:r>
      <w:r w:rsidRPr="00DD2627">
        <w:t xml:space="preserve">: </w:t>
      </w:r>
    </w:p>
    <w:p w14:paraId="39673935" w14:textId="4628BD96" w:rsidR="000820F3" w:rsidRPr="000820F3" w:rsidRDefault="000820F3" w:rsidP="003061FC">
      <w:pPr>
        <w:jc w:val="both"/>
      </w:pPr>
      <w:r w:rsidRPr="000820F3">
        <w:t>Estas dos técnicas de neuroimagen nuclear, SPECT y PET, se realizan en base</w:t>
      </w:r>
      <w:r w:rsidRPr="000820F3">
        <w:rPr>
          <w:u w:val="single"/>
        </w:rPr>
        <w:t xml:space="preserve"> </w:t>
      </w:r>
      <w:r w:rsidRPr="000820F3">
        <w:t>al mismo concepto, que se puede desglosar de la siguiente manera:</w:t>
      </w:r>
    </w:p>
    <w:p w14:paraId="480A8B7B" w14:textId="4E5D9B44" w:rsidR="000820F3" w:rsidRPr="000820F3" w:rsidRDefault="000820F3" w:rsidP="00F10BF9">
      <w:pPr>
        <w:pStyle w:val="ListParagraph"/>
        <w:numPr>
          <w:ilvl w:val="0"/>
          <w:numId w:val="14"/>
        </w:numPr>
        <w:jc w:val="both"/>
      </w:pPr>
      <w:r w:rsidRPr="00337008">
        <w:rPr>
          <w:b/>
        </w:rPr>
        <w:t>Identificación</w:t>
      </w:r>
      <w:r w:rsidRPr="000820F3">
        <w:t xml:space="preserve"> de una </w:t>
      </w:r>
      <w:r w:rsidRPr="00337008">
        <w:rPr>
          <w:b/>
        </w:rPr>
        <w:t>sustancia</w:t>
      </w:r>
      <w:r w:rsidRPr="000820F3">
        <w:t xml:space="preserve"> que se incorpore al </w:t>
      </w:r>
      <w:r w:rsidRPr="00337008">
        <w:rPr>
          <w:b/>
        </w:rPr>
        <w:t>mecanismo fisiológico</w:t>
      </w:r>
      <w:r w:rsidRPr="000820F3">
        <w:t xml:space="preserve"> que interesa estudiar (por ejemplo, perfusión cerebral o transportador de dopamina). </w:t>
      </w:r>
    </w:p>
    <w:p w14:paraId="2A5BB71A" w14:textId="6575E99C" w:rsidR="000820F3" w:rsidRPr="000820F3" w:rsidRDefault="000820F3" w:rsidP="00F10BF9">
      <w:pPr>
        <w:pStyle w:val="ListParagraph"/>
        <w:numPr>
          <w:ilvl w:val="0"/>
          <w:numId w:val="14"/>
        </w:numPr>
        <w:jc w:val="both"/>
      </w:pPr>
      <w:r w:rsidRPr="000820F3">
        <w:t xml:space="preserve">Marcado del trazador con un isótopo radiactivo. Este paso es indispensable para permitir la </w:t>
      </w:r>
      <w:r w:rsidRPr="006B33D6">
        <w:rPr>
          <w:b/>
        </w:rPr>
        <w:t>detección del lugar donde se ha depositado el</w:t>
      </w:r>
      <w:r w:rsidR="00CD716B" w:rsidRPr="006B33D6">
        <w:rPr>
          <w:b/>
          <w:bCs/>
        </w:rPr>
        <w:t xml:space="preserve"> </w:t>
      </w:r>
      <w:r w:rsidRPr="006B33D6">
        <w:rPr>
          <w:b/>
        </w:rPr>
        <w:t>trazador</w:t>
      </w:r>
      <w:r w:rsidRPr="000820F3">
        <w:t xml:space="preserve">, así como la cantidad de trazador acumulada en cada región cerebral, utilizando la instrumentación adecuada (gamma - cámara o tomógrafo). De este modo se obtiene </w:t>
      </w:r>
      <w:r w:rsidRPr="00DE301F">
        <w:rPr>
          <w:b/>
        </w:rPr>
        <w:t>información cuantitativa por regiones cerebrales</w:t>
      </w:r>
      <w:r w:rsidRPr="000820F3">
        <w:t xml:space="preserve"> del parámetro fisiológico a estudiar.</w:t>
      </w:r>
    </w:p>
    <w:p w14:paraId="1B8C1AE4" w14:textId="53EED4C9" w:rsidR="000820F3" w:rsidRPr="000820F3" w:rsidRDefault="000820F3" w:rsidP="00F10BF9">
      <w:pPr>
        <w:pStyle w:val="ListParagraph"/>
        <w:numPr>
          <w:ilvl w:val="0"/>
          <w:numId w:val="14"/>
        </w:numPr>
        <w:jc w:val="both"/>
      </w:pPr>
      <w:r w:rsidRPr="000820F3">
        <w:t xml:space="preserve">Administración </w:t>
      </w:r>
      <w:r w:rsidRPr="00C32DE2">
        <w:rPr>
          <w:b/>
        </w:rPr>
        <w:t>endovenosa</w:t>
      </w:r>
      <w:r w:rsidRPr="000820F3">
        <w:t xml:space="preserve"> del </w:t>
      </w:r>
      <w:proofErr w:type="spellStart"/>
      <w:r w:rsidRPr="00C32DE2">
        <w:rPr>
          <w:b/>
        </w:rPr>
        <w:t>radiotrazador</w:t>
      </w:r>
      <w:proofErr w:type="spellEnd"/>
      <w:r w:rsidRPr="000820F3">
        <w:t xml:space="preserve"> al sujeto.</w:t>
      </w:r>
    </w:p>
    <w:p w14:paraId="6A2DE500" w14:textId="5E632BAC" w:rsidR="000820F3" w:rsidRPr="000820F3" w:rsidRDefault="000820F3" w:rsidP="00F10BF9">
      <w:pPr>
        <w:pStyle w:val="ListParagraph"/>
        <w:numPr>
          <w:ilvl w:val="0"/>
          <w:numId w:val="14"/>
        </w:numPr>
        <w:jc w:val="both"/>
      </w:pPr>
      <w:r w:rsidRPr="000820F3">
        <w:t>Adquisición de las imágenes ya sea con gamma cámara giratoria</w:t>
      </w:r>
      <w:r w:rsidR="00CD716B">
        <w:t xml:space="preserve"> </w:t>
      </w:r>
      <w:r w:rsidRPr="000820F3">
        <w:t>(SPECT) o con tomógrafos de detección por coincidencia (PET).</w:t>
      </w:r>
    </w:p>
    <w:p w14:paraId="75A2C3AF" w14:textId="781A5C3D" w:rsidR="000820F3" w:rsidRPr="000820F3" w:rsidRDefault="00BB0233" w:rsidP="00F10BF9">
      <w:pPr>
        <w:pStyle w:val="ListParagraph"/>
        <w:numPr>
          <w:ilvl w:val="0"/>
          <w:numId w:val="14"/>
        </w:numPr>
        <w:jc w:val="both"/>
      </w:pPr>
      <w:r w:rsidRPr="00BB0233">
        <w:rPr>
          <w:noProof/>
        </w:rPr>
        <w:drawing>
          <wp:anchor distT="0" distB="0" distL="114300" distR="114300" simplePos="0" relativeHeight="251658250" behindDoc="0" locked="0" layoutInCell="1" allowOverlap="1" wp14:anchorId="7F67D0F6" wp14:editId="60F22E7B">
            <wp:simplePos x="0" y="0"/>
            <wp:positionH relativeFrom="margin">
              <wp:align>right</wp:align>
            </wp:positionH>
            <wp:positionV relativeFrom="paragraph">
              <wp:posOffset>186690</wp:posOffset>
            </wp:positionV>
            <wp:extent cx="2397760" cy="2049780"/>
            <wp:effectExtent l="0" t="0" r="2540" b="7620"/>
            <wp:wrapSquare wrapText="bothSides"/>
            <wp:docPr id="2132262049" name="Picture 1" descr="A collage of images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2049" name="Picture 1" descr="A collage of images of the brai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97760" cy="2049780"/>
                    </a:xfrm>
                    <a:prstGeom prst="rect">
                      <a:avLst/>
                    </a:prstGeom>
                  </pic:spPr>
                </pic:pic>
              </a:graphicData>
            </a:graphic>
            <wp14:sizeRelH relativeFrom="margin">
              <wp14:pctWidth>0</wp14:pctWidth>
            </wp14:sizeRelH>
            <wp14:sizeRelV relativeFrom="margin">
              <wp14:pctHeight>0</wp14:pctHeight>
            </wp14:sizeRelV>
          </wp:anchor>
        </w:drawing>
      </w:r>
      <w:r w:rsidR="000820F3" w:rsidRPr="000820F3">
        <w:t>Procesado de las imágenes para su evaluación visual o cuantificación en caso necesario</w:t>
      </w:r>
      <w:r w:rsidR="005F3211">
        <w:t>.</w:t>
      </w:r>
    </w:p>
    <w:p w14:paraId="65677C5B" w14:textId="360D3B35" w:rsidR="007C4525" w:rsidRDefault="007C4525" w:rsidP="007C4525">
      <w:r w:rsidRPr="007C4525">
        <w:rPr>
          <w:u w:val="single"/>
        </w:rPr>
        <w:t>Ventajas</w:t>
      </w:r>
      <w:r>
        <w:t>:</w:t>
      </w:r>
      <w:r w:rsidR="00BB0233" w:rsidRPr="00BB0233">
        <w:rPr>
          <w:noProof/>
        </w:rPr>
        <w:t xml:space="preserve"> </w:t>
      </w:r>
    </w:p>
    <w:p w14:paraId="09E21E57" w14:textId="31168C24" w:rsidR="007C4525" w:rsidRDefault="007C4525" w:rsidP="00F10BF9">
      <w:pPr>
        <w:pStyle w:val="ListParagraph"/>
        <w:numPr>
          <w:ilvl w:val="0"/>
          <w:numId w:val="15"/>
        </w:numPr>
      </w:pPr>
      <w:r>
        <w:t>M</w:t>
      </w:r>
      <w:r w:rsidRPr="007C4525">
        <w:t>ide metabolismo neuronal</w:t>
      </w:r>
      <w:r w:rsidR="008142F8">
        <w:t>.</w:t>
      </w:r>
    </w:p>
    <w:p w14:paraId="7EF43E9B" w14:textId="5659558A" w:rsidR="007C4525" w:rsidRDefault="007C4525" w:rsidP="00F10BF9">
      <w:pPr>
        <w:pStyle w:val="ListParagraph"/>
        <w:numPr>
          <w:ilvl w:val="0"/>
          <w:numId w:val="15"/>
        </w:numPr>
      </w:pPr>
      <w:r>
        <w:t>R</w:t>
      </w:r>
      <w:r w:rsidRPr="007C4525">
        <w:t>egistra actividades en el rango de minutos</w:t>
      </w:r>
      <w:r w:rsidR="008142F8">
        <w:t>.</w:t>
      </w:r>
    </w:p>
    <w:p w14:paraId="312AD8CA" w14:textId="1EB8C2D1" w:rsidR="007C4525" w:rsidRDefault="007C4525" w:rsidP="00F10BF9">
      <w:pPr>
        <w:pStyle w:val="ListParagraph"/>
        <w:numPr>
          <w:ilvl w:val="0"/>
          <w:numId w:val="15"/>
        </w:numPr>
      </w:pPr>
      <w:r>
        <w:t>D</w:t>
      </w:r>
      <w:r w:rsidRPr="007C4525">
        <w:t xml:space="preserve">iferentes </w:t>
      </w:r>
      <w:r w:rsidRPr="002144F4">
        <w:rPr>
          <w:b/>
          <w:bCs/>
        </w:rPr>
        <w:t>sustancias radioactivas</w:t>
      </w:r>
      <w:r w:rsidRPr="007C4525">
        <w:t xml:space="preserve"> según el propósito</w:t>
      </w:r>
      <w:r w:rsidR="008142F8">
        <w:t>.</w:t>
      </w:r>
    </w:p>
    <w:p w14:paraId="09FB1EE6" w14:textId="2C5A81B2" w:rsidR="007C4525" w:rsidRDefault="007C4525" w:rsidP="007C4525">
      <w:r w:rsidRPr="007C4525">
        <w:rPr>
          <w:u w:val="single"/>
        </w:rPr>
        <w:t>Limitaciones</w:t>
      </w:r>
      <w:r>
        <w:t>:</w:t>
      </w:r>
    </w:p>
    <w:p w14:paraId="36A173DF" w14:textId="490B0E1B" w:rsidR="007C4525" w:rsidRDefault="007C4525" w:rsidP="00F10BF9">
      <w:pPr>
        <w:pStyle w:val="ListParagraph"/>
        <w:numPr>
          <w:ilvl w:val="0"/>
          <w:numId w:val="16"/>
        </w:numPr>
      </w:pPr>
      <w:r>
        <w:t>Caro</w:t>
      </w:r>
      <w:r w:rsidR="008142F8">
        <w:t>.</w:t>
      </w:r>
    </w:p>
    <w:p w14:paraId="124C5D31" w14:textId="4828F128" w:rsidR="00670988" w:rsidRDefault="007C4525" w:rsidP="00F10BF9">
      <w:pPr>
        <w:pStyle w:val="ListParagraph"/>
        <w:numPr>
          <w:ilvl w:val="0"/>
          <w:numId w:val="16"/>
        </w:numPr>
      </w:pPr>
      <w:r>
        <w:t>P</w:t>
      </w:r>
      <w:r w:rsidRPr="007C4525">
        <w:t>ersonal calificado</w:t>
      </w:r>
      <w:r w:rsidR="008142F8">
        <w:t>.</w:t>
      </w:r>
    </w:p>
    <w:p w14:paraId="4E6ECD82" w14:textId="56B90046" w:rsidR="00D32C1A" w:rsidRPr="003061FC" w:rsidRDefault="00D32C1A" w:rsidP="00D32C1A">
      <w:pPr>
        <w:jc w:val="center"/>
        <w:rPr>
          <w:b/>
          <w:bCs/>
        </w:rPr>
      </w:pPr>
      <w:r w:rsidRPr="00B85320">
        <w:rPr>
          <w:b/>
          <w:bCs/>
          <w:highlight w:val="cyan"/>
        </w:rPr>
        <w:lastRenderedPageBreak/>
        <w:t>Electrofisiología</w:t>
      </w:r>
    </w:p>
    <w:p w14:paraId="0BCECEE5" w14:textId="37E9A11B" w:rsidR="00D32C1A" w:rsidRPr="000820F3" w:rsidRDefault="00D32C1A" w:rsidP="00D32C1A">
      <w:pPr>
        <w:jc w:val="both"/>
      </w:pPr>
      <w:r w:rsidRPr="000820F3">
        <w:t xml:space="preserve">Permite medir la </w:t>
      </w:r>
      <w:r w:rsidRPr="00B85320">
        <w:rPr>
          <w:b/>
          <w:bCs/>
        </w:rPr>
        <w:t>actividad electromagnética</w:t>
      </w:r>
      <w:r w:rsidRPr="000820F3">
        <w:t xml:space="preserve"> del cerebro.</w:t>
      </w:r>
      <w:r w:rsidR="00B85320">
        <w:t xml:space="preserve"> Funcional.</w:t>
      </w:r>
    </w:p>
    <w:p w14:paraId="1EBE910A" w14:textId="150CA386" w:rsidR="00FF6C23" w:rsidRDefault="00D32C1A" w:rsidP="00D32C1A">
      <w:pPr>
        <w:jc w:val="both"/>
      </w:pPr>
      <w:r w:rsidRPr="00FF6C23">
        <w:rPr>
          <w:b/>
          <w:bCs/>
          <w:highlight w:val="yellow"/>
        </w:rPr>
        <w:t>Electroencefalografía (EEG)</w:t>
      </w:r>
      <w:r w:rsidRPr="00FF6C23">
        <w:t>:</w:t>
      </w:r>
      <w:r w:rsidRPr="000820F3">
        <w:t xml:space="preserve"> </w:t>
      </w:r>
      <w:r w:rsidR="002144F4">
        <w:t>(eléctrico)</w:t>
      </w:r>
    </w:p>
    <w:p w14:paraId="45E51F37" w14:textId="5CA27AB5" w:rsidR="00BB0513" w:rsidRDefault="00271B19" w:rsidP="00DB0EFF">
      <w:pPr>
        <w:jc w:val="both"/>
      </w:pPr>
      <w:r w:rsidRPr="00271B19">
        <w:rPr>
          <w:noProof/>
        </w:rPr>
        <w:drawing>
          <wp:anchor distT="0" distB="0" distL="114300" distR="114300" simplePos="0" relativeHeight="251658246" behindDoc="0" locked="0" layoutInCell="1" allowOverlap="1" wp14:anchorId="10C9DFB9" wp14:editId="181D6DA0">
            <wp:simplePos x="0" y="0"/>
            <wp:positionH relativeFrom="margin">
              <wp:align>right</wp:align>
            </wp:positionH>
            <wp:positionV relativeFrom="paragraph">
              <wp:posOffset>424815</wp:posOffset>
            </wp:positionV>
            <wp:extent cx="1508125" cy="1519555"/>
            <wp:effectExtent l="0" t="0" r="0" b="4445"/>
            <wp:wrapSquare wrapText="bothSides"/>
            <wp:docPr id="173338473" name="Picture 1" descr="A person wearing a cap with wires attached to hi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8473" name="Picture 1" descr="A person wearing a cap with wires attached to his head&#10;&#10;AI-generated content may be incorrect."/>
                    <pic:cNvPicPr/>
                  </pic:nvPicPr>
                  <pic:blipFill rotWithShape="1">
                    <a:blip r:embed="rId14">
                      <a:extLst>
                        <a:ext uri="{28A0092B-C50C-407E-A947-70E740481C1C}">
                          <a14:useLocalDpi xmlns:a14="http://schemas.microsoft.com/office/drawing/2010/main" val="0"/>
                        </a:ext>
                      </a:extLst>
                    </a:blip>
                    <a:srcRect l="15867" r="7617"/>
                    <a:stretch>
                      <a:fillRect/>
                    </a:stretch>
                  </pic:blipFill>
                  <pic:spPr bwMode="auto">
                    <a:xfrm>
                      <a:off x="0" y="0"/>
                      <a:ext cx="1508125" cy="1519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0EFF" w:rsidRPr="00DB0EFF">
        <w:t xml:space="preserve">El </w:t>
      </w:r>
      <w:r w:rsidR="00DB0EFF" w:rsidRPr="009534C4">
        <w:rPr>
          <w:b/>
          <w:bCs/>
        </w:rPr>
        <w:t>EEG</w:t>
      </w:r>
      <w:r w:rsidR="00DB0EFF" w:rsidRPr="00DB0EFF">
        <w:t xml:space="preserve"> mide las diferencias de potenciales sobre el cráneo que resultan del flujo eléctrico inducido por la actividad cerebral. Dichos potenciales son altamente sensitivos a la conductividad del cerebro, el tejido extracraneal y la cabeza</w:t>
      </w:r>
      <w:r w:rsidR="00D32C1A" w:rsidRPr="000820F3">
        <w:t>.</w:t>
      </w:r>
      <w:r w:rsidRPr="00271B19">
        <w:rPr>
          <w:noProof/>
        </w:rPr>
        <w:t xml:space="preserve"> </w:t>
      </w:r>
    </w:p>
    <w:p w14:paraId="359EDD77" w14:textId="70689B1B" w:rsidR="00271B19" w:rsidRDefault="00271B19" w:rsidP="00F10BF9">
      <w:pPr>
        <w:pStyle w:val="ListParagraph"/>
        <w:numPr>
          <w:ilvl w:val="0"/>
          <w:numId w:val="18"/>
        </w:numPr>
        <w:jc w:val="both"/>
      </w:pPr>
      <w:r w:rsidRPr="00271B19">
        <w:t xml:space="preserve">Registro gráfico de la actividad eléctrica cortical, usualmente registrada a través del cuero cabelludo. </w:t>
      </w:r>
    </w:p>
    <w:p w14:paraId="489801C6" w14:textId="097798B2" w:rsidR="00271B19" w:rsidRDefault="00271B19" w:rsidP="00F10BF9">
      <w:pPr>
        <w:pStyle w:val="ListParagraph"/>
        <w:numPr>
          <w:ilvl w:val="0"/>
          <w:numId w:val="18"/>
        </w:numPr>
        <w:jc w:val="both"/>
      </w:pPr>
      <w:r w:rsidRPr="00271B19">
        <w:t xml:space="preserve">Alta resolución temporal pero pobre resolución espacial. </w:t>
      </w:r>
    </w:p>
    <w:p w14:paraId="06BC7F73" w14:textId="3E2EAB3C" w:rsidR="00DB0EFF" w:rsidRDefault="00271B19" w:rsidP="00F10BF9">
      <w:pPr>
        <w:pStyle w:val="ListParagraph"/>
        <w:numPr>
          <w:ilvl w:val="0"/>
          <w:numId w:val="18"/>
        </w:numPr>
        <w:jc w:val="both"/>
      </w:pPr>
      <w:r w:rsidRPr="00271B19">
        <w:t>Estudio neurofisiológico de mayor importancia para el estudio, diagnóstico, pronóstico y tratamiento de la epilepsia.</w:t>
      </w:r>
    </w:p>
    <w:p w14:paraId="529BE0E9" w14:textId="412E1B49" w:rsidR="00271B19" w:rsidRDefault="009C632A" w:rsidP="009760D6">
      <w:pPr>
        <w:jc w:val="both"/>
      </w:pPr>
      <w:r w:rsidRPr="009C632A">
        <w:rPr>
          <w:noProof/>
        </w:rPr>
        <w:drawing>
          <wp:anchor distT="0" distB="0" distL="114300" distR="114300" simplePos="0" relativeHeight="251658247" behindDoc="0" locked="0" layoutInCell="1" allowOverlap="1" wp14:anchorId="6D2108C5" wp14:editId="37FA421A">
            <wp:simplePos x="0" y="0"/>
            <wp:positionH relativeFrom="margin">
              <wp:align>right</wp:align>
            </wp:positionH>
            <wp:positionV relativeFrom="paragraph">
              <wp:posOffset>28575</wp:posOffset>
            </wp:positionV>
            <wp:extent cx="2066925" cy="3055620"/>
            <wp:effectExtent l="0" t="0" r="9525" b="0"/>
            <wp:wrapSquare wrapText="bothSides"/>
            <wp:docPr id="65922940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9401" name="Picture 1" descr="A diagram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66925" cy="3055620"/>
                    </a:xfrm>
                    <a:prstGeom prst="rect">
                      <a:avLst/>
                    </a:prstGeom>
                  </pic:spPr>
                </pic:pic>
              </a:graphicData>
            </a:graphic>
            <wp14:sizeRelH relativeFrom="margin">
              <wp14:pctWidth>0</wp14:pctWidth>
            </wp14:sizeRelH>
            <wp14:sizeRelV relativeFrom="margin">
              <wp14:pctHeight>0</wp14:pctHeight>
            </wp14:sizeRelV>
          </wp:anchor>
        </w:drawing>
      </w:r>
      <w:r w:rsidR="009760D6" w:rsidRPr="009760D6">
        <w:t>También se utiliza para estudios de sueño, monitorear la profundidad de la anestesia, diagnosticar daño cerebral y estudiar el funcionamiento cerebral normal.</w:t>
      </w:r>
      <w:r w:rsidRPr="009C632A">
        <w:rPr>
          <w:noProof/>
        </w:rPr>
        <w:t xml:space="preserve"> </w:t>
      </w:r>
    </w:p>
    <w:p w14:paraId="7556CD05" w14:textId="76EADB51" w:rsidR="00271B19" w:rsidRDefault="008907C7" w:rsidP="008907C7">
      <w:pPr>
        <w:jc w:val="both"/>
      </w:pPr>
      <w:r w:rsidRPr="008907C7">
        <w:rPr>
          <w:b/>
          <w:bCs/>
          <w:highlight w:val="yellow"/>
        </w:rPr>
        <w:t>Potenciales Evocados Corticales (ERP)</w:t>
      </w:r>
      <w:r>
        <w:t>:</w:t>
      </w:r>
      <w:r w:rsidR="002144F4" w:rsidRPr="002144F4">
        <w:t xml:space="preserve"> </w:t>
      </w:r>
      <w:r w:rsidR="002144F4">
        <w:t>(eléctrico)</w:t>
      </w:r>
    </w:p>
    <w:p w14:paraId="2690B468" w14:textId="175C5189" w:rsidR="00224E75" w:rsidRDefault="00224E75" w:rsidP="00F10BF9">
      <w:pPr>
        <w:pStyle w:val="ListParagraph"/>
        <w:numPr>
          <w:ilvl w:val="0"/>
          <w:numId w:val="19"/>
        </w:numPr>
        <w:jc w:val="both"/>
      </w:pPr>
      <w:r w:rsidRPr="00224E75">
        <w:t xml:space="preserve">Son registros asociados a la aparición de un evento, por ejemplo, la presentación de un estímulo. </w:t>
      </w:r>
    </w:p>
    <w:p w14:paraId="0FE84C53" w14:textId="4B6C5DEE" w:rsidR="00224E75" w:rsidRDefault="00224E75" w:rsidP="00F10BF9">
      <w:pPr>
        <w:pStyle w:val="ListParagraph"/>
        <w:numPr>
          <w:ilvl w:val="0"/>
          <w:numId w:val="19"/>
        </w:numPr>
        <w:jc w:val="both"/>
      </w:pPr>
      <w:r w:rsidRPr="00224E75">
        <w:t xml:space="preserve">Cambios breves en la </w:t>
      </w:r>
      <w:r w:rsidRPr="00224E75">
        <w:rPr>
          <w:b/>
          <w:bCs/>
          <w:u w:val="single"/>
        </w:rPr>
        <w:t>señal EEG</w:t>
      </w:r>
      <w:r w:rsidRPr="00224E75">
        <w:t xml:space="preserve">. </w:t>
      </w:r>
    </w:p>
    <w:p w14:paraId="6048D18A" w14:textId="09458783" w:rsidR="00224E75" w:rsidRDefault="00224E75" w:rsidP="00F10BF9">
      <w:pPr>
        <w:pStyle w:val="ListParagraph"/>
        <w:numPr>
          <w:ilvl w:val="0"/>
          <w:numId w:val="19"/>
        </w:numPr>
        <w:jc w:val="both"/>
      </w:pPr>
      <w:r w:rsidRPr="00224E75">
        <w:t xml:space="preserve">Temporalmente relacionados al inicio de un estímulo. </w:t>
      </w:r>
    </w:p>
    <w:p w14:paraId="3AC6876C" w14:textId="0D2616CE" w:rsidR="00224E75" w:rsidRDefault="00224E75" w:rsidP="00F10BF9">
      <w:pPr>
        <w:pStyle w:val="ListParagraph"/>
        <w:numPr>
          <w:ilvl w:val="0"/>
          <w:numId w:val="19"/>
        </w:numPr>
        <w:jc w:val="both"/>
      </w:pPr>
      <w:r w:rsidRPr="00224E75">
        <w:t xml:space="preserve">Promediado sobre 100 series de respuestas. </w:t>
      </w:r>
    </w:p>
    <w:p w14:paraId="34D8EA70" w14:textId="11733E34" w:rsidR="00224E75" w:rsidRDefault="00224E75" w:rsidP="00F10BF9">
      <w:pPr>
        <w:pStyle w:val="ListParagraph"/>
        <w:numPr>
          <w:ilvl w:val="0"/>
          <w:numId w:val="19"/>
        </w:numPr>
        <w:jc w:val="both"/>
      </w:pPr>
      <w:r w:rsidRPr="00224E75">
        <w:t xml:space="preserve">Excelente resolución temporal. </w:t>
      </w:r>
    </w:p>
    <w:p w14:paraId="3BDA286A" w14:textId="3BF3EE1C" w:rsidR="00E3581F" w:rsidRDefault="00224E75" w:rsidP="00F10BF9">
      <w:pPr>
        <w:pStyle w:val="ListParagraph"/>
        <w:numPr>
          <w:ilvl w:val="0"/>
          <w:numId w:val="19"/>
        </w:numPr>
        <w:jc w:val="both"/>
      </w:pPr>
      <w:r w:rsidRPr="00224E75">
        <w:t>Baja resolución espacial</w:t>
      </w:r>
    </w:p>
    <w:p w14:paraId="3306217B" w14:textId="77777777" w:rsidR="002E2419" w:rsidRPr="000820F3" w:rsidRDefault="002E2419" w:rsidP="002E2419">
      <w:pPr>
        <w:jc w:val="both"/>
      </w:pPr>
    </w:p>
    <w:p w14:paraId="059FDAA2" w14:textId="19879EC7" w:rsidR="00B85320" w:rsidRPr="00B85320" w:rsidRDefault="00D32C1A" w:rsidP="00D32C1A">
      <w:pPr>
        <w:jc w:val="both"/>
      </w:pPr>
      <w:r w:rsidRPr="00B85320">
        <w:rPr>
          <w:b/>
          <w:bCs/>
          <w:highlight w:val="yellow"/>
        </w:rPr>
        <w:t>Magnetoencefalografía (MEG)</w:t>
      </w:r>
      <w:r w:rsidRPr="00B85320">
        <w:t xml:space="preserve">: </w:t>
      </w:r>
      <w:r w:rsidR="009D6B00">
        <w:t>(magnético)</w:t>
      </w:r>
    </w:p>
    <w:p w14:paraId="49A89F49" w14:textId="77777777" w:rsidR="005F50B3" w:rsidRDefault="00C309F0" w:rsidP="00D32C1A">
      <w:pPr>
        <w:jc w:val="both"/>
      </w:pPr>
      <w:r>
        <w:t>T</w:t>
      </w:r>
      <w:r w:rsidR="00D32C1A" w:rsidRPr="000820F3">
        <w:t xml:space="preserve">écnica de registro de la </w:t>
      </w:r>
      <w:r w:rsidR="00D32C1A" w:rsidRPr="00C309F0">
        <w:rPr>
          <w:b/>
          <w:bCs/>
        </w:rPr>
        <w:t>actividad funcional del cerebro</w:t>
      </w:r>
      <w:r w:rsidR="00D32C1A" w:rsidRPr="000820F3">
        <w:t xml:space="preserve">, mediante la captación de </w:t>
      </w:r>
      <w:r w:rsidR="00D32C1A" w:rsidRPr="00C309F0">
        <w:rPr>
          <w:b/>
          <w:bCs/>
        </w:rPr>
        <w:t>campos magnéticos</w:t>
      </w:r>
      <w:r w:rsidR="00D32C1A" w:rsidRPr="000820F3">
        <w:t xml:space="preserve"> que vienen determinados por la actividad postsináptica neuronal y por la activación sincrónica de millones de neuronas, lo que genera una actividad cerebral uniforme, diferenciada y localizada. </w:t>
      </w:r>
    </w:p>
    <w:p w14:paraId="249CA2A3" w14:textId="7D79653E" w:rsidR="00D32C1A" w:rsidRPr="000820F3" w:rsidRDefault="00F828B1" w:rsidP="00D32C1A">
      <w:pPr>
        <w:jc w:val="both"/>
      </w:pPr>
      <w:r>
        <w:t>P</w:t>
      </w:r>
      <w:r w:rsidR="00D32C1A" w:rsidRPr="000820F3">
        <w:t xml:space="preserve">ermite valorar en </w:t>
      </w:r>
      <w:r w:rsidR="00D32C1A" w:rsidRPr="00F828B1">
        <w:rPr>
          <w:b/>
          <w:bCs/>
        </w:rPr>
        <w:t>milisegundos</w:t>
      </w:r>
      <w:r w:rsidR="00D32C1A" w:rsidRPr="000820F3">
        <w:t xml:space="preserve"> la actividad cerebral y organizar mapas funcionales cerebrales con delimitación de la estructura cerebral en espacio de pequeños centímetros, </w:t>
      </w:r>
      <w:r w:rsidR="00792B55">
        <w:t xml:space="preserve">o </w:t>
      </w:r>
      <w:r w:rsidR="00D32C1A" w:rsidRPr="000820F3">
        <w:t>milímetros cúbicos.</w:t>
      </w:r>
    </w:p>
    <w:p w14:paraId="3F2C399B" w14:textId="4446CF65" w:rsidR="00D32C1A" w:rsidRPr="000820F3" w:rsidRDefault="00D32C1A" w:rsidP="00792B55">
      <w:pPr>
        <w:jc w:val="both"/>
      </w:pPr>
      <w:r w:rsidRPr="000820F3">
        <w:t>La MEG tiene las mismas aplicaciones que la EEG</w:t>
      </w:r>
      <w:r w:rsidR="00792B55">
        <w:t>, pero… (</w:t>
      </w:r>
      <w:r w:rsidR="00DA5591" w:rsidRPr="00DA5591">
        <w:rPr>
          <w:i/>
          <w:iCs/>
        </w:rPr>
        <w:t>ventaja en resolución espacial</w:t>
      </w:r>
      <w:r w:rsidR="00792B55">
        <w:t>)</w:t>
      </w:r>
    </w:p>
    <w:p w14:paraId="1EAAC1F5" w14:textId="226C7538" w:rsidR="00D32C1A" w:rsidRPr="000820F3" w:rsidRDefault="00D32C1A" w:rsidP="00F10BF9">
      <w:pPr>
        <w:pStyle w:val="ListParagraph"/>
        <w:numPr>
          <w:ilvl w:val="0"/>
          <w:numId w:val="17"/>
        </w:numPr>
        <w:jc w:val="both"/>
      </w:pPr>
      <w:r w:rsidRPr="000820F3">
        <w:t xml:space="preserve">La </w:t>
      </w:r>
      <w:r w:rsidRPr="00AD0E99">
        <w:rPr>
          <w:b/>
          <w:bCs/>
        </w:rPr>
        <w:t>MEG</w:t>
      </w:r>
      <w:r w:rsidRPr="000820F3">
        <w:t xml:space="preserve"> es </w:t>
      </w:r>
      <w:r w:rsidRPr="00AD0E99">
        <w:rPr>
          <w:b/>
          <w:bCs/>
        </w:rPr>
        <w:t>más precisa en localización espacial</w:t>
      </w:r>
      <w:r w:rsidRPr="000820F3">
        <w:t xml:space="preserve"> que la EEG: MEG mm vs. EEG cm. </w:t>
      </w:r>
    </w:p>
    <w:p w14:paraId="17DF94E5" w14:textId="0A3040B3" w:rsidR="00D32C1A" w:rsidRPr="000820F3" w:rsidRDefault="00D32C1A" w:rsidP="00F10BF9">
      <w:pPr>
        <w:pStyle w:val="ListParagraph"/>
        <w:numPr>
          <w:ilvl w:val="1"/>
          <w:numId w:val="17"/>
        </w:numPr>
        <w:jc w:val="both"/>
      </w:pPr>
      <w:r w:rsidRPr="000820F3">
        <w:t>La MEG refleja con más exactitud la actividad cerebral que la EEG. </w:t>
      </w:r>
    </w:p>
    <w:p w14:paraId="541F7D9A" w14:textId="77777777" w:rsidR="00C309F0" w:rsidRDefault="00D32C1A" w:rsidP="00F10BF9">
      <w:pPr>
        <w:pStyle w:val="ListParagraph"/>
        <w:numPr>
          <w:ilvl w:val="0"/>
          <w:numId w:val="17"/>
        </w:numPr>
        <w:jc w:val="both"/>
      </w:pPr>
      <w:r w:rsidRPr="000820F3">
        <w:t xml:space="preserve">La MEG tiene 148 sitios de registro </w:t>
      </w:r>
    </w:p>
    <w:p w14:paraId="775FD434" w14:textId="1135B2F8" w:rsidR="00D32C1A" w:rsidRDefault="00D32C1A" w:rsidP="00F10BF9">
      <w:pPr>
        <w:pStyle w:val="ListParagraph"/>
        <w:numPr>
          <w:ilvl w:val="1"/>
          <w:numId w:val="17"/>
        </w:numPr>
        <w:jc w:val="both"/>
      </w:pPr>
      <w:r w:rsidRPr="000820F3">
        <w:t>(cuatro veces más que el clásico número de electrodos en la EEG</w:t>
      </w:r>
      <w:r w:rsidR="00C309F0">
        <w:t>)</w:t>
      </w:r>
    </w:p>
    <w:p w14:paraId="7C398FAB" w14:textId="77777777" w:rsidR="008142F8" w:rsidRDefault="008142F8" w:rsidP="008142F8">
      <w:pPr>
        <w:jc w:val="both"/>
      </w:pPr>
    </w:p>
    <w:p w14:paraId="07F9EB00" w14:textId="77777777" w:rsidR="008142F8" w:rsidRDefault="008142F8" w:rsidP="008142F8">
      <w:pPr>
        <w:jc w:val="both"/>
      </w:pPr>
    </w:p>
    <w:p w14:paraId="41E59B95" w14:textId="3998331B" w:rsidR="00847531" w:rsidRPr="000820F3" w:rsidRDefault="008142F8" w:rsidP="00636735">
      <w:pPr>
        <w:jc w:val="both"/>
      </w:pPr>
      <w:r w:rsidRPr="00B907DA">
        <w:rPr>
          <w:noProof/>
        </w:rPr>
        <w:lastRenderedPageBreak/>
        <w:drawing>
          <wp:anchor distT="0" distB="0" distL="114300" distR="114300" simplePos="0" relativeHeight="251658245" behindDoc="0" locked="0" layoutInCell="1" allowOverlap="1" wp14:anchorId="16277E54" wp14:editId="0CA30E36">
            <wp:simplePos x="0" y="0"/>
            <wp:positionH relativeFrom="margin">
              <wp:posOffset>4208590</wp:posOffset>
            </wp:positionH>
            <wp:positionV relativeFrom="paragraph">
              <wp:posOffset>83820</wp:posOffset>
            </wp:positionV>
            <wp:extent cx="2715260" cy="1543685"/>
            <wp:effectExtent l="0" t="0" r="8890" b="0"/>
            <wp:wrapSquare wrapText="bothSides"/>
            <wp:docPr id="1210558846" name="Picture 1" descr="A person with a device attached to hi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8846" name="Picture 1" descr="A person with a device attached to his head&#10;&#10;AI-generated content may be incorrect."/>
                    <pic:cNvPicPr/>
                  </pic:nvPicPr>
                  <pic:blipFill rotWithShape="1">
                    <a:blip r:embed="rId16">
                      <a:extLst>
                        <a:ext uri="{28A0092B-C50C-407E-A947-70E740481C1C}">
                          <a14:useLocalDpi xmlns:a14="http://schemas.microsoft.com/office/drawing/2010/main" val="0"/>
                        </a:ext>
                      </a:extLst>
                    </a:blip>
                    <a:srcRect l="982" b="3389"/>
                    <a:stretch>
                      <a:fillRect/>
                    </a:stretch>
                  </pic:blipFill>
                  <pic:spPr bwMode="auto">
                    <a:xfrm>
                      <a:off x="0" y="0"/>
                      <a:ext cx="2715260" cy="1543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6735" w:rsidRPr="00636735">
        <w:rPr>
          <w:b/>
          <w:bCs/>
          <w:highlight w:val="yellow"/>
        </w:rPr>
        <w:t>Estimulación magnética transcraneal (</w:t>
      </w:r>
      <w:r w:rsidR="00847531" w:rsidRPr="00636735">
        <w:rPr>
          <w:b/>
          <w:bCs/>
          <w:highlight w:val="yellow"/>
        </w:rPr>
        <w:t>TMS</w:t>
      </w:r>
      <w:r w:rsidR="00636735" w:rsidRPr="00636735">
        <w:rPr>
          <w:b/>
          <w:bCs/>
          <w:highlight w:val="yellow"/>
        </w:rPr>
        <w:t>)</w:t>
      </w:r>
      <w:r w:rsidR="00636735">
        <w:t>:</w:t>
      </w:r>
    </w:p>
    <w:p w14:paraId="120F3538" w14:textId="55911324" w:rsidR="00F12A05" w:rsidRDefault="00F12A05" w:rsidP="00453407">
      <w:pPr>
        <w:jc w:val="both"/>
      </w:pPr>
      <w:r w:rsidRPr="00F12A05">
        <w:t>Inducción de la actividad eléctrica en la corteza adyacente, que se mantiene por 10 a 100 ms</w:t>
      </w:r>
      <w:r w:rsidR="00B85320">
        <w:t>.</w:t>
      </w:r>
    </w:p>
    <w:p w14:paraId="4BD4CEEE" w14:textId="044915B8" w:rsidR="001910C7" w:rsidRDefault="001910C7" w:rsidP="001910C7">
      <w:pPr>
        <w:jc w:val="both"/>
      </w:pPr>
      <w:r w:rsidRPr="001910C7">
        <w:t xml:space="preserve">Dependiendo de los parámetros de estimulación puede excitar o inhibir áreas cerebrales específicas (ubicadas entre 1,5 y 2 cm por debajo del </w:t>
      </w:r>
      <w:r w:rsidR="0DED0802">
        <w:t>cráneo</w:t>
      </w:r>
      <w:r w:rsidRPr="001910C7">
        <w:t>) en un sujeto humano consciente sin dolor y sin daño</w:t>
      </w:r>
      <w:r>
        <w:t xml:space="preserve"> (Buena localización espacial</w:t>
      </w:r>
      <w:r w:rsidR="00453407">
        <w:t>, ético y seguro</w:t>
      </w:r>
      <w:r>
        <w:t>)</w:t>
      </w:r>
      <w:r w:rsidRPr="001910C7">
        <w:t xml:space="preserve">. </w:t>
      </w:r>
    </w:p>
    <w:p w14:paraId="5A238415" w14:textId="7B474E14" w:rsidR="00636735" w:rsidRDefault="001910C7" w:rsidP="001910C7">
      <w:pPr>
        <w:jc w:val="both"/>
      </w:pPr>
      <w:r w:rsidRPr="001910C7">
        <w:t>Se emplea ampliamente como herramienta de investigación de funciones motoras, visión, lenguaje, etc</w:t>
      </w:r>
      <w:r w:rsidR="0DED0802">
        <w:t>.,</w:t>
      </w:r>
      <w:r w:rsidRPr="001910C7">
        <w:t xml:space="preserve"> y de trastornos cerebrales.</w:t>
      </w:r>
    </w:p>
    <w:p w14:paraId="04D005B8" w14:textId="25620283" w:rsidR="00453407" w:rsidRPr="000820F3" w:rsidRDefault="00453407" w:rsidP="001910C7">
      <w:pPr>
        <w:jc w:val="both"/>
      </w:pPr>
    </w:p>
    <w:p w14:paraId="31C9AE7F" w14:textId="77777777" w:rsidR="000820F3" w:rsidRPr="000820F3" w:rsidRDefault="000820F3" w:rsidP="00E3581F">
      <w:pPr>
        <w:jc w:val="center"/>
        <w:rPr>
          <w:b/>
          <w:bCs/>
        </w:rPr>
      </w:pPr>
      <w:r w:rsidRPr="000820F3">
        <w:rPr>
          <w:b/>
          <w:bCs/>
        </w:rPr>
        <w:t>Técnicas invasivas y NO invasivas</w:t>
      </w:r>
      <w:r w:rsidRPr="000820F3">
        <w:t>:</w:t>
      </w:r>
    </w:p>
    <w:p w14:paraId="21381295" w14:textId="77777777" w:rsidR="000820F3" w:rsidRPr="000820F3" w:rsidRDefault="000820F3" w:rsidP="003061FC">
      <w:pPr>
        <w:jc w:val="both"/>
      </w:pPr>
      <w:r w:rsidRPr="000820F3">
        <w:t xml:space="preserve">Las técnicas </w:t>
      </w:r>
      <w:r w:rsidRPr="00847531">
        <w:rPr>
          <w:b/>
        </w:rPr>
        <w:t>invasivas</w:t>
      </w:r>
      <w:r w:rsidRPr="000820F3">
        <w:t xml:space="preserve"> son:  </w:t>
      </w:r>
    </w:p>
    <w:p w14:paraId="5C9874F5" w14:textId="22DCE845" w:rsidR="000820F3" w:rsidRPr="000820F3" w:rsidRDefault="000820F3" w:rsidP="00F10BF9">
      <w:pPr>
        <w:numPr>
          <w:ilvl w:val="0"/>
          <w:numId w:val="1"/>
        </w:numPr>
        <w:jc w:val="both"/>
      </w:pPr>
      <w:r w:rsidRPr="000820F3">
        <w:t>Neurofisiología.</w:t>
      </w:r>
    </w:p>
    <w:p w14:paraId="5FCBC51A" w14:textId="0EDF69AA" w:rsidR="000820F3" w:rsidRPr="000820F3" w:rsidRDefault="000820F3" w:rsidP="00F10BF9">
      <w:pPr>
        <w:numPr>
          <w:ilvl w:val="0"/>
          <w:numId w:val="2"/>
        </w:numPr>
        <w:jc w:val="both"/>
      </w:pPr>
      <w:r w:rsidRPr="000820F3">
        <w:t>Estudios de Lesiones</w:t>
      </w:r>
      <w:r w:rsidR="005B4789">
        <w:t>.</w:t>
      </w:r>
    </w:p>
    <w:p w14:paraId="30BC6A1D" w14:textId="77777777" w:rsidR="000820F3" w:rsidRDefault="000820F3" w:rsidP="003061FC">
      <w:pPr>
        <w:jc w:val="both"/>
      </w:pPr>
      <w:r w:rsidRPr="000820F3">
        <w:t xml:space="preserve">Las técnicas </w:t>
      </w:r>
      <w:r w:rsidRPr="00847531">
        <w:rPr>
          <w:b/>
        </w:rPr>
        <w:t>NO invasivas</w:t>
      </w:r>
      <w:r w:rsidRPr="000820F3">
        <w:t xml:space="preserve"> son: </w:t>
      </w:r>
    </w:p>
    <w:p w14:paraId="0E5B383B" w14:textId="1868642B" w:rsidR="00C46D53" w:rsidRPr="000820F3" w:rsidRDefault="00C46D53" w:rsidP="00F10BF9">
      <w:pPr>
        <w:pStyle w:val="ListParagraph"/>
        <w:numPr>
          <w:ilvl w:val="0"/>
          <w:numId w:val="3"/>
        </w:numPr>
        <w:jc w:val="both"/>
      </w:pPr>
      <w:r>
        <w:t>Pruebas neuropsicológicas</w:t>
      </w:r>
    </w:p>
    <w:p w14:paraId="36BE3F70" w14:textId="007F6A71" w:rsidR="000820F3" w:rsidRPr="000820F3" w:rsidRDefault="000820F3" w:rsidP="00F10BF9">
      <w:pPr>
        <w:numPr>
          <w:ilvl w:val="0"/>
          <w:numId w:val="3"/>
        </w:numPr>
        <w:jc w:val="both"/>
      </w:pPr>
      <w:r w:rsidRPr="000820F3">
        <w:t>Electrofisiología</w:t>
      </w:r>
    </w:p>
    <w:p w14:paraId="78FE9103" w14:textId="4B75056A" w:rsidR="00A51D2D" w:rsidRDefault="000820F3" w:rsidP="00F10BF9">
      <w:pPr>
        <w:numPr>
          <w:ilvl w:val="0"/>
          <w:numId w:val="3"/>
        </w:numPr>
        <w:jc w:val="both"/>
      </w:pPr>
      <w:r w:rsidRPr="000820F3">
        <w:t>Neuroimágenes</w:t>
      </w:r>
    </w:p>
    <w:p w14:paraId="2DC1741B" w14:textId="77777777" w:rsidR="00E3581F" w:rsidRDefault="00E3581F" w:rsidP="00E3581F">
      <w:pPr>
        <w:jc w:val="both"/>
      </w:pPr>
    </w:p>
    <w:p w14:paraId="5813561E" w14:textId="77777777" w:rsidR="00012793" w:rsidRDefault="00012793" w:rsidP="00012793">
      <w:pPr>
        <w:jc w:val="center"/>
        <w:rPr>
          <w:b/>
          <w:bCs/>
        </w:rPr>
      </w:pPr>
      <w:r>
        <w:rPr>
          <w:b/>
          <w:bCs/>
        </w:rPr>
        <w:t>Variables de Neuroimagen</w:t>
      </w:r>
    </w:p>
    <w:p w14:paraId="78DBAEA3" w14:textId="77777777" w:rsidR="00012793" w:rsidRDefault="00012793" w:rsidP="00F10BF9">
      <w:pPr>
        <w:pStyle w:val="ListParagraph"/>
        <w:numPr>
          <w:ilvl w:val="0"/>
          <w:numId w:val="3"/>
        </w:numPr>
        <w:jc w:val="both"/>
      </w:pPr>
      <w:r w:rsidRPr="00DA2602">
        <w:rPr>
          <w:b/>
          <w:bCs/>
        </w:rPr>
        <w:t>Resolución Espacial</w:t>
      </w:r>
      <w:r w:rsidRPr="00235A27">
        <w:t>: Grado de detalle anatómico que da la imagen.</w:t>
      </w:r>
    </w:p>
    <w:p w14:paraId="1EC79914" w14:textId="77777777" w:rsidR="00012793" w:rsidRDefault="00012793" w:rsidP="00F10BF9">
      <w:pPr>
        <w:pStyle w:val="ListParagraph"/>
        <w:numPr>
          <w:ilvl w:val="0"/>
          <w:numId w:val="3"/>
        </w:numPr>
        <w:jc w:val="both"/>
      </w:pPr>
      <w:r w:rsidRPr="00DA2602">
        <w:rPr>
          <w:b/>
          <w:bCs/>
        </w:rPr>
        <w:t>Resolución Temporal</w:t>
      </w:r>
      <w:r w:rsidRPr="00235A27">
        <w:t>: Velocidad a la cual se obtiene la imagen.</w:t>
      </w:r>
    </w:p>
    <w:p w14:paraId="3A34407E" w14:textId="77777777" w:rsidR="00E3581F" w:rsidRDefault="00E3581F" w:rsidP="00E3581F">
      <w:pPr>
        <w:jc w:val="both"/>
      </w:pPr>
    </w:p>
    <w:p w14:paraId="2EAB6AA0" w14:textId="77777777" w:rsidR="00E3581F" w:rsidRDefault="00E3581F" w:rsidP="00E3581F">
      <w:pPr>
        <w:jc w:val="both"/>
      </w:pPr>
    </w:p>
    <w:p w14:paraId="36B1426C" w14:textId="77777777" w:rsidR="00E3581F" w:rsidRDefault="00E3581F" w:rsidP="00E3581F">
      <w:pPr>
        <w:jc w:val="both"/>
      </w:pPr>
    </w:p>
    <w:p w14:paraId="4FB22A55" w14:textId="77777777" w:rsidR="00E3581F" w:rsidRDefault="00E3581F" w:rsidP="00E3581F">
      <w:pPr>
        <w:jc w:val="both"/>
      </w:pPr>
    </w:p>
    <w:p w14:paraId="1B0537C8" w14:textId="77777777" w:rsidR="00012793" w:rsidRDefault="00012793" w:rsidP="00E3581F">
      <w:pPr>
        <w:jc w:val="both"/>
      </w:pPr>
    </w:p>
    <w:p w14:paraId="56F3389D" w14:textId="77777777" w:rsidR="00012793" w:rsidRDefault="00012793" w:rsidP="00E3581F">
      <w:pPr>
        <w:jc w:val="both"/>
      </w:pPr>
    </w:p>
    <w:p w14:paraId="1BE63210" w14:textId="77777777" w:rsidR="00012793" w:rsidRDefault="00012793" w:rsidP="00E3581F">
      <w:pPr>
        <w:jc w:val="both"/>
      </w:pPr>
    </w:p>
    <w:p w14:paraId="68D074E4" w14:textId="77777777" w:rsidR="00012793" w:rsidRDefault="00012793" w:rsidP="00E3581F">
      <w:pPr>
        <w:jc w:val="both"/>
      </w:pPr>
    </w:p>
    <w:p w14:paraId="38325F78" w14:textId="77777777" w:rsidR="00012793" w:rsidRDefault="00012793" w:rsidP="00E3581F">
      <w:pPr>
        <w:jc w:val="both"/>
      </w:pPr>
    </w:p>
    <w:p w14:paraId="36FAEA63" w14:textId="77777777" w:rsidR="00012793" w:rsidRDefault="00012793" w:rsidP="00E3581F">
      <w:pPr>
        <w:jc w:val="both"/>
      </w:pPr>
    </w:p>
    <w:p w14:paraId="1150EDFE" w14:textId="77777777" w:rsidR="00012793" w:rsidRPr="000820F3" w:rsidRDefault="00012793" w:rsidP="00E3581F">
      <w:pPr>
        <w:jc w:val="both"/>
      </w:pPr>
    </w:p>
    <w:p w14:paraId="09B1B4B6" w14:textId="4CE1F2C6" w:rsidR="00426B47" w:rsidRDefault="00426B47" w:rsidP="00426B47">
      <w:pPr>
        <w:pStyle w:val="Heading1"/>
        <w:jc w:val="center"/>
        <w:rPr>
          <w:b/>
          <w:bCs/>
        </w:rPr>
      </w:pPr>
      <w:r w:rsidRPr="00426B47">
        <w:rPr>
          <w:b/>
          <w:bCs/>
        </w:rPr>
        <w:lastRenderedPageBreak/>
        <w:t>Especialización</w:t>
      </w:r>
    </w:p>
    <w:p w14:paraId="62D56A22" w14:textId="624F3872" w:rsidR="00C0273F" w:rsidRDefault="00475E3F" w:rsidP="003D328B">
      <w:pPr>
        <w:jc w:val="both"/>
      </w:pPr>
      <w:r w:rsidRPr="00475E3F">
        <w:rPr>
          <w:u w:val="single"/>
        </w:rPr>
        <w:t>A</w:t>
      </w:r>
      <w:r w:rsidR="008A6131" w:rsidRPr="00475E3F">
        <w:rPr>
          <w:u w:val="single"/>
        </w:rPr>
        <w:t xml:space="preserve">simetría </w:t>
      </w:r>
      <w:r w:rsidRPr="00475E3F">
        <w:rPr>
          <w:u w:val="single"/>
        </w:rPr>
        <w:t>C</w:t>
      </w:r>
      <w:r w:rsidR="008A6131" w:rsidRPr="00475E3F">
        <w:rPr>
          <w:u w:val="single"/>
        </w:rPr>
        <w:t>erebral</w:t>
      </w:r>
      <w:r>
        <w:t xml:space="preserve">: </w:t>
      </w:r>
      <w:r w:rsidR="008A6131" w:rsidRPr="008A6131">
        <w:t xml:space="preserve">diferencias </w:t>
      </w:r>
      <w:r w:rsidR="00BC08D8" w:rsidRPr="00BC08D8">
        <w:t>neuroanatómicas, neuroquímicas y funcionales</w:t>
      </w:r>
      <w:r w:rsidR="00BC08D8">
        <w:t xml:space="preserve"> </w:t>
      </w:r>
      <w:r w:rsidR="008A6131" w:rsidRPr="008A6131">
        <w:t>presentes en áreas homologas de los hemisferios cerebrales</w:t>
      </w:r>
      <w:r w:rsidR="001466AE">
        <w:t>.</w:t>
      </w:r>
    </w:p>
    <w:p w14:paraId="05696C64" w14:textId="77777777" w:rsidR="009402BB" w:rsidRDefault="009402BB" w:rsidP="003D328B">
      <w:pPr>
        <w:jc w:val="both"/>
      </w:pPr>
      <w:r w:rsidRPr="00475E3F">
        <w:rPr>
          <w:u w:val="single"/>
        </w:rPr>
        <w:t>Lateralidad</w:t>
      </w:r>
      <w:r>
        <w:t xml:space="preserve">: Identificar el hemisferio cerebral que organiza la información que entra en el cerebro, su interpretación y la salida de esta información. Preferencia de uso más frecuente y efectivo de una mitad lateral del cuerpo frente a la otra (por </w:t>
      </w:r>
      <w:proofErr w:type="spellStart"/>
      <w:r>
        <w:t>ej</w:t>
      </w:r>
      <w:proofErr w:type="spellEnd"/>
      <w:r>
        <w:t>, al escribir)</w:t>
      </w:r>
    </w:p>
    <w:p w14:paraId="208EE64E" w14:textId="79F349F6" w:rsidR="00475E3F" w:rsidRDefault="00475E3F" w:rsidP="003D328B">
      <w:pPr>
        <w:jc w:val="both"/>
      </w:pPr>
      <w:r w:rsidRPr="00475E3F">
        <w:rPr>
          <w:u w:val="single"/>
        </w:rPr>
        <w:t>Dominancia</w:t>
      </w:r>
      <w:r>
        <w:t xml:space="preserve">: </w:t>
      </w:r>
      <w:r w:rsidRPr="00475E3F">
        <w:t>desigualdad funcional de los hemisferios cerebrales</w:t>
      </w:r>
      <w:r>
        <w:t>.</w:t>
      </w:r>
    </w:p>
    <w:p w14:paraId="446AB7B6" w14:textId="77777777" w:rsidR="00795F2B" w:rsidRPr="00795F2B" w:rsidRDefault="00795F2B" w:rsidP="002B65B2">
      <w:pPr>
        <w:jc w:val="center"/>
        <w:rPr>
          <w:b/>
          <w:bCs/>
        </w:rPr>
      </w:pPr>
      <w:r w:rsidRPr="00795F2B">
        <w:rPr>
          <w:b/>
          <w:bCs/>
        </w:rPr>
        <w:t>ASIMETRÍA FUNCIONAL</w:t>
      </w:r>
    </w:p>
    <w:p w14:paraId="08673225" w14:textId="224743C5" w:rsidR="00795F2B" w:rsidRDefault="00795F2B" w:rsidP="002B65B2">
      <w:pPr>
        <w:jc w:val="both"/>
      </w:pPr>
      <w:r>
        <w:t xml:space="preserve">Hace referencia a la utilización preferente de un </w:t>
      </w:r>
      <w:r w:rsidRPr="00795F2B">
        <w:rPr>
          <w:b/>
          <w:bCs/>
        </w:rPr>
        <w:t>lado del cuerpo</w:t>
      </w:r>
      <w:r>
        <w:t xml:space="preserve"> en el desarrollo de determinadas tareas. La asimetría funcional compromete no solamente los </w:t>
      </w:r>
      <w:r w:rsidRPr="00795F2B">
        <w:rPr>
          <w:b/>
          <w:bCs/>
        </w:rPr>
        <w:t>sistemas motores (mano y pie “preferentes”)</w:t>
      </w:r>
      <w:r>
        <w:t>, sino también los sistemas sensoriales.</w:t>
      </w:r>
      <w:r w:rsidR="002B65B2">
        <w:t xml:space="preserve"> </w:t>
      </w:r>
      <w:r>
        <w:t xml:space="preserve">Tanto en el sistema visual, como en el sistema auditivo, los individuos humanos presentan </w:t>
      </w:r>
      <w:r w:rsidRPr="002B65B2">
        <w:rPr>
          <w:b/>
          <w:bCs/>
        </w:rPr>
        <w:t>ojo y oído “preferente”</w:t>
      </w:r>
      <w:r>
        <w:t xml:space="preserve">. </w:t>
      </w:r>
    </w:p>
    <w:p w14:paraId="50D16875" w14:textId="60CF6B1B" w:rsidR="00475E3F" w:rsidRDefault="00795F2B" w:rsidP="002B65B2">
      <w:pPr>
        <w:jc w:val="both"/>
      </w:pPr>
      <w:r>
        <w:t xml:space="preserve">La </w:t>
      </w:r>
      <w:r w:rsidRPr="002B65B2">
        <w:rPr>
          <w:b/>
          <w:bCs/>
        </w:rPr>
        <w:t>asimetría funcional</w:t>
      </w:r>
      <w:r>
        <w:t xml:space="preserve"> se </w:t>
      </w:r>
      <w:r w:rsidRPr="002B65B2">
        <w:rPr>
          <w:b/>
          <w:bCs/>
        </w:rPr>
        <w:t>organiza</w:t>
      </w:r>
      <w:r>
        <w:t xml:space="preserve"> en </w:t>
      </w:r>
      <w:r w:rsidRPr="002B65B2">
        <w:rPr>
          <w:b/>
          <w:bCs/>
        </w:rPr>
        <w:t>un continuo</w:t>
      </w:r>
      <w:r>
        <w:t>, que va desde la utilización con preferencia de un solo lado (izquierda o derecha), hasta la utilización indistinta de los dos lados.</w:t>
      </w:r>
    </w:p>
    <w:p w14:paraId="16FBC34A" w14:textId="329A36D3" w:rsidR="000C7FEE" w:rsidRPr="00C0273F" w:rsidRDefault="000C7FEE" w:rsidP="00356C3C">
      <w:pPr>
        <w:spacing w:after="0"/>
        <w:jc w:val="center"/>
      </w:pPr>
      <w:r w:rsidRPr="000C7FEE">
        <w:rPr>
          <w:noProof/>
        </w:rPr>
        <w:drawing>
          <wp:inline distT="0" distB="0" distL="0" distR="0" wp14:anchorId="5EC7AAA0" wp14:editId="6C0F0D30">
            <wp:extent cx="5924550" cy="3377954"/>
            <wp:effectExtent l="0" t="0" r="0" b="0"/>
            <wp:docPr id="380187180"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7180" name="Picture 1" descr="A diagram of a brain&#10;&#10;AI-generated content may be incorrect."/>
                    <pic:cNvPicPr/>
                  </pic:nvPicPr>
                  <pic:blipFill>
                    <a:blip r:embed="rId17"/>
                    <a:stretch>
                      <a:fillRect/>
                    </a:stretch>
                  </pic:blipFill>
                  <pic:spPr>
                    <a:xfrm>
                      <a:off x="0" y="0"/>
                      <a:ext cx="5938525" cy="3385922"/>
                    </a:xfrm>
                    <a:prstGeom prst="rect">
                      <a:avLst/>
                    </a:prstGeom>
                  </pic:spPr>
                </pic:pic>
              </a:graphicData>
            </a:graphic>
          </wp:inline>
        </w:drawing>
      </w:r>
    </w:p>
    <w:p w14:paraId="103CC758" w14:textId="77777777" w:rsidR="0009024E" w:rsidRPr="00C0273F" w:rsidRDefault="0009024E" w:rsidP="000C7FEE">
      <w:pPr>
        <w:jc w:val="center"/>
      </w:pPr>
    </w:p>
    <w:tbl>
      <w:tblPr>
        <w:tblW w:w="11199" w:type="dxa"/>
        <w:jc w:val="center"/>
        <w:tblCellMar>
          <w:top w:w="15" w:type="dxa"/>
          <w:left w:w="15" w:type="dxa"/>
          <w:bottom w:w="15" w:type="dxa"/>
          <w:right w:w="15" w:type="dxa"/>
        </w:tblCellMar>
        <w:tblLook w:val="04A0" w:firstRow="1" w:lastRow="0" w:firstColumn="1" w:lastColumn="0" w:noHBand="0" w:noVBand="1"/>
      </w:tblPr>
      <w:tblGrid>
        <w:gridCol w:w="5331"/>
        <w:gridCol w:w="5868"/>
      </w:tblGrid>
      <w:tr w:rsidR="00426B47" w:rsidRPr="00426B47" w14:paraId="530113E2" w14:textId="77777777" w:rsidTr="00657CBB">
        <w:trPr>
          <w:trHeight w:val="340"/>
          <w:jc w:val="center"/>
        </w:trPr>
        <w:tc>
          <w:tcPr>
            <w:tcW w:w="5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E4F70" w14:textId="77777777" w:rsidR="00426B47" w:rsidRPr="00591196" w:rsidRDefault="00426B47" w:rsidP="00426B47">
            <w:pPr>
              <w:spacing w:after="0" w:line="240" w:lineRule="auto"/>
              <w:jc w:val="center"/>
              <w:rPr>
                <w:rFonts w:ascii="Times New Roman" w:eastAsia="Times New Roman" w:hAnsi="Times New Roman" w:cs="Times New Roman"/>
                <w:b/>
                <w:lang w:eastAsia="zh-CN"/>
              </w:rPr>
            </w:pPr>
            <w:r w:rsidRPr="00591196">
              <w:rPr>
                <w:rFonts w:ascii="Calibri" w:eastAsia="Times New Roman" w:hAnsi="Calibri" w:cs="Calibri"/>
                <w:b/>
                <w:color w:val="000000"/>
                <w:lang w:eastAsia="zh-CN"/>
              </w:rPr>
              <w:t>HEMISFERIO IZQUIERDO</w:t>
            </w:r>
          </w:p>
        </w:tc>
        <w:tc>
          <w:tcPr>
            <w:tcW w:w="5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A1A54" w14:textId="77777777" w:rsidR="00426B47" w:rsidRPr="00591196" w:rsidRDefault="00426B47" w:rsidP="00426B47">
            <w:pPr>
              <w:spacing w:after="0" w:line="240" w:lineRule="auto"/>
              <w:jc w:val="center"/>
              <w:rPr>
                <w:rFonts w:ascii="Times New Roman" w:eastAsia="Times New Roman" w:hAnsi="Times New Roman" w:cs="Times New Roman"/>
                <w:b/>
                <w:lang w:eastAsia="zh-CN"/>
              </w:rPr>
            </w:pPr>
            <w:r w:rsidRPr="00591196">
              <w:rPr>
                <w:rFonts w:ascii="Calibri" w:eastAsia="Times New Roman" w:hAnsi="Calibri" w:cs="Calibri"/>
                <w:b/>
                <w:color w:val="000000"/>
                <w:lang w:eastAsia="zh-CN"/>
              </w:rPr>
              <w:t>HEMISFERIO DERECHO</w:t>
            </w:r>
          </w:p>
        </w:tc>
      </w:tr>
      <w:tr w:rsidR="00426B47" w:rsidRPr="00426B47" w14:paraId="06D0AD5F" w14:textId="77777777" w:rsidTr="00657CBB">
        <w:trPr>
          <w:jc w:val="center"/>
        </w:trPr>
        <w:tc>
          <w:tcPr>
            <w:tcW w:w="5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4A4C8" w14:textId="7B2E3E6C"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1. Procesamiento del </w:t>
            </w:r>
            <w:r w:rsidRPr="009901BE">
              <w:rPr>
                <w:rFonts w:ascii="Calibri" w:eastAsia="Times New Roman" w:hAnsi="Calibri" w:cs="Calibri"/>
                <w:b/>
                <w:color w:val="000000"/>
                <w:lang w:eastAsia="zh-CN"/>
              </w:rPr>
              <w:t>lenguaje</w:t>
            </w:r>
            <w:r w:rsidRPr="00591196">
              <w:rPr>
                <w:rFonts w:ascii="Calibri" w:eastAsia="Times New Roman" w:hAnsi="Calibri" w:cs="Calibri"/>
                <w:color w:val="000000"/>
                <w:lang w:eastAsia="zh-CN"/>
              </w:rPr>
              <w:t xml:space="preserve"> (Broca y Wernicke)</w:t>
            </w:r>
            <w:r w:rsidR="007979C5">
              <w:rPr>
                <w:rFonts w:ascii="Calibri" w:eastAsia="Times New Roman" w:hAnsi="Calibri" w:cs="Calibri"/>
                <w:color w:val="000000"/>
                <w:lang w:eastAsia="zh-CN"/>
              </w:rPr>
              <w:t>.</w:t>
            </w:r>
          </w:p>
          <w:p w14:paraId="0F128B23" w14:textId="1E2B38C9"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2. Pensamiento </w:t>
            </w:r>
            <w:r w:rsidRPr="00657CBB">
              <w:rPr>
                <w:rFonts w:ascii="Calibri" w:eastAsia="Times New Roman" w:hAnsi="Calibri" w:cs="Calibri"/>
                <w:b/>
                <w:color w:val="000000"/>
                <w:lang w:eastAsia="zh-CN"/>
              </w:rPr>
              <w:t>lógico</w:t>
            </w:r>
            <w:r w:rsidRPr="00591196">
              <w:rPr>
                <w:rFonts w:ascii="Calibri" w:eastAsia="Times New Roman" w:hAnsi="Calibri" w:cs="Calibri"/>
                <w:color w:val="000000"/>
                <w:lang w:eastAsia="zh-CN"/>
              </w:rPr>
              <w:t xml:space="preserve">, </w:t>
            </w:r>
            <w:r w:rsidRPr="00657CBB">
              <w:rPr>
                <w:rFonts w:ascii="Calibri" w:eastAsia="Times New Roman" w:hAnsi="Calibri" w:cs="Calibri"/>
                <w:b/>
                <w:color w:val="000000"/>
                <w:lang w:eastAsia="zh-CN"/>
              </w:rPr>
              <w:t>analítico</w:t>
            </w:r>
            <w:r w:rsidRPr="00591196">
              <w:rPr>
                <w:rFonts w:ascii="Calibri" w:eastAsia="Times New Roman" w:hAnsi="Calibri" w:cs="Calibri"/>
                <w:color w:val="000000"/>
                <w:lang w:eastAsia="zh-CN"/>
              </w:rPr>
              <w:t xml:space="preserve"> y </w:t>
            </w:r>
            <w:r w:rsidRPr="00657CBB">
              <w:rPr>
                <w:rFonts w:ascii="Calibri" w:eastAsia="Times New Roman" w:hAnsi="Calibri" w:cs="Calibri"/>
                <w:b/>
                <w:color w:val="000000"/>
                <w:lang w:eastAsia="zh-CN"/>
              </w:rPr>
              <w:t>secuencial</w:t>
            </w:r>
            <w:r w:rsidR="007979C5">
              <w:rPr>
                <w:rFonts w:ascii="Calibri" w:eastAsia="Times New Roman" w:hAnsi="Calibri" w:cs="Calibri"/>
                <w:color w:val="000000"/>
                <w:lang w:eastAsia="zh-CN"/>
              </w:rPr>
              <w:t>.</w:t>
            </w:r>
          </w:p>
          <w:p w14:paraId="55708891" w14:textId="4B47D7B6"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3. Memoria verbal y estrategias </w:t>
            </w:r>
            <w:r w:rsidRPr="00657CBB">
              <w:rPr>
                <w:rFonts w:ascii="Calibri" w:eastAsia="Times New Roman" w:hAnsi="Calibri" w:cs="Calibri"/>
                <w:b/>
                <w:color w:val="000000"/>
                <w:lang w:eastAsia="zh-CN"/>
              </w:rPr>
              <w:t>lingüísticas</w:t>
            </w:r>
            <w:r w:rsidR="007979C5">
              <w:rPr>
                <w:rFonts w:ascii="Calibri" w:eastAsia="Times New Roman" w:hAnsi="Calibri" w:cs="Calibri"/>
                <w:color w:val="000000"/>
                <w:lang w:eastAsia="zh-CN"/>
              </w:rPr>
              <w:t>.</w:t>
            </w:r>
          </w:p>
          <w:p w14:paraId="59340E1F" w14:textId="556CD583"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4. Control motor y sensorial del lado </w:t>
            </w:r>
            <w:r w:rsidRPr="007979C5">
              <w:rPr>
                <w:rFonts w:ascii="Calibri" w:eastAsia="Times New Roman" w:hAnsi="Calibri" w:cs="Calibri"/>
                <w:b/>
                <w:bCs/>
                <w:color w:val="000000"/>
                <w:lang w:eastAsia="zh-CN"/>
              </w:rPr>
              <w:t>der</w:t>
            </w:r>
            <w:r w:rsidR="00591196" w:rsidRPr="007979C5">
              <w:rPr>
                <w:rFonts w:ascii="Calibri" w:eastAsia="Times New Roman" w:hAnsi="Calibri" w:cs="Calibri"/>
                <w:b/>
                <w:bCs/>
                <w:color w:val="000000"/>
                <w:lang w:eastAsia="zh-CN"/>
              </w:rPr>
              <w:t>echo</w:t>
            </w:r>
            <w:r w:rsidRPr="00591196">
              <w:rPr>
                <w:rFonts w:ascii="Calibri" w:eastAsia="Times New Roman" w:hAnsi="Calibri" w:cs="Calibri"/>
                <w:color w:val="000000"/>
                <w:lang w:eastAsia="zh-CN"/>
              </w:rPr>
              <w:t xml:space="preserve"> del </w:t>
            </w:r>
            <w:r w:rsidRPr="007979C5">
              <w:rPr>
                <w:rFonts w:ascii="Calibri" w:eastAsia="Times New Roman" w:hAnsi="Calibri" w:cs="Calibri"/>
                <w:b/>
                <w:color w:val="000000"/>
                <w:lang w:eastAsia="zh-CN"/>
              </w:rPr>
              <w:t>cuerpo</w:t>
            </w:r>
            <w:r w:rsidR="007979C5">
              <w:rPr>
                <w:rFonts w:ascii="Calibri" w:eastAsia="Times New Roman" w:hAnsi="Calibri" w:cs="Calibri"/>
                <w:b/>
                <w:bCs/>
                <w:color w:val="000000"/>
                <w:lang w:eastAsia="zh-CN"/>
              </w:rPr>
              <w:t>.</w:t>
            </w:r>
          </w:p>
          <w:p w14:paraId="3D0EA73C" w14:textId="01D4A28E"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5. </w:t>
            </w:r>
            <w:r w:rsidRPr="007979C5">
              <w:rPr>
                <w:rFonts w:ascii="Calibri" w:eastAsia="Times New Roman" w:hAnsi="Calibri" w:cs="Calibri"/>
                <w:b/>
                <w:color w:val="000000"/>
                <w:lang w:eastAsia="zh-CN"/>
              </w:rPr>
              <w:t>Producción</w:t>
            </w:r>
            <w:r w:rsidRPr="00591196">
              <w:rPr>
                <w:rFonts w:ascii="Calibri" w:eastAsia="Times New Roman" w:hAnsi="Calibri" w:cs="Calibri"/>
                <w:color w:val="000000"/>
                <w:lang w:eastAsia="zh-CN"/>
              </w:rPr>
              <w:t xml:space="preserve"> del habla y lectura</w:t>
            </w:r>
            <w:r w:rsidR="007979C5">
              <w:rPr>
                <w:rFonts w:ascii="Calibri" w:eastAsia="Times New Roman" w:hAnsi="Calibri" w:cs="Calibri"/>
                <w:color w:val="000000"/>
                <w:lang w:eastAsia="zh-CN"/>
              </w:rPr>
              <w:t>.</w:t>
            </w:r>
          </w:p>
        </w:tc>
        <w:tc>
          <w:tcPr>
            <w:tcW w:w="5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278D1" w14:textId="6598169B"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1. </w:t>
            </w:r>
            <w:r w:rsidR="009901BE">
              <w:rPr>
                <w:rFonts w:ascii="Calibri" w:eastAsia="Times New Roman" w:hAnsi="Calibri" w:cs="Calibri"/>
                <w:color w:val="000000"/>
                <w:lang w:eastAsia="zh-CN"/>
              </w:rPr>
              <w:t>P</w:t>
            </w:r>
            <w:r w:rsidRPr="00591196">
              <w:rPr>
                <w:rFonts w:ascii="Calibri" w:eastAsia="Times New Roman" w:hAnsi="Calibri" w:cs="Calibri"/>
                <w:color w:val="000000"/>
                <w:lang w:eastAsia="zh-CN"/>
              </w:rPr>
              <w:t xml:space="preserve">ercepción </w:t>
            </w:r>
            <w:r w:rsidRPr="009901BE">
              <w:rPr>
                <w:rFonts w:ascii="Calibri" w:eastAsia="Times New Roman" w:hAnsi="Calibri" w:cs="Calibri"/>
                <w:b/>
                <w:color w:val="000000"/>
                <w:lang w:eastAsia="zh-CN"/>
              </w:rPr>
              <w:t>visoespacial</w:t>
            </w:r>
            <w:r w:rsidRPr="00591196">
              <w:rPr>
                <w:rFonts w:ascii="Calibri" w:eastAsia="Times New Roman" w:hAnsi="Calibri" w:cs="Calibri"/>
                <w:color w:val="000000"/>
                <w:lang w:eastAsia="zh-CN"/>
              </w:rPr>
              <w:t xml:space="preserve"> y orientación </w:t>
            </w:r>
            <w:r w:rsidRPr="009901BE">
              <w:rPr>
                <w:rFonts w:ascii="Calibri" w:eastAsia="Times New Roman" w:hAnsi="Calibri" w:cs="Calibri"/>
                <w:b/>
                <w:color w:val="000000"/>
                <w:lang w:eastAsia="zh-CN"/>
              </w:rPr>
              <w:t>espacial</w:t>
            </w:r>
            <w:r w:rsidR="007979C5">
              <w:rPr>
                <w:rFonts w:ascii="Calibri" w:eastAsia="Times New Roman" w:hAnsi="Calibri" w:cs="Calibri"/>
                <w:color w:val="000000"/>
                <w:lang w:eastAsia="zh-CN"/>
              </w:rPr>
              <w:t>.</w:t>
            </w:r>
          </w:p>
          <w:p w14:paraId="0951E9D5" w14:textId="06076829"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2. Procesamiento </w:t>
            </w:r>
            <w:r w:rsidRPr="00657CBB">
              <w:rPr>
                <w:rFonts w:ascii="Calibri" w:eastAsia="Times New Roman" w:hAnsi="Calibri" w:cs="Calibri"/>
                <w:b/>
                <w:color w:val="000000"/>
                <w:lang w:eastAsia="zh-CN"/>
              </w:rPr>
              <w:t>global</w:t>
            </w:r>
            <w:r w:rsidRPr="00591196">
              <w:rPr>
                <w:rFonts w:ascii="Calibri" w:eastAsia="Times New Roman" w:hAnsi="Calibri" w:cs="Calibri"/>
                <w:color w:val="000000"/>
                <w:lang w:eastAsia="zh-CN"/>
              </w:rPr>
              <w:t xml:space="preserve">, </w:t>
            </w:r>
            <w:r w:rsidRPr="00657CBB">
              <w:rPr>
                <w:rFonts w:ascii="Calibri" w:eastAsia="Times New Roman" w:hAnsi="Calibri" w:cs="Calibri"/>
                <w:b/>
                <w:color w:val="000000"/>
                <w:lang w:eastAsia="zh-CN"/>
              </w:rPr>
              <w:t>intuitivo</w:t>
            </w:r>
            <w:r w:rsidRPr="00591196">
              <w:rPr>
                <w:rFonts w:ascii="Calibri" w:eastAsia="Times New Roman" w:hAnsi="Calibri" w:cs="Calibri"/>
                <w:color w:val="000000"/>
                <w:lang w:eastAsia="zh-CN"/>
              </w:rPr>
              <w:t xml:space="preserve"> y </w:t>
            </w:r>
            <w:r w:rsidRPr="00657CBB">
              <w:rPr>
                <w:rFonts w:ascii="Calibri" w:eastAsia="Times New Roman" w:hAnsi="Calibri" w:cs="Calibri"/>
                <w:b/>
                <w:color w:val="000000"/>
                <w:lang w:eastAsia="zh-CN"/>
              </w:rPr>
              <w:t>holístico</w:t>
            </w:r>
            <w:r w:rsidR="007979C5">
              <w:rPr>
                <w:rFonts w:ascii="Calibri" w:eastAsia="Times New Roman" w:hAnsi="Calibri" w:cs="Calibri"/>
                <w:color w:val="000000"/>
                <w:lang w:eastAsia="zh-CN"/>
              </w:rPr>
              <w:t>.</w:t>
            </w:r>
          </w:p>
          <w:p w14:paraId="26844641" w14:textId="0D86C384"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3. </w:t>
            </w:r>
            <w:r w:rsidRPr="00657CBB">
              <w:rPr>
                <w:rFonts w:ascii="Calibri" w:eastAsia="Times New Roman" w:hAnsi="Calibri" w:cs="Calibri"/>
                <w:color w:val="000000"/>
                <w:lang w:eastAsia="zh-CN"/>
              </w:rPr>
              <w:t>Reconocimiento</w:t>
            </w:r>
            <w:r w:rsidRPr="00591196">
              <w:rPr>
                <w:rFonts w:ascii="Calibri" w:eastAsia="Times New Roman" w:hAnsi="Calibri" w:cs="Calibri"/>
                <w:color w:val="000000"/>
                <w:lang w:eastAsia="zh-CN"/>
              </w:rPr>
              <w:t xml:space="preserve"> de rostros y expresiones </w:t>
            </w:r>
            <w:r w:rsidRPr="007979C5">
              <w:rPr>
                <w:rFonts w:ascii="Calibri" w:eastAsia="Times New Roman" w:hAnsi="Calibri" w:cs="Calibri"/>
                <w:b/>
                <w:color w:val="000000"/>
                <w:lang w:eastAsia="zh-CN"/>
              </w:rPr>
              <w:t>emocionales</w:t>
            </w:r>
            <w:r w:rsidR="007979C5">
              <w:rPr>
                <w:rFonts w:ascii="Calibri" w:eastAsia="Times New Roman" w:hAnsi="Calibri" w:cs="Calibri"/>
                <w:color w:val="000000"/>
                <w:lang w:eastAsia="zh-CN"/>
              </w:rPr>
              <w:t>.</w:t>
            </w:r>
          </w:p>
          <w:p w14:paraId="3B87F618" w14:textId="3FF0A215"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4. Control motor y sensorial del lado </w:t>
            </w:r>
            <w:r w:rsidRPr="007979C5">
              <w:rPr>
                <w:rFonts w:ascii="Calibri" w:eastAsia="Times New Roman" w:hAnsi="Calibri" w:cs="Calibri"/>
                <w:b/>
                <w:bCs/>
                <w:color w:val="000000"/>
                <w:lang w:eastAsia="zh-CN"/>
              </w:rPr>
              <w:t>izq</w:t>
            </w:r>
            <w:r w:rsidR="00591196" w:rsidRPr="007979C5">
              <w:rPr>
                <w:rFonts w:ascii="Calibri" w:eastAsia="Times New Roman" w:hAnsi="Calibri" w:cs="Calibri"/>
                <w:b/>
                <w:bCs/>
                <w:color w:val="000000"/>
                <w:lang w:eastAsia="zh-CN"/>
              </w:rPr>
              <w:t>uierdo</w:t>
            </w:r>
            <w:r w:rsidRPr="00591196">
              <w:rPr>
                <w:rFonts w:ascii="Calibri" w:eastAsia="Times New Roman" w:hAnsi="Calibri" w:cs="Calibri"/>
                <w:color w:val="000000"/>
                <w:lang w:eastAsia="zh-CN"/>
              </w:rPr>
              <w:t xml:space="preserve"> del </w:t>
            </w:r>
            <w:r w:rsidRPr="007979C5">
              <w:rPr>
                <w:rFonts w:ascii="Calibri" w:eastAsia="Times New Roman" w:hAnsi="Calibri" w:cs="Calibri"/>
                <w:b/>
                <w:color w:val="000000"/>
                <w:lang w:eastAsia="zh-CN"/>
              </w:rPr>
              <w:t>cuerpo</w:t>
            </w:r>
            <w:r w:rsidR="007979C5">
              <w:rPr>
                <w:rFonts w:ascii="Calibri" w:eastAsia="Times New Roman" w:hAnsi="Calibri" w:cs="Calibri"/>
                <w:b/>
                <w:bCs/>
                <w:color w:val="000000"/>
                <w:lang w:eastAsia="zh-CN"/>
              </w:rPr>
              <w:t>.</w:t>
            </w:r>
          </w:p>
          <w:p w14:paraId="69F8BF52" w14:textId="0B456F89"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5. </w:t>
            </w:r>
            <w:r w:rsidRPr="007979C5">
              <w:rPr>
                <w:rFonts w:ascii="Calibri" w:eastAsia="Times New Roman" w:hAnsi="Calibri" w:cs="Calibri"/>
                <w:b/>
                <w:color w:val="000000"/>
                <w:lang w:eastAsia="zh-CN"/>
              </w:rPr>
              <w:t>Comprensión</w:t>
            </w:r>
            <w:r w:rsidRPr="00591196">
              <w:rPr>
                <w:rFonts w:ascii="Calibri" w:eastAsia="Times New Roman" w:hAnsi="Calibri" w:cs="Calibri"/>
                <w:color w:val="000000"/>
                <w:lang w:eastAsia="zh-CN"/>
              </w:rPr>
              <w:t xml:space="preserve"> musical, tono emocional y prosodia</w:t>
            </w:r>
            <w:r w:rsidR="007979C5">
              <w:rPr>
                <w:rFonts w:ascii="Calibri" w:eastAsia="Times New Roman" w:hAnsi="Calibri" w:cs="Calibri"/>
                <w:color w:val="000000"/>
                <w:lang w:eastAsia="zh-CN"/>
              </w:rPr>
              <w:t>.</w:t>
            </w:r>
          </w:p>
        </w:tc>
      </w:tr>
    </w:tbl>
    <w:p w14:paraId="7E90328E" w14:textId="77777777" w:rsidR="007704A4" w:rsidRDefault="007704A4" w:rsidP="007704A4">
      <w:pPr>
        <w:spacing w:after="0"/>
        <w:rPr>
          <w:b/>
          <w:bCs/>
        </w:rPr>
      </w:pPr>
    </w:p>
    <w:p w14:paraId="3A6F2AAA" w14:textId="77777777" w:rsidR="007704A4" w:rsidRDefault="007704A4" w:rsidP="007704A4">
      <w:pPr>
        <w:spacing w:after="0"/>
        <w:rPr>
          <w:b/>
          <w:bCs/>
        </w:rPr>
      </w:pPr>
    </w:p>
    <w:p w14:paraId="30C0CD9F" w14:textId="781164B3" w:rsidR="006B1EEC" w:rsidRDefault="004D0656" w:rsidP="00486BC7">
      <w:pPr>
        <w:jc w:val="center"/>
      </w:pPr>
      <w:r w:rsidRPr="004D0656">
        <w:lastRenderedPageBreak/>
        <w:t xml:space="preserve">El </w:t>
      </w:r>
      <w:r w:rsidRPr="004D0656">
        <w:rPr>
          <w:b/>
          <w:bCs/>
        </w:rPr>
        <w:t>Cuerpo calloso</w:t>
      </w:r>
      <w:r w:rsidRPr="004D0656">
        <w:t xml:space="preserve"> es la principal comisura cerebral.</w:t>
      </w:r>
    </w:p>
    <w:p w14:paraId="0C968BC1" w14:textId="32DEC06F" w:rsidR="00486BC7" w:rsidRDefault="004D0656" w:rsidP="00327CC5">
      <w:pPr>
        <w:spacing w:after="0"/>
        <w:jc w:val="both"/>
      </w:pPr>
      <w:r>
        <w:t>Consta de tres partes anatómicas: Rodilla, cuerpo y esplenio.</w:t>
      </w:r>
    </w:p>
    <w:p w14:paraId="57F7ABA2" w14:textId="4E511B04" w:rsidR="00327CC5" w:rsidRDefault="00637C41" w:rsidP="00327CC5">
      <w:pPr>
        <w:spacing w:after="0"/>
        <w:jc w:val="center"/>
      </w:pPr>
      <w:r w:rsidRPr="006B1EEC">
        <w:rPr>
          <w:noProof/>
        </w:rPr>
        <w:drawing>
          <wp:inline distT="0" distB="0" distL="0" distR="0" wp14:anchorId="2A892B3C" wp14:editId="2279FFAE">
            <wp:extent cx="3019792" cy="1133475"/>
            <wp:effectExtent l="0" t="0" r="9525" b="0"/>
            <wp:docPr id="1467559911" name="Picture 1"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9911" name="Picture 1" descr="A close-up of a brai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3442" cy="1134845"/>
                    </a:xfrm>
                    <a:prstGeom prst="rect">
                      <a:avLst/>
                    </a:prstGeom>
                  </pic:spPr>
                </pic:pic>
              </a:graphicData>
            </a:graphic>
          </wp:inline>
        </w:drawing>
      </w:r>
    </w:p>
    <w:p w14:paraId="3105C00E" w14:textId="11DDFF44" w:rsidR="00F024E5" w:rsidRPr="00486BC7" w:rsidRDefault="00F024E5" w:rsidP="00486BC7">
      <w:pPr>
        <w:jc w:val="center"/>
      </w:pPr>
      <w:r w:rsidRPr="00F024E5">
        <w:rPr>
          <w:b/>
          <w:bCs/>
        </w:rPr>
        <w:t>Comunicación Interhemisférica</w:t>
      </w:r>
    </w:p>
    <w:p w14:paraId="44A5B087" w14:textId="77777777" w:rsidR="00F024E5" w:rsidRDefault="00F024E5" w:rsidP="00486BC7">
      <w:pPr>
        <w:jc w:val="both"/>
      </w:pPr>
      <w:r>
        <w:t>Funciones hipotéticas de las conexiones callosas:</w:t>
      </w:r>
    </w:p>
    <w:p w14:paraId="680CC574" w14:textId="13963DEC" w:rsidR="00F024E5" w:rsidRDefault="00F024E5" w:rsidP="00F10BF9">
      <w:pPr>
        <w:pStyle w:val="ListParagraph"/>
        <w:numPr>
          <w:ilvl w:val="0"/>
          <w:numId w:val="20"/>
        </w:numPr>
        <w:spacing w:after="0"/>
        <w:jc w:val="both"/>
      </w:pPr>
      <w:r>
        <w:t>Sincronizar las respuestas neurales a los objetos externos</w:t>
      </w:r>
    </w:p>
    <w:p w14:paraId="57764968" w14:textId="687C7770" w:rsidR="00F024E5" w:rsidRDefault="00F024E5" w:rsidP="00F10BF9">
      <w:pPr>
        <w:pStyle w:val="ListParagraph"/>
        <w:numPr>
          <w:ilvl w:val="0"/>
          <w:numId w:val="20"/>
        </w:numPr>
        <w:spacing w:after="0"/>
        <w:jc w:val="both"/>
      </w:pPr>
      <w:r>
        <w:t xml:space="preserve">Integrar las funciones </w:t>
      </w:r>
      <w:proofErr w:type="spellStart"/>
      <w:r>
        <w:t>visoperceptuales</w:t>
      </w:r>
      <w:proofErr w:type="spellEnd"/>
      <w:r>
        <w:t>, relacionando las mitades izquierda y derecha del campo visual.</w:t>
      </w:r>
    </w:p>
    <w:p w14:paraId="2749604F" w14:textId="2C0EF1A2" w:rsidR="00F024E5" w:rsidRDefault="00F024E5" w:rsidP="00F10BF9">
      <w:pPr>
        <w:pStyle w:val="ListParagraph"/>
        <w:numPr>
          <w:ilvl w:val="0"/>
          <w:numId w:val="20"/>
        </w:numPr>
        <w:spacing w:after="0"/>
        <w:jc w:val="both"/>
      </w:pPr>
      <w:r>
        <w:t>Integrar sensaciones y percepciones procedentes de las extremidades.</w:t>
      </w:r>
    </w:p>
    <w:p w14:paraId="450089F2" w14:textId="21057D31" w:rsidR="00F024E5" w:rsidRDefault="00F024E5" w:rsidP="00F10BF9">
      <w:pPr>
        <w:pStyle w:val="ListParagraph"/>
        <w:numPr>
          <w:ilvl w:val="0"/>
          <w:numId w:val="20"/>
        </w:numPr>
        <w:spacing w:after="0"/>
        <w:jc w:val="both"/>
      </w:pPr>
      <w:r>
        <w:t>Integrar y coordinar actividades “</w:t>
      </w:r>
      <w:proofErr w:type="spellStart"/>
      <w:r>
        <w:t>práxicas</w:t>
      </w:r>
      <w:proofErr w:type="spellEnd"/>
      <w:r>
        <w:t>”</w:t>
      </w:r>
    </w:p>
    <w:p w14:paraId="2F23EF84" w14:textId="77C91A13" w:rsidR="000C7FEE" w:rsidRPr="000C7FEE" w:rsidRDefault="00F024E5" w:rsidP="00F10BF9">
      <w:pPr>
        <w:pStyle w:val="ListParagraph"/>
        <w:numPr>
          <w:ilvl w:val="0"/>
          <w:numId w:val="20"/>
        </w:numPr>
        <w:jc w:val="both"/>
      </w:pPr>
      <w:r>
        <w:t>Unificar procesos de atención y conciencia.</w:t>
      </w:r>
    </w:p>
    <w:p w14:paraId="061753B8" w14:textId="0F4A441E" w:rsidR="00426B47" w:rsidRPr="000802CC" w:rsidRDefault="000802CC" w:rsidP="00486BC7">
      <w:pPr>
        <w:jc w:val="center"/>
        <w:rPr>
          <w:b/>
          <w:bCs/>
        </w:rPr>
      </w:pPr>
      <w:r w:rsidRPr="000802CC">
        <w:rPr>
          <w:b/>
          <w:bCs/>
        </w:rPr>
        <w:t>Agenesia del cuerpo calloso</w:t>
      </w:r>
    </w:p>
    <w:p w14:paraId="3A6F97AE" w14:textId="70BF66A3" w:rsidR="00AF2AD5" w:rsidRDefault="00AF2AD5" w:rsidP="009C7744">
      <w:pPr>
        <w:jc w:val="both"/>
      </w:pPr>
      <w:r>
        <w:t>L</w:t>
      </w:r>
      <w:r w:rsidRPr="00AF2AD5">
        <w:t xml:space="preserve">a </w:t>
      </w:r>
      <w:proofErr w:type="spellStart"/>
      <w:r w:rsidRPr="00AF2AD5">
        <w:t>Agenesis</w:t>
      </w:r>
      <w:proofErr w:type="spellEnd"/>
      <w:r w:rsidRPr="00AF2AD5">
        <w:t xml:space="preserve"> del Cuerpo Calloso es una enfermedad congénita en la que el cuerpo calloso se presenta subdesarrollado o ausente</w:t>
      </w:r>
      <w:r>
        <w:t>.</w:t>
      </w:r>
    </w:p>
    <w:p w14:paraId="00040F8E" w14:textId="11606782" w:rsidR="000802CC" w:rsidRDefault="002F4BE5" w:rsidP="00486BC7">
      <w:r>
        <w:t>Se p</w:t>
      </w:r>
      <w:r w:rsidR="000802CC" w:rsidRPr="000802CC">
        <w:t>uede</w:t>
      </w:r>
      <w:r>
        <w:t>n</w:t>
      </w:r>
      <w:r w:rsidR="000802CC" w:rsidRPr="000802CC">
        <w:t xml:space="preserve"> presentar</w:t>
      </w:r>
      <w:r w:rsidR="003F2ED1">
        <w:t xml:space="preserve"> </w:t>
      </w:r>
      <w:r w:rsidR="003F2ED1" w:rsidRPr="00403DEF">
        <w:rPr>
          <w:b/>
          <w:bCs/>
        </w:rPr>
        <w:t>dificultades</w:t>
      </w:r>
      <w:r w:rsidR="003F2ED1">
        <w:t xml:space="preserve"> en las siguientes capacidades</w:t>
      </w:r>
      <w:r w:rsidR="000802CC" w:rsidRPr="000802CC">
        <w:t>:</w:t>
      </w:r>
    </w:p>
    <w:p w14:paraId="6B0AF385" w14:textId="0DAF10E5" w:rsidR="00AB125D" w:rsidRDefault="002F4BE5" w:rsidP="00F10BF9">
      <w:pPr>
        <w:pStyle w:val="ListParagraph"/>
        <w:numPr>
          <w:ilvl w:val="0"/>
          <w:numId w:val="5"/>
        </w:numPr>
        <w:spacing w:after="0"/>
      </w:pPr>
      <w:r>
        <w:t>R</w:t>
      </w:r>
      <w:r w:rsidR="009C7465">
        <w:t>econocimiento emocional</w:t>
      </w:r>
      <w:r w:rsidR="00AB2FC6">
        <w:t>.</w:t>
      </w:r>
    </w:p>
    <w:p w14:paraId="6445A249" w14:textId="1197F56D" w:rsidR="002F4BE5" w:rsidRPr="000802CC" w:rsidRDefault="002F4BE5" w:rsidP="00F10BF9">
      <w:pPr>
        <w:pStyle w:val="ListParagraph"/>
        <w:numPr>
          <w:ilvl w:val="0"/>
          <w:numId w:val="5"/>
        </w:numPr>
        <w:spacing w:after="0"/>
      </w:pPr>
      <w:r>
        <w:t>L</w:t>
      </w:r>
      <w:r w:rsidRPr="000802CC">
        <w:t>enguaje no verbal</w:t>
      </w:r>
      <w:r>
        <w:t xml:space="preserve"> o social</w:t>
      </w:r>
      <w:r w:rsidR="00AB2FC6">
        <w:t>.</w:t>
      </w:r>
    </w:p>
    <w:p w14:paraId="36D57747" w14:textId="065D8578" w:rsidR="000802CC" w:rsidRDefault="001E3BE7" w:rsidP="00F10BF9">
      <w:pPr>
        <w:pStyle w:val="ListParagraph"/>
        <w:numPr>
          <w:ilvl w:val="0"/>
          <w:numId w:val="5"/>
        </w:numPr>
        <w:spacing w:after="0"/>
      </w:pPr>
      <w:r>
        <w:t>C</w:t>
      </w:r>
      <w:r w:rsidR="000802CC" w:rsidRPr="000802CC">
        <w:t xml:space="preserve">oordinación bimanual </w:t>
      </w:r>
      <w:r>
        <w:t>(</w:t>
      </w:r>
      <w:r w:rsidR="007F1136" w:rsidRPr="000802CC">
        <w:t>tareas motoras complejas</w:t>
      </w:r>
      <w:r>
        <w:t xml:space="preserve">) </w:t>
      </w:r>
      <w:r w:rsidR="000802CC" w:rsidRPr="000802CC">
        <w:t>o integración sensorial bilateral</w:t>
      </w:r>
      <w:r w:rsidR="00D62372">
        <w:t>.</w:t>
      </w:r>
    </w:p>
    <w:p w14:paraId="0BFE21BE" w14:textId="7E0F6A98" w:rsidR="007F1136" w:rsidRDefault="00FF30A0" w:rsidP="00F10BF9">
      <w:pPr>
        <w:pStyle w:val="ListParagraph"/>
        <w:numPr>
          <w:ilvl w:val="0"/>
          <w:numId w:val="5"/>
        </w:numPr>
        <w:spacing w:after="0"/>
      </w:pPr>
      <w:r>
        <w:t>Atención dividida</w:t>
      </w:r>
      <w:r w:rsidR="000C74E9">
        <w:t xml:space="preserve"> y tiempo de reacción.</w:t>
      </w:r>
    </w:p>
    <w:p w14:paraId="04CE877F" w14:textId="7F4B87EB" w:rsidR="00FF30A0" w:rsidRPr="000802CC" w:rsidRDefault="00FF30A0" w:rsidP="00F10BF9">
      <w:pPr>
        <w:pStyle w:val="ListParagraph"/>
        <w:numPr>
          <w:ilvl w:val="0"/>
          <w:numId w:val="5"/>
        </w:numPr>
      </w:pPr>
      <w:r>
        <w:t>Pensamiento abstracto</w:t>
      </w:r>
      <w:r w:rsidR="00AB2FC6">
        <w:t>.</w:t>
      </w:r>
    </w:p>
    <w:p w14:paraId="3A5E8731" w14:textId="7AECD79D" w:rsidR="005E4EDE" w:rsidRDefault="005E4EDE" w:rsidP="00486BC7">
      <w:pPr>
        <w:jc w:val="center"/>
        <w:rPr>
          <w:b/>
          <w:bCs/>
        </w:rPr>
      </w:pPr>
      <w:proofErr w:type="spellStart"/>
      <w:r w:rsidRPr="005E4EDE">
        <w:rPr>
          <w:b/>
          <w:bCs/>
        </w:rPr>
        <w:t>Comisurotomía</w:t>
      </w:r>
      <w:proofErr w:type="spellEnd"/>
      <w:r w:rsidR="00FA4104">
        <w:rPr>
          <w:b/>
          <w:bCs/>
        </w:rPr>
        <w:t xml:space="preserve"> (“Split </w:t>
      </w:r>
      <w:proofErr w:type="spellStart"/>
      <w:r w:rsidR="00FA4104">
        <w:rPr>
          <w:b/>
          <w:bCs/>
        </w:rPr>
        <w:t>Brain</w:t>
      </w:r>
      <w:proofErr w:type="spellEnd"/>
      <w:r w:rsidR="00FA4104">
        <w:rPr>
          <w:b/>
          <w:bCs/>
        </w:rPr>
        <w:t>”)</w:t>
      </w:r>
    </w:p>
    <w:p w14:paraId="27ADD705" w14:textId="37438A36" w:rsidR="00FA4104" w:rsidRPr="00FA4104" w:rsidRDefault="00DC1ECF" w:rsidP="00DC1ECF">
      <w:pPr>
        <w:jc w:val="both"/>
      </w:pPr>
      <w:r>
        <w:t>La operación de escindir el cerebro, mediante el corte quirúrgico de las comisuras cerebrales, especialmente el cuerpo calloso (por lo general para tratar crisis epilépticas</w:t>
      </w:r>
      <w:r w:rsidR="00B46999">
        <w:t xml:space="preserve"> de muy difícil control</w:t>
      </w:r>
      <w:r>
        <w:t>).</w:t>
      </w:r>
    </w:p>
    <w:p w14:paraId="4A990A67" w14:textId="2C9B8AB3" w:rsidR="00AB2FC6" w:rsidRDefault="00840013" w:rsidP="00486BC7">
      <w:pPr>
        <w:jc w:val="both"/>
      </w:pPr>
      <w:r>
        <w:t>Se p</w:t>
      </w:r>
      <w:r w:rsidRPr="000802CC">
        <w:t>uede</w:t>
      </w:r>
      <w:r>
        <w:t>n</w:t>
      </w:r>
      <w:r w:rsidRPr="000802CC">
        <w:t xml:space="preserve"> presentar</w:t>
      </w:r>
      <w:r>
        <w:t xml:space="preserve"> los siguientes síntomas</w:t>
      </w:r>
      <w:r w:rsidR="005E4EDE">
        <w:t xml:space="preserve">: </w:t>
      </w:r>
    </w:p>
    <w:p w14:paraId="51652C67" w14:textId="76334AC2" w:rsidR="003C4F32" w:rsidRDefault="006D2624" w:rsidP="00F10BF9">
      <w:pPr>
        <w:pStyle w:val="ListParagraph"/>
        <w:numPr>
          <w:ilvl w:val="0"/>
          <w:numId w:val="21"/>
        </w:numPr>
        <w:jc w:val="both"/>
      </w:pPr>
      <w:r w:rsidRPr="005B60D7">
        <w:rPr>
          <w:b/>
          <w:bCs/>
        </w:rPr>
        <w:t>Anomia visual y táctil</w:t>
      </w:r>
      <w:r>
        <w:t xml:space="preserve"> unilateral, izquierda. </w:t>
      </w:r>
      <w:r w:rsidR="002A046B">
        <w:t>Fallas para nombrar</w:t>
      </w:r>
      <w:r w:rsidR="003C4F32">
        <w:t xml:space="preserve"> </w:t>
      </w:r>
      <w:r w:rsidR="003C4F32" w:rsidRPr="005B60D7">
        <w:t>estímulos</w:t>
      </w:r>
      <w:r w:rsidR="00B74C5D">
        <w:t xml:space="preserve"> visuales</w:t>
      </w:r>
      <w:r>
        <w:t xml:space="preserve"> o t</w:t>
      </w:r>
      <w:r w:rsidR="00B74C5D">
        <w:t>á</w:t>
      </w:r>
      <w:r>
        <w:t>ctil</w:t>
      </w:r>
      <w:r w:rsidR="00B74C5D">
        <w:t>es</w:t>
      </w:r>
      <w:r w:rsidR="00F53AAD">
        <w:t xml:space="preserve"> </w:t>
      </w:r>
      <w:r w:rsidR="003C4F32">
        <w:t xml:space="preserve">del </w:t>
      </w:r>
      <w:proofErr w:type="spellStart"/>
      <w:r w:rsidR="003C4F32" w:rsidRPr="005B60D7">
        <w:t>hemicampo</w:t>
      </w:r>
      <w:proofErr w:type="spellEnd"/>
      <w:r w:rsidR="003C4F32" w:rsidRPr="005B60D7">
        <w:t xml:space="preserve"> izquierdo</w:t>
      </w:r>
      <w:r w:rsidR="003C4F32">
        <w:t>.</w:t>
      </w:r>
    </w:p>
    <w:p w14:paraId="66546759" w14:textId="1728ABAF" w:rsidR="00582548" w:rsidRDefault="00582548" w:rsidP="00F10BF9">
      <w:pPr>
        <w:pStyle w:val="ListParagraph"/>
        <w:numPr>
          <w:ilvl w:val="0"/>
          <w:numId w:val="21"/>
        </w:numPr>
        <w:jc w:val="both"/>
      </w:pPr>
      <w:proofErr w:type="spellStart"/>
      <w:r w:rsidRPr="005B60D7">
        <w:rPr>
          <w:b/>
          <w:bCs/>
        </w:rPr>
        <w:t>Hemi</w:t>
      </w:r>
      <w:proofErr w:type="spellEnd"/>
      <w:r w:rsidRPr="005B60D7">
        <w:rPr>
          <w:b/>
          <w:bCs/>
        </w:rPr>
        <w:t xml:space="preserve">-inatención </w:t>
      </w:r>
      <w:proofErr w:type="gramStart"/>
      <w:r w:rsidRPr="005B60D7">
        <w:rPr>
          <w:b/>
          <w:bCs/>
        </w:rPr>
        <w:t>viso-espacial</w:t>
      </w:r>
      <w:proofErr w:type="gramEnd"/>
      <w:r w:rsidRPr="005B60D7">
        <w:rPr>
          <w:b/>
          <w:bCs/>
        </w:rPr>
        <w:t xml:space="preserve"> izquierda</w:t>
      </w:r>
      <w:r>
        <w:t>.</w:t>
      </w:r>
    </w:p>
    <w:p w14:paraId="2D7B3903" w14:textId="77777777" w:rsidR="00F53AAD" w:rsidRDefault="00F53AAD" w:rsidP="00F10BF9">
      <w:pPr>
        <w:pStyle w:val="ListParagraph"/>
        <w:numPr>
          <w:ilvl w:val="0"/>
          <w:numId w:val="21"/>
        </w:numPr>
        <w:spacing w:after="0"/>
        <w:jc w:val="both"/>
      </w:pPr>
      <w:r w:rsidRPr="005B60D7">
        <w:rPr>
          <w:b/>
          <w:bCs/>
        </w:rPr>
        <w:t>Mutismo</w:t>
      </w:r>
      <w:r>
        <w:t xml:space="preserve"> (</w:t>
      </w:r>
      <w:r w:rsidRPr="008A3E40">
        <w:t>dificultades selectivas para verbalizar ciertos estímulos o experiencias</w:t>
      </w:r>
      <w:r>
        <w:t>).</w:t>
      </w:r>
    </w:p>
    <w:p w14:paraId="3B74463A" w14:textId="348DB118" w:rsidR="00837952" w:rsidRDefault="001357D5" w:rsidP="00F10BF9">
      <w:pPr>
        <w:pStyle w:val="ListParagraph"/>
        <w:numPr>
          <w:ilvl w:val="0"/>
          <w:numId w:val="21"/>
        </w:numPr>
        <w:jc w:val="both"/>
      </w:pPr>
      <w:proofErr w:type="spellStart"/>
      <w:r w:rsidRPr="005B60D7">
        <w:rPr>
          <w:b/>
          <w:bCs/>
        </w:rPr>
        <w:t>Hemi</w:t>
      </w:r>
      <w:proofErr w:type="spellEnd"/>
      <w:r w:rsidRPr="005B60D7">
        <w:rPr>
          <w:b/>
          <w:bCs/>
        </w:rPr>
        <w:t>-alexia</w:t>
      </w:r>
      <w:r>
        <w:t xml:space="preserve"> (lectura) unilateral izquierda</w:t>
      </w:r>
      <w:r w:rsidR="005B60D7">
        <w:t xml:space="preserve">, </w:t>
      </w:r>
      <w:proofErr w:type="spellStart"/>
      <w:r w:rsidRPr="005B60D7">
        <w:rPr>
          <w:b/>
          <w:bCs/>
        </w:rPr>
        <w:t>Hemi</w:t>
      </w:r>
      <w:proofErr w:type="spellEnd"/>
      <w:r w:rsidRPr="005B60D7">
        <w:rPr>
          <w:b/>
          <w:bCs/>
        </w:rPr>
        <w:t>-agrafia</w:t>
      </w:r>
      <w:r>
        <w:t xml:space="preserve"> (escritura) de la mano izquierda</w:t>
      </w:r>
      <w:r w:rsidR="005B60D7">
        <w:t xml:space="preserve"> y </w:t>
      </w:r>
      <w:proofErr w:type="spellStart"/>
      <w:r w:rsidR="006D2624" w:rsidRPr="005B60D7">
        <w:rPr>
          <w:b/>
          <w:bCs/>
        </w:rPr>
        <w:t>Agrafognosia</w:t>
      </w:r>
      <w:proofErr w:type="spellEnd"/>
      <w:r w:rsidR="006D2624">
        <w:t xml:space="preserve"> </w:t>
      </w:r>
      <w:r w:rsidR="003E47F4">
        <w:t xml:space="preserve">(reconocer signos) </w:t>
      </w:r>
      <w:r w:rsidR="006D2624">
        <w:t>unilateral izquierda.</w:t>
      </w:r>
    </w:p>
    <w:p w14:paraId="0220FE93" w14:textId="77777777" w:rsidR="00902772" w:rsidRDefault="006D2624" w:rsidP="00F10BF9">
      <w:pPr>
        <w:pStyle w:val="ListParagraph"/>
        <w:numPr>
          <w:ilvl w:val="0"/>
          <w:numId w:val="21"/>
        </w:numPr>
        <w:jc w:val="both"/>
      </w:pPr>
      <w:r w:rsidRPr="00837952">
        <w:rPr>
          <w:b/>
          <w:bCs/>
        </w:rPr>
        <w:t xml:space="preserve">Apraxia </w:t>
      </w:r>
      <w:proofErr w:type="spellStart"/>
      <w:r w:rsidRPr="00837952">
        <w:rPr>
          <w:b/>
          <w:bCs/>
        </w:rPr>
        <w:t>ideomotora</w:t>
      </w:r>
      <w:proofErr w:type="spellEnd"/>
      <w:r w:rsidR="00837952">
        <w:t xml:space="preserve"> (ejecutar </w:t>
      </w:r>
      <w:proofErr w:type="spellStart"/>
      <w:r w:rsidR="00837952">
        <w:t>instruc</w:t>
      </w:r>
      <w:proofErr w:type="spellEnd"/>
      <w:r w:rsidR="00837952">
        <w:t xml:space="preserve"> verbalmente presentadas)</w:t>
      </w:r>
      <w:r>
        <w:t xml:space="preserve"> unilateral de mano izquierda.</w:t>
      </w:r>
    </w:p>
    <w:p w14:paraId="4B367A34" w14:textId="36DE1D90" w:rsidR="006D2624" w:rsidRDefault="006D2624" w:rsidP="00F10BF9">
      <w:pPr>
        <w:pStyle w:val="ListParagraph"/>
        <w:numPr>
          <w:ilvl w:val="0"/>
          <w:numId w:val="21"/>
        </w:numPr>
        <w:jc w:val="both"/>
      </w:pPr>
      <w:r>
        <w:t>“</w:t>
      </w:r>
      <w:r w:rsidRPr="00902772">
        <w:rPr>
          <w:b/>
          <w:bCs/>
        </w:rPr>
        <w:t>apraxia construccional</w:t>
      </w:r>
      <w:r>
        <w:t>”</w:t>
      </w:r>
      <w:r w:rsidR="00902772">
        <w:t xml:space="preserve"> de mano derecha</w:t>
      </w:r>
      <w:r>
        <w:t>: Dificultades para copiar formas geométricas, para copiar diseños, o para dibujar.</w:t>
      </w:r>
    </w:p>
    <w:p w14:paraId="70983A58" w14:textId="2DB3D0D0" w:rsidR="00BC2DDC" w:rsidRPr="00BC2DDC" w:rsidRDefault="00BC2DDC" w:rsidP="00BC2DDC">
      <w:pPr>
        <w:pStyle w:val="Heading1"/>
        <w:jc w:val="center"/>
        <w:rPr>
          <w:b/>
          <w:bCs/>
        </w:rPr>
      </w:pPr>
      <w:r w:rsidRPr="00BC2DDC">
        <w:rPr>
          <w:b/>
          <w:bCs/>
        </w:rPr>
        <w:lastRenderedPageBreak/>
        <w:t>Atención</w:t>
      </w:r>
    </w:p>
    <w:p w14:paraId="39E761C9" w14:textId="16C400D5" w:rsidR="008112E5" w:rsidRPr="008112E5" w:rsidRDefault="00EC7677" w:rsidP="00EC7677">
      <w:pPr>
        <w:jc w:val="both"/>
      </w:pPr>
      <w:r>
        <w:t xml:space="preserve">La </w:t>
      </w:r>
      <w:r w:rsidRPr="00EC7677">
        <w:rPr>
          <w:b/>
          <w:bCs/>
        </w:rPr>
        <w:t>atención</w:t>
      </w:r>
      <w:r>
        <w:t xml:space="preserve"> es el conjunto de </w:t>
      </w:r>
      <w:r w:rsidRPr="00EC7677">
        <w:rPr>
          <w:b/>
          <w:bCs/>
        </w:rPr>
        <w:t>procesos neurales y psicológicos</w:t>
      </w:r>
      <w:r>
        <w:t xml:space="preserve"> que intervienen en tales asignaciones y en las decisiones</w:t>
      </w:r>
      <w:r w:rsidR="00641A06">
        <w:t xml:space="preserve"> </w:t>
      </w:r>
      <w:r>
        <w:t xml:space="preserve">implícitas; y colectivamente constituyen la interfase entre el </w:t>
      </w:r>
      <w:r w:rsidRPr="00EC7677">
        <w:rPr>
          <w:b/>
          <w:bCs/>
        </w:rPr>
        <w:t>procesamiento sensorial</w:t>
      </w:r>
      <w:r>
        <w:t xml:space="preserve">, la </w:t>
      </w:r>
      <w:r w:rsidRPr="00EC7677">
        <w:rPr>
          <w:b/>
          <w:bCs/>
        </w:rPr>
        <w:t>memoria</w:t>
      </w:r>
      <w:r>
        <w:t xml:space="preserve"> y las </w:t>
      </w:r>
      <w:r w:rsidRPr="00EC7677">
        <w:rPr>
          <w:b/>
          <w:bCs/>
        </w:rPr>
        <w:t>funciones ejecutivas</w:t>
      </w:r>
      <w:r>
        <w:t>.</w:t>
      </w:r>
    </w:p>
    <w:p w14:paraId="4D2870D2" w14:textId="7069B787" w:rsidR="00BC2DDC" w:rsidRPr="001D0720" w:rsidRDefault="00BC2DDC" w:rsidP="00BC2DDC">
      <w:pPr>
        <w:jc w:val="center"/>
        <w:rPr>
          <w:b/>
          <w:bCs/>
        </w:rPr>
      </w:pPr>
      <w:r w:rsidRPr="001D0720">
        <w:rPr>
          <w:b/>
          <w:bCs/>
        </w:rPr>
        <w:t>Sistema voluntario</w:t>
      </w:r>
    </w:p>
    <w:p w14:paraId="42755424" w14:textId="404D2F07" w:rsidR="00BC2DDC" w:rsidRPr="001D0720" w:rsidRDefault="00BC2DDC" w:rsidP="002F7C28">
      <w:pPr>
        <w:spacing w:after="0"/>
      </w:pPr>
      <w:r w:rsidRPr="001D0720">
        <w:rPr>
          <w:b/>
          <w:bCs/>
        </w:rPr>
        <w:t>Función</w:t>
      </w:r>
      <w:r w:rsidRPr="001D0720">
        <w:t>: Atención Espacial</w:t>
      </w:r>
      <w:r w:rsidR="002615CC" w:rsidRPr="001D0720">
        <w:t>, memoria de trabajo</w:t>
      </w:r>
      <w:r w:rsidR="007C2792">
        <w:t>.</w:t>
      </w:r>
    </w:p>
    <w:p w14:paraId="3B466C61" w14:textId="2C9CEB5F" w:rsidR="00BC2DDC" w:rsidRPr="001D0720" w:rsidRDefault="00BC2DDC" w:rsidP="002F7C28">
      <w:pPr>
        <w:spacing w:after="0"/>
      </w:pPr>
      <w:r w:rsidRPr="001D0720">
        <w:rPr>
          <w:b/>
          <w:bCs/>
        </w:rPr>
        <w:t>Anatomía</w:t>
      </w:r>
      <w:r w:rsidRPr="001D0720">
        <w:t xml:space="preserve">: </w:t>
      </w:r>
      <w:r w:rsidRPr="001D0720">
        <w:rPr>
          <w:u w:val="single"/>
        </w:rPr>
        <w:t>Dorsal</w:t>
      </w:r>
      <w:r w:rsidRPr="001D0720">
        <w:t>: Surco Parietal Inferior (SPI)</w:t>
      </w:r>
      <w:r w:rsidR="002615CC" w:rsidRPr="001D0720">
        <w:t>,</w:t>
      </w:r>
      <w:r w:rsidRPr="001D0720">
        <w:t xml:space="preserve"> Frontal </w:t>
      </w:r>
      <w:proofErr w:type="spellStart"/>
      <w:r w:rsidRPr="001D0720">
        <w:t>Eye</w:t>
      </w:r>
      <w:proofErr w:type="spellEnd"/>
      <w:r w:rsidRPr="001D0720">
        <w:t xml:space="preserve"> Field</w:t>
      </w:r>
      <w:r w:rsidR="002615CC" w:rsidRPr="001D0720">
        <w:t>,</w:t>
      </w:r>
      <w:r w:rsidRPr="001D0720">
        <w:t xml:space="preserve"> Ambos hemisferios.</w:t>
      </w:r>
    </w:p>
    <w:p w14:paraId="7087EBBB" w14:textId="4110F911" w:rsidR="00BC2DDC" w:rsidRPr="001D0720" w:rsidRDefault="00BC2DDC" w:rsidP="00BC2DDC">
      <w:r w:rsidRPr="001D0720">
        <w:rPr>
          <w:b/>
          <w:bCs/>
        </w:rPr>
        <w:t>Características</w:t>
      </w:r>
      <w:r w:rsidRPr="001D0720">
        <w:t>: Representación espacial</w:t>
      </w:r>
      <w:r w:rsidR="005C1C3A" w:rsidRPr="001D0720">
        <w:t xml:space="preserve"> (busca el ¿dónde?)</w:t>
      </w:r>
      <w:r w:rsidRPr="001D0720">
        <w:t>. Se activa al preparar movimientos oculares o manuales</w:t>
      </w:r>
      <w:r w:rsidR="009A2E56" w:rsidRPr="001D0720">
        <w:t>, al fijar metas</w:t>
      </w:r>
      <w:r w:rsidRPr="001D0720">
        <w:t>.</w:t>
      </w:r>
    </w:p>
    <w:p w14:paraId="6B3D3328" w14:textId="42918910" w:rsidR="00BC2DDC" w:rsidRPr="001D0720" w:rsidRDefault="00BC2DDC" w:rsidP="00BC2DDC">
      <w:pPr>
        <w:jc w:val="center"/>
      </w:pPr>
      <w:r w:rsidRPr="001D0720">
        <w:rPr>
          <w:b/>
          <w:bCs/>
        </w:rPr>
        <w:t>Sistema</w:t>
      </w:r>
      <w:r w:rsidR="00C94A2D" w:rsidRPr="001D0720">
        <w:rPr>
          <w:b/>
          <w:bCs/>
        </w:rPr>
        <w:t xml:space="preserve"> involuntario</w:t>
      </w:r>
      <w:r w:rsidRPr="001D0720">
        <w:rPr>
          <w:b/>
          <w:bCs/>
        </w:rPr>
        <w:t xml:space="preserve"> </w:t>
      </w:r>
      <w:r w:rsidR="00C94A2D" w:rsidRPr="001D0720">
        <w:rPr>
          <w:b/>
          <w:bCs/>
        </w:rPr>
        <w:t>(</w:t>
      </w:r>
      <w:r w:rsidRPr="001D0720">
        <w:rPr>
          <w:b/>
          <w:bCs/>
        </w:rPr>
        <w:t>automático</w:t>
      </w:r>
      <w:r w:rsidR="00C94A2D" w:rsidRPr="001D0720">
        <w:rPr>
          <w:b/>
          <w:bCs/>
        </w:rPr>
        <w:t>)</w:t>
      </w:r>
    </w:p>
    <w:p w14:paraId="2E1D320F" w14:textId="7D1949AD" w:rsidR="00BC2DDC" w:rsidRPr="001D0720" w:rsidRDefault="00BC2DDC" w:rsidP="002F7C28">
      <w:pPr>
        <w:spacing w:after="0"/>
      </w:pPr>
      <w:r w:rsidRPr="001D0720">
        <w:rPr>
          <w:b/>
          <w:bCs/>
        </w:rPr>
        <w:t>Función</w:t>
      </w:r>
      <w:r w:rsidRPr="001D0720">
        <w:t>: Reorientación &amp; Alerta</w:t>
      </w:r>
      <w:r w:rsidR="00B25215" w:rsidRPr="001D0720">
        <w:t xml:space="preserve"> </w:t>
      </w:r>
    </w:p>
    <w:p w14:paraId="31162DEF" w14:textId="1E1A9C8F" w:rsidR="00BC2DDC" w:rsidRPr="001D0720" w:rsidRDefault="00BC2DDC" w:rsidP="002F7C28">
      <w:pPr>
        <w:spacing w:after="0"/>
      </w:pPr>
      <w:r w:rsidRPr="001D0720">
        <w:rPr>
          <w:b/>
          <w:bCs/>
        </w:rPr>
        <w:t>Anatomía</w:t>
      </w:r>
      <w:r w:rsidRPr="001D0720">
        <w:t xml:space="preserve">: </w:t>
      </w:r>
      <w:r w:rsidRPr="001D0720">
        <w:rPr>
          <w:u w:val="single"/>
        </w:rPr>
        <w:t>Ventral</w:t>
      </w:r>
      <w:r w:rsidRPr="001D0720">
        <w:t xml:space="preserve">: Unión </w:t>
      </w:r>
      <w:proofErr w:type="spellStart"/>
      <w:r w:rsidRPr="001D0720">
        <w:t>temporo</w:t>
      </w:r>
      <w:proofErr w:type="spellEnd"/>
      <w:r w:rsidRPr="001D0720">
        <w:t>-Parietal (UTP)</w:t>
      </w:r>
      <w:r w:rsidR="00B51C61" w:rsidRPr="001D0720">
        <w:t>,</w:t>
      </w:r>
      <w:r w:rsidRPr="001D0720">
        <w:t xml:space="preserve"> Giro frontal inferior</w:t>
      </w:r>
      <w:r w:rsidR="00B51C61" w:rsidRPr="001D0720">
        <w:t>,</w:t>
      </w:r>
      <w:r w:rsidRPr="001D0720">
        <w:t xml:space="preserve"> </w:t>
      </w:r>
      <w:proofErr w:type="gramStart"/>
      <w:r w:rsidRPr="001D0720">
        <w:t>Hemisferio</w:t>
      </w:r>
      <w:proofErr w:type="gramEnd"/>
      <w:r w:rsidRPr="001D0720">
        <w:t xml:space="preserve"> derecho.</w:t>
      </w:r>
    </w:p>
    <w:p w14:paraId="02D13ACC" w14:textId="16106708" w:rsidR="00BC2DDC" w:rsidRPr="00BC2DDC" w:rsidRDefault="00BC2DDC" w:rsidP="00BC2DDC">
      <w:r w:rsidRPr="001D0720">
        <w:rPr>
          <w:b/>
          <w:bCs/>
        </w:rPr>
        <w:t>Características</w:t>
      </w:r>
      <w:r w:rsidRPr="001D0720">
        <w:t>: Sin representación espacial. Es activado por: estímulos inesperados, estímulos dolorosos, y estímulos infrecuentes</w:t>
      </w:r>
      <w:r w:rsidR="005C1C3A" w:rsidRPr="001D0720">
        <w:t xml:space="preserve"> (se centra en el ¿qué es?)</w:t>
      </w:r>
      <w:r w:rsidRPr="001D0720">
        <w:t>.</w:t>
      </w:r>
    </w:p>
    <w:p w14:paraId="596F6160" w14:textId="77777777" w:rsidR="00D70A01" w:rsidRDefault="00D70A01" w:rsidP="00D70A01">
      <w:pPr>
        <w:jc w:val="center"/>
        <w:rPr>
          <w:b/>
          <w:bCs/>
        </w:rPr>
      </w:pPr>
      <w:r>
        <w:rPr>
          <w:b/>
          <w:bCs/>
        </w:rPr>
        <w:t xml:space="preserve">Atención </w:t>
      </w:r>
      <w:r w:rsidR="00BC2DDC" w:rsidRPr="00BC2DDC">
        <w:rPr>
          <w:b/>
          <w:bCs/>
        </w:rPr>
        <w:t>Endógena</w:t>
      </w:r>
    </w:p>
    <w:p w14:paraId="19B74F4E" w14:textId="087707B5" w:rsidR="00BC2DDC" w:rsidRPr="00BC2DDC" w:rsidRDefault="00BC2DDC" w:rsidP="008C58DE">
      <w:pPr>
        <w:spacing w:after="0"/>
      </w:pPr>
      <w:r w:rsidRPr="00BC2DDC">
        <w:t xml:space="preserve">Es el </w:t>
      </w:r>
      <w:r w:rsidRPr="00A74755">
        <w:rPr>
          <w:b/>
          <w:bCs/>
        </w:rPr>
        <w:t>proceso interno</w:t>
      </w:r>
      <w:r w:rsidRPr="00BC2DDC">
        <w:t xml:space="preserve"> de mantener nuestra </w:t>
      </w:r>
      <w:r w:rsidRPr="00A74755">
        <w:rPr>
          <w:b/>
          <w:bCs/>
        </w:rPr>
        <w:t>mente en foco</w:t>
      </w:r>
      <w:r w:rsidRPr="00BC2DDC">
        <w:t xml:space="preserve">, y que nos permite </w:t>
      </w:r>
      <w:r w:rsidRPr="00A74755">
        <w:rPr>
          <w:b/>
          <w:bCs/>
        </w:rPr>
        <w:t>pensar</w:t>
      </w:r>
      <w:r w:rsidRPr="00BC2DDC">
        <w:t xml:space="preserve"> y </w:t>
      </w:r>
      <w:r w:rsidRPr="00A74755">
        <w:rPr>
          <w:b/>
          <w:bCs/>
        </w:rPr>
        <w:t>reflexionar</w:t>
      </w:r>
      <w:r w:rsidRPr="00BC2DDC">
        <w:t>.</w:t>
      </w:r>
    </w:p>
    <w:p w14:paraId="286A2713" w14:textId="621B5C29" w:rsidR="00BC2DDC" w:rsidRPr="00BC2DDC" w:rsidRDefault="00BC2DDC" w:rsidP="00BC2DDC">
      <w:r w:rsidRPr="00BC2DDC">
        <w:tab/>
      </w:r>
      <w:r w:rsidRPr="00BC2DDC">
        <w:rPr>
          <w:u w:val="single"/>
        </w:rPr>
        <w:t>Ejemplo</w:t>
      </w:r>
      <w:r w:rsidRPr="00BC2DDC">
        <w:t>: Reflexi</w:t>
      </w:r>
      <w:r w:rsidR="00101251">
        <w:t>ón, lectura, estudio</w:t>
      </w:r>
      <w:r w:rsidRPr="00BC2DDC">
        <w:t>.</w:t>
      </w:r>
    </w:p>
    <w:p w14:paraId="70BDF34A" w14:textId="77777777" w:rsidR="00D70A01" w:rsidRDefault="00D70A01" w:rsidP="00D70A01">
      <w:pPr>
        <w:jc w:val="center"/>
        <w:rPr>
          <w:b/>
          <w:bCs/>
        </w:rPr>
      </w:pPr>
      <w:r>
        <w:rPr>
          <w:b/>
          <w:bCs/>
        </w:rPr>
        <w:t xml:space="preserve">Atención </w:t>
      </w:r>
      <w:r w:rsidR="00BC2DDC" w:rsidRPr="00BC2DDC">
        <w:rPr>
          <w:b/>
          <w:bCs/>
        </w:rPr>
        <w:t>Exógena</w:t>
      </w:r>
    </w:p>
    <w:p w14:paraId="0B69BF2D" w14:textId="6E6D435B" w:rsidR="00BC2DDC" w:rsidRPr="00BC2DDC" w:rsidRDefault="00BC2DDC" w:rsidP="008C58DE">
      <w:pPr>
        <w:tabs>
          <w:tab w:val="left" w:pos="9923"/>
        </w:tabs>
        <w:spacing w:after="0"/>
        <w:ind w:right="-283"/>
        <w:jc w:val="both"/>
      </w:pPr>
      <w:r w:rsidRPr="00BC2DDC">
        <w:t xml:space="preserve">Es la </w:t>
      </w:r>
      <w:r w:rsidRPr="00086A69">
        <w:rPr>
          <w:b/>
          <w:bCs/>
        </w:rPr>
        <w:t>captura atencional</w:t>
      </w:r>
      <w:r w:rsidRPr="00BC2DDC">
        <w:t xml:space="preserve"> de un </w:t>
      </w:r>
      <w:r w:rsidRPr="00BA4EB2">
        <w:rPr>
          <w:b/>
          <w:bCs/>
        </w:rPr>
        <w:t>estímulo externo</w:t>
      </w:r>
      <w:r w:rsidRPr="00BC2DDC">
        <w:t xml:space="preserve"> que nos dirige a un </w:t>
      </w:r>
      <w:r w:rsidRPr="00BA4EB2">
        <w:rPr>
          <w:b/>
          <w:bCs/>
        </w:rPr>
        <w:t>lugar particular</w:t>
      </w:r>
      <w:r w:rsidRPr="00BC2DDC">
        <w:t xml:space="preserve"> del campo visual.</w:t>
      </w:r>
    </w:p>
    <w:p w14:paraId="72D7C875" w14:textId="77777777" w:rsidR="00BC2DDC" w:rsidRPr="00BC2DDC" w:rsidRDefault="00BC2DDC" w:rsidP="00BC2DDC">
      <w:r w:rsidRPr="00BC2DDC">
        <w:tab/>
      </w:r>
      <w:r w:rsidRPr="00BC2DDC">
        <w:rPr>
          <w:u w:val="single"/>
        </w:rPr>
        <w:t>Ejemplo</w:t>
      </w:r>
      <w:r w:rsidRPr="00BC2DDC">
        <w:t>: Al percibir un ruido fuerte y enfocarnos en su origen.</w:t>
      </w:r>
    </w:p>
    <w:p w14:paraId="5B3229A9" w14:textId="101E5346" w:rsidR="00BC2DDC" w:rsidRPr="00BC2DDC" w:rsidRDefault="00D70A01" w:rsidP="00D70A01">
      <w:pPr>
        <w:jc w:val="center"/>
        <w:rPr>
          <w:b/>
          <w:bCs/>
        </w:rPr>
      </w:pPr>
      <w:r>
        <w:rPr>
          <w:b/>
          <w:bCs/>
        </w:rPr>
        <w:t>S</w:t>
      </w:r>
      <w:r w:rsidR="00BC2DDC" w:rsidRPr="00BC2DDC">
        <w:rPr>
          <w:b/>
          <w:bCs/>
        </w:rPr>
        <w:t xml:space="preserve">íntomas </w:t>
      </w:r>
      <w:r>
        <w:rPr>
          <w:b/>
          <w:bCs/>
        </w:rPr>
        <w:t xml:space="preserve">de la </w:t>
      </w:r>
      <w:r w:rsidR="00BC2DDC" w:rsidRPr="00BC2DDC">
        <w:rPr>
          <w:b/>
          <w:bCs/>
        </w:rPr>
        <w:t>heminegligencia</w:t>
      </w:r>
    </w:p>
    <w:p w14:paraId="03CC4610" w14:textId="3A630846" w:rsidR="00790114" w:rsidRPr="00790114" w:rsidRDefault="00790114" w:rsidP="00790114">
      <w:pPr>
        <w:jc w:val="both"/>
      </w:pPr>
      <w:r>
        <w:t xml:space="preserve">Implica el </w:t>
      </w:r>
      <w:r w:rsidRPr="007C5B4A">
        <w:rPr>
          <w:b/>
          <w:bCs/>
        </w:rPr>
        <w:t>fallo en atender</w:t>
      </w:r>
      <w:r>
        <w:t xml:space="preserve"> a un </w:t>
      </w:r>
      <w:r w:rsidRPr="007C5B4A">
        <w:rPr>
          <w:b/>
          <w:bCs/>
        </w:rPr>
        <w:t>estímulo</w:t>
      </w:r>
      <w:r>
        <w:t xml:space="preserve"> de forma tal que la </w:t>
      </w:r>
      <w:r w:rsidRPr="007C5B4A">
        <w:rPr>
          <w:b/>
          <w:bCs/>
        </w:rPr>
        <w:t>respuesta</w:t>
      </w:r>
      <w:r>
        <w:t xml:space="preserve"> al mismo (orientarse o actuar sobre él) está </w:t>
      </w:r>
      <w:r w:rsidRPr="007C5B4A">
        <w:rPr>
          <w:b/>
          <w:bCs/>
        </w:rPr>
        <w:t>alterada</w:t>
      </w:r>
      <w:r>
        <w:t xml:space="preserve"> o </w:t>
      </w:r>
      <w:r w:rsidRPr="007C5B4A">
        <w:rPr>
          <w:b/>
          <w:bCs/>
        </w:rPr>
        <w:t>ausente</w:t>
      </w:r>
      <w:r>
        <w:t xml:space="preserve">. </w:t>
      </w:r>
      <w:r w:rsidRPr="00441A54">
        <w:rPr>
          <w:u w:val="single"/>
        </w:rPr>
        <w:t>Siempre</w:t>
      </w:r>
      <w:r>
        <w:t xml:space="preserve"> bajo la premisa de que no se evidencien trastornos sensoriales o motores primarios.</w:t>
      </w:r>
    </w:p>
    <w:p w14:paraId="2E752DA9" w14:textId="278590CA" w:rsidR="00BC2DDC" w:rsidRPr="00BC2DDC" w:rsidRDefault="0024628B" w:rsidP="00F10BF9">
      <w:pPr>
        <w:pStyle w:val="ListParagraph"/>
        <w:numPr>
          <w:ilvl w:val="0"/>
          <w:numId w:val="22"/>
        </w:numPr>
        <w:ind w:left="567"/>
      </w:pPr>
      <w:r w:rsidRPr="001F70A5">
        <w:rPr>
          <w:b/>
          <w:bCs/>
        </w:rPr>
        <w:t>Desequilibrio atencional</w:t>
      </w:r>
      <w:r w:rsidRPr="0024628B">
        <w:t xml:space="preserve"> </w:t>
      </w:r>
      <w:r w:rsidRPr="001F70A5">
        <w:rPr>
          <w:b/>
          <w:bCs/>
        </w:rPr>
        <w:t>→</w:t>
      </w:r>
      <w:r w:rsidRPr="0024628B">
        <w:t xml:space="preserve"> sesgo hacia el lado derecho del espacio visual</w:t>
      </w:r>
      <w:r w:rsidR="00BC2DDC" w:rsidRPr="00BC2DDC">
        <w:t>.</w:t>
      </w:r>
    </w:p>
    <w:p w14:paraId="60656A22" w14:textId="79EEC2D9" w:rsidR="00BC2DDC" w:rsidRPr="00BC2DDC" w:rsidRDefault="00935867" w:rsidP="00F10BF9">
      <w:pPr>
        <w:pStyle w:val="ListParagraph"/>
        <w:numPr>
          <w:ilvl w:val="0"/>
          <w:numId w:val="22"/>
        </w:numPr>
        <w:ind w:left="567" w:right="-142"/>
      </w:pPr>
      <w:r w:rsidRPr="00281133">
        <w:rPr>
          <w:b/>
          <w:bCs/>
        </w:rPr>
        <w:t>Reticencia</w:t>
      </w:r>
      <w:r>
        <w:t xml:space="preserve"> a explorar el lado </w:t>
      </w:r>
      <w:r w:rsidRPr="00281133">
        <w:rPr>
          <w:b/>
          <w:bCs/>
        </w:rPr>
        <w:t>izquierdo</w:t>
      </w:r>
      <w:r>
        <w:t xml:space="preserve">, inatención a </w:t>
      </w:r>
      <w:r w:rsidRPr="00281133">
        <w:rPr>
          <w:b/>
          <w:bCs/>
        </w:rPr>
        <w:t>estímulos</w:t>
      </w:r>
      <w:r>
        <w:t xml:space="preserve"> </w:t>
      </w:r>
      <w:r w:rsidR="00281133">
        <w:t xml:space="preserve">(visual, sonoro, </w:t>
      </w:r>
      <w:proofErr w:type="spellStart"/>
      <w:r w:rsidR="00281133">
        <w:t>etc</w:t>
      </w:r>
      <w:proofErr w:type="spellEnd"/>
      <w:r w:rsidR="00281133">
        <w:t xml:space="preserve">) </w:t>
      </w:r>
      <w:r>
        <w:t>de ese lado</w:t>
      </w:r>
      <w:r w:rsidR="00BC2DDC" w:rsidRPr="00BC2DDC">
        <w:t>.</w:t>
      </w:r>
    </w:p>
    <w:p w14:paraId="2DA58DF8" w14:textId="7D782A7B" w:rsidR="00BC2DDC" w:rsidRDefault="00BC2DDC" w:rsidP="00F10BF9">
      <w:pPr>
        <w:pStyle w:val="ListParagraph"/>
        <w:numPr>
          <w:ilvl w:val="0"/>
          <w:numId w:val="22"/>
        </w:numPr>
        <w:ind w:left="567"/>
      </w:pPr>
      <w:r w:rsidRPr="00BC2DDC">
        <w:t>Se lo nota un poco letárgico, le cuesta mantener la vigilia</w:t>
      </w:r>
      <w:r w:rsidR="00AC7678">
        <w:t xml:space="preserve"> (niveles bajos de alerta/atención)</w:t>
      </w:r>
      <w:r w:rsidRPr="00BC2DDC">
        <w:t>.</w:t>
      </w:r>
    </w:p>
    <w:p w14:paraId="6D23940C" w14:textId="3E376DCD" w:rsidR="00CF776E" w:rsidRPr="00BC2DDC" w:rsidRDefault="00CF776E" w:rsidP="00F10BF9">
      <w:pPr>
        <w:pStyle w:val="ListParagraph"/>
        <w:numPr>
          <w:ilvl w:val="0"/>
          <w:numId w:val="22"/>
        </w:numPr>
        <w:ind w:left="567"/>
      </w:pPr>
      <w:proofErr w:type="spellStart"/>
      <w:r w:rsidRPr="00CF776E">
        <w:t>Hipoactivación</w:t>
      </w:r>
      <w:proofErr w:type="spellEnd"/>
      <w:r w:rsidRPr="00CF776E">
        <w:t xml:space="preserve"> derecha causa hiperactivación compensatoria izquierda</w:t>
      </w:r>
      <w:r w:rsidR="00184E62">
        <w:t xml:space="preserve"> (desequilibrio</w:t>
      </w:r>
      <w:r w:rsidR="006B0F1A">
        <w:t xml:space="preserve"> en actividad</w:t>
      </w:r>
      <w:r w:rsidR="001D0720">
        <w:t>, sin compensar funciones propias de cada hemisferio</w:t>
      </w:r>
      <w:r w:rsidR="00184E62">
        <w:t>)</w:t>
      </w:r>
      <w:r>
        <w:t>.</w:t>
      </w:r>
    </w:p>
    <w:p w14:paraId="021D4ACE" w14:textId="568D2766" w:rsidR="00A17D42" w:rsidRDefault="00B977BE" w:rsidP="00242204">
      <w:r>
        <w:t>Ocurre</w:t>
      </w:r>
      <w:r w:rsidR="00BC2DDC" w:rsidRPr="00BC2DDC">
        <w:t xml:space="preserve"> por </w:t>
      </w:r>
      <w:r w:rsidR="00ED4737" w:rsidRPr="001F3E11">
        <w:rPr>
          <w:b/>
          <w:bCs/>
        </w:rPr>
        <w:t>lesión</w:t>
      </w:r>
      <w:r w:rsidR="00BC2DDC" w:rsidRPr="00BC2DDC">
        <w:t xml:space="preserve"> en el </w:t>
      </w:r>
      <w:proofErr w:type="gramStart"/>
      <w:r w:rsidR="00BC2DDC" w:rsidRPr="00E46EC2">
        <w:rPr>
          <w:b/>
          <w:bCs/>
        </w:rPr>
        <w:t>Hemisferio Derecho</w:t>
      </w:r>
      <w:proofErr w:type="gramEnd"/>
      <w:r w:rsidR="00BC2DDC" w:rsidRPr="00BC2DDC">
        <w:t>, específicamente en</w:t>
      </w:r>
      <w:r w:rsidR="00A17D42">
        <w:t>…</w:t>
      </w:r>
    </w:p>
    <w:p w14:paraId="638A1A02" w14:textId="36FF4A23" w:rsidR="00A17D42" w:rsidRDefault="008F1D9B" w:rsidP="00F10BF9">
      <w:pPr>
        <w:pStyle w:val="ListParagraph"/>
        <w:numPr>
          <w:ilvl w:val="0"/>
          <w:numId w:val="4"/>
        </w:numPr>
      </w:pPr>
      <w:r>
        <w:t>L</w:t>
      </w:r>
      <w:r w:rsidR="00BC2DDC" w:rsidRPr="00BC2DDC">
        <w:t>óbulo parietal, frontal, corteza cingular, o en ganglios basales</w:t>
      </w:r>
      <w:r w:rsidR="00A17D42">
        <w:t xml:space="preserve"> (</w:t>
      </w:r>
      <w:r w:rsidR="00A96DE7">
        <w:rPr>
          <w:i/>
          <w:iCs/>
        </w:rPr>
        <w:t>Negligencia</w:t>
      </w:r>
      <w:r w:rsidR="00A17D42">
        <w:t>)</w:t>
      </w:r>
    </w:p>
    <w:p w14:paraId="5C5FA6C1" w14:textId="7C745480" w:rsidR="00A17D42" w:rsidRDefault="008F1D9B" w:rsidP="00F10BF9">
      <w:pPr>
        <w:pStyle w:val="ListParagraph"/>
        <w:numPr>
          <w:ilvl w:val="0"/>
          <w:numId w:val="4"/>
        </w:numPr>
        <w:spacing w:after="0"/>
      </w:pPr>
      <w:r>
        <w:t>U</w:t>
      </w:r>
      <w:r w:rsidR="00A17D42">
        <w:t xml:space="preserve">nión </w:t>
      </w:r>
      <w:proofErr w:type="spellStart"/>
      <w:r w:rsidR="00A17D42">
        <w:t>temporo</w:t>
      </w:r>
      <w:proofErr w:type="spellEnd"/>
      <w:r w:rsidR="00A17D42">
        <w:t>-parietal (</w:t>
      </w:r>
      <w:r w:rsidR="00DA4EF4">
        <w:rPr>
          <w:i/>
          <w:iCs/>
        </w:rPr>
        <w:t>Negligencia Espacial</w:t>
      </w:r>
      <w:r w:rsidR="00A17D42">
        <w:t>)</w:t>
      </w:r>
    </w:p>
    <w:p w14:paraId="434420FC" w14:textId="002D4834" w:rsidR="00BC2DDC" w:rsidRPr="00BC2DDC" w:rsidRDefault="00A17D42" w:rsidP="00A17D42">
      <w:pPr>
        <w:jc w:val="right"/>
      </w:pPr>
      <w:r>
        <w:t xml:space="preserve">… </w:t>
      </w:r>
      <w:r w:rsidR="001D2825">
        <w:t xml:space="preserve">generando </w:t>
      </w:r>
      <w:r w:rsidR="001D2825" w:rsidRPr="00A17D42">
        <w:rPr>
          <w:b/>
          <w:bCs/>
        </w:rPr>
        <w:t>disfunción dorsal</w:t>
      </w:r>
      <w:r w:rsidR="001D2825">
        <w:t>.</w:t>
      </w:r>
    </w:p>
    <w:p w14:paraId="404767B1" w14:textId="5FB2CB45" w:rsidR="00BC2DDC" w:rsidRPr="00BC2DDC" w:rsidRDefault="00BC2DDC" w:rsidP="003061FC">
      <w:pPr>
        <w:jc w:val="both"/>
      </w:pPr>
      <w:r w:rsidRPr="00BC2DDC">
        <w:t xml:space="preserve">Se observan </w:t>
      </w:r>
      <w:r w:rsidR="00A17D42">
        <w:t>estos</w:t>
      </w:r>
      <w:r w:rsidRPr="00BC2DDC">
        <w:t xml:space="preserve"> síntomas ya que el </w:t>
      </w:r>
      <w:proofErr w:type="gramStart"/>
      <w:r w:rsidRPr="00BC2DDC">
        <w:t>Hemisferio Derecho</w:t>
      </w:r>
      <w:proofErr w:type="gramEnd"/>
      <w:r w:rsidRPr="00BC2DDC">
        <w:t xml:space="preserve"> es el encargado del campo visual Izquierdo.</w:t>
      </w:r>
    </w:p>
    <w:p w14:paraId="6C79FDD9" w14:textId="5AF9B0BE" w:rsidR="00C63342" w:rsidRPr="004B61C7" w:rsidRDefault="00C63342" w:rsidP="00C63342">
      <w:pPr>
        <w:jc w:val="center"/>
        <w:rPr>
          <w:b/>
          <w:bCs/>
        </w:rPr>
      </w:pPr>
      <w:r w:rsidRPr="00C63342">
        <w:rPr>
          <w:b/>
          <w:bCs/>
          <w:noProof/>
        </w:rPr>
        <w:lastRenderedPageBreak/>
        <w:drawing>
          <wp:anchor distT="0" distB="0" distL="114300" distR="114300" simplePos="0" relativeHeight="251658251" behindDoc="0" locked="0" layoutInCell="1" allowOverlap="1" wp14:anchorId="1F694A86" wp14:editId="274DA074">
            <wp:simplePos x="0" y="0"/>
            <wp:positionH relativeFrom="column">
              <wp:posOffset>3797935</wp:posOffset>
            </wp:positionH>
            <wp:positionV relativeFrom="paragraph">
              <wp:posOffset>317500</wp:posOffset>
            </wp:positionV>
            <wp:extent cx="2705100" cy="1763371"/>
            <wp:effectExtent l="0" t="0" r="0" b="8890"/>
            <wp:wrapSquare wrapText="bothSides"/>
            <wp:docPr id="1420553878" name="Imagen 1" descr="Imagen que contiene tabla, flor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3878" name="Imagen 1" descr="Imagen que contiene tabla, florer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2705100" cy="1763371"/>
                    </a:xfrm>
                    <a:prstGeom prst="rect">
                      <a:avLst/>
                    </a:prstGeom>
                  </pic:spPr>
                </pic:pic>
              </a:graphicData>
            </a:graphic>
          </wp:anchor>
        </w:drawing>
      </w:r>
      <w:r w:rsidR="00593F54" w:rsidRPr="004B61C7">
        <w:rPr>
          <w:b/>
          <w:bCs/>
        </w:rPr>
        <w:t>Hemisferios</w:t>
      </w:r>
      <w:r w:rsidR="004B61C7" w:rsidRPr="004B61C7">
        <w:rPr>
          <w:b/>
          <w:bCs/>
        </w:rPr>
        <w:t xml:space="preserve"> y atención</w:t>
      </w:r>
    </w:p>
    <w:p w14:paraId="3E9813BA" w14:textId="0E61CD17" w:rsidR="005578B5" w:rsidRDefault="005578B5" w:rsidP="005578B5">
      <w:pPr>
        <w:spacing w:after="0"/>
        <w:jc w:val="both"/>
      </w:pPr>
      <w:r>
        <w:t xml:space="preserve">El </w:t>
      </w:r>
      <w:r w:rsidRPr="005578B5">
        <w:rPr>
          <w:b/>
          <w:bCs/>
        </w:rPr>
        <w:t>hemisferio derecho</w:t>
      </w:r>
      <w:r>
        <w:t xml:space="preserve"> dirige la </w:t>
      </w:r>
      <w:r w:rsidRPr="005578B5">
        <w:rPr>
          <w:b/>
          <w:bCs/>
        </w:rPr>
        <w:t>atención</w:t>
      </w:r>
      <w:r>
        <w:t xml:space="preserve"> a la </w:t>
      </w:r>
      <w:r w:rsidRPr="005578B5">
        <w:rPr>
          <w:b/>
          <w:bCs/>
        </w:rPr>
        <w:t>derecha</w:t>
      </w:r>
      <w:r>
        <w:t xml:space="preserve"> y a la </w:t>
      </w:r>
      <w:r w:rsidRPr="005578B5">
        <w:rPr>
          <w:b/>
          <w:bCs/>
        </w:rPr>
        <w:t>izquierda</w:t>
      </w:r>
      <w:r>
        <w:t>.</w:t>
      </w:r>
    </w:p>
    <w:p w14:paraId="14700CA3" w14:textId="69C98A87" w:rsidR="000A4783" w:rsidRDefault="005578B5" w:rsidP="005578B5">
      <w:pPr>
        <w:jc w:val="both"/>
      </w:pPr>
      <w:r>
        <w:t xml:space="preserve">El </w:t>
      </w:r>
      <w:r w:rsidRPr="005578B5">
        <w:rPr>
          <w:b/>
          <w:bCs/>
        </w:rPr>
        <w:t>hemisferio</w:t>
      </w:r>
      <w:r>
        <w:t xml:space="preserve"> </w:t>
      </w:r>
      <w:r w:rsidRPr="005578B5">
        <w:rPr>
          <w:b/>
          <w:bCs/>
        </w:rPr>
        <w:t>izquierdo</w:t>
      </w:r>
      <w:r>
        <w:t xml:space="preserve"> sólo dirige la </w:t>
      </w:r>
      <w:r w:rsidRPr="005578B5">
        <w:rPr>
          <w:b/>
          <w:bCs/>
        </w:rPr>
        <w:t>atención</w:t>
      </w:r>
      <w:r>
        <w:t xml:space="preserve"> exclusivamente hacia la </w:t>
      </w:r>
      <w:r w:rsidRPr="005578B5">
        <w:rPr>
          <w:b/>
          <w:bCs/>
        </w:rPr>
        <w:t>derecha</w:t>
      </w:r>
      <w:r>
        <w:t>.</w:t>
      </w:r>
    </w:p>
    <w:p w14:paraId="3FAD3BC0" w14:textId="19902C43" w:rsidR="004B61C7" w:rsidRDefault="002D2F74" w:rsidP="002D2F74">
      <w:pPr>
        <w:jc w:val="both"/>
      </w:pPr>
      <w:r>
        <w:t xml:space="preserve">La habilidad para </w:t>
      </w:r>
      <w:r w:rsidRPr="002D2F74">
        <w:rPr>
          <w:b/>
          <w:bCs/>
        </w:rPr>
        <w:t>alternar</w:t>
      </w:r>
      <w:r>
        <w:t xml:space="preserve"> la atención de izquierda a derecha es controlada por un sistema espacial de localización y orientación ubicado en la </w:t>
      </w:r>
      <w:r w:rsidRPr="002D2F74">
        <w:rPr>
          <w:b/>
          <w:bCs/>
        </w:rPr>
        <w:t>parte inferior de los lóbulos parietales</w:t>
      </w:r>
      <w:r>
        <w:t>.</w:t>
      </w:r>
    </w:p>
    <w:p w14:paraId="2A844915" w14:textId="367E0F02" w:rsidR="002D2F74" w:rsidRDefault="002D2F74" w:rsidP="002D2F74">
      <w:pPr>
        <w:jc w:val="both"/>
      </w:pPr>
      <w:r>
        <w:t xml:space="preserve">La habilidad para </w:t>
      </w:r>
      <w:r w:rsidRPr="002D2F74">
        <w:rPr>
          <w:b/>
          <w:bCs/>
        </w:rPr>
        <w:t>sostener</w:t>
      </w:r>
      <w:r>
        <w:t xml:space="preserve"> el estado de alerta está fuertemente representada en el hemisferio derecho y particularmente en el </w:t>
      </w:r>
      <w:r w:rsidRPr="002D2F74">
        <w:rPr>
          <w:b/>
          <w:bCs/>
        </w:rPr>
        <w:t>lóbulo frontal derecho</w:t>
      </w:r>
      <w:r>
        <w:t>.</w:t>
      </w:r>
    </w:p>
    <w:tbl>
      <w:tblPr>
        <w:tblStyle w:val="TableGrid"/>
        <w:tblW w:w="0" w:type="auto"/>
        <w:tblLook w:val="04A0" w:firstRow="1" w:lastRow="0" w:firstColumn="1" w:lastColumn="0" w:noHBand="0" w:noVBand="1"/>
      </w:tblPr>
      <w:tblGrid>
        <w:gridCol w:w="5240"/>
        <w:gridCol w:w="5240"/>
      </w:tblGrid>
      <w:tr w:rsidR="00C005F1" w14:paraId="51E59D57" w14:textId="77777777" w:rsidTr="00C005F1">
        <w:tc>
          <w:tcPr>
            <w:tcW w:w="5240" w:type="dxa"/>
          </w:tcPr>
          <w:p w14:paraId="55FEF4BA" w14:textId="0CE5F233" w:rsidR="00C005F1" w:rsidRPr="00C005F1" w:rsidRDefault="00C005F1" w:rsidP="00C005F1">
            <w:pPr>
              <w:jc w:val="center"/>
              <w:rPr>
                <w:b/>
                <w:bCs/>
              </w:rPr>
            </w:pPr>
            <w:r>
              <w:rPr>
                <w:b/>
                <w:bCs/>
              </w:rPr>
              <w:t>Subsistemas de la Atención</w:t>
            </w:r>
          </w:p>
        </w:tc>
        <w:tc>
          <w:tcPr>
            <w:tcW w:w="5240" w:type="dxa"/>
          </w:tcPr>
          <w:p w14:paraId="30FF6C2C" w14:textId="1E10647E" w:rsidR="00C005F1" w:rsidRPr="00C005F1" w:rsidRDefault="00C005F1" w:rsidP="00C005F1">
            <w:pPr>
              <w:jc w:val="center"/>
              <w:rPr>
                <w:b/>
                <w:bCs/>
              </w:rPr>
            </w:pPr>
            <w:r w:rsidRPr="000F73A8">
              <w:rPr>
                <w:b/>
                <w:bCs/>
              </w:rPr>
              <w:t xml:space="preserve">Modelo clínico de </w:t>
            </w:r>
            <w:proofErr w:type="spellStart"/>
            <w:r w:rsidRPr="008F63FF">
              <w:rPr>
                <w:b/>
                <w:bCs/>
                <w:u w:val="single"/>
              </w:rPr>
              <w:t>Sohlberg</w:t>
            </w:r>
            <w:proofErr w:type="spellEnd"/>
            <w:r w:rsidRPr="008F63FF">
              <w:rPr>
                <w:b/>
                <w:bCs/>
                <w:u w:val="single"/>
              </w:rPr>
              <w:t xml:space="preserve"> y </w:t>
            </w:r>
            <w:proofErr w:type="spellStart"/>
            <w:r w:rsidRPr="008F63FF">
              <w:rPr>
                <w:b/>
                <w:bCs/>
                <w:u w:val="single"/>
              </w:rPr>
              <w:t>Mateer</w:t>
            </w:r>
            <w:proofErr w:type="spellEnd"/>
          </w:p>
        </w:tc>
      </w:tr>
      <w:tr w:rsidR="00C005F1" w14:paraId="32CA8C30" w14:textId="77777777" w:rsidTr="00C005F1">
        <w:tc>
          <w:tcPr>
            <w:tcW w:w="5240" w:type="dxa"/>
          </w:tcPr>
          <w:p w14:paraId="15C40C60" w14:textId="77777777" w:rsidR="00526328" w:rsidRDefault="00526328" w:rsidP="00526328">
            <w:pPr>
              <w:jc w:val="both"/>
            </w:pPr>
            <w:r w:rsidRPr="00BC2DDC">
              <w:rPr>
                <w:b/>
                <w:bCs/>
              </w:rPr>
              <w:t>Dividida</w:t>
            </w:r>
            <w:r>
              <w:t xml:space="preserve">: </w:t>
            </w:r>
            <w:r w:rsidRPr="00BC2DDC">
              <w:t>Capacidad para atender a dos cosas al mismo tiempo.</w:t>
            </w:r>
            <w:r>
              <w:t xml:space="preserve"> </w:t>
            </w:r>
            <w:r w:rsidRPr="00BC2DDC">
              <w:t xml:space="preserve">Permite </w:t>
            </w:r>
            <w:r w:rsidRPr="00345CE3">
              <w:rPr>
                <w:b/>
                <w:bCs/>
              </w:rPr>
              <w:t>distribuir</w:t>
            </w:r>
            <w:r w:rsidRPr="00BC2DDC">
              <w:t xml:space="preserve"> los recursos de una misma tarea. Puede requerir el cambio rápido entre tareas, o la ejecución de forma automática de alguna de ellas.</w:t>
            </w:r>
          </w:p>
          <w:p w14:paraId="1D1B7D11" w14:textId="77777777" w:rsidR="00526328" w:rsidRPr="001D0720" w:rsidRDefault="00526328" w:rsidP="00526328">
            <w:pPr>
              <w:ind w:left="284"/>
              <w:jc w:val="both"/>
            </w:pPr>
            <w:r w:rsidRPr="00D70A01">
              <w:rPr>
                <w:u w:val="single"/>
              </w:rPr>
              <w:t>Ejemplo</w:t>
            </w:r>
            <w:r>
              <w:t xml:space="preserve">: </w:t>
            </w:r>
            <w:r w:rsidRPr="00BC2DDC">
              <w:t>Realizar anotaciones mientras se escucha una clase.</w:t>
            </w:r>
            <w:r w:rsidRPr="001D0720">
              <w:t xml:space="preserve"> Conducir y conversar.</w:t>
            </w:r>
          </w:p>
          <w:p w14:paraId="4299C5E0" w14:textId="77777777" w:rsidR="00526328" w:rsidRDefault="00526328" w:rsidP="00526328">
            <w:pPr>
              <w:ind w:left="284"/>
              <w:jc w:val="both"/>
            </w:pPr>
            <w:proofErr w:type="spellStart"/>
            <w:r w:rsidRPr="001D0720">
              <w:rPr>
                <w:u w:val="single"/>
              </w:rPr>
              <w:t>Tests</w:t>
            </w:r>
            <w:proofErr w:type="spellEnd"/>
            <w:r w:rsidRPr="001D0720">
              <w:t>: TMT-B, PASAT.</w:t>
            </w:r>
          </w:p>
          <w:p w14:paraId="5C850CCB" w14:textId="77777777" w:rsidR="00526328" w:rsidRPr="00D70A01" w:rsidRDefault="00526328" w:rsidP="00526328">
            <w:pPr>
              <w:ind w:left="284"/>
              <w:jc w:val="both"/>
            </w:pPr>
          </w:p>
          <w:p w14:paraId="7748A0AF" w14:textId="77777777" w:rsidR="00526328" w:rsidRDefault="00526328" w:rsidP="00526328">
            <w:pPr>
              <w:jc w:val="both"/>
            </w:pPr>
            <w:r w:rsidRPr="00BC2DDC">
              <w:rPr>
                <w:b/>
                <w:bCs/>
              </w:rPr>
              <w:t>Alternada</w:t>
            </w:r>
            <w:r>
              <w:t xml:space="preserve">: </w:t>
            </w:r>
            <w:r w:rsidRPr="00BC2DDC">
              <w:t xml:space="preserve">Capacidad que permite </w:t>
            </w:r>
            <w:r w:rsidRPr="00526328">
              <w:rPr>
                <w:b/>
                <w:bCs/>
              </w:rPr>
              <w:t>cambiar</w:t>
            </w:r>
            <w:r w:rsidRPr="00BC2DDC">
              <w:t xml:space="preserve"> el foco de atención entre tareas que tienen diferentes requerimientos cognitivos, controlando qué información es procesada en cada momento.</w:t>
            </w:r>
          </w:p>
          <w:p w14:paraId="38494AB7" w14:textId="77777777" w:rsidR="00526328" w:rsidRPr="001D0720" w:rsidRDefault="00526328" w:rsidP="00526328">
            <w:pPr>
              <w:tabs>
                <w:tab w:val="left" w:pos="142"/>
              </w:tabs>
              <w:ind w:left="284"/>
              <w:jc w:val="both"/>
            </w:pPr>
            <w:r w:rsidRPr="001D0720">
              <w:rPr>
                <w:u w:val="single"/>
              </w:rPr>
              <w:t>Ejemplo</w:t>
            </w:r>
            <w:r w:rsidRPr="001D0720">
              <w:t>: Cocinar.</w:t>
            </w:r>
          </w:p>
          <w:p w14:paraId="2048EDE8" w14:textId="6EC4331B" w:rsidR="00526328" w:rsidRDefault="00526328" w:rsidP="00526328">
            <w:pPr>
              <w:ind w:left="284"/>
              <w:jc w:val="both"/>
            </w:pPr>
            <w:proofErr w:type="spellStart"/>
            <w:r w:rsidRPr="001D0720">
              <w:rPr>
                <w:u w:val="single"/>
              </w:rPr>
              <w:t>Tests</w:t>
            </w:r>
            <w:proofErr w:type="spellEnd"/>
            <w:r w:rsidRPr="001D0720">
              <w:t xml:space="preserve">: WCST, </w:t>
            </w:r>
            <w:proofErr w:type="spellStart"/>
            <w:r w:rsidRPr="001D0720">
              <w:t>Stroop</w:t>
            </w:r>
            <w:proofErr w:type="spellEnd"/>
            <w:r w:rsidRPr="001D0720">
              <w:t>, TMT-B.</w:t>
            </w:r>
          </w:p>
          <w:p w14:paraId="13BA4C1D" w14:textId="77777777" w:rsidR="00526328" w:rsidRPr="00D70A01" w:rsidRDefault="00526328" w:rsidP="00526328">
            <w:pPr>
              <w:ind w:left="284"/>
              <w:jc w:val="both"/>
            </w:pPr>
          </w:p>
          <w:p w14:paraId="5016FC31" w14:textId="77777777" w:rsidR="00C005F1" w:rsidRDefault="00C005F1" w:rsidP="00C005F1">
            <w:pPr>
              <w:jc w:val="both"/>
            </w:pPr>
            <w:r w:rsidRPr="00BC2DDC">
              <w:rPr>
                <w:b/>
                <w:bCs/>
              </w:rPr>
              <w:t>Selectiva</w:t>
            </w:r>
            <w:r>
              <w:t xml:space="preserve">: </w:t>
            </w:r>
            <w:r w:rsidRPr="00BC2DDC">
              <w:t xml:space="preserve">Habilidad para </w:t>
            </w:r>
            <w:r w:rsidRPr="00345CE3">
              <w:rPr>
                <w:b/>
                <w:bCs/>
              </w:rPr>
              <w:t>centrarse</w:t>
            </w:r>
            <w:r w:rsidRPr="00BC2DDC">
              <w:t xml:space="preserve"> en un estímulo específico o esquema de acción apropiado mientras se ignoran estímulos irrelevantes.</w:t>
            </w:r>
          </w:p>
          <w:p w14:paraId="1CD5D3BF" w14:textId="77777777" w:rsidR="00C005F1" w:rsidRPr="00D70A01" w:rsidRDefault="00C005F1" w:rsidP="00C005F1">
            <w:pPr>
              <w:ind w:left="284"/>
              <w:jc w:val="both"/>
            </w:pPr>
            <w:r w:rsidRPr="00D70A01">
              <w:rPr>
                <w:u w:val="single"/>
              </w:rPr>
              <w:t>Ejemplo</w:t>
            </w:r>
            <w:r>
              <w:t xml:space="preserve">: </w:t>
            </w:r>
            <w:r w:rsidRPr="00BC2DDC">
              <w:t>Mantener una conversación en un lugar con mucho ruido.</w:t>
            </w:r>
          </w:p>
          <w:p w14:paraId="7D102FDE" w14:textId="77777777" w:rsidR="00E15ACB" w:rsidRDefault="00C005F1" w:rsidP="00E15ACB">
            <w:pPr>
              <w:ind w:left="284"/>
              <w:jc w:val="both"/>
            </w:pPr>
            <w:proofErr w:type="spellStart"/>
            <w:r w:rsidRPr="001D0720">
              <w:rPr>
                <w:u w:val="single"/>
              </w:rPr>
              <w:t>Tests</w:t>
            </w:r>
            <w:proofErr w:type="spellEnd"/>
            <w:r w:rsidRPr="001D0720">
              <w:t xml:space="preserve">: </w:t>
            </w:r>
            <w:proofErr w:type="spellStart"/>
            <w:r w:rsidRPr="001D0720">
              <w:t>Stroop</w:t>
            </w:r>
            <w:proofErr w:type="spellEnd"/>
            <w:r w:rsidRPr="001D0720">
              <w:t>, Dígitos-Símbolos.</w:t>
            </w:r>
          </w:p>
          <w:p w14:paraId="0FF786E0" w14:textId="77777777" w:rsidR="00E15ACB" w:rsidRDefault="00E15ACB" w:rsidP="00E15ACB">
            <w:pPr>
              <w:ind w:left="284"/>
              <w:jc w:val="both"/>
              <w:rPr>
                <w:b/>
                <w:bCs/>
              </w:rPr>
            </w:pPr>
          </w:p>
          <w:p w14:paraId="0B288C63" w14:textId="710961BD" w:rsidR="00C005F1" w:rsidRPr="00BC2DDC" w:rsidRDefault="00C005F1" w:rsidP="00E15ACB">
            <w:pPr>
              <w:jc w:val="both"/>
            </w:pPr>
            <w:r w:rsidRPr="00BC2DDC">
              <w:rPr>
                <w:b/>
                <w:bCs/>
              </w:rPr>
              <w:t>Sostenida</w:t>
            </w:r>
            <w:r>
              <w:t xml:space="preserve">: </w:t>
            </w:r>
            <w:r w:rsidRPr="00BC2DDC">
              <w:t xml:space="preserve">Capacidad de </w:t>
            </w:r>
            <w:r w:rsidRPr="00345CE3">
              <w:rPr>
                <w:b/>
                <w:bCs/>
              </w:rPr>
              <w:t>mantener</w:t>
            </w:r>
            <w:r w:rsidRPr="00BC2DDC">
              <w:t xml:space="preserve"> una respuesta consistente por periodos de tiempo prolongados.</w:t>
            </w:r>
          </w:p>
          <w:p w14:paraId="2D9E7B9F" w14:textId="77777777" w:rsidR="00C005F1" w:rsidRPr="001D0720" w:rsidRDefault="00C005F1" w:rsidP="00C005F1">
            <w:pPr>
              <w:ind w:left="284"/>
              <w:jc w:val="both"/>
            </w:pPr>
            <w:r w:rsidRPr="00D70A01">
              <w:rPr>
                <w:u w:val="single"/>
              </w:rPr>
              <w:t>Ejemplo</w:t>
            </w:r>
            <w:r>
              <w:t xml:space="preserve">: </w:t>
            </w:r>
            <w:r w:rsidRPr="00BC2DDC">
              <w:t>Leer un libro o ver una película.</w:t>
            </w:r>
          </w:p>
          <w:p w14:paraId="70D1E5C6" w14:textId="1B5A0B65" w:rsidR="00C005F1" w:rsidRDefault="00C005F1" w:rsidP="00526328">
            <w:pPr>
              <w:ind w:left="284"/>
              <w:jc w:val="both"/>
            </w:pPr>
            <w:proofErr w:type="spellStart"/>
            <w:r w:rsidRPr="001D0720">
              <w:rPr>
                <w:u w:val="single"/>
              </w:rPr>
              <w:t>Tests</w:t>
            </w:r>
            <w:proofErr w:type="spellEnd"/>
            <w:r w:rsidRPr="001D0720">
              <w:t>: CPT, TMT-A.</w:t>
            </w:r>
          </w:p>
        </w:tc>
        <w:tc>
          <w:tcPr>
            <w:tcW w:w="5240" w:type="dxa"/>
          </w:tcPr>
          <w:p w14:paraId="76697949" w14:textId="77777777" w:rsidR="00C005F1" w:rsidRPr="00655E85" w:rsidRDefault="00C005F1" w:rsidP="00C005F1">
            <w:pPr>
              <w:spacing w:after="160" w:line="279" w:lineRule="auto"/>
              <w:jc w:val="both"/>
              <w:rPr>
                <w:lang w:val="es-AR"/>
              </w:rPr>
            </w:pPr>
            <w:r w:rsidRPr="00655E85">
              <w:rPr>
                <w:b/>
                <w:bCs/>
                <w:lang w:val="es-AR"/>
              </w:rPr>
              <w:t>Dividida</w:t>
            </w:r>
            <w:r w:rsidRPr="00655E85">
              <w:rPr>
                <w:lang w:val="es-AR"/>
              </w:rPr>
              <w:t xml:space="preserve">: </w:t>
            </w:r>
            <w:r>
              <w:rPr>
                <w:lang w:val="es-AR"/>
              </w:rPr>
              <w:t xml:space="preserve">Atender a </w:t>
            </w:r>
            <w:r w:rsidRPr="00655E85">
              <w:rPr>
                <w:lang w:val="es-AR"/>
              </w:rPr>
              <w:t>2 tareas al mismo tiempo.</w:t>
            </w:r>
            <w:r>
              <w:rPr>
                <w:lang w:val="es-AR"/>
              </w:rPr>
              <w:t xml:space="preserve"> </w:t>
            </w:r>
            <w:r w:rsidRPr="00065CF0">
              <w:rPr>
                <w:lang w:val="es-AR"/>
              </w:rPr>
              <w:t>Permite distribuir los recursos de una misma tarea. Puede requerir el cambio rápido entre tareas, o la ejecución de forma automática de alguna de ellas</w:t>
            </w:r>
            <w:r>
              <w:rPr>
                <w:lang w:val="es-AR"/>
              </w:rPr>
              <w:t>.</w:t>
            </w:r>
          </w:p>
          <w:p w14:paraId="475ECFB1" w14:textId="77777777" w:rsidR="00C005F1" w:rsidRPr="00655E85" w:rsidRDefault="00C005F1" w:rsidP="00C005F1">
            <w:pPr>
              <w:spacing w:after="160" w:line="279" w:lineRule="auto"/>
              <w:jc w:val="both"/>
              <w:rPr>
                <w:lang w:val="es-AR"/>
              </w:rPr>
            </w:pPr>
            <w:r w:rsidRPr="00655E85">
              <w:rPr>
                <w:b/>
                <w:bCs/>
                <w:lang w:val="es-AR"/>
              </w:rPr>
              <w:t>Alternante</w:t>
            </w:r>
            <w:r w:rsidRPr="00655E85">
              <w:rPr>
                <w:lang w:val="es-AR"/>
              </w:rPr>
              <w:t>: Capacidad de cambiar/alternar el foco atencional</w:t>
            </w:r>
            <w:r>
              <w:rPr>
                <w:lang w:val="es-AR"/>
              </w:rPr>
              <w:t xml:space="preserve">, </w:t>
            </w:r>
            <w:r w:rsidRPr="00836F61">
              <w:rPr>
                <w:lang w:val="es-AR"/>
              </w:rPr>
              <w:t>controlando qué información es procesada en cada momento</w:t>
            </w:r>
            <w:r w:rsidRPr="00655E85">
              <w:rPr>
                <w:lang w:val="es-AR"/>
              </w:rPr>
              <w:t>.</w:t>
            </w:r>
          </w:p>
          <w:p w14:paraId="1B52A1FA" w14:textId="77777777" w:rsidR="00C005F1" w:rsidRPr="00655E85" w:rsidRDefault="00C005F1" w:rsidP="00C005F1">
            <w:pPr>
              <w:spacing w:after="160" w:line="279" w:lineRule="auto"/>
              <w:jc w:val="both"/>
              <w:rPr>
                <w:lang w:val="es-AR"/>
              </w:rPr>
            </w:pPr>
            <w:r w:rsidRPr="00655E85">
              <w:rPr>
                <w:b/>
                <w:bCs/>
                <w:lang w:val="es-AR"/>
              </w:rPr>
              <w:t>Selectiva</w:t>
            </w:r>
            <w:r w:rsidRPr="00655E85">
              <w:rPr>
                <w:lang w:val="es-AR"/>
              </w:rPr>
              <w:t xml:space="preserve">: </w:t>
            </w:r>
            <w:r w:rsidRPr="005A5002">
              <w:rPr>
                <w:lang w:val="es-AR"/>
              </w:rPr>
              <w:t>centrarse en un estímulo específico o esquema de acción apropiado mientras se ignoran estímulos irrelevantes</w:t>
            </w:r>
            <w:r w:rsidRPr="00655E85">
              <w:rPr>
                <w:lang w:val="es-AR"/>
              </w:rPr>
              <w:t>.</w:t>
            </w:r>
          </w:p>
          <w:p w14:paraId="4C1CC425" w14:textId="77777777" w:rsidR="00C005F1" w:rsidRPr="00655E85" w:rsidRDefault="00C005F1" w:rsidP="00C005F1">
            <w:pPr>
              <w:spacing w:after="160" w:line="279" w:lineRule="auto"/>
              <w:jc w:val="both"/>
              <w:rPr>
                <w:lang w:val="es-AR"/>
              </w:rPr>
            </w:pPr>
            <w:r w:rsidRPr="00655E85">
              <w:rPr>
                <w:b/>
                <w:bCs/>
                <w:lang w:val="es-AR"/>
              </w:rPr>
              <w:t>Sostenida</w:t>
            </w:r>
            <w:r w:rsidRPr="00655E85">
              <w:rPr>
                <w:lang w:val="es-AR"/>
              </w:rPr>
              <w:t>: Mantener el foco atencional para realizar una tarea</w:t>
            </w:r>
            <w:r>
              <w:rPr>
                <w:lang w:val="es-AR"/>
              </w:rPr>
              <w:t xml:space="preserve"> durante un tiempo prolongado</w:t>
            </w:r>
            <w:r w:rsidRPr="00655E85">
              <w:rPr>
                <w:lang w:val="es-AR"/>
              </w:rPr>
              <w:t>.</w:t>
            </w:r>
          </w:p>
          <w:p w14:paraId="069D8E7F" w14:textId="77777777" w:rsidR="00C005F1" w:rsidRPr="00655E85" w:rsidRDefault="00C005F1" w:rsidP="00C005F1">
            <w:pPr>
              <w:spacing w:after="160" w:line="279" w:lineRule="auto"/>
              <w:jc w:val="both"/>
              <w:rPr>
                <w:lang w:val="es-AR"/>
              </w:rPr>
            </w:pPr>
            <w:r w:rsidRPr="00655E85">
              <w:rPr>
                <w:b/>
                <w:bCs/>
                <w:lang w:val="es-AR"/>
              </w:rPr>
              <w:t>Focal</w:t>
            </w:r>
            <w:r w:rsidRPr="00655E85">
              <w:rPr>
                <w:lang w:val="es-AR"/>
              </w:rPr>
              <w:t xml:space="preserve">: Enfocar </w:t>
            </w:r>
            <w:r>
              <w:rPr>
                <w:lang w:val="es-AR"/>
              </w:rPr>
              <w:t xml:space="preserve">la atención a </w:t>
            </w:r>
            <w:r w:rsidRPr="00655E85">
              <w:rPr>
                <w:lang w:val="es-AR"/>
              </w:rPr>
              <w:t>un estímulo</w:t>
            </w:r>
            <w:r>
              <w:rPr>
                <w:lang w:val="es-AR"/>
              </w:rPr>
              <w:t xml:space="preserve"> determinado</w:t>
            </w:r>
            <w:r w:rsidRPr="00655E85">
              <w:rPr>
                <w:lang w:val="es-AR"/>
              </w:rPr>
              <w:t>.</w:t>
            </w:r>
          </w:p>
          <w:p w14:paraId="65704373" w14:textId="77777777" w:rsidR="00C005F1" w:rsidRPr="00BC2DDC" w:rsidRDefault="00C005F1" w:rsidP="00526328">
            <w:pPr>
              <w:jc w:val="both"/>
            </w:pPr>
            <w:proofErr w:type="spellStart"/>
            <w:r w:rsidRPr="00655E85">
              <w:rPr>
                <w:b/>
                <w:bCs/>
                <w:lang w:val="es-AR"/>
              </w:rPr>
              <w:t>Arousal</w:t>
            </w:r>
            <w:proofErr w:type="spellEnd"/>
            <w:r w:rsidRPr="00655E85">
              <w:rPr>
                <w:lang w:val="es-AR"/>
              </w:rPr>
              <w:t>: Estar consciente/despierto.</w:t>
            </w:r>
            <w:r>
              <w:rPr>
                <w:lang w:val="es-AR"/>
              </w:rPr>
              <w:t xml:space="preserve"> </w:t>
            </w:r>
            <w:r w:rsidRPr="00562606">
              <w:rPr>
                <w:lang w:val="es-AR"/>
              </w:rPr>
              <w:t>Implica la capacidad de seguir estímulos u órdenes</w:t>
            </w:r>
            <w:r>
              <w:rPr>
                <w:lang w:val="es-AR"/>
              </w:rPr>
              <w:t>.</w:t>
            </w:r>
          </w:p>
          <w:p w14:paraId="3F68CE99" w14:textId="53E3A656" w:rsidR="00C005F1" w:rsidRDefault="00C005F1" w:rsidP="00526328">
            <w:pPr>
              <w:spacing w:before="240"/>
              <w:jc w:val="center"/>
            </w:pPr>
            <w:r w:rsidRPr="000F73A8">
              <w:rPr>
                <w:noProof/>
              </w:rPr>
              <w:drawing>
                <wp:inline distT="0" distB="0" distL="0" distR="0" wp14:anchorId="5F7122C2" wp14:editId="0E02E15C">
                  <wp:extent cx="1662545" cy="1328365"/>
                  <wp:effectExtent l="0" t="0" r="0" b="5715"/>
                  <wp:docPr id="4003953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95352" name="Imagen 1" descr="Diagrama&#10;&#10;El contenido generado por IA puede ser incorrecto."/>
                          <pic:cNvPicPr/>
                        </pic:nvPicPr>
                        <pic:blipFill rotWithShape="1">
                          <a:blip r:embed="rId20" cstate="print">
                            <a:extLst>
                              <a:ext uri="{28A0092B-C50C-407E-A947-70E740481C1C}">
                                <a14:useLocalDpi xmlns:a14="http://schemas.microsoft.com/office/drawing/2010/main" val="0"/>
                              </a:ext>
                            </a:extLst>
                          </a:blip>
                          <a:srcRect l="2071" t="17001" r="1529"/>
                          <a:stretch/>
                        </pic:blipFill>
                        <pic:spPr bwMode="auto">
                          <a:xfrm>
                            <a:off x="0" y="0"/>
                            <a:ext cx="1685910" cy="13470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C4C125" w14:textId="4022F17D" w:rsidR="00C005F1" w:rsidRDefault="00E66CB8" w:rsidP="00200C43">
      <w:pPr>
        <w:spacing w:before="240"/>
        <w:jc w:val="both"/>
      </w:pPr>
      <w:r w:rsidRPr="00D0227C">
        <w:rPr>
          <w:u w:val="single"/>
        </w:rPr>
        <w:t>Posner y Petersen</w:t>
      </w:r>
      <w:r>
        <w:t xml:space="preserve">: </w:t>
      </w:r>
      <w:r w:rsidR="00200C43" w:rsidRPr="00200C43">
        <w:t>Ejecutiva, Orientación y Alerta</w:t>
      </w:r>
      <w:r w:rsidR="008F63FF">
        <w:t>.</w:t>
      </w:r>
    </w:p>
    <w:p w14:paraId="1C0CA2CC" w14:textId="4BD41E59" w:rsidR="008F63FF" w:rsidRDefault="7130B3A9" w:rsidP="008F63FF">
      <w:pPr>
        <w:jc w:val="both"/>
      </w:pPr>
      <w:r w:rsidRPr="7130B3A9">
        <w:rPr>
          <w:u w:val="single"/>
        </w:rPr>
        <w:t>3Mirsky y Duncan</w:t>
      </w:r>
      <w:r>
        <w:t>: Focalización/Ejecución, Alternancia, Sostenida, Codificación, Estabilidad.</w:t>
      </w:r>
    </w:p>
    <w:p w14:paraId="201FDC52" w14:textId="77777777" w:rsidR="008F63FF" w:rsidRPr="008F63FF" w:rsidRDefault="008F63FF" w:rsidP="008F63FF">
      <w:pPr>
        <w:jc w:val="both"/>
      </w:pPr>
    </w:p>
    <w:p w14:paraId="56A39999" w14:textId="17972254" w:rsidR="00D12F4E" w:rsidRDefault="00D12F4E" w:rsidP="00D12F4E">
      <w:pPr>
        <w:pStyle w:val="Heading1"/>
        <w:jc w:val="center"/>
        <w:rPr>
          <w:b/>
          <w:bCs/>
        </w:rPr>
      </w:pPr>
      <w:r>
        <w:rPr>
          <w:b/>
          <w:bCs/>
        </w:rPr>
        <w:lastRenderedPageBreak/>
        <w:t>Funciones Ejecutivas</w:t>
      </w:r>
    </w:p>
    <w:p w14:paraId="0CFAA869" w14:textId="1F02FBA6" w:rsidR="00536706" w:rsidRPr="00536706" w:rsidRDefault="00541F7F" w:rsidP="00536706">
      <w:r w:rsidRPr="00541F7F">
        <w:rPr>
          <w:noProof/>
        </w:rPr>
        <w:drawing>
          <wp:anchor distT="0" distB="0" distL="114300" distR="114300" simplePos="0" relativeHeight="251658253" behindDoc="0" locked="0" layoutInCell="1" allowOverlap="1" wp14:anchorId="3A6E1AD1" wp14:editId="62092D9F">
            <wp:simplePos x="0" y="0"/>
            <wp:positionH relativeFrom="column">
              <wp:posOffset>2588260</wp:posOffset>
            </wp:positionH>
            <wp:positionV relativeFrom="paragraph">
              <wp:posOffset>194945</wp:posOffset>
            </wp:positionV>
            <wp:extent cx="4152265" cy="2047875"/>
            <wp:effectExtent l="0" t="0" r="635" b="9525"/>
            <wp:wrapSquare wrapText="bothSides"/>
            <wp:docPr id="496303383"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03383" name="Picture 1" descr="A diagram of the brain&#10;&#10;AI-generated content may be incorrect."/>
                    <pic:cNvPicPr/>
                  </pic:nvPicPr>
                  <pic:blipFill rotWithShape="1">
                    <a:blip r:embed="rId21">
                      <a:extLst>
                        <a:ext uri="{28A0092B-C50C-407E-A947-70E740481C1C}">
                          <a14:useLocalDpi xmlns:a14="http://schemas.microsoft.com/office/drawing/2010/main" val="0"/>
                        </a:ext>
                      </a:extLst>
                    </a:blip>
                    <a:srcRect b="27374"/>
                    <a:stretch>
                      <a:fillRect/>
                    </a:stretch>
                  </pic:blipFill>
                  <pic:spPr bwMode="auto">
                    <a:xfrm>
                      <a:off x="0" y="0"/>
                      <a:ext cx="4152265" cy="2047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06" w:rsidRPr="00536706">
        <w:t xml:space="preserve">Los </w:t>
      </w:r>
      <w:r w:rsidR="00536706" w:rsidRPr="00536706">
        <w:rPr>
          <w:b/>
          <w:bCs/>
        </w:rPr>
        <w:t>lóbulos frontales</w:t>
      </w:r>
      <w:r w:rsidR="00536706" w:rsidRPr="00536706">
        <w:t xml:space="preserve"> </w:t>
      </w:r>
      <w:r w:rsidR="00951C87">
        <w:t xml:space="preserve">(que representar 1/3 de la corteza cerebral) </w:t>
      </w:r>
      <w:r w:rsidR="00536706" w:rsidRPr="00536706">
        <w:t>pueden dividirse en 3 áreas:</w:t>
      </w:r>
    </w:p>
    <w:p w14:paraId="071B8C01" w14:textId="57760F30" w:rsidR="00536706" w:rsidRPr="00536706" w:rsidRDefault="00536706" w:rsidP="00F10BF9">
      <w:pPr>
        <w:pStyle w:val="ListParagraph"/>
        <w:numPr>
          <w:ilvl w:val="0"/>
          <w:numId w:val="6"/>
        </w:numPr>
      </w:pPr>
      <w:r w:rsidRPr="00536706">
        <w:t>Área Motora</w:t>
      </w:r>
    </w:p>
    <w:p w14:paraId="46D6BD42" w14:textId="0F9083D3" w:rsidR="00536706" w:rsidRPr="00536706" w:rsidRDefault="00536706" w:rsidP="00F10BF9">
      <w:pPr>
        <w:pStyle w:val="ListParagraph"/>
        <w:numPr>
          <w:ilvl w:val="0"/>
          <w:numId w:val="6"/>
        </w:numPr>
      </w:pPr>
      <w:r w:rsidRPr="00536706">
        <w:t>Área Motora Suplementaria</w:t>
      </w:r>
    </w:p>
    <w:p w14:paraId="7F5BE856" w14:textId="164D693D" w:rsidR="004C456A" w:rsidRPr="00704CC3" w:rsidRDefault="00536706" w:rsidP="00F10BF9">
      <w:pPr>
        <w:pStyle w:val="ListParagraph"/>
        <w:numPr>
          <w:ilvl w:val="0"/>
          <w:numId w:val="6"/>
        </w:numPr>
        <w:rPr>
          <w:b/>
          <w:bCs/>
        </w:rPr>
      </w:pPr>
      <w:r w:rsidRPr="00704CC3">
        <w:rPr>
          <w:b/>
          <w:bCs/>
        </w:rPr>
        <w:t>Corteza Prefrontal</w:t>
      </w:r>
    </w:p>
    <w:p w14:paraId="76323A04" w14:textId="68C074A9" w:rsidR="009F173D" w:rsidRDefault="00B665BD" w:rsidP="008B161A">
      <w:pPr>
        <w:spacing w:after="0"/>
        <w:jc w:val="both"/>
      </w:pPr>
      <w:r>
        <w:t xml:space="preserve">El </w:t>
      </w:r>
      <w:r w:rsidRPr="008B161A">
        <w:rPr>
          <w:b/>
          <w:bCs/>
        </w:rPr>
        <w:t>lóbulo frontal</w:t>
      </w:r>
      <w:r>
        <w:t xml:space="preserve"> se </w:t>
      </w:r>
      <w:r w:rsidRPr="008B161A">
        <w:rPr>
          <w:b/>
          <w:bCs/>
        </w:rPr>
        <w:t>separa</w:t>
      </w:r>
      <w:r>
        <w:t xml:space="preserve"> del</w:t>
      </w:r>
      <w:r w:rsidR="009F173D">
        <w:t>:</w:t>
      </w:r>
      <w:r>
        <w:t xml:space="preserve"> </w:t>
      </w:r>
    </w:p>
    <w:p w14:paraId="6A7419FB" w14:textId="1B00BEAB" w:rsidR="009F173D" w:rsidRDefault="00B665BD" w:rsidP="00F10BF9">
      <w:pPr>
        <w:pStyle w:val="ListParagraph"/>
        <w:numPr>
          <w:ilvl w:val="0"/>
          <w:numId w:val="6"/>
        </w:numPr>
        <w:jc w:val="both"/>
      </w:pPr>
      <w:r w:rsidRPr="009F173D">
        <w:rPr>
          <w:b/>
          <w:bCs/>
        </w:rPr>
        <w:t xml:space="preserve">lóbulo </w:t>
      </w:r>
      <w:r w:rsidR="008B161A">
        <w:rPr>
          <w:b/>
          <w:bCs/>
        </w:rPr>
        <w:t>P</w:t>
      </w:r>
      <w:r w:rsidRPr="009F173D">
        <w:rPr>
          <w:b/>
          <w:bCs/>
        </w:rPr>
        <w:t>arietal</w:t>
      </w:r>
      <w:r>
        <w:t xml:space="preserve"> por medio de la </w:t>
      </w:r>
      <w:r w:rsidRPr="009F173D">
        <w:rPr>
          <w:b/>
          <w:bCs/>
        </w:rPr>
        <w:t>cisura de Rolando</w:t>
      </w:r>
      <w:r>
        <w:t xml:space="preserve"> </w:t>
      </w:r>
    </w:p>
    <w:p w14:paraId="3D535458" w14:textId="26D3436B" w:rsidR="0042704D" w:rsidRPr="00236772" w:rsidRDefault="00B665BD" w:rsidP="00F10BF9">
      <w:pPr>
        <w:pStyle w:val="ListParagraph"/>
        <w:numPr>
          <w:ilvl w:val="0"/>
          <w:numId w:val="6"/>
        </w:numPr>
        <w:jc w:val="both"/>
      </w:pPr>
      <w:r w:rsidRPr="009F173D">
        <w:rPr>
          <w:b/>
          <w:bCs/>
        </w:rPr>
        <w:t xml:space="preserve">lóbulo </w:t>
      </w:r>
      <w:r w:rsidR="008B161A">
        <w:rPr>
          <w:b/>
          <w:bCs/>
        </w:rPr>
        <w:t>T</w:t>
      </w:r>
      <w:r w:rsidRPr="009F173D">
        <w:rPr>
          <w:b/>
          <w:bCs/>
        </w:rPr>
        <w:t>emporal</w:t>
      </w:r>
      <w:r>
        <w:t xml:space="preserve"> por medio de la </w:t>
      </w:r>
      <w:r w:rsidRPr="009F173D">
        <w:rPr>
          <w:b/>
          <w:bCs/>
        </w:rPr>
        <w:t>cisura de Silvio</w:t>
      </w:r>
    </w:p>
    <w:p w14:paraId="26FEAD28" w14:textId="77777777" w:rsidR="00236772" w:rsidRDefault="00236772" w:rsidP="00236772">
      <w:pPr>
        <w:jc w:val="both"/>
      </w:pPr>
    </w:p>
    <w:p w14:paraId="694C89A8" w14:textId="011B8576" w:rsidR="00D06AD3" w:rsidRDefault="00D06AD3" w:rsidP="00D06AD3">
      <w:pPr>
        <w:jc w:val="center"/>
      </w:pPr>
      <w:r>
        <w:rPr>
          <w:b/>
          <w:bCs/>
        </w:rPr>
        <w:t>Corteza Prefrontal</w:t>
      </w:r>
    </w:p>
    <w:p w14:paraId="3849D889" w14:textId="217CF099" w:rsidR="00D06AD3" w:rsidRDefault="00D06AD3" w:rsidP="00D06AD3">
      <w:pPr>
        <w:jc w:val="both"/>
      </w:pPr>
      <w:r>
        <w:t xml:space="preserve">Con la única excepción de la vía </w:t>
      </w:r>
      <w:r w:rsidRPr="00D06AD3">
        <w:rPr>
          <w:b/>
          <w:bCs/>
        </w:rPr>
        <w:t>unidireccional</w:t>
      </w:r>
      <w:r>
        <w:t xml:space="preserve"> al </w:t>
      </w:r>
      <w:r w:rsidRPr="00D06AD3">
        <w:rPr>
          <w:b/>
          <w:bCs/>
        </w:rPr>
        <w:t>neoestriado</w:t>
      </w:r>
      <w:r>
        <w:t xml:space="preserve"> (caudado, </w:t>
      </w:r>
      <w:proofErr w:type="spellStart"/>
      <w:r>
        <w:t>putamen</w:t>
      </w:r>
      <w:proofErr w:type="spellEnd"/>
      <w:r>
        <w:t xml:space="preserve">), el resto de las vías prefrontales son </w:t>
      </w:r>
      <w:r w:rsidRPr="00D06AD3">
        <w:rPr>
          <w:b/>
          <w:bCs/>
        </w:rPr>
        <w:t>bidireccionales</w:t>
      </w:r>
      <w:r>
        <w:t>: Amígdala (</w:t>
      </w:r>
      <w:proofErr w:type="spellStart"/>
      <w:r>
        <w:t>OrbFro</w:t>
      </w:r>
      <w:proofErr w:type="spellEnd"/>
      <w:r>
        <w:t xml:space="preserve">), Hipotálamo, Tegmento Mesencefálico y </w:t>
      </w:r>
      <w:r w:rsidRPr="00EC453E">
        <w:rPr>
          <w:i/>
          <w:iCs/>
        </w:rPr>
        <w:t xml:space="preserve">locus </w:t>
      </w:r>
      <w:proofErr w:type="spellStart"/>
      <w:r w:rsidRPr="00EC453E">
        <w:rPr>
          <w:i/>
          <w:iCs/>
        </w:rPr>
        <w:t>ceruleus</w:t>
      </w:r>
      <w:proofErr w:type="spellEnd"/>
      <w:r>
        <w:t>, Tálamo, Corteza Entorrinal-Hipocampo (</w:t>
      </w:r>
      <w:proofErr w:type="spellStart"/>
      <w:r>
        <w:t>DorLat</w:t>
      </w:r>
      <w:proofErr w:type="spellEnd"/>
      <w:r>
        <w:t>), Corteza Asociación Sensorial.</w:t>
      </w:r>
    </w:p>
    <w:p w14:paraId="56F75389" w14:textId="10798332" w:rsidR="00D06AD3" w:rsidRDefault="00D06AD3" w:rsidP="00D06AD3">
      <w:pPr>
        <w:jc w:val="both"/>
      </w:pPr>
      <w:r>
        <w:t xml:space="preserve">La variedad de </w:t>
      </w:r>
      <w:r w:rsidRPr="00752853">
        <w:rPr>
          <w:b/>
          <w:bCs/>
        </w:rPr>
        <w:t>conexiones anatómicas bidireccionales</w:t>
      </w:r>
      <w:r>
        <w:t xml:space="preserve"> de la </w:t>
      </w:r>
      <w:r w:rsidRPr="00752853">
        <w:rPr>
          <w:b/>
          <w:bCs/>
        </w:rPr>
        <w:t>corteza prefrontal</w:t>
      </w:r>
      <w:r>
        <w:t xml:space="preserve"> la pone en una excelente posición para </w:t>
      </w:r>
      <w:r w:rsidRPr="00752853">
        <w:rPr>
          <w:b/>
          <w:bCs/>
        </w:rPr>
        <w:t>coordinar</w:t>
      </w:r>
      <w:r>
        <w:t xml:space="preserve"> los </w:t>
      </w:r>
      <w:r w:rsidRPr="00752853">
        <w:rPr>
          <w:b/>
          <w:bCs/>
        </w:rPr>
        <w:t>procesos</w:t>
      </w:r>
      <w:r>
        <w:t xml:space="preserve"> de </w:t>
      </w:r>
      <w:r w:rsidRPr="00752853">
        <w:rPr>
          <w:b/>
          <w:bCs/>
        </w:rPr>
        <w:t>diferentes y extensas áreas del SNC</w:t>
      </w:r>
      <w:r>
        <w:t>.</w:t>
      </w:r>
    </w:p>
    <w:p w14:paraId="2FEA1D95" w14:textId="77777777" w:rsidR="00236772" w:rsidRPr="009F173D" w:rsidRDefault="00236772" w:rsidP="00D06AD3">
      <w:pPr>
        <w:jc w:val="both"/>
      </w:pPr>
    </w:p>
    <w:p w14:paraId="64350774" w14:textId="50D7C016" w:rsidR="00FB5BBD" w:rsidRDefault="0037660D" w:rsidP="00B665BD">
      <w:pPr>
        <w:jc w:val="center"/>
        <w:rPr>
          <w:b/>
          <w:bCs/>
        </w:rPr>
      </w:pPr>
      <w:r w:rsidRPr="004C456A">
        <w:rPr>
          <w:b/>
          <w:bCs/>
        </w:rPr>
        <w:t>Circuito</w:t>
      </w:r>
      <w:r w:rsidR="006E32D2">
        <w:t xml:space="preserve"> </w:t>
      </w:r>
      <w:r w:rsidR="006E32D2" w:rsidRPr="0037660D">
        <w:rPr>
          <w:b/>
          <w:bCs/>
        </w:rPr>
        <w:t>DORSOLATERAL</w:t>
      </w:r>
      <w:r w:rsidR="005C7514">
        <w:rPr>
          <w:b/>
          <w:bCs/>
        </w:rPr>
        <w:t xml:space="preserve"> Prefrontal</w:t>
      </w:r>
    </w:p>
    <w:p w14:paraId="0399577B" w14:textId="23807828" w:rsidR="006E32D2" w:rsidRPr="00F055C3" w:rsidRDefault="009115D3" w:rsidP="009115D3">
      <w:pPr>
        <w:spacing w:after="0"/>
        <w:jc w:val="both"/>
      </w:pPr>
      <w:r w:rsidRPr="00FB5BBD">
        <w:rPr>
          <w:b/>
          <w:bCs/>
          <w:noProof/>
        </w:rPr>
        <w:drawing>
          <wp:anchor distT="0" distB="0" distL="114300" distR="114300" simplePos="0" relativeHeight="251658240" behindDoc="0" locked="0" layoutInCell="1" allowOverlap="1" wp14:anchorId="2A8EAEA3" wp14:editId="782A1B5A">
            <wp:simplePos x="0" y="0"/>
            <wp:positionH relativeFrom="margin">
              <wp:posOffset>5537010</wp:posOffset>
            </wp:positionH>
            <wp:positionV relativeFrom="paragraph">
              <wp:posOffset>194945</wp:posOffset>
            </wp:positionV>
            <wp:extent cx="1263015" cy="1187450"/>
            <wp:effectExtent l="0" t="0" r="0" b="0"/>
            <wp:wrapSquare wrapText="bothSides"/>
            <wp:docPr id="1392217220" name="Picture 1" descr="A green and pink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17220" name="Picture 1" descr="A green and pink brain&#10;&#10;AI-generated content may be incorrect."/>
                    <pic:cNvPicPr/>
                  </pic:nvPicPr>
                  <pic:blipFill rotWithShape="1">
                    <a:blip r:embed="rId22">
                      <a:extLst>
                        <a:ext uri="{28A0092B-C50C-407E-A947-70E740481C1C}">
                          <a14:useLocalDpi xmlns:a14="http://schemas.microsoft.com/office/drawing/2010/main" val="0"/>
                        </a:ext>
                      </a:extLst>
                    </a:blip>
                    <a:srcRect l="3118" t="3387" r="33255" b="23421"/>
                    <a:stretch>
                      <a:fillRect/>
                    </a:stretch>
                  </pic:blipFill>
                  <pic:spPr bwMode="auto">
                    <a:xfrm>
                      <a:off x="0" y="0"/>
                      <a:ext cx="1263015" cy="1187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32D2">
        <w:rPr>
          <w:b/>
          <w:bCs/>
        </w:rPr>
        <w:t>Anatomía</w:t>
      </w:r>
      <w:r w:rsidR="004C456A">
        <w:t xml:space="preserve">: </w:t>
      </w:r>
      <w:r>
        <w:t>AB 8-12, 46 y 47. Irrigación: ACM. Conecta con núcleo caudado, globo pálido y tálamo.</w:t>
      </w:r>
    </w:p>
    <w:p w14:paraId="0729330C" w14:textId="668280B5" w:rsidR="006E32D2" w:rsidRPr="00495E67" w:rsidRDefault="006E32D2" w:rsidP="001A0419">
      <w:pPr>
        <w:spacing w:after="0"/>
        <w:jc w:val="both"/>
      </w:pPr>
      <w:r w:rsidRPr="00495E67">
        <w:rPr>
          <w:b/>
          <w:bCs/>
        </w:rPr>
        <w:t>Funciones</w:t>
      </w:r>
      <w:r w:rsidR="004C456A" w:rsidRPr="00495E67">
        <w:t xml:space="preserve">: </w:t>
      </w:r>
      <w:r w:rsidR="001A0419" w:rsidRPr="00495E67">
        <w:t>Planificación, secuenciación, memoria de trabajo, metacognición.</w:t>
      </w:r>
    </w:p>
    <w:p w14:paraId="24A5E6B8" w14:textId="4558DE6A" w:rsidR="006E32D2" w:rsidRDefault="006E32D2" w:rsidP="001D7237">
      <w:pPr>
        <w:spacing w:after="0"/>
        <w:jc w:val="both"/>
      </w:pPr>
      <w:r w:rsidRPr="00495E67">
        <w:rPr>
          <w:b/>
          <w:bCs/>
        </w:rPr>
        <w:t>Síntomas</w:t>
      </w:r>
      <w:r w:rsidR="004C456A" w:rsidRPr="00495E67">
        <w:t xml:space="preserve">: </w:t>
      </w:r>
      <w:r w:rsidR="001D7237" w:rsidRPr="00495E67">
        <w:t>Depresión, abulia, fallas en programación motora y toma de decisiones.</w:t>
      </w:r>
    </w:p>
    <w:p w14:paraId="74C602C8" w14:textId="065099A4" w:rsidR="001D7237" w:rsidRDefault="00160D23" w:rsidP="001D7237">
      <w:pPr>
        <w:spacing w:after="0"/>
        <w:jc w:val="both"/>
      </w:pPr>
      <w:r w:rsidRPr="00495E67">
        <w:rPr>
          <w:b/>
          <w:bCs/>
        </w:rPr>
        <w:t>Déficits</w:t>
      </w:r>
      <w:r w:rsidR="001D7237">
        <w:t xml:space="preserve">: </w:t>
      </w:r>
      <w:r w:rsidR="00091318" w:rsidRPr="00524BD4">
        <w:rPr>
          <w:i/>
          <w:iCs/>
        </w:rPr>
        <w:t>Teoría de la Mente Cognitiva</w:t>
      </w:r>
      <w:r w:rsidR="00ED5190" w:rsidRPr="00524BD4">
        <w:rPr>
          <w:i/>
          <w:iCs/>
        </w:rPr>
        <w:t>, Alternancia Atencional</w:t>
      </w:r>
      <w:r w:rsidR="00ED5190">
        <w:t xml:space="preserve">, </w:t>
      </w:r>
      <w:r w:rsidR="00524BD4">
        <w:t xml:space="preserve">Planificación, </w:t>
      </w:r>
      <w:r w:rsidR="00113CD9">
        <w:t xml:space="preserve">Fluencia verbal, </w:t>
      </w:r>
      <w:r w:rsidR="00495E67">
        <w:t>Memoria de trabajo</w:t>
      </w:r>
      <w:r w:rsidR="00780864">
        <w:t>,</w:t>
      </w:r>
      <w:r w:rsidR="00495E67">
        <w:t xml:space="preserve"> Toma de decisiones.</w:t>
      </w:r>
    </w:p>
    <w:p w14:paraId="466EE327" w14:textId="5143F6CA" w:rsidR="004C456A" w:rsidRPr="004C456A" w:rsidRDefault="004C456A" w:rsidP="00C92689">
      <w:pPr>
        <w:jc w:val="both"/>
      </w:pPr>
      <w:r>
        <w:rPr>
          <w:b/>
          <w:bCs/>
        </w:rPr>
        <w:t>Etiología Frecuenta</w:t>
      </w:r>
      <w:r>
        <w:t xml:space="preserve">: </w:t>
      </w:r>
      <w:r w:rsidR="00C3155E">
        <w:t>ACV en ACM (arteria cerebral media).</w:t>
      </w:r>
    </w:p>
    <w:p w14:paraId="5E85F925" w14:textId="0AE6022E" w:rsidR="005B5229" w:rsidRDefault="006E32D2" w:rsidP="005B5229">
      <w:pPr>
        <w:jc w:val="center"/>
        <w:rPr>
          <w:b/>
          <w:bCs/>
        </w:rPr>
      </w:pPr>
      <w:r w:rsidRPr="004C456A">
        <w:rPr>
          <w:b/>
          <w:bCs/>
        </w:rPr>
        <w:t>Circuito</w:t>
      </w:r>
      <w:r w:rsidRPr="006E32D2">
        <w:rPr>
          <w:b/>
          <w:bCs/>
        </w:rPr>
        <w:t xml:space="preserve"> </w:t>
      </w:r>
      <w:r w:rsidRPr="0037660D">
        <w:rPr>
          <w:b/>
          <w:bCs/>
        </w:rPr>
        <w:t>ORBITOFRONTAL</w:t>
      </w:r>
      <w:r w:rsidR="00486D31">
        <w:rPr>
          <w:b/>
          <w:bCs/>
        </w:rPr>
        <w:t xml:space="preserve"> Lateral</w:t>
      </w:r>
    </w:p>
    <w:p w14:paraId="560E0821" w14:textId="493A260F" w:rsidR="002F0E04" w:rsidRDefault="00FF7F6A" w:rsidP="00290248">
      <w:pPr>
        <w:spacing w:after="0"/>
        <w:jc w:val="both"/>
        <w:rPr>
          <w:b/>
          <w:bCs/>
        </w:rPr>
      </w:pPr>
      <w:r w:rsidRPr="005B5229">
        <w:rPr>
          <w:b/>
          <w:bCs/>
          <w:noProof/>
        </w:rPr>
        <w:drawing>
          <wp:anchor distT="0" distB="0" distL="114300" distR="114300" simplePos="0" relativeHeight="251658241" behindDoc="0" locked="0" layoutInCell="1" allowOverlap="1" wp14:anchorId="021FA483" wp14:editId="7261E62D">
            <wp:simplePos x="0" y="0"/>
            <wp:positionH relativeFrom="margin">
              <wp:posOffset>5557330</wp:posOffset>
            </wp:positionH>
            <wp:positionV relativeFrom="paragraph">
              <wp:posOffset>192405</wp:posOffset>
            </wp:positionV>
            <wp:extent cx="1230630" cy="1198880"/>
            <wp:effectExtent l="0" t="0" r="7620" b="1270"/>
            <wp:wrapSquare wrapText="bothSides"/>
            <wp:docPr id="1081526032" name="Picture 1" descr="A human brain with the front and the front and the front and the front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6032" name="Picture 1" descr="A human brain with the front and the front and the front and the front of the brain&#10;&#10;AI-generated content may be incorrect."/>
                    <pic:cNvPicPr/>
                  </pic:nvPicPr>
                  <pic:blipFill rotWithShape="1">
                    <a:blip r:embed="rId23">
                      <a:extLst>
                        <a:ext uri="{28A0092B-C50C-407E-A947-70E740481C1C}">
                          <a14:useLocalDpi xmlns:a14="http://schemas.microsoft.com/office/drawing/2010/main" val="0"/>
                        </a:ext>
                      </a:extLst>
                    </a:blip>
                    <a:srcRect r="39734" b="15514"/>
                    <a:stretch>
                      <a:fillRect/>
                    </a:stretch>
                  </pic:blipFill>
                  <pic:spPr bwMode="auto">
                    <a:xfrm>
                      <a:off x="0" y="0"/>
                      <a:ext cx="1230630" cy="1198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56A">
        <w:rPr>
          <w:b/>
          <w:bCs/>
        </w:rPr>
        <w:t>Anatomía</w:t>
      </w:r>
      <w:r w:rsidR="004C456A">
        <w:t xml:space="preserve">: </w:t>
      </w:r>
      <w:r w:rsidR="00211591" w:rsidRPr="0037660D">
        <w:t>Regiones ventrales y laterales (AB 10-15 y 47).</w:t>
      </w:r>
      <w:r w:rsidR="00290248">
        <w:t xml:space="preserve"> Conexiones con amígdala, hipocampo</w:t>
      </w:r>
      <w:r w:rsidR="002F0E04" w:rsidRPr="002F0E04">
        <w:t>.</w:t>
      </w:r>
    </w:p>
    <w:p w14:paraId="6C2275F9" w14:textId="42FBEF09" w:rsidR="004C456A" w:rsidRPr="00F055C3" w:rsidRDefault="004C456A" w:rsidP="002F0E04">
      <w:pPr>
        <w:spacing w:after="0"/>
        <w:jc w:val="both"/>
      </w:pPr>
      <w:r>
        <w:rPr>
          <w:b/>
          <w:bCs/>
        </w:rPr>
        <w:t>Funciones</w:t>
      </w:r>
      <w:r>
        <w:t xml:space="preserve">: </w:t>
      </w:r>
      <w:r w:rsidR="00211591" w:rsidRPr="0037660D">
        <w:t>Conducta social, inhibición, evaluación de riesgos.</w:t>
      </w:r>
    </w:p>
    <w:p w14:paraId="0114B989" w14:textId="6B69F86E" w:rsidR="004C456A" w:rsidRPr="00F055C3" w:rsidRDefault="004C456A" w:rsidP="00D06C2A">
      <w:pPr>
        <w:spacing w:after="0"/>
        <w:jc w:val="both"/>
      </w:pPr>
      <w:r>
        <w:rPr>
          <w:b/>
          <w:bCs/>
        </w:rPr>
        <w:t>Síntomas</w:t>
      </w:r>
      <w:r>
        <w:t xml:space="preserve">: </w:t>
      </w:r>
      <w:r w:rsidR="00211591" w:rsidRPr="0037660D">
        <w:t>Desinhibición, irritabilidad, manía, TOC.</w:t>
      </w:r>
    </w:p>
    <w:p w14:paraId="0B2C533F" w14:textId="4ACA0524" w:rsidR="001C7191" w:rsidRPr="001C7191" w:rsidRDefault="001C7191" w:rsidP="00D06C2A">
      <w:pPr>
        <w:spacing w:after="0"/>
        <w:jc w:val="both"/>
      </w:pPr>
      <w:r>
        <w:rPr>
          <w:b/>
          <w:bCs/>
        </w:rPr>
        <w:t>Déficits</w:t>
      </w:r>
      <w:r>
        <w:t xml:space="preserve">: </w:t>
      </w:r>
      <w:r w:rsidR="009238FE" w:rsidRPr="009B54BD">
        <w:rPr>
          <w:i/>
          <w:iCs/>
        </w:rPr>
        <w:t>Teoría de la Mente</w:t>
      </w:r>
      <w:r w:rsidR="00DF44C8">
        <w:rPr>
          <w:i/>
          <w:iCs/>
        </w:rPr>
        <w:t xml:space="preserve"> Afectiva</w:t>
      </w:r>
      <w:r w:rsidR="009238FE" w:rsidRPr="009B54BD">
        <w:t xml:space="preserve">, </w:t>
      </w:r>
      <w:r w:rsidR="009238FE" w:rsidRPr="009B54BD">
        <w:rPr>
          <w:i/>
          <w:iCs/>
        </w:rPr>
        <w:t>Alternancia Atencional</w:t>
      </w:r>
      <w:r w:rsidR="009238FE">
        <w:t>,</w:t>
      </w:r>
      <w:r w:rsidR="00A851C5">
        <w:t xml:space="preserve"> </w:t>
      </w:r>
      <w:r w:rsidR="00D361D3">
        <w:t>Desinhibición, Irritabilidad</w:t>
      </w:r>
      <w:r w:rsidR="00CC64F7">
        <w:t>, Confabulaciones.</w:t>
      </w:r>
    </w:p>
    <w:p w14:paraId="07895DDD" w14:textId="641B0162" w:rsidR="00E6549A" w:rsidRDefault="004C456A" w:rsidP="00C92689">
      <w:pPr>
        <w:jc w:val="both"/>
      </w:pPr>
      <w:r>
        <w:rPr>
          <w:b/>
          <w:bCs/>
        </w:rPr>
        <w:t>Etiología Frecuenta</w:t>
      </w:r>
      <w:r>
        <w:t xml:space="preserve">: </w:t>
      </w:r>
      <w:r w:rsidR="00C3155E">
        <w:t>TEC, aneurisma, tumores orbitofrontales</w:t>
      </w:r>
      <w:r w:rsidR="00845EB3">
        <w:t>.</w:t>
      </w:r>
    </w:p>
    <w:p w14:paraId="1B5A6D79" w14:textId="02379557" w:rsidR="00845EB3" w:rsidRDefault="006E32D2" w:rsidP="00845EB3">
      <w:pPr>
        <w:jc w:val="center"/>
        <w:rPr>
          <w:b/>
          <w:bCs/>
        </w:rPr>
      </w:pPr>
      <w:r w:rsidRPr="004C456A">
        <w:rPr>
          <w:b/>
          <w:bCs/>
        </w:rPr>
        <w:t>Circuito</w:t>
      </w:r>
      <w:r w:rsidRPr="006E32D2">
        <w:rPr>
          <w:b/>
          <w:bCs/>
        </w:rPr>
        <w:t xml:space="preserve"> </w:t>
      </w:r>
      <w:r w:rsidRPr="0037660D">
        <w:rPr>
          <w:b/>
          <w:bCs/>
        </w:rPr>
        <w:t xml:space="preserve">CÍNGULO </w:t>
      </w:r>
      <w:r w:rsidR="00CA0A05">
        <w:rPr>
          <w:b/>
          <w:bCs/>
        </w:rPr>
        <w:t>Anterior</w:t>
      </w:r>
    </w:p>
    <w:p w14:paraId="3C5A9A08" w14:textId="7D596544" w:rsidR="004C456A" w:rsidRPr="00F055C3" w:rsidRDefault="00236772" w:rsidP="00D06C2A">
      <w:pPr>
        <w:spacing w:after="0"/>
        <w:jc w:val="both"/>
      </w:pPr>
      <w:r w:rsidRPr="00845EB3">
        <w:rPr>
          <w:b/>
          <w:bCs/>
          <w:noProof/>
        </w:rPr>
        <w:drawing>
          <wp:anchor distT="0" distB="0" distL="114300" distR="114300" simplePos="0" relativeHeight="251658252" behindDoc="0" locked="0" layoutInCell="1" allowOverlap="1" wp14:anchorId="7ADDCE2A" wp14:editId="7C2CEA63">
            <wp:simplePos x="0" y="0"/>
            <wp:positionH relativeFrom="margin">
              <wp:posOffset>5736590</wp:posOffset>
            </wp:positionH>
            <wp:positionV relativeFrom="paragraph">
              <wp:posOffset>198755</wp:posOffset>
            </wp:positionV>
            <wp:extent cx="1051560" cy="1009650"/>
            <wp:effectExtent l="0" t="0" r="0" b="0"/>
            <wp:wrapSquare wrapText="bothSides"/>
            <wp:docPr id="982353915"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53915" name="Picture 1" descr="A diagram of the brain&#10;&#10;AI-generated content may be incorrect."/>
                    <pic:cNvPicPr/>
                  </pic:nvPicPr>
                  <pic:blipFill rotWithShape="1">
                    <a:blip r:embed="rId24">
                      <a:extLst>
                        <a:ext uri="{28A0092B-C50C-407E-A947-70E740481C1C}">
                          <a14:useLocalDpi xmlns:a14="http://schemas.microsoft.com/office/drawing/2010/main" val="0"/>
                        </a:ext>
                      </a:extLst>
                    </a:blip>
                    <a:srcRect l="34626" r="2514" b="11473"/>
                    <a:stretch>
                      <a:fillRect/>
                    </a:stretch>
                  </pic:blipFill>
                  <pic:spPr bwMode="auto">
                    <a:xfrm flipH="1">
                      <a:off x="0" y="0"/>
                      <a:ext cx="1051560"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56A">
        <w:rPr>
          <w:b/>
          <w:bCs/>
        </w:rPr>
        <w:t>Anatomía</w:t>
      </w:r>
      <w:r w:rsidR="004C456A">
        <w:t xml:space="preserve">: </w:t>
      </w:r>
      <w:r w:rsidR="00211591" w:rsidRPr="0037660D">
        <w:t>AB 9-13, 24 y 32. Irrigación: ACA. Conexión con estriado, sustancia negra y tálamo.</w:t>
      </w:r>
    </w:p>
    <w:p w14:paraId="7AD3F48D" w14:textId="2ADB711B" w:rsidR="004C456A" w:rsidRPr="00F055C3" w:rsidRDefault="004C456A" w:rsidP="00D06C2A">
      <w:pPr>
        <w:spacing w:after="0"/>
        <w:jc w:val="both"/>
      </w:pPr>
      <w:r>
        <w:rPr>
          <w:b/>
          <w:bCs/>
        </w:rPr>
        <w:t>Funciones</w:t>
      </w:r>
      <w:r>
        <w:t xml:space="preserve">: </w:t>
      </w:r>
      <w:r w:rsidR="00211591" w:rsidRPr="0037660D">
        <w:t>Motivación, monitoreo de errores, control conductual.</w:t>
      </w:r>
    </w:p>
    <w:p w14:paraId="3059C8A6" w14:textId="315A74E9" w:rsidR="004C456A" w:rsidRPr="00F055C3" w:rsidRDefault="004C456A" w:rsidP="00D06C2A">
      <w:pPr>
        <w:spacing w:after="0"/>
        <w:jc w:val="both"/>
      </w:pPr>
      <w:r>
        <w:rPr>
          <w:b/>
          <w:bCs/>
        </w:rPr>
        <w:t>Síntomas</w:t>
      </w:r>
      <w:r>
        <w:t xml:space="preserve">: </w:t>
      </w:r>
      <w:r w:rsidR="00211591" w:rsidRPr="0037660D">
        <w:t>Mutismo acinético, abulia.</w:t>
      </w:r>
    </w:p>
    <w:p w14:paraId="6F92218F" w14:textId="5F4D89E4" w:rsidR="001C7191" w:rsidRPr="001C7191" w:rsidRDefault="001C7191" w:rsidP="00D06C2A">
      <w:pPr>
        <w:spacing w:after="0"/>
        <w:jc w:val="both"/>
      </w:pPr>
      <w:r>
        <w:rPr>
          <w:b/>
          <w:bCs/>
        </w:rPr>
        <w:t>Déficits</w:t>
      </w:r>
      <w:r>
        <w:t xml:space="preserve">: </w:t>
      </w:r>
      <w:r w:rsidR="00A25C9E" w:rsidRPr="00A25C9E">
        <w:t>Falta de motivación</w:t>
      </w:r>
      <w:r w:rsidR="00A25C9E">
        <w:t>.</w:t>
      </w:r>
    </w:p>
    <w:p w14:paraId="091982C0" w14:textId="33D7FB83" w:rsidR="00A3423E" w:rsidRDefault="004C456A" w:rsidP="00787293">
      <w:pPr>
        <w:jc w:val="both"/>
      </w:pPr>
      <w:r>
        <w:rPr>
          <w:b/>
          <w:bCs/>
        </w:rPr>
        <w:t>Etiología Frecuenta</w:t>
      </w:r>
      <w:r>
        <w:t xml:space="preserve">: </w:t>
      </w:r>
      <w:r w:rsidR="00F055C3">
        <w:t>ACV de ACA (arteria cerebral anterior)</w:t>
      </w:r>
    </w:p>
    <w:p w14:paraId="0B72FA21" w14:textId="4D7EDC83" w:rsidR="00AF5960" w:rsidRPr="00AF5960" w:rsidRDefault="00AF5960" w:rsidP="00AF5960">
      <w:pPr>
        <w:jc w:val="center"/>
        <w:rPr>
          <w:b/>
          <w:bCs/>
        </w:rPr>
      </w:pPr>
      <w:r w:rsidRPr="00AF5960">
        <w:rPr>
          <w:b/>
          <w:bCs/>
        </w:rPr>
        <w:lastRenderedPageBreak/>
        <w:t>Funciones Ejecutivas</w:t>
      </w:r>
    </w:p>
    <w:p w14:paraId="5778E56D" w14:textId="198135FB" w:rsidR="00AF5960" w:rsidRPr="00AF5960" w:rsidRDefault="00AF5960" w:rsidP="00AF5960">
      <w:pPr>
        <w:jc w:val="both"/>
      </w:pPr>
      <w:r w:rsidRPr="00AF5960">
        <w:t xml:space="preserve">El término Funciones Ejecutivas se utiliza para hacer referencia a un amplio conjunto de habilidades cognitivas que permiten la anticipación y el establecimiento de metas, la formación de planes, el inicio de las actividades, su autorregulación y la habilidad de llevarlas a cabo eficientemente. </w:t>
      </w:r>
    </w:p>
    <w:p w14:paraId="6C7DA0C7" w14:textId="22AD8E5E" w:rsidR="00AF5960" w:rsidRPr="00AF5960" w:rsidRDefault="00AF5960" w:rsidP="009A18FD">
      <w:pPr>
        <w:spacing w:after="0"/>
        <w:jc w:val="both"/>
      </w:pPr>
      <w:r w:rsidRPr="00AF5960">
        <w:t>De forma sintética podemos concebir las FFEE como un conjunto de procesos cognitivos que actúan en aras de la resolución de situaciones novedosas para las que no tenemos un plan previo de resolución.</w:t>
      </w:r>
    </w:p>
    <w:p w14:paraId="11209F1E" w14:textId="1E6836E8" w:rsidR="00DE2266" w:rsidRDefault="00CC0CED" w:rsidP="00CC0CED">
      <w:pPr>
        <w:jc w:val="center"/>
        <w:rPr>
          <w:b/>
          <w:bCs/>
        </w:rPr>
      </w:pPr>
      <w:proofErr w:type="spellStart"/>
      <w:r w:rsidRPr="00CC0CED">
        <w:rPr>
          <w:b/>
          <w:bCs/>
        </w:rPr>
        <w:t>Tests</w:t>
      </w:r>
      <w:proofErr w:type="spellEnd"/>
      <w:r w:rsidRPr="00CC0CED">
        <w:rPr>
          <w:b/>
          <w:bCs/>
        </w:rPr>
        <w:t xml:space="preserve"> Neuropsicológicos</w:t>
      </w:r>
    </w:p>
    <w:p w14:paraId="46957D0F" w14:textId="6CC25AAD" w:rsidR="004241F2" w:rsidRDefault="004241F2" w:rsidP="00357639">
      <w:pPr>
        <w:spacing w:after="0"/>
        <w:jc w:val="both"/>
      </w:pPr>
      <w:r w:rsidRPr="004241F2">
        <w:rPr>
          <w:b/>
          <w:bCs/>
        </w:rPr>
        <w:t>STROOP</w:t>
      </w:r>
      <w:r w:rsidRPr="004241F2">
        <w:t>: Primero lee una lista de palabras en el que están escrito colores, luego dice el color de fuente de un conjunto de textos de misma cantidad que el anterior, y por último debe decir el color de fuente de un conjunto de palabras que tiene escrito un color diferente al de la fuente.</w:t>
      </w:r>
    </w:p>
    <w:p w14:paraId="59875C78" w14:textId="07268705" w:rsidR="004241F2" w:rsidRDefault="004241F2" w:rsidP="00357639">
      <w:pPr>
        <w:ind w:left="284"/>
        <w:jc w:val="both"/>
      </w:pPr>
      <w:r w:rsidRPr="004241F2">
        <w:rPr>
          <w:u w:val="single"/>
        </w:rPr>
        <w:t>Evalúa</w:t>
      </w:r>
      <w:r>
        <w:t xml:space="preserve">: </w:t>
      </w:r>
      <w:r w:rsidRPr="004241F2">
        <w:t>Atención selectiva y sostenida, control inhibitorio.</w:t>
      </w:r>
    </w:p>
    <w:p w14:paraId="16B1C3DD" w14:textId="2F6DD414" w:rsidR="004241F2" w:rsidRPr="004241F2" w:rsidRDefault="004241F2" w:rsidP="00357639">
      <w:pPr>
        <w:spacing w:after="0"/>
        <w:jc w:val="both"/>
      </w:pPr>
      <w:r w:rsidRPr="004241F2">
        <w:rPr>
          <w:b/>
          <w:bCs/>
        </w:rPr>
        <w:t>HAYLING</w:t>
      </w:r>
      <w:r w:rsidRPr="004241F2">
        <w:t>: Primero se le presenta al evaluado una serie de oraciones incompletas y debe completarlas con una palabra que sea coherente con el contexto, y luego se le vuelve a presentar oraciones incompletas, pero ahora la tarea es completarlas con una palabra que no guarde relación con el sentido habitual de la oración.</w:t>
      </w:r>
    </w:p>
    <w:p w14:paraId="557A2441" w14:textId="278AB494" w:rsidR="004241F2" w:rsidRDefault="004241F2" w:rsidP="00357639">
      <w:pPr>
        <w:ind w:left="284"/>
        <w:jc w:val="both"/>
      </w:pPr>
      <w:r w:rsidRPr="004241F2">
        <w:rPr>
          <w:u w:val="single"/>
        </w:rPr>
        <w:t>Evalúa</w:t>
      </w:r>
      <w:r>
        <w:t xml:space="preserve">: </w:t>
      </w:r>
      <w:r w:rsidRPr="004241F2">
        <w:t>Inhibición de respuestas verbales automáticas.</w:t>
      </w:r>
    </w:p>
    <w:p w14:paraId="21DC3D8A" w14:textId="63EF68E7" w:rsidR="004241F2" w:rsidRPr="004241F2" w:rsidRDefault="004241F2" w:rsidP="00357639">
      <w:pPr>
        <w:spacing w:after="0"/>
        <w:jc w:val="both"/>
      </w:pPr>
      <w:r w:rsidRPr="004241F2">
        <w:rPr>
          <w:b/>
          <w:bCs/>
        </w:rPr>
        <w:t xml:space="preserve">IOWA </w:t>
      </w:r>
      <w:proofErr w:type="spellStart"/>
      <w:r w:rsidRPr="004241F2">
        <w:rPr>
          <w:b/>
          <w:bCs/>
        </w:rPr>
        <w:t>Gambling</w:t>
      </w:r>
      <w:proofErr w:type="spellEnd"/>
      <w:r w:rsidRPr="004241F2">
        <w:t>: Selección de cartas en 4 mazos con perfiles definidos de castigo/recompensa</w:t>
      </w:r>
      <w:r>
        <w:t>.</w:t>
      </w:r>
    </w:p>
    <w:p w14:paraId="49FB8D27" w14:textId="2C6AB27C" w:rsidR="004241F2" w:rsidRDefault="004241F2" w:rsidP="004241F2">
      <w:pPr>
        <w:jc w:val="both"/>
      </w:pPr>
      <w:r w:rsidRPr="004241F2">
        <w:rPr>
          <w:u w:val="single"/>
        </w:rPr>
        <w:t>Evalúa</w:t>
      </w:r>
      <w:r>
        <w:t xml:space="preserve">: </w:t>
      </w:r>
      <w:r w:rsidRPr="004241F2">
        <w:t>Toma de decisiones.</w:t>
      </w:r>
    </w:p>
    <w:p w14:paraId="3A4CD3F1" w14:textId="2C7D5FB1" w:rsidR="004241F2" w:rsidRPr="004241F2" w:rsidRDefault="004241F2" w:rsidP="00357639">
      <w:pPr>
        <w:spacing w:after="0"/>
        <w:jc w:val="both"/>
      </w:pPr>
      <w:r w:rsidRPr="004241F2">
        <w:rPr>
          <w:b/>
          <w:bCs/>
        </w:rPr>
        <w:t>TMT-B</w:t>
      </w:r>
      <w:r w:rsidRPr="004241F2">
        <w:t xml:space="preserve">: Tras haber unido una secuencia de números en una hoja sin haber levantado la mano, ahora unir una secuencia de números con su correlativo en el abecedario (1 a </w:t>
      </w:r>
      <w:proofErr w:type="spellStart"/>
      <w:r w:rsidRPr="004241F2">
        <w:t>A</w:t>
      </w:r>
      <w:proofErr w:type="spellEnd"/>
      <w:r w:rsidRPr="004241F2">
        <w:t xml:space="preserve">, 2 a B, 3 a C, </w:t>
      </w:r>
      <w:proofErr w:type="spellStart"/>
      <w:r w:rsidR="00357639">
        <w:t>etc</w:t>
      </w:r>
      <w:proofErr w:type="spellEnd"/>
      <w:r w:rsidRPr="004241F2">
        <w:t>)</w:t>
      </w:r>
      <w:r>
        <w:t>.</w:t>
      </w:r>
    </w:p>
    <w:p w14:paraId="4C353DA7" w14:textId="56A8CDF9" w:rsidR="004241F2" w:rsidRDefault="004241F2" w:rsidP="00357639">
      <w:pPr>
        <w:ind w:left="284"/>
        <w:jc w:val="both"/>
      </w:pPr>
      <w:r w:rsidRPr="004241F2">
        <w:rPr>
          <w:u w:val="single"/>
        </w:rPr>
        <w:t>Evalúa</w:t>
      </w:r>
      <w:r>
        <w:t xml:space="preserve">: </w:t>
      </w:r>
      <w:r w:rsidRPr="004241F2">
        <w:t>Flexibilidad cognitiva, alternancia atencional, secuenciación.</w:t>
      </w:r>
    </w:p>
    <w:p w14:paraId="2BB86643" w14:textId="631BA9EC" w:rsidR="004241F2" w:rsidRPr="004241F2" w:rsidRDefault="004241F2" w:rsidP="00357639">
      <w:pPr>
        <w:spacing w:after="0"/>
        <w:jc w:val="both"/>
      </w:pPr>
      <w:r w:rsidRPr="004241F2">
        <w:rPr>
          <w:b/>
          <w:bCs/>
        </w:rPr>
        <w:t>WCST</w:t>
      </w:r>
      <w:r w:rsidRPr="004241F2">
        <w:t xml:space="preserve">: </w:t>
      </w:r>
      <w:r w:rsidR="00F0740C">
        <w:t xml:space="preserve">Hay </w:t>
      </w:r>
      <w:r w:rsidRPr="004241F2">
        <w:t>4 cartas con símbolos que difieren en color, forma y número (categorías).</w:t>
      </w:r>
      <w:r w:rsidR="00F0740C">
        <w:t xml:space="preserve"> </w:t>
      </w:r>
      <w:r w:rsidRPr="004241F2">
        <w:t>El paciente tiene que decidir bajo qué criterio va cada carta, el examinador tiene ya prefijados los criterios</w:t>
      </w:r>
      <w:r>
        <w:t>.</w:t>
      </w:r>
    </w:p>
    <w:p w14:paraId="56D3BAB6" w14:textId="1BD552E4" w:rsidR="004241F2" w:rsidRPr="004241F2" w:rsidRDefault="004241F2" w:rsidP="00357639">
      <w:pPr>
        <w:ind w:left="284"/>
        <w:jc w:val="both"/>
      </w:pPr>
      <w:r w:rsidRPr="004241F2">
        <w:rPr>
          <w:u w:val="single"/>
        </w:rPr>
        <w:t>Evalúa</w:t>
      </w:r>
      <w:r>
        <w:t xml:space="preserve">: </w:t>
      </w:r>
      <w:r w:rsidRPr="004241F2">
        <w:t xml:space="preserve">Flexibilidad cognitiva, adaptación a </w:t>
      </w:r>
      <w:proofErr w:type="spellStart"/>
      <w:r w:rsidRPr="004241F2">
        <w:t>feedback</w:t>
      </w:r>
      <w:proofErr w:type="spellEnd"/>
      <w:r w:rsidRPr="004241F2">
        <w:t>, planificación.</w:t>
      </w:r>
    </w:p>
    <w:p w14:paraId="04EFCC05" w14:textId="0BA7E277" w:rsidR="004241F2" w:rsidRPr="004241F2" w:rsidRDefault="004241F2" w:rsidP="00357639">
      <w:pPr>
        <w:spacing w:after="0"/>
        <w:jc w:val="both"/>
      </w:pPr>
      <w:r w:rsidRPr="004241F2">
        <w:rPr>
          <w:b/>
          <w:bCs/>
        </w:rPr>
        <w:t>Torre de Londres</w:t>
      </w:r>
      <w:r w:rsidRPr="004241F2">
        <w:t>: Se les pide a los sujetos que copien una figura en el menor número de movimientos posibles siguiendo ciertas reglas</w:t>
      </w:r>
      <w:r>
        <w:t>.</w:t>
      </w:r>
    </w:p>
    <w:p w14:paraId="5D40E13E" w14:textId="4B0F5B57" w:rsidR="00236772" w:rsidRDefault="004241F2" w:rsidP="00787293">
      <w:pPr>
        <w:ind w:left="284"/>
        <w:jc w:val="both"/>
      </w:pPr>
      <w:r w:rsidRPr="004241F2">
        <w:rPr>
          <w:u w:val="single"/>
        </w:rPr>
        <w:t>Evalúa</w:t>
      </w:r>
      <w:r>
        <w:t xml:space="preserve">: </w:t>
      </w:r>
      <w:r w:rsidRPr="004241F2">
        <w:t>Planificación, organización estratégica.</w:t>
      </w:r>
    </w:p>
    <w:p w14:paraId="402790E3" w14:textId="4C717669" w:rsidR="00236772" w:rsidRDefault="00236772" w:rsidP="00236772">
      <w:pPr>
        <w:jc w:val="center"/>
        <w:rPr>
          <w:b/>
          <w:bCs/>
        </w:rPr>
      </w:pPr>
      <w:r w:rsidRPr="00236772">
        <w:rPr>
          <w:b/>
          <w:bCs/>
        </w:rPr>
        <w:t>Contenido Extra</w:t>
      </w:r>
      <w:r w:rsidR="009A18FD">
        <w:rPr>
          <w:b/>
          <w:bCs/>
        </w:rPr>
        <w:t xml:space="preserve"> :D</w:t>
      </w:r>
    </w:p>
    <w:p w14:paraId="3A4DDAE9" w14:textId="4BF960F0" w:rsidR="00410DBD" w:rsidRPr="009A18FD" w:rsidRDefault="00410DBD" w:rsidP="009A18FD">
      <w:pPr>
        <w:jc w:val="both"/>
      </w:pPr>
      <w:proofErr w:type="spellStart"/>
      <w:r>
        <w:rPr>
          <w:b/>
          <w:bCs/>
        </w:rPr>
        <w:t>Test</w:t>
      </w:r>
      <w:r w:rsidR="009A18FD">
        <w:rPr>
          <w:b/>
          <w:bCs/>
        </w:rPr>
        <w:t>s</w:t>
      </w:r>
      <w:proofErr w:type="spellEnd"/>
      <w:r w:rsidR="009A18FD">
        <w:rPr>
          <w:b/>
          <w:bCs/>
        </w:rPr>
        <w:t xml:space="preserve"> Clásicos</w:t>
      </w:r>
      <w:r w:rsidR="009A18FD">
        <w:t xml:space="preserve">: Pruebas que </w:t>
      </w:r>
      <w:r w:rsidR="009A18FD" w:rsidRPr="009A18FD">
        <w:t>se aplican en entornos altamente controlados y están diseñadas para evaluar habilidades específicas</w:t>
      </w:r>
      <w:r w:rsidR="009A18FD">
        <w:t>.</w:t>
      </w:r>
    </w:p>
    <w:p w14:paraId="6727CEE5" w14:textId="77777777" w:rsidR="00236772" w:rsidRDefault="00236772" w:rsidP="009A18FD">
      <w:pPr>
        <w:jc w:val="both"/>
      </w:pPr>
      <w:proofErr w:type="spellStart"/>
      <w:r w:rsidRPr="001068CF">
        <w:rPr>
          <w:b/>
          <w:bCs/>
        </w:rPr>
        <w:t>Test</w:t>
      </w:r>
      <w:r>
        <w:rPr>
          <w:b/>
          <w:bCs/>
        </w:rPr>
        <w:t>s</w:t>
      </w:r>
      <w:proofErr w:type="spellEnd"/>
      <w:r w:rsidRPr="001068CF">
        <w:rPr>
          <w:b/>
          <w:bCs/>
        </w:rPr>
        <w:t xml:space="preserve"> Ecológicos</w:t>
      </w:r>
      <w:r>
        <w:t xml:space="preserve">: Pruebas que miden </w:t>
      </w:r>
      <w:r w:rsidRPr="00F46E64">
        <w:t xml:space="preserve">el grado en que las funciones evaluadas se generalizan a la vida real. Dicho de otro modo, intenta evaluar las relaciones entre los rendimientos del sujeto en </w:t>
      </w:r>
      <w:proofErr w:type="gramStart"/>
      <w:r w:rsidRPr="00F46E64">
        <w:t>un test</w:t>
      </w:r>
      <w:proofErr w:type="gramEnd"/>
      <w:r w:rsidRPr="00F46E64">
        <w:t xml:space="preserve"> y la capacidad de funcionar en el mundo real.</w:t>
      </w:r>
    </w:p>
    <w:p w14:paraId="64AF6C9F" w14:textId="7A4B7810" w:rsidR="00F46E64" w:rsidRPr="003377F5" w:rsidRDefault="003377F5" w:rsidP="009A18FD">
      <w:pPr>
        <w:jc w:val="both"/>
        <w:rPr>
          <w:b/>
          <w:bCs/>
        </w:rPr>
      </w:pPr>
      <w:r w:rsidRPr="003377F5">
        <w:rPr>
          <w:b/>
          <w:bCs/>
        </w:rPr>
        <w:t>Flexibilidad</w:t>
      </w:r>
      <w:r>
        <w:t xml:space="preserve">: </w:t>
      </w:r>
      <w:r w:rsidRPr="003377F5">
        <w:t>Capacidad de responder con diversidad a lo que el ambiente demanda, pudiendo implementar diferentes estrategias de resolución de problemas, alternando entre diferentes pensamientos y acciones, buscando nuevas alternativas de resolución.</w:t>
      </w:r>
    </w:p>
    <w:p w14:paraId="108F013E" w14:textId="65866C54" w:rsidR="006E097A" w:rsidRDefault="00D3720D" w:rsidP="006E1AD5">
      <w:pPr>
        <w:jc w:val="both"/>
      </w:pPr>
      <w:r w:rsidRPr="00236772">
        <w:rPr>
          <w:b/>
          <w:bCs/>
        </w:rPr>
        <w:t>Desinhibición</w:t>
      </w:r>
      <w:r>
        <w:t>: Imitación</w:t>
      </w:r>
      <w:r w:rsidR="00304386">
        <w:t xml:space="preserve"> (</w:t>
      </w:r>
      <w:r w:rsidR="00236772">
        <w:t>repetir una conducta observada</w:t>
      </w:r>
      <w:r w:rsidR="00304386">
        <w:t>)</w:t>
      </w:r>
      <w:r>
        <w:t>, Perseveración (</w:t>
      </w:r>
      <w:r w:rsidR="00304386">
        <w:t>r</w:t>
      </w:r>
      <w:r w:rsidR="00304386" w:rsidRPr="00304386">
        <w:t>epetición inapropiada de un comportamiento</w:t>
      </w:r>
      <w:r>
        <w:t>), y Utilización</w:t>
      </w:r>
      <w:r w:rsidR="00304386">
        <w:t xml:space="preserve"> </w:t>
      </w:r>
      <w:r>
        <w:t>(</w:t>
      </w:r>
      <w:r w:rsidR="00304386" w:rsidRPr="00304386">
        <w:t>manipula</w:t>
      </w:r>
      <w:r w:rsidR="00304386">
        <w:t>r</w:t>
      </w:r>
      <w:r w:rsidR="00304386" w:rsidRPr="00304386">
        <w:t xml:space="preserve"> los objetos disponibles</w:t>
      </w:r>
      <w:r>
        <w:t>).</w:t>
      </w:r>
    </w:p>
    <w:p w14:paraId="77BA9A3D" w14:textId="4933C949" w:rsidR="00E229BA" w:rsidRDefault="009A2EC5" w:rsidP="009A2EC5">
      <w:pPr>
        <w:pStyle w:val="Heading1"/>
        <w:jc w:val="center"/>
        <w:rPr>
          <w:b/>
          <w:bCs/>
        </w:rPr>
      </w:pPr>
      <w:r>
        <w:rPr>
          <w:b/>
          <w:bCs/>
        </w:rPr>
        <w:lastRenderedPageBreak/>
        <w:t>Memoria</w:t>
      </w:r>
    </w:p>
    <w:p w14:paraId="07A61A07" w14:textId="77777777" w:rsidR="00B3702E" w:rsidRDefault="00B3702E" w:rsidP="00B3702E">
      <w:pPr>
        <w:pStyle w:val="Heading2"/>
        <w:spacing w:before="0" w:after="160"/>
      </w:pPr>
      <w:r>
        <w:t>ETAPAS DE LA MEMORIA</w:t>
      </w:r>
    </w:p>
    <w:p w14:paraId="0A412AC1" w14:textId="16C8C449" w:rsidR="00B3702E" w:rsidRDefault="00B3702E" w:rsidP="00B3702E">
      <w:pPr>
        <w:spacing w:line="276" w:lineRule="auto"/>
        <w:jc w:val="both"/>
      </w:pPr>
      <w:r w:rsidRPr="009A2EC5">
        <w:rPr>
          <w:b/>
          <w:bCs/>
        </w:rPr>
        <w:t>Codificación (registro):</w:t>
      </w:r>
      <w:r>
        <w:t xml:space="preserve"> es la transformación de la información percibida (sensorial) en un formato que pueda ser procesado por la memoria. La codificación inicial ocurre en las cortezas sensoriales primarias y las áreas asociativas correspondientes. Luego se transmite al </w:t>
      </w:r>
      <w:r w:rsidRPr="005D279D">
        <w:rPr>
          <w:b/>
          <w:bCs/>
        </w:rPr>
        <w:t>hipocampo</w:t>
      </w:r>
      <w:r>
        <w:t xml:space="preserve"> y estructuras del </w:t>
      </w:r>
      <w:r w:rsidRPr="008C1677">
        <w:rPr>
          <w:b/>
          <w:bCs/>
        </w:rPr>
        <w:t>lóbulo temporal medial</w:t>
      </w:r>
      <w:r>
        <w:t>, donde se constituye una representación más estable.</w:t>
      </w:r>
    </w:p>
    <w:p w14:paraId="0111E809" w14:textId="7780FBCA" w:rsidR="00B3702E" w:rsidRDefault="00B3702E" w:rsidP="00B3702E">
      <w:pPr>
        <w:spacing w:line="276" w:lineRule="auto"/>
        <w:jc w:val="both"/>
      </w:pPr>
      <w:r w:rsidRPr="009A2EC5">
        <w:rPr>
          <w:b/>
          <w:bCs/>
        </w:rPr>
        <w:t>Almacenamiento (consolidación y mantenimiento):</w:t>
      </w:r>
      <w:r>
        <w:t xml:space="preserve"> es el paso de la información “temporal” (MCP) a un archivo más permanente (MLP), involucra cambios físicos (estructurales) en las sinapsis. Se produce en una región del </w:t>
      </w:r>
      <w:r w:rsidRPr="008C1677">
        <w:rPr>
          <w:b/>
          <w:bCs/>
        </w:rPr>
        <w:t>hipocampo</w:t>
      </w:r>
      <w:r>
        <w:t xml:space="preserve"> y en circuitos </w:t>
      </w:r>
      <w:proofErr w:type="spellStart"/>
      <w:r w:rsidRPr="008C1677">
        <w:rPr>
          <w:b/>
          <w:bCs/>
        </w:rPr>
        <w:t>neocorticales</w:t>
      </w:r>
      <w:proofErr w:type="spellEnd"/>
      <w:r>
        <w:t xml:space="preserve"> asociados (ejemplo: corteza temporal inferolateral para la memoria semántica).</w:t>
      </w:r>
    </w:p>
    <w:p w14:paraId="26FF6468" w14:textId="65077202" w:rsidR="00B3702E" w:rsidRPr="00B3702E" w:rsidRDefault="00B3702E" w:rsidP="00B3702E">
      <w:pPr>
        <w:spacing w:line="276" w:lineRule="auto"/>
        <w:jc w:val="both"/>
      </w:pPr>
      <w:r w:rsidRPr="009A2EC5">
        <w:rPr>
          <w:b/>
          <w:bCs/>
        </w:rPr>
        <w:t>Recuperación (acceso/evocación):</w:t>
      </w:r>
      <w:r>
        <w:t xml:space="preserve"> permite extraer la información almacenada cuando se la requiere sea de manera libre o por un reconocimiento. Involucra la </w:t>
      </w:r>
      <w:r w:rsidRPr="004525A2">
        <w:rPr>
          <w:b/>
          <w:bCs/>
        </w:rPr>
        <w:t xml:space="preserve">corteza prefrontal </w:t>
      </w:r>
      <w:proofErr w:type="spellStart"/>
      <w:r w:rsidRPr="004525A2">
        <w:rPr>
          <w:b/>
          <w:bCs/>
        </w:rPr>
        <w:t>dorsomedial</w:t>
      </w:r>
      <w:proofErr w:type="spellEnd"/>
      <w:r w:rsidR="008C1677" w:rsidRPr="004525A2">
        <w:rPr>
          <w:b/>
          <w:bCs/>
        </w:rPr>
        <w:t xml:space="preserve"> </w:t>
      </w:r>
      <w:r w:rsidRPr="004525A2">
        <w:rPr>
          <w:b/>
          <w:bCs/>
        </w:rPr>
        <w:t>/</w:t>
      </w:r>
      <w:r w:rsidR="008C1677" w:rsidRPr="004525A2">
        <w:rPr>
          <w:b/>
          <w:bCs/>
        </w:rPr>
        <w:t xml:space="preserve"> </w:t>
      </w:r>
      <w:proofErr w:type="spellStart"/>
      <w:r w:rsidRPr="004525A2">
        <w:rPr>
          <w:b/>
          <w:bCs/>
        </w:rPr>
        <w:t>ventromedial</w:t>
      </w:r>
      <w:proofErr w:type="spellEnd"/>
      <w:r>
        <w:t xml:space="preserve">, el </w:t>
      </w:r>
      <w:r w:rsidRPr="004525A2">
        <w:rPr>
          <w:b/>
          <w:bCs/>
        </w:rPr>
        <w:t>hipocampo</w:t>
      </w:r>
      <w:r>
        <w:t xml:space="preserve"> y la </w:t>
      </w:r>
      <w:r w:rsidRPr="004525A2">
        <w:rPr>
          <w:b/>
          <w:bCs/>
        </w:rPr>
        <w:t>amígdala</w:t>
      </w:r>
      <w:r>
        <w:t>.</w:t>
      </w:r>
    </w:p>
    <w:p w14:paraId="307CED9B" w14:textId="11E17651" w:rsidR="008F4F2D" w:rsidRPr="008F4F2D" w:rsidRDefault="008B0DCA" w:rsidP="00B3702E">
      <w:pPr>
        <w:pStyle w:val="Heading2"/>
      </w:pPr>
      <w:r>
        <w:t>TAXONOMÍA</w:t>
      </w:r>
    </w:p>
    <w:p w14:paraId="4DE74D5C" w14:textId="5ECC6C08" w:rsidR="009A2EC5" w:rsidRDefault="00033099" w:rsidP="00B3702E">
      <w:pPr>
        <w:jc w:val="center"/>
      </w:pPr>
      <w:r w:rsidRPr="00E229BA">
        <w:rPr>
          <w:noProof/>
        </w:rPr>
        <w:drawing>
          <wp:inline distT="0" distB="0" distL="0" distR="0" wp14:anchorId="374DCE89" wp14:editId="4DCD968E">
            <wp:extent cx="5276850" cy="2678468"/>
            <wp:effectExtent l="0" t="0" r="0" b="7620"/>
            <wp:docPr id="1763758650" name="Picture 2" descr="A diagram of memory&#10;&#10;AI-generated content may be incorrect.,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memory&#10;&#10;AI-generated content may be incorrect., Imagen"/>
                    <pic:cNvPicPr>
                      <a:picLocks noChangeAspect="1" noChangeArrowheads="1"/>
                    </pic:cNvPicPr>
                  </pic:nvPicPr>
                  <pic:blipFill rotWithShape="1">
                    <a:blip r:embed="rId25">
                      <a:extLst>
                        <a:ext uri="{28A0092B-C50C-407E-A947-70E740481C1C}">
                          <a14:useLocalDpi xmlns:a14="http://schemas.microsoft.com/office/drawing/2010/main" val="0"/>
                        </a:ext>
                      </a:extLst>
                    </a:blip>
                    <a:srcRect l="1478" t="6432" r="1127" b="5568"/>
                    <a:stretch>
                      <a:fillRect/>
                    </a:stretch>
                  </pic:blipFill>
                  <pic:spPr bwMode="auto">
                    <a:xfrm>
                      <a:off x="0" y="0"/>
                      <a:ext cx="5291319" cy="2685812"/>
                    </a:xfrm>
                    <a:prstGeom prst="rect">
                      <a:avLst/>
                    </a:prstGeom>
                    <a:noFill/>
                    <a:ln>
                      <a:noFill/>
                    </a:ln>
                    <a:extLst>
                      <a:ext uri="{53640926-AAD7-44D8-BBD7-CCE9431645EC}">
                        <a14:shadowObscured xmlns:a14="http://schemas.microsoft.com/office/drawing/2010/main"/>
                      </a:ext>
                    </a:extLst>
                  </pic:spPr>
                </pic:pic>
              </a:graphicData>
            </a:graphic>
          </wp:inline>
        </w:drawing>
      </w:r>
    </w:p>
    <w:p w14:paraId="3DE6DC6A" w14:textId="77777777" w:rsidR="0024529C" w:rsidRPr="00292D2F" w:rsidRDefault="0024529C" w:rsidP="0024529C">
      <w:pPr>
        <w:tabs>
          <w:tab w:val="left" w:pos="10348"/>
        </w:tabs>
        <w:spacing w:line="276" w:lineRule="auto"/>
        <w:jc w:val="center"/>
        <w:rPr>
          <w:b/>
          <w:bCs/>
        </w:rPr>
      </w:pPr>
      <w:r w:rsidRPr="00292D2F">
        <w:rPr>
          <w:b/>
          <w:bCs/>
        </w:rPr>
        <w:t>Trabajo</w:t>
      </w:r>
    </w:p>
    <w:p w14:paraId="5CA2B2AF" w14:textId="77777777" w:rsidR="0024529C" w:rsidRPr="00292D2F" w:rsidRDefault="0024529C" w:rsidP="0024529C">
      <w:pPr>
        <w:tabs>
          <w:tab w:val="left" w:pos="10348"/>
        </w:tabs>
        <w:spacing w:line="276" w:lineRule="auto"/>
        <w:jc w:val="both"/>
        <w:rPr>
          <w:b/>
          <w:bCs/>
        </w:rPr>
      </w:pPr>
      <w:r w:rsidRPr="00292D2F">
        <w:rPr>
          <w:u w:val="single"/>
        </w:rPr>
        <w:t>Definición</w:t>
      </w:r>
      <w:r w:rsidRPr="009A2EC5">
        <w:t>:</w:t>
      </w:r>
      <w:r>
        <w:t xml:space="preserve"> almacena los conocimientos accesibles por intervalos de tiempos cortos permitiendo su manipulación mental.</w:t>
      </w:r>
    </w:p>
    <w:p w14:paraId="68ADDE28" w14:textId="77777777" w:rsidR="0024529C" w:rsidRPr="00292D2F" w:rsidRDefault="0024529C" w:rsidP="0024529C">
      <w:pPr>
        <w:tabs>
          <w:tab w:val="left" w:pos="10348"/>
        </w:tabs>
        <w:spacing w:line="276" w:lineRule="auto"/>
        <w:jc w:val="both"/>
        <w:rPr>
          <w:b/>
          <w:bCs/>
        </w:rPr>
      </w:pPr>
      <w:r w:rsidRPr="00292D2F">
        <w:rPr>
          <w:u w:val="single"/>
        </w:rPr>
        <w:t>Neuroanatomía</w:t>
      </w:r>
      <w:r w:rsidRPr="009A2EC5">
        <w:t>:</w:t>
      </w:r>
      <w:r>
        <w:t xml:space="preserve"> ejecutivo central (corteza prefrontal dorsolateral), </w:t>
      </w:r>
      <w:r w:rsidRPr="004F2F5D">
        <w:rPr>
          <w:b/>
          <w:bCs/>
        </w:rPr>
        <w:t>bucle fonológico</w:t>
      </w:r>
      <w:r>
        <w:t xml:space="preserve"> (fascículo arcuato), </w:t>
      </w:r>
      <w:r w:rsidRPr="004F2F5D">
        <w:rPr>
          <w:b/>
          <w:bCs/>
        </w:rPr>
        <w:t xml:space="preserve">agenda </w:t>
      </w:r>
      <w:proofErr w:type="spellStart"/>
      <w:r w:rsidRPr="004F2F5D">
        <w:rPr>
          <w:b/>
          <w:bCs/>
        </w:rPr>
        <w:t>visuo</w:t>
      </w:r>
      <w:proofErr w:type="spellEnd"/>
      <w:r w:rsidRPr="004F2F5D">
        <w:rPr>
          <w:b/>
          <w:bCs/>
        </w:rPr>
        <w:t>-espacial</w:t>
      </w:r>
      <w:r>
        <w:t xml:space="preserve"> (regiones occipitales y ventrales del lóbulo parietal, dominio del HD), núcleo </w:t>
      </w:r>
      <w:proofErr w:type="spellStart"/>
      <w:r>
        <w:t>dorsomediano</w:t>
      </w:r>
      <w:proofErr w:type="spellEnd"/>
      <w:r>
        <w:t xml:space="preserve"> del tálamo y conexiones con la corteza prefrontal, núcleo caudado y </w:t>
      </w:r>
      <w:proofErr w:type="spellStart"/>
      <w:r>
        <w:t>putamen</w:t>
      </w:r>
      <w:proofErr w:type="spellEnd"/>
      <w:r>
        <w:t>.</w:t>
      </w:r>
    </w:p>
    <w:p w14:paraId="713084A9" w14:textId="77777777" w:rsidR="0024529C" w:rsidRPr="00292D2F" w:rsidRDefault="0024529C" w:rsidP="0024529C">
      <w:pPr>
        <w:tabs>
          <w:tab w:val="left" w:pos="10348"/>
        </w:tabs>
        <w:spacing w:line="276" w:lineRule="auto"/>
        <w:jc w:val="both"/>
        <w:rPr>
          <w:b/>
          <w:bCs/>
        </w:rPr>
      </w:pPr>
      <w:r w:rsidRPr="00292D2F">
        <w:rPr>
          <w:u w:val="single"/>
        </w:rPr>
        <w:t>Ejemplo</w:t>
      </w:r>
      <w:r w:rsidRPr="009A2EC5">
        <w:t xml:space="preserve">: </w:t>
      </w:r>
      <w:r>
        <w:t>recordar una lista de compras (corta) al momento de ir al supermercado (ejemplo “tengo que comprar lata de tomate, aceitunas y arroz” y lo repetís hasta tener los productos).</w:t>
      </w:r>
    </w:p>
    <w:p w14:paraId="6887D442" w14:textId="2C08F2EC" w:rsidR="0024529C" w:rsidRDefault="0024529C" w:rsidP="0024529C">
      <w:pPr>
        <w:tabs>
          <w:tab w:val="left" w:pos="10348"/>
        </w:tabs>
        <w:spacing w:line="276" w:lineRule="auto"/>
        <w:jc w:val="both"/>
      </w:pPr>
      <w:r w:rsidRPr="00292D2F">
        <w:rPr>
          <w:u w:val="single"/>
        </w:rPr>
        <w:t>Test</w:t>
      </w:r>
      <w:r w:rsidRPr="009A2EC5">
        <w:t>:</w:t>
      </w:r>
      <w:r w:rsidRPr="009A2EC5">
        <w:rPr>
          <w:b/>
          <w:bCs/>
        </w:rPr>
        <w:t xml:space="preserve"> </w:t>
      </w:r>
      <w:proofErr w:type="spellStart"/>
      <w:r w:rsidRPr="007B4AE2">
        <w:rPr>
          <w:b/>
          <w:bCs/>
        </w:rPr>
        <w:t>span</w:t>
      </w:r>
      <w:proofErr w:type="spellEnd"/>
      <w:r w:rsidRPr="007B4AE2">
        <w:rPr>
          <w:b/>
          <w:bCs/>
        </w:rPr>
        <w:t xml:space="preserve"> de</w:t>
      </w:r>
      <w:r>
        <w:t xml:space="preserve"> </w:t>
      </w:r>
      <w:r w:rsidRPr="004F2F5D">
        <w:rPr>
          <w:b/>
          <w:bCs/>
        </w:rPr>
        <w:t>dígitos</w:t>
      </w:r>
      <w:r>
        <w:t xml:space="preserve"> (directo e inverso) – WAIS/WISC, repetir series de números hacia adelante y hacia atrás; N-Back, identificar si un estímulo coincide con uno presentado “n” pasos atrás; Corsi Block-</w:t>
      </w:r>
      <w:proofErr w:type="spellStart"/>
      <w:r>
        <w:t>Tapping</w:t>
      </w:r>
      <w:proofErr w:type="spellEnd"/>
      <w:r>
        <w:t xml:space="preserve"> Test evalúa la memoria visoespacial mediante la repetición de secuencias de bloques tocados; tareas de actualización (</w:t>
      </w:r>
      <w:proofErr w:type="spellStart"/>
      <w:r>
        <w:t>updating</w:t>
      </w:r>
      <w:proofErr w:type="spellEnd"/>
      <w:r>
        <w:t xml:space="preserve"> </w:t>
      </w:r>
      <w:proofErr w:type="spellStart"/>
      <w:r>
        <w:t>tasks</w:t>
      </w:r>
      <w:proofErr w:type="spellEnd"/>
      <w:r>
        <w:t xml:space="preserve">) mantener la información relevante actualizada a medida que recibe nuevos datos; </w:t>
      </w:r>
      <w:proofErr w:type="spellStart"/>
      <w:r>
        <w:t>Subtest</w:t>
      </w:r>
      <w:proofErr w:type="spellEnd"/>
      <w:r>
        <w:t xml:space="preserve"> “</w:t>
      </w:r>
      <w:proofErr w:type="spellStart"/>
      <w:r>
        <w:t>Arithmetic</w:t>
      </w:r>
      <w:proofErr w:type="spellEnd"/>
      <w:r>
        <w:t>” y “</w:t>
      </w:r>
      <w:proofErr w:type="spellStart"/>
      <w:r>
        <w:t>Letter-Number</w:t>
      </w:r>
      <w:proofErr w:type="spellEnd"/>
      <w:r>
        <w:t xml:space="preserve"> </w:t>
      </w:r>
      <w:proofErr w:type="spellStart"/>
      <w:r>
        <w:t>Sequencing</w:t>
      </w:r>
      <w:proofErr w:type="spellEnd"/>
      <w:r>
        <w:t>” (WAIS) manipulación activa de la información en la memoria de trabajo verbal.</w:t>
      </w:r>
    </w:p>
    <w:p w14:paraId="631A8BF4" w14:textId="4F3B2EEE" w:rsidR="00292D2F" w:rsidRPr="00292D2F" w:rsidRDefault="00292D2F" w:rsidP="00A171CC">
      <w:pPr>
        <w:tabs>
          <w:tab w:val="left" w:pos="10348"/>
        </w:tabs>
        <w:spacing w:line="276" w:lineRule="auto"/>
        <w:jc w:val="center"/>
        <w:rPr>
          <w:b/>
          <w:bCs/>
        </w:rPr>
      </w:pPr>
      <w:r w:rsidRPr="00292D2F">
        <w:rPr>
          <w:b/>
          <w:bCs/>
        </w:rPr>
        <w:lastRenderedPageBreak/>
        <w:t>Episódica</w:t>
      </w:r>
    </w:p>
    <w:p w14:paraId="0C77EAC2" w14:textId="163A3341" w:rsidR="00292D2F" w:rsidRPr="00292D2F" w:rsidRDefault="00292D2F" w:rsidP="0024529C">
      <w:pPr>
        <w:tabs>
          <w:tab w:val="left" w:pos="10348"/>
        </w:tabs>
        <w:spacing w:line="276" w:lineRule="auto"/>
        <w:jc w:val="both"/>
        <w:rPr>
          <w:b/>
          <w:bCs/>
        </w:rPr>
      </w:pPr>
      <w:r w:rsidRPr="00292D2F">
        <w:rPr>
          <w:u w:val="single"/>
        </w:rPr>
        <w:t>Definición</w:t>
      </w:r>
      <w:r w:rsidRPr="009A2EC5">
        <w:t>:</w:t>
      </w:r>
      <w:r>
        <w:t xml:space="preserve"> es la memoria que nos permite recordar las experiencias personales enmarcadas en nuestro propio contexto </w:t>
      </w:r>
      <w:proofErr w:type="gramStart"/>
      <w:r>
        <w:t>espacio-temporal</w:t>
      </w:r>
      <w:proofErr w:type="gramEnd"/>
      <w:r w:rsidR="009049C1">
        <w:t>.</w:t>
      </w:r>
    </w:p>
    <w:p w14:paraId="6F75C328" w14:textId="41FB575F" w:rsidR="00292D2F" w:rsidRPr="00292D2F" w:rsidRDefault="00292D2F" w:rsidP="0024529C">
      <w:pPr>
        <w:tabs>
          <w:tab w:val="left" w:pos="10348"/>
        </w:tabs>
        <w:spacing w:line="276" w:lineRule="auto"/>
        <w:jc w:val="both"/>
        <w:rPr>
          <w:b/>
          <w:bCs/>
        </w:rPr>
      </w:pPr>
      <w:r w:rsidRPr="00292D2F">
        <w:rPr>
          <w:u w:val="single"/>
        </w:rPr>
        <w:t>Neuroanatomía:</w:t>
      </w:r>
      <w:r>
        <w:t xml:space="preserve"> hipocampo y formación </w:t>
      </w:r>
      <w:proofErr w:type="spellStart"/>
      <w:r>
        <w:t>hipocámpica</w:t>
      </w:r>
      <w:proofErr w:type="spellEnd"/>
      <w:r>
        <w:t xml:space="preserve"> (</w:t>
      </w:r>
      <w:proofErr w:type="spellStart"/>
      <w:r>
        <w:t>gyrus</w:t>
      </w:r>
      <w:proofErr w:type="spellEnd"/>
      <w:r>
        <w:t xml:space="preserve"> dentado y complejo </w:t>
      </w:r>
      <w:proofErr w:type="spellStart"/>
      <w:r>
        <w:t>subicular</w:t>
      </w:r>
      <w:proofErr w:type="spellEnd"/>
      <w:r>
        <w:t xml:space="preserve">); </w:t>
      </w:r>
      <w:proofErr w:type="spellStart"/>
      <w:r>
        <w:t>gyrus</w:t>
      </w:r>
      <w:proofErr w:type="spellEnd"/>
      <w:r>
        <w:t xml:space="preserve"> </w:t>
      </w:r>
      <w:proofErr w:type="spellStart"/>
      <w:r>
        <w:t>parahipocámpico</w:t>
      </w:r>
      <w:proofErr w:type="spellEnd"/>
      <w:r>
        <w:t xml:space="preserve"> y corteza perirrenal; circuito de </w:t>
      </w:r>
      <w:proofErr w:type="spellStart"/>
      <w:r>
        <w:t>papez</w:t>
      </w:r>
      <w:proofErr w:type="spellEnd"/>
      <w:r>
        <w:t xml:space="preserve"> (hipocampo, fórnix, cuerpos mamilares, haz mamilotalámico, núcleo anterior del tálamo, corteza cingular y fascículo angular); corteza prefrontal y amígdala.</w:t>
      </w:r>
    </w:p>
    <w:p w14:paraId="13CCB598" w14:textId="77777777" w:rsidR="00292D2F" w:rsidRPr="00292D2F" w:rsidRDefault="00292D2F" w:rsidP="0024529C">
      <w:pPr>
        <w:tabs>
          <w:tab w:val="left" w:pos="10348"/>
        </w:tabs>
        <w:spacing w:line="276" w:lineRule="auto"/>
        <w:jc w:val="both"/>
        <w:rPr>
          <w:b/>
          <w:bCs/>
        </w:rPr>
      </w:pPr>
      <w:r w:rsidRPr="00292D2F">
        <w:rPr>
          <w:u w:val="single"/>
        </w:rPr>
        <w:t>Ejemplo</w:t>
      </w:r>
      <w:r w:rsidRPr="009A2EC5">
        <w:t>:</w:t>
      </w:r>
      <w:r>
        <w:t xml:space="preserve"> recordar un suceso clave en la historia, por ejemplo, la caída de las torres gemelas. Recordar lo que cenaste ayer. Recordar una conversación importante.</w:t>
      </w:r>
    </w:p>
    <w:p w14:paraId="2F5F369A" w14:textId="77777777" w:rsidR="00292D2F" w:rsidRPr="00292D2F" w:rsidRDefault="00292D2F" w:rsidP="0024529C">
      <w:pPr>
        <w:tabs>
          <w:tab w:val="left" w:pos="10348"/>
        </w:tabs>
        <w:spacing w:line="276" w:lineRule="auto"/>
        <w:jc w:val="both"/>
        <w:rPr>
          <w:b/>
          <w:bCs/>
        </w:rPr>
      </w:pPr>
      <w:r w:rsidRPr="00292D2F">
        <w:rPr>
          <w:u w:val="single"/>
        </w:rPr>
        <w:t>Test</w:t>
      </w:r>
      <w:r w:rsidRPr="009A2EC5">
        <w:t>:</w:t>
      </w:r>
      <w:r w:rsidRPr="009A2EC5">
        <w:rPr>
          <w:b/>
          <w:bCs/>
        </w:rPr>
        <w:t xml:space="preserve"> </w:t>
      </w:r>
      <w:r w:rsidRPr="007B4AE2">
        <w:rPr>
          <w:b/>
          <w:bCs/>
        </w:rPr>
        <w:t>figura compleja de Rey-</w:t>
      </w:r>
      <w:proofErr w:type="spellStart"/>
      <w:r w:rsidRPr="007B4AE2">
        <w:rPr>
          <w:b/>
          <w:bCs/>
        </w:rPr>
        <w:t>Osterrieth</w:t>
      </w:r>
      <w:proofErr w:type="spellEnd"/>
      <w:r>
        <w:t xml:space="preserve"> (memoria visual episódica), copia de una figura compleja y luego reproducirla tras un intervalo; aprendizaje verbal de Rey (RAVLT), lista de palabras en varios ensayos y se mide la retención y el recuerdo libre/demorado; memoria de Wechsler (WMS), </w:t>
      </w:r>
      <w:proofErr w:type="spellStart"/>
      <w:r>
        <w:t>subtests</w:t>
      </w:r>
      <w:proofErr w:type="spellEnd"/>
      <w:r>
        <w:t xml:space="preserve"> como “historia lógica” o “parejas asociadas”, miden memoria verbal episódica; </w:t>
      </w:r>
      <w:proofErr w:type="spellStart"/>
      <w:r>
        <w:t>Rivermead</w:t>
      </w:r>
      <w:proofErr w:type="spellEnd"/>
      <w:r>
        <w:t xml:space="preserve"> </w:t>
      </w:r>
      <w:proofErr w:type="spellStart"/>
      <w:r>
        <w:t>Behavioural</w:t>
      </w:r>
      <w:proofErr w:type="spellEnd"/>
      <w:r>
        <w:t xml:space="preserve"> </w:t>
      </w:r>
      <w:proofErr w:type="spellStart"/>
      <w:r>
        <w:t>Memory</w:t>
      </w:r>
      <w:proofErr w:type="spellEnd"/>
      <w:r>
        <w:t xml:space="preserve"> Test (RBMT) memoria en situaciones de la vida real, como recordar una cita o una ruta; free and </w:t>
      </w:r>
      <w:proofErr w:type="spellStart"/>
      <w:r>
        <w:t>cued</w:t>
      </w:r>
      <w:proofErr w:type="spellEnd"/>
      <w:r>
        <w:t xml:space="preserve"> selective </w:t>
      </w:r>
      <w:proofErr w:type="spellStart"/>
      <w:r>
        <w:t>reminding</w:t>
      </w:r>
      <w:proofErr w:type="spellEnd"/>
      <w:r>
        <w:t xml:space="preserve"> test (FCSRT) memoria episódica con ayuda de pistas semánticas, útil en diagnóstico temprano de Alzheimer.</w:t>
      </w:r>
    </w:p>
    <w:p w14:paraId="72BE7621" w14:textId="2C843787" w:rsidR="00292D2F" w:rsidRPr="00292D2F" w:rsidRDefault="00292D2F" w:rsidP="00A171CC">
      <w:pPr>
        <w:tabs>
          <w:tab w:val="left" w:pos="10348"/>
        </w:tabs>
        <w:spacing w:line="276" w:lineRule="auto"/>
        <w:jc w:val="center"/>
        <w:rPr>
          <w:b/>
          <w:bCs/>
        </w:rPr>
      </w:pPr>
      <w:r w:rsidRPr="00292D2F">
        <w:rPr>
          <w:b/>
          <w:bCs/>
        </w:rPr>
        <w:t>Semántica</w:t>
      </w:r>
    </w:p>
    <w:p w14:paraId="0FC6B512" w14:textId="77777777" w:rsidR="00292D2F" w:rsidRPr="00292D2F" w:rsidRDefault="00292D2F" w:rsidP="0024529C">
      <w:pPr>
        <w:tabs>
          <w:tab w:val="left" w:pos="10348"/>
        </w:tabs>
        <w:spacing w:line="276" w:lineRule="auto"/>
        <w:jc w:val="both"/>
        <w:rPr>
          <w:b/>
          <w:bCs/>
        </w:rPr>
      </w:pPr>
      <w:r w:rsidRPr="00292D2F">
        <w:rPr>
          <w:u w:val="single"/>
        </w:rPr>
        <w:t>Definición</w:t>
      </w:r>
      <w:r w:rsidRPr="009A2EC5">
        <w:t xml:space="preserve">: </w:t>
      </w:r>
      <w:r>
        <w:t xml:space="preserve">se ocupa del archivo de nuestros conocimientos conceptuales, fuera de todo contexto espacio </w:t>
      </w:r>
      <w:proofErr w:type="spellStart"/>
      <w:r>
        <w:t>temporoespacial</w:t>
      </w:r>
      <w:proofErr w:type="spellEnd"/>
      <w:r>
        <w:t>.</w:t>
      </w:r>
    </w:p>
    <w:p w14:paraId="551D285D" w14:textId="77777777" w:rsidR="00292D2F" w:rsidRPr="00292D2F" w:rsidRDefault="00292D2F" w:rsidP="0024529C">
      <w:pPr>
        <w:tabs>
          <w:tab w:val="left" w:pos="10348"/>
        </w:tabs>
        <w:spacing w:line="276" w:lineRule="auto"/>
        <w:jc w:val="both"/>
        <w:rPr>
          <w:b/>
          <w:bCs/>
        </w:rPr>
      </w:pPr>
      <w:r w:rsidRPr="00292D2F">
        <w:rPr>
          <w:u w:val="single"/>
        </w:rPr>
        <w:t>Neuroanatomía:</w:t>
      </w:r>
      <w:r>
        <w:t xml:space="preserve"> lóbulo temporal medio e inferior, áreas de asociación semántica, corteza prefrontal (fascículos unciformes y arqueado), tálamo medial y parte anterolateral del núcleo caudado.</w:t>
      </w:r>
    </w:p>
    <w:p w14:paraId="5AA253CC" w14:textId="77777777" w:rsidR="00292D2F" w:rsidRPr="00292D2F" w:rsidRDefault="00292D2F" w:rsidP="0024529C">
      <w:pPr>
        <w:tabs>
          <w:tab w:val="left" w:pos="10348"/>
        </w:tabs>
        <w:spacing w:line="276" w:lineRule="auto"/>
        <w:jc w:val="both"/>
        <w:rPr>
          <w:b/>
          <w:bCs/>
        </w:rPr>
      </w:pPr>
      <w:r w:rsidRPr="00292D2F">
        <w:rPr>
          <w:u w:val="single"/>
        </w:rPr>
        <w:t>Ejemplo</w:t>
      </w:r>
      <w:r w:rsidRPr="009A2EC5">
        <w:t xml:space="preserve">: </w:t>
      </w:r>
      <w:r>
        <w:t>el significado de una palabra, conocer la capital de un país, reconocer una bandera y saber de qué país es.</w:t>
      </w:r>
    </w:p>
    <w:p w14:paraId="2075950C" w14:textId="58E2EE56" w:rsidR="00292D2F" w:rsidRPr="00292D2F" w:rsidRDefault="00292D2F" w:rsidP="0024529C">
      <w:pPr>
        <w:tabs>
          <w:tab w:val="left" w:pos="10348"/>
        </w:tabs>
        <w:spacing w:line="276" w:lineRule="auto"/>
        <w:jc w:val="both"/>
        <w:rPr>
          <w:b/>
          <w:bCs/>
        </w:rPr>
      </w:pPr>
      <w:r w:rsidRPr="00292D2F">
        <w:rPr>
          <w:u w:val="single"/>
        </w:rPr>
        <w:t>Test</w:t>
      </w:r>
      <w:r w:rsidRPr="009A2EC5">
        <w:t>:</w:t>
      </w:r>
      <w:r w:rsidRPr="00292D2F">
        <w:rPr>
          <w:b/>
          <w:bCs/>
        </w:rPr>
        <w:t xml:space="preserve"> </w:t>
      </w:r>
      <w:r w:rsidR="007B4AE2">
        <w:rPr>
          <w:b/>
          <w:bCs/>
        </w:rPr>
        <w:t>F</w:t>
      </w:r>
      <w:r w:rsidR="007B4AE2" w:rsidRPr="003D32AE">
        <w:rPr>
          <w:b/>
          <w:bCs/>
        </w:rPr>
        <w:t>luidez semántica</w:t>
      </w:r>
      <w:r w:rsidR="007B4AE2">
        <w:t xml:space="preserve">, nombrar el mayor número posible de palabras de una categoría en 1 minuto; </w:t>
      </w:r>
      <w:r>
        <w:t xml:space="preserve">denominación de Boston (Boston </w:t>
      </w:r>
      <w:proofErr w:type="spellStart"/>
      <w:r>
        <w:t>Naming</w:t>
      </w:r>
      <w:proofErr w:type="spellEnd"/>
      <w:r>
        <w:t xml:space="preserve"> Test) nombrar objetos representados en imágenes; </w:t>
      </w:r>
      <w:proofErr w:type="spellStart"/>
      <w:r>
        <w:t>Pyramids</w:t>
      </w:r>
      <w:proofErr w:type="spellEnd"/>
      <w:r>
        <w:t xml:space="preserve"> and Palm </w:t>
      </w:r>
      <w:proofErr w:type="spellStart"/>
      <w:r>
        <w:t>Trees</w:t>
      </w:r>
      <w:proofErr w:type="spellEnd"/>
      <w:r>
        <w:t xml:space="preserve"> (Pirámides y Palmeras) asociaciones semánticas entre conceptos; WAIS o WISC – Subpruebas de vocabulario o información, miden el conocimiento general y la comprensión de conceptos.</w:t>
      </w:r>
    </w:p>
    <w:p w14:paraId="5137D64D" w14:textId="78F6DE60" w:rsidR="00292D2F" w:rsidRPr="00292D2F" w:rsidRDefault="00292D2F" w:rsidP="00A171CC">
      <w:pPr>
        <w:tabs>
          <w:tab w:val="left" w:pos="10348"/>
        </w:tabs>
        <w:spacing w:line="276" w:lineRule="auto"/>
        <w:jc w:val="center"/>
        <w:rPr>
          <w:b/>
          <w:bCs/>
        </w:rPr>
      </w:pPr>
      <w:r w:rsidRPr="00292D2F">
        <w:rPr>
          <w:b/>
          <w:bCs/>
        </w:rPr>
        <w:t>Procedural</w:t>
      </w:r>
    </w:p>
    <w:p w14:paraId="6625222F" w14:textId="77777777" w:rsidR="00292D2F" w:rsidRPr="00292D2F" w:rsidRDefault="00292D2F" w:rsidP="0024529C">
      <w:pPr>
        <w:tabs>
          <w:tab w:val="left" w:pos="10348"/>
        </w:tabs>
        <w:spacing w:line="276" w:lineRule="auto"/>
        <w:jc w:val="both"/>
        <w:rPr>
          <w:b/>
          <w:bCs/>
        </w:rPr>
      </w:pPr>
      <w:r w:rsidRPr="00292D2F">
        <w:rPr>
          <w:u w:val="single"/>
        </w:rPr>
        <w:t>Definición</w:t>
      </w:r>
      <w:r w:rsidRPr="009A2EC5">
        <w:t xml:space="preserve">: </w:t>
      </w:r>
      <w:r>
        <w:t>relacionada con el aprendizaje motor. Es la capacidad de mejorar y automatizar la ejecución y habilidad de un acto motor como consecuencia de la acción repetida. Se adquiere de manera lenta y es resistente al olvido.</w:t>
      </w:r>
    </w:p>
    <w:p w14:paraId="399D5997" w14:textId="77777777" w:rsidR="00292D2F" w:rsidRPr="00292D2F" w:rsidRDefault="00292D2F" w:rsidP="0024529C">
      <w:pPr>
        <w:tabs>
          <w:tab w:val="left" w:pos="10348"/>
        </w:tabs>
        <w:spacing w:line="276" w:lineRule="auto"/>
        <w:jc w:val="both"/>
        <w:rPr>
          <w:b/>
          <w:bCs/>
        </w:rPr>
      </w:pPr>
      <w:r w:rsidRPr="00292D2F">
        <w:rPr>
          <w:u w:val="single"/>
        </w:rPr>
        <w:t>Neuroanatomía</w:t>
      </w:r>
      <w:r w:rsidRPr="009A2EC5">
        <w:t xml:space="preserve">: </w:t>
      </w:r>
      <w:r>
        <w:t xml:space="preserve">ganglios basales (núcleo caudado, </w:t>
      </w:r>
      <w:proofErr w:type="spellStart"/>
      <w:r>
        <w:t>putamen</w:t>
      </w:r>
      <w:proofErr w:type="spellEnd"/>
      <w:r>
        <w:t xml:space="preserve"> y globo pálido), cerebelo, área motora suplementaria (corteza frontal media) y conexiones cortico-estriado-cerebelosas.</w:t>
      </w:r>
    </w:p>
    <w:p w14:paraId="6482BAA3" w14:textId="77777777" w:rsidR="00292D2F" w:rsidRPr="00292D2F" w:rsidRDefault="00292D2F" w:rsidP="0024529C">
      <w:pPr>
        <w:tabs>
          <w:tab w:val="left" w:pos="10348"/>
        </w:tabs>
        <w:spacing w:line="276" w:lineRule="auto"/>
        <w:jc w:val="both"/>
        <w:rPr>
          <w:b/>
          <w:bCs/>
        </w:rPr>
      </w:pPr>
      <w:r w:rsidRPr="00292D2F">
        <w:rPr>
          <w:u w:val="single"/>
        </w:rPr>
        <w:t>Ejemplo</w:t>
      </w:r>
      <w:r w:rsidRPr="009A2EC5">
        <w:t xml:space="preserve">: </w:t>
      </w:r>
      <w:r>
        <w:t>jugar al fútbol, andar en bici, manejar.</w:t>
      </w:r>
    </w:p>
    <w:p w14:paraId="5F69D71B" w14:textId="01846783" w:rsidR="0024529C" w:rsidRPr="005D3BCB" w:rsidRDefault="00292D2F" w:rsidP="005D3BCB">
      <w:pPr>
        <w:tabs>
          <w:tab w:val="left" w:pos="10348"/>
        </w:tabs>
        <w:spacing w:line="276" w:lineRule="auto"/>
        <w:jc w:val="both"/>
      </w:pPr>
      <w:r w:rsidRPr="00292D2F">
        <w:rPr>
          <w:u w:val="single"/>
        </w:rPr>
        <w:t>Test</w:t>
      </w:r>
      <w:r w:rsidRPr="009A2EC5">
        <w:t>:</w:t>
      </w:r>
      <w:r w:rsidRPr="00292D2F">
        <w:rPr>
          <w:b/>
          <w:bCs/>
        </w:rPr>
        <w:t xml:space="preserve"> </w:t>
      </w:r>
      <w:r>
        <w:t>tarea de persecución de espejo (</w:t>
      </w:r>
      <w:proofErr w:type="spellStart"/>
      <w:r>
        <w:t>Mirror</w:t>
      </w:r>
      <w:proofErr w:type="spellEnd"/>
      <w:r>
        <w:t xml:space="preserve"> </w:t>
      </w:r>
      <w:proofErr w:type="spellStart"/>
      <w:r>
        <w:t>tracing</w:t>
      </w:r>
      <w:proofErr w:type="spellEnd"/>
      <w:r>
        <w:t xml:space="preserve"> </w:t>
      </w:r>
      <w:proofErr w:type="spellStart"/>
      <w:r>
        <w:t>task</w:t>
      </w:r>
      <w:proofErr w:type="spellEnd"/>
      <w:r>
        <w:t xml:space="preserve">) seguir una figura reflejada en un espejo, midiendo su aprendizaje motor; </w:t>
      </w:r>
      <w:proofErr w:type="spellStart"/>
      <w:r>
        <w:t>tapping</w:t>
      </w:r>
      <w:proofErr w:type="spellEnd"/>
      <w:r>
        <w:t xml:space="preserve"> test o </w:t>
      </w:r>
      <w:proofErr w:type="spellStart"/>
      <w:r>
        <w:t>finger</w:t>
      </w:r>
      <w:proofErr w:type="spellEnd"/>
      <w:r>
        <w:t xml:space="preserve"> </w:t>
      </w:r>
      <w:proofErr w:type="spellStart"/>
      <w:r>
        <w:t>tapping</w:t>
      </w:r>
      <w:proofErr w:type="spellEnd"/>
      <w:r>
        <w:t xml:space="preserve"> test, evalúa la velocidad y la regularidad del movimiento motor repetitivo; tareas de secuencias motoras, aprender y repetir secuencias de teclas o movimientos.</w:t>
      </w:r>
    </w:p>
    <w:p w14:paraId="3863CE5B" w14:textId="77777777" w:rsidR="00292D2F" w:rsidRDefault="00292D2F" w:rsidP="00A171CC">
      <w:pPr>
        <w:pStyle w:val="Heading2"/>
        <w:spacing w:before="0" w:after="160"/>
      </w:pPr>
      <w:r>
        <w:lastRenderedPageBreak/>
        <w:t>AMNESIAS Y LESIONES CEREBRALES</w:t>
      </w:r>
    </w:p>
    <w:p w14:paraId="67F05119" w14:textId="0ACE9E58" w:rsidR="00292D2F" w:rsidRDefault="00292D2F" w:rsidP="000724A7">
      <w:pPr>
        <w:spacing w:line="276" w:lineRule="auto"/>
        <w:jc w:val="both"/>
      </w:pPr>
      <w:r w:rsidRPr="009A2EC5">
        <w:rPr>
          <w:b/>
          <w:bCs/>
        </w:rPr>
        <w:t>Anterógrada:</w:t>
      </w:r>
      <w:r>
        <w:t xml:space="preserve"> </w:t>
      </w:r>
      <w:r w:rsidR="00F11981">
        <w:t>I</w:t>
      </w:r>
      <w:r>
        <w:t>ncapacidad total</w:t>
      </w:r>
      <w:r w:rsidR="00F11981">
        <w:t>,</w:t>
      </w:r>
      <w:r>
        <w:t xml:space="preserve"> o casi total</w:t>
      </w:r>
      <w:r w:rsidR="00F11981">
        <w:t>,</w:t>
      </w:r>
      <w:r>
        <w:t xml:space="preserve"> para aprender y retener nueva información verbal o no verbal.</w:t>
      </w:r>
    </w:p>
    <w:p w14:paraId="09641656" w14:textId="77777777" w:rsidR="00292D2F" w:rsidRDefault="00292D2F" w:rsidP="000724A7">
      <w:pPr>
        <w:spacing w:line="276" w:lineRule="auto"/>
        <w:jc w:val="both"/>
      </w:pPr>
      <w:r w:rsidRPr="00A171CC">
        <w:rPr>
          <w:u w:val="single"/>
        </w:rPr>
        <w:t>Lesiones asociadas:</w:t>
      </w:r>
      <w:r>
        <w:t xml:space="preserve"> hipocampo (bilateral), corteza entorrinal, circuito de </w:t>
      </w:r>
      <w:proofErr w:type="spellStart"/>
      <w:r>
        <w:t>papez</w:t>
      </w:r>
      <w:proofErr w:type="spellEnd"/>
      <w:r>
        <w:t>.</w:t>
      </w:r>
    </w:p>
    <w:p w14:paraId="5FB98415" w14:textId="25179E7F" w:rsidR="00292D2F" w:rsidRDefault="00292D2F" w:rsidP="000724A7">
      <w:pPr>
        <w:spacing w:line="276" w:lineRule="auto"/>
        <w:jc w:val="both"/>
      </w:pPr>
      <w:r w:rsidRPr="009A2EC5">
        <w:rPr>
          <w:b/>
          <w:bCs/>
        </w:rPr>
        <w:t>Retrógrada:</w:t>
      </w:r>
      <w:r>
        <w:t xml:space="preserve"> </w:t>
      </w:r>
      <w:r w:rsidR="00F11981">
        <w:t>P</w:t>
      </w:r>
      <w:r>
        <w:t>érdida de recuerdos recientes (hasta meses o años antes de la lesión) con preservación relativa de memorias remotas más antiguas y que no dependen del hipocampo.</w:t>
      </w:r>
    </w:p>
    <w:p w14:paraId="6B0D0539" w14:textId="77777777" w:rsidR="00292D2F" w:rsidRDefault="00292D2F" w:rsidP="000724A7">
      <w:pPr>
        <w:spacing w:line="276" w:lineRule="auto"/>
        <w:jc w:val="both"/>
      </w:pPr>
      <w:r w:rsidRPr="00A171CC">
        <w:rPr>
          <w:u w:val="single"/>
        </w:rPr>
        <w:t>Lesiones asociadas:</w:t>
      </w:r>
      <w:r>
        <w:t xml:space="preserve"> áreas del lóbulo temporal medial, corteza prefrontal, a veces daño difuso (como encefalitis o demencias)</w:t>
      </w:r>
    </w:p>
    <w:p w14:paraId="6D8E559D" w14:textId="1164BD17" w:rsidR="00292D2F" w:rsidRDefault="00292D2F" w:rsidP="000724A7">
      <w:pPr>
        <w:spacing w:line="276" w:lineRule="auto"/>
        <w:jc w:val="both"/>
      </w:pPr>
      <w:r w:rsidRPr="009A2EC5">
        <w:rPr>
          <w:b/>
          <w:bCs/>
        </w:rPr>
        <w:t>Temporal - hipocampal:</w:t>
      </w:r>
      <w:r>
        <w:t xml:space="preserve"> Preservan la memoria a corto plazo y de trabajo unos </w:t>
      </w:r>
      <w:r w:rsidR="00417114">
        <w:t>segundos,</w:t>
      </w:r>
      <w:r>
        <w:t xml:space="preserve"> pero no la consolidan. Pueden sentir que un estímulo les resulta conocido, aunque no recuerden detalles contextuales. Ausencia de déficits ejecutivos significativos.</w:t>
      </w:r>
    </w:p>
    <w:p w14:paraId="08775642" w14:textId="77777777" w:rsidR="00292D2F" w:rsidRDefault="00292D2F" w:rsidP="000724A7">
      <w:pPr>
        <w:spacing w:line="276" w:lineRule="auto"/>
        <w:jc w:val="both"/>
      </w:pPr>
      <w:r w:rsidRPr="00A171CC">
        <w:rPr>
          <w:u w:val="single"/>
        </w:rPr>
        <w:t>Lesiones asociadas:</w:t>
      </w:r>
      <w:r>
        <w:t xml:space="preserve"> hipocampo, giro dentado y subículos (lóbulos temporales mediales bilaterales)</w:t>
      </w:r>
    </w:p>
    <w:p w14:paraId="6534DCF1" w14:textId="77777777" w:rsidR="00292D2F" w:rsidRDefault="00292D2F" w:rsidP="000724A7">
      <w:pPr>
        <w:spacing w:line="276" w:lineRule="auto"/>
        <w:jc w:val="both"/>
      </w:pPr>
      <w:proofErr w:type="spellStart"/>
      <w:r w:rsidRPr="009A2EC5">
        <w:rPr>
          <w:b/>
          <w:bCs/>
        </w:rPr>
        <w:t>Diencefálica</w:t>
      </w:r>
      <w:proofErr w:type="spellEnd"/>
      <w:r w:rsidRPr="009A2EC5">
        <w:rPr>
          <w:b/>
          <w:bCs/>
        </w:rPr>
        <w:t>:</w:t>
      </w:r>
      <w:r>
        <w:t xml:space="preserve"> Fallas en codificación, trabajo y semántica. Confabulaciones frecuentes; síntomas neuropsiquiátricos (desorientación, apatía, confusión); déficit ejecutivo moderado (desinhibición y perseveración); síndrome de Wernicke-Korsakoff. </w:t>
      </w:r>
    </w:p>
    <w:p w14:paraId="380D07E1" w14:textId="77777777" w:rsidR="00292D2F" w:rsidRDefault="00292D2F" w:rsidP="000724A7">
      <w:pPr>
        <w:spacing w:line="276" w:lineRule="auto"/>
        <w:jc w:val="both"/>
      </w:pPr>
      <w:r w:rsidRPr="00A171CC">
        <w:rPr>
          <w:u w:val="single"/>
        </w:rPr>
        <w:t>Lesiones asociadas:</w:t>
      </w:r>
      <w:r>
        <w:t xml:space="preserve"> núcleos mamilares, tractos mamilotalámicos, núcleos anterior y </w:t>
      </w:r>
      <w:proofErr w:type="spellStart"/>
      <w:r>
        <w:t>dorsomedial</w:t>
      </w:r>
      <w:proofErr w:type="spellEnd"/>
      <w:r>
        <w:t xml:space="preserve"> del tálamo.</w:t>
      </w:r>
    </w:p>
    <w:p w14:paraId="66F42604" w14:textId="77777777" w:rsidR="00292D2F" w:rsidRDefault="00292D2F" w:rsidP="000724A7">
      <w:pPr>
        <w:spacing w:line="276" w:lineRule="auto"/>
        <w:jc w:val="both"/>
      </w:pPr>
      <w:r w:rsidRPr="009A2EC5">
        <w:rPr>
          <w:b/>
          <w:bCs/>
        </w:rPr>
        <w:t>Frontal (prosencéfalo basal):</w:t>
      </w:r>
      <w:r>
        <w:t xml:space="preserve"> Déficit ejecutivo marcado (atención sostenida, planificación, organización y control inhibitorio); recuerdo libre muy afectado; reconocimiento mejor preservado; confabulaciones y anosognosia (inventan </w:t>
      </w:r>
      <w:proofErr w:type="spellStart"/>
      <w:r>
        <w:t>info</w:t>
      </w:r>
      <w:proofErr w:type="spellEnd"/>
      <w:r>
        <w:t xml:space="preserve"> y no reconocen su déficit); alteraciones emocionales (apatía).</w:t>
      </w:r>
    </w:p>
    <w:p w14:paraId="3F635B25" w14:textId="77777777" w:rsidR="00292D2F" w:rsidRDefault="00292D2F" w:rsidP="000724A7">
      <w:pPr>
        <w:spacing w:line="276" w:lineRule="auto"/>
        <w:jc w:val="both"/>
      </w:pPr>
      <w:r w:rsidRPr="00A171CC">
        <w:rPr>
          <w:u w:val="single"/>
        </w:rPr>
        <w:t>Lesiones asociadas:</w:t>
      </w:r>
      <w:r>
        <w:t xml:space="preserve"> núcleo basal de </w:t>
      </w:r>
      <w:proofErr w:type="spellStart"/>
      <w:r>
        <w:t>Meynert</w:t>
      </w:r>
      <w:proofErr w:type="spellEnd"/>
      <w:r>
        <w:t>, área de Broca, núcleos septales.</w:t>
      </w:r>
    </w:p>
    <w:sectPr w:rsidR="00292D2F" w:rsidSect="002E2419">
      <w:footerReference w:type="default" r:id="rId26"/>
      <w:pgSz w:w="11906" w:h="16838"/>
      <w:pgMar w:top="709" w:right="707" w:bottom="709" w:left="709" w:header="720" w:footer="10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4A32" w14:textId="77777777" w:rsidR="00531DC0" w:rsidRDefault="00531DC0" w:rsidP="00E3581F">
      <w:pPr>
        <w:spacing w:after="0" w:line="240" w:lineRule="auto"/>
      </w:pPr>
      <w:r>
        <w:separator/>
      </w:r>
    </w:p>
  </w:endnote>
  <w:endnote w:type="continuationSeparator" w:id="0">
    <w:p w14:paraId="38AEA38E" w14:textId="77777777" w:rsidR="00531DC0" w:rsidRDefault="00531DC0" w:rsidP="00E3581F">
      <w:pPr>
        <w:spacing w:after="0" w:line="240" w:lineRule="auto"/>
      </w:pPr>
      <w:r>
        <w:continuationSeparator/>
      </w:r>
    </w:p>
  </w:endnote>
  <w:endnote w:type="continuationNotice" w:id="1">
    <w:p w14:paraId="10ADC400" w14:textId="77777777" w:rsidR="00531DC0" w:rsidRDefault="00531D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614925"/>
      <w:docPartObj>
        <w:docPartGallery w:val="Page Numbers (Bottom of Page)"/>
        <w:docPartUnique/>
      </w:docPartObj>
    </w:sdtPr>
    <w:sdtEndPr/>
    <w:sdtContent>
      <w:p w14:paraId="4FAF22BA" w14:textId="079061DE" w:rsidR="00E3581F" w:rsidRDefault="00E3581F">
        <w:pPr>
          <w:pStyle w:val="Footer"/>
          <w:jc w:val="right"/>
        </w:pPr>
        <w:r>
          <w:fldChar w:fldCharType="begin"/>
        </w:r>
        <w:r>
          <w:instrText>PAGE   \* MERGEFORMAT</w:instrText>
        </w:r>
        <w:r>
          <w:fldChar w:fldCharType="separate"/>
        </w:r>
        <w:r>
          <w:t>2</w:t>
        </w:r>
        <w:r>
          <w:fldChar w:fldCharType="end"/>
        </w:r>
      </w:p>
    </w:sdtContent>
  </w:sdt>
  <w:p w14:paraId="642141EA" w14:textId="77777777" w:rsidR="00E3581F" w:rsidRDefault="00E35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46C8D" w14:textId="77777777" w:rsidR="00531DC0" w:rsidRDefault="00531DC0" w:rsidP="00E3581F">
      <w:pPr>
        <w:spacing w:after="0" w:line="240" w:lineRule="auto"/>
      </w:pPr>
      <w:r>
        <w:separator/>
      </w:r>
    </w:p>
  </w:footnote>
  <w:footnote w:type="continuationSeparator" w:id="0">
    <w:p w14:paraId="25980D12" w14:textId="77777777" w:rsidR="00531DC0" w:rsidRDefault="00531DC0" w:rsidP="00E3581F">
      <w:pPr>
        <w:spacing w:after="0" w:line="240" w:lineRule="auto"/>
      </w:pPr>
      <w:r>
        <w:continuationSeparator/>
      </w:r>
    </w:p>
  </w:footnote>
  <w:footnote w:type="continuationNotice" w:id="1">
    <w:p w14:paraId="3581E30F" w14:textId="77777777" w:rsidR="00531DC0" w:rsidRDefault="00531DC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B9D"/>
    <w:multiLevelType w:val="hybridMultilevel"/>
    <w:tmpl w:val="38AC84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37422E"/>
    <w:multiLevelType w:val="hybridMultilevel"/>
    <w:tmpl w:val="42E852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9B1DAD"/>
    <w:multiLevelType w:val="hybridMultilevel"/>
    <w:tmpl w:val="77D45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36516A"/>
    <w:multiLevelType w:val="hybridMultilevel"/>
    <w:tmpl w:val="34609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9D2714"/>
    <w:multiLevelType w:val="hybridMultilevel"/>
    <w:tmpl w:val="B23661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DB04A72"/>
    <w:multiLevelType w:val="multilevel"/>
    <w:tmpl w:val="839A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A2809"/>
    <w:multiLevelType w:val="hybridMultilevel"/>
    <w:tmpl w:val="E40AFF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F5B1F81"/>
    <w:multiLevelType w:val="hybridMultilevel"/>
    <w:tmpl w:val="8C0C4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D65DCD"/>
    <w:multiLevelType w:val="multilevel"/>
    <w:tmpl w:val="A08E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A147B"/>
    <w:multiLevelType w:val="hybridMultilevel"/>
    <w:tmpl w:val="A1420C1E"/>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F02816"/>
    <w:multiLevelType w:val="hybridMultilevel"/>
    <w:tmpl w:val="19C638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7F6761"/>
    <w:multiLevelType w:val="hybridMultilevel"/>
    <w:tmpl w:val="25F2FB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7630B67"/>
    <w:multiLevelType w:val="hybridMultilevel"/>
    <w:tmpl w:val="5356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FF1B90"/>
    <w:multiLevelType w:val="hybridMultilevel"/>
    <w:tmpl w:val="32AE9F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D4F0477"/>
    <w:multiLevelType w:val="hybridMultilevel"/>
    <w:tmpl w:val="DE9EF4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244960"/>
    <w:multiLevelType w:val="hybridMultilevel"/>
    <w:tmpl w:val="76AE7C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ADA17AA"/>
    <w:multiLevelType w:val="multilevel"/>
    <w:tmpl w:val="EF0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076DE"/>
    <w:multiLevelType w:val="multilevel"/>
    <w:tmpl w:val="DA4E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05C98"/>
    <w:multiLevelType w:val="hybridMultilevel"/>
    <w:tmpl w:val="07327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DE761F"/>
    <w:multiLevelType w:val="hybridMultilevel"/>
    <w:tmpl w:val="A308D8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8F13A1E"/>
    <w:multiLevelType w:val="hybridMultilevel"/>
    <w:tmpl w:val="BA18E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9373FB5"/>
    <w:multiLevelType w:val="hybridMultilevel"/>
    <w:tmpl w:val="8BAA60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25F63FD"/>
    <w:multiLevelType w:val="hybridMultilevel"/>
    <w:tmpl w:val="5BE6DC6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7919799D"/>
    <w:multiLevelType w:val="hybridMultilevel"/>
    <w:tmpl w:val="22BCEE2A"/>
    <w:lvl w:ilvl="0" w:tplc="399EE232">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96446355">
    <w:abstractNumId w:val="8"/>
  </w:num>
  <w:num w:numId="2" w16cid:durableId="1597203868">
    <w:abstractNumId w:val="5"/>
  </w:num>
  <w:num w:numId="3" w16cid:durableId="1913739489">
    <w:abstractNumId w:val="17"/>
  </w:num>
  <w:num w:numId="4" w16cid:durableId="1956256607">
    <w:abstractNumId w:val="16"/>
  </w:num>
  <w:num w:numId="5" w16cid:durableId="360328099">
    <w:abstractNumId w:val="13"/>
  </w:num>
  <w:num w:numId="6" w16cid:durableId="1272778649">
    <w:abstractNumId w:val="1"/>
  </w:num>
  <w:num w:numId="7" w16cid:durableId="1423260302">
    <w:abstractNumId w:val="3"/>
  </w:num>
  <w:num w:numId="8" w16cid:durableId="936912305">
    <w:abstractNumId w:val="9"/>
  </w:num>
  <w:num w:numId="9" w16cid:durableId="1118722521">
    <w:abstractNumId w:val="7"/>
  </w:num>
  <w:num w:numId="10" w16cid:durableId="1338775448">
    <w:abstractNumId w:val="19"/>
  </w:num>
  <w:num w:numId="11" w16cid:durableId="1316184142">
    <w:abstractNumId w:val="14"/>
  </w:num>
  <w:num w:numId="12" w16cid:durableId="1041397271">
    <w:abstractNumId w:val="10"/>
  </w:num>
  <w:num w:numId="13" w16cid:durableId="33888770">
    <w:abstractNumId w:val="2"/>
  </w:num>
  <w:num w:numId="14" w16cid:durableId="594632306">
    <w:abstractNumId w:val="11"/>
  </w:num>
  <w:num w:numId="15" w16cid:durableId="1823962234">
    <w:abstractNumId w:val="15"/>
  </w:num>
  <w:num w:numId="16" w16cid:durableId="1923678999">
    <w:abstractNumId w:val="12"/>
  </w:num>
  <w:num w:numId="17" w16cid:durableId="338851290">
    <w:abstractNumId w:val="0"/>
  </w:num>
  <w:num w:numId="18" w16cid:durableId="1756824294">
    <w:abstractNumId w:val="20"/>
  </w:num>
  <w:num w:numId="19" w16cid:durableId="1290016858">
    <w:abstractNumId w:val="21"/>
  </w:num>
  <w:num w:numId="20" w16cid:durableId="155386241">
    <w:abstractNumId w:val="18"/>
  </w:num>
  <w:num w:numId="21" w16cid:durableId="1811707484">
    <w:abstractNumId w:val="6"/>
  </w:num>
  <w:num w:numId="22" w16cid:durableId="1149203497">
    <w:abstractNumId w:val="4"/>
  </w:num>
  <w:num w:numId="23" w16cid:durableId="96027676">
    <w:abstractNumId w:val="23"/>
  </w:num>
  <w:num w:numId="24" w16cid:durableId="8027792">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C4871B"/>
    <w:rsid w:val="000006D8"/>
    <w:rsid w:val="00003398"/>
    <w:rsid w:val="00004740"/>
    <w:rsid w:val="00012793"/>
    <w:rsid w:val="000127D4"/>
    <w:rsid w:val="00013A4A"/>
    <w:rsid w:val="00013D3C"/>
    <w:rsid w:val="00020AB3"/>
    <w:rsid w:val="000210A7"/>
    <w:rsid w:val="00026DC0"/>
    <w:rsid w:val="00033099"/>
    <w:rsid w:val="00042372"/>
    <w:rsid w:val="000430EC"/>
    <w:rsid w:val="00044C00"/>
    <w:rsid w:val="000576AD"/>
    <w:rsid w:val="00064B1E"/>
    <w:rsid w:val="00065CF0"/>
    <w:rsid w:val="000679C3"/>
    <w:rsid w:val="000724A7"/>
    <w:rsid w:val="000802CC"/>
    <w:rsid w:val="000820F3"/>
    <w:rsid w:val="00084A03"/>
    <w:rsid w:val="000865DF"/>
    <w:rsid w:val="00086A69"/>
    <w:rsid w:val="0009024E"/>
    <w:rsid w:val="00091318"/>
    <w:rsid w:val="00094DFA"/>
    <w:rsid w:val="00096C37"/>
    <w:rsid w:val="000A1717"/>
    <w:rsid w:val="000A4589"/>
    <w:rsid w:val="000A4783"/>
    <w:rsid w:val="000A4901"/>
    <w:rsid w:val="000B0270"/>
    <w:rsid w:val="000B4BD5"/>
    <w:rsid w:val="000C38D0"/>
    <w:rsid w:val="000C74E9"/>
    <w:rsid w:val="000C7FEE"/>
    <w:rsid w:val="000D0EE6"/>
    <w:rsid w:val="000D33B8"/>
    <w:rsid w:val="000E064F"/>
    <w:rsid w:val="000E1A94"/>
    <w:rsid w:val="000E1D32"/>
    <w:rsid w:val="000E2621"/>
    <w:rsid w:val="000E2BE5"/>
    <w:rsid w:val="000E4D61"/>
    <w:rsid w:val="000E5A9A"/>
    <w:rsid w:val="000F038D"/>
    <w:rsid w:val="000F0C76"/>
    <w:rsid w:val="000F460C"/>
    <w:rsid w:val="000F73A8"/>
    <w:rsid w:val="000F7F90"/>
    <w:rsid w:val="00101251"/>
    <w:rsid w:val="00101AEE"/>
    <w:rsid w:val="001068CF"/>
    <w:rsid w:val="00112B5F"/>
    <w:rsid w:val="00112F45"/>
    <w:rsid w:val="00113CD9"/>
    <w:rsid w:val="001169F1"/>
    <w:rsid w:val="001220BA"/>
    <w:rsid w:val="001243BE"/>
    <w:rsid w:val="001357D5"/>
    <w:rsid w:val="00141D6A"/>
    <w:rsid w:val="001466AE"/>
    <w:rsid w:val="001473F0"/>
    <w:rsid w:val="00151007"/>
    <w:rsid w:val="00151350"/>
    <w:rsid w:val="0015253F"/>
    <w:rsid w:val="00160D23"/>
    <w:rsid w:val="0016361C"/>
    <w:rsid w:val="00167532"/>
    <w:rsid w:val="001710A8"/>
    <w:rsid w:val="00181E7F"/>
    <w:rsid w:val="00182B7D"/>
    <w:rsid w:val="00183CF6"/>
    <w:rsid w:val="00184E62"/>
    <w:rsid w:val="001879BA"/>
    <w:rsid w:val="001910C7"/>
    <w:rsid w:val="001A0419"/>
    <w:rsid w:val="001A04E4"/>
    <w:rsid w:val="001A08B4"/>
    <w:rsid w:val="001A26BB"/>
    <w:rsid w:val="001A2B11"/>
    <w:rsid w:val="001A44C4"/>
    <w:rsid w:val="001A6E71"/>
    <w:rsid w:val="001B24DF"/>
    <w:rsid w:val="001C5272"/>
    <w:rsid w:val="001C5E8A"/>
    <w:rsid w:val="001C7191"/>
    <w:rsid w:val="001D0720"/>
    <w:rsid w:val="001D0BC2"/>
    <w:rsid w:val="001D2825"/>
    <w:rsid w:val="001D7237"/>
    <w:rsid w:val="001E3BE7"/>
    <w:rsid w:val="001E47FD"/>
    <w:rsid w:val="001E7D9C"/>
    <w:rsid w:val="001F3E11"/>
    <w:rsid w:val="001F70A5"/>
    <w:rsid w:val="00200024"/>
    <w:rsid w:val="00200B82"/>
    <w:rsid w:val="00200C43"/>
    <w:rsid w:val="00207FFC"/>
    <w:rsid w:val="00211591"/>
    <w:rsid w:val="002144F4"/>
    <w:rsid w:val="00216EA5"/>
    <w:rsid w:val="00224E75"/>
    <w:rsid w:val="00234D80"/>
    <w:rsid w:val="0023546B"/>
    <w:rsid w:val="00235A27"/>
    <w:rsid w:val="00235B58"/>
    <w:rsid w:val="00236772"/>
    <w:rsid w:val="002414C7"/>
    <w:rsid w:val="00242204"/>
    <w:rsid w:val="00242547"/>
    <w:rsid w:val="00242D08"/>
    <w:rsid w:val="00243438"/>
    <w:rsid w:val="0024529C"/>
    <w:rsid w:val="0024628B"/>
    <w:rsid w:val="00254AE8"/>
    <w:rsid w:val="00257177"/>
    <w:rsid w:val="00260F8F"/>
    <w:rsid w:val="002615CC"/>
    <w:rsid w:val="00261E73"/>
    <w:rsid w:val="002667EB"/>
    <w:rsid w:val="00266BEB"/>
    <w:rsid w:val="00266D2A"/>
    <w:rsid w:val="0027124E"/>
    <w:rsid w:val="00271B19"/>
    <w:rsid w:val="00272716"/>
    <w:rsid w:val="00281133"/>
    <w:rsid w:val="002854A7"/>
    <w:rsid w:val="002855CD"/>
    <w:rsid w:val="00290248"/>
    <w:rsid w:val="00291EBA"/>
    <w:rsid w:val="00292D2F"/>
    <w:rsid w:val="00294707"/>
    <w:rsid w:val="002A046B"/>
    <w:rsid w:val="002A1264"/>
    <w:rsid w:val="002A2E3F"/>
    <w:rsid w:val="002A301A"/>
    <w:rsid w:val="002A3368"/>
    <w:rsid w:val="002A49D4"/>
    <w:rsid w:val="002A67AC"/>
    <w:rsid w:val="002A7562"/>
    <w:rsid w:val="002B083A"/>
    <w:rsid w:val="002B3E24"/>
    <w:rsid w:val="002B6236"/>
    <w:rsid w:val="002B65B2"/>
    <w:rsid w:val="002C0F3E"/>
    <w:rsid w:val="002D24D2"/>
    <w:rsid w:val="002D2F74"/>
    <w:rsid w:val="002D3084"/>
    <w:rsid w:val="002E00ED"/>
    <w:rsid w:val="002E16F9"/>
    <w:rsid w:val="002E2419"/>
    <w:rsid w:val="002F07CF"/>
    <w:rsid w:val="002F0E04"/>
    <w:rsid w:val="002F4BE5"/>
    <w:rsid w:val="002F7C28"/>
    <w:rsid w:val="00301B8C"/>
    <w:rsid w:val="003023FC"/>
    <w:rsid w:val="00304386"/>
    <w:rsid w:val="003061FC"/>
    <w:rsid w:val="00307DAC"/>
    <w:rsid w:val="003132D5"/>
    <w:rsid w:val="003204CA"/>
    <w:rsid w:val="00324099"/>
    <w:rsid w:val="00327CC5"/>
    <w:rsid w:val="00332AE6"/>
    <w:rsid w:val="00332F28"/>
    <w:rsid w:val="00335E8B"/>
    <w:rsid w:val="00337008"/>
    <w:rsid w:val="003377F5"/>
    <w:rsid w:val="00340A40"/>
    <w:rsid w:val="00345CE3"/>
    <w:rsid w:val="00345EDE"/>
    <w:rsid w:val="00347F68"/>
    <w:rsid w:val="003508DB"/>
    <w:rsid w:val="00356814"/>
    <w:rsid w:val="00356C3C"/>
    <w:rsid w:val="00357639"/>
    <w:rsid w:val="003674B4"/>
    <w:rsid w:val="00367E7D"/>
    <w:rsid w:val="00372EAF"/>
    <w:rsid w:val="0037660D"/>
    <w:rsid w:val="00380084"/>
    <w:rsid w:val="00382669"/>
    <w:rsid w:val="00385424"/>
    <w:rsid w:val="00385867"/>
    <w:rsid w:val="00386EBB"/>
    <w:rsid w:val="003873DA"/>
    <w:rsid w:val="0039085C"/>
    <w:rsid w:val="00396CEB"/>
    <w:rsid w:val="0039770B"/>
    <w:rsid w:val="003A1B05"/>
    <w:rsid w:val="003C4F32"/>
    <w:rsid w:val="003D2E47"/>
    <w:rsid w:val="003D328B"/>
    <w:rsid w:val="003D32AE"/>
    <w:rsid w:val="003D4EFE"/>
    <w:rsid w:val="003D5DD7"/>
    <w:rsid w:val="003D76E1"/>
    <w:rsid w:val="003E2030"/>
    <w:rsid w:val="003E2BC4"/>
    <w:rsid w:val="003E47F4"/>
    <w:rsid w:val="003E6952"/>
    <w:rsid w:val="003E6A1D"/>
    <w:rsid w:val="003E6B58"/>
    <w:rsid w:val="003E708E"/>
    <w:rsid w:val="003F1EF4"/>
    <w:rsid w:val="003F2ED1"/>
    <w:rsid w:val="003F4BD5"/>
    <w:rsid w:val="003F5474"/>
    <w:rsid w:val="00403DEF"/>
    <w:rsid w:val="004045CA"/>
    <w:rsid w:val="00407FAF"/>
    <w:rsid w:val="0041002F"/>
    <w:rsid w:val="00410DBD"/>
    <w:rsid w:val="0041580B"/>
    <w:rsid w:val="00417114"/>
    <w:rsid w:val="0042407C"/>
    <w:rsid w:val="004241F2"/>
    <w:rsid w:val="00426B47"/>
    <w:rsid w:val="0042704D"/>
    <w:rsid w:val="004400A2"/>
    <w:rsid w:val="004405B3"/>
    <w:rsid w:val="00441A54"/>
    <w:rsid w:val="00445ABD"/>
    <w:rsid w:val="00445E53"/>
    <w:rsid w:val="004525A2"/>
    <w:rsid w:val="00453407"/>
    <w:rsid w:val="00453BE9"/>
    <w:rsid w:val="00454878"/>
    <w:rsid w:val="004628C2"/>
    <w:rsid w:val="0047080A"/>
    <w:rsid w:val="0047582F"/>
    <w:rsid w:val="00475E3F"/>
    <w:rsid w:val="00482E49"/>
    <w:rsid w:val="00483B29"/>
    <w:rsid w:val="00486BC7"/>
    <w:rsid w:val="00486D31"/>
    <w:rsid w:val="0049032D"/>
    <w:rsid w:val="004950CA"/>
    <w:rsid w:val="004957B7"/>
    <w:rsid w:val="00495E67"/>
    <w:rsid w:val="00496B62"/>
    <w:rsid w:val="00496EEF"/>
    <w:rsid w:val="004A02D0"/>
    <w:rsid w:val="004B25A1"/>
    <w:rsid w:val="004B439F"/>
    <w:rsid w:val="004B61C7"/>
    <w:rsid w:val="004C070D"/>
    <w:rsid w:val="004C456A"/>
    <w:rsid w:val="004C6144"/>
    <w:rsid w:val="004D0656"/>
    <w:rsid w:val="004D4F37"/>
    <w:rsid w:val="004D518D"/>
    <w:rsid w:val="004E0BC9"/>
    <w:rsid w:val="004E0E5F"/>
    <w:rsid w:val="004E1EB6"/>
    <w:rsid w:val="004F2F5D"/>
    <w:rsid w:val="004F3DBD"/>
    <w:rsid w:val="00501119"/>
    <w:rsid w:val="0050740B"/>
    <w:rsid w:val="00514181"/>
    <w:rsid w:val="00524BD4"/>
    <w:rsid w:val="00524C1E"/>
    <w:rsid w:val="00525BA7"/>
    <w:rsid w:val="00526328"/>
    <w:rsid w:val="00530408"/>
    <w:rsid w:val="00531068"/>
    <w:rsid w:val="00531AD7"/>
    <w:rsid w:val="00531DC0"/>
    <w:rsid w:val="0053292B"/>
    <w:rsid w:val="00536706"/>
    <w:rsid w:val="00541F7F"/>
    <w:rsid w:val="0055291E"/>
    <w:rsid w:val="005559BB"/>
    <w:rsid w:val="005578B5"/>
    <w:rsid w:val="00562606"/>
    <w:rsid w:val="00567BB1"/>
    <w:rsid w:val="00571AA8"/>
    <w:rsid w:val="0057532A"/>
    <w:rsid w:val="0057783A"/>
    <w:rsid w:val="005823B0"/>
    <w:rsid w:val="00582548"/>
    <w:rsid w:val="00587DB4"/>
    <w:rsid w:val="00591196"/>
    <w:rsid w:val="00593F54"/>
    <w:rsid w:val="00596425"/>
    <w:rsid w:val="005A5002"/>
    <w:rsid w:val="005B3DE4"/>
    <w:rsid w:val="005B4789"/>
    <w:rsid w:val="005B5229"/>
    <w:rsid w:val="005B60D7"/>
    <w:rsid w:val="005C1C3A"/>
    <w:rsid w:val="005C25C4"/>
    <w:rsid w:val="005C3B80"/>
    <w:rsid w:val="005C5973"/>
    <w:rsid w:val="005C653E"/>
    <w:rsid w:val="005C7514"/>
    <w:rsid w:val="005D1A62"/>
    <w:rsid w:val="005D279D"/>
    <w:rsid w:val="005D3BCB"/>
    <w:rsid w:val="005E3314"/>
    <w:rsid w:val="005E4CB6"/>
    <w:rsid w:val="005E4EDE"/>
    <w:rsid w:val="005F09E4"/>
    <w:rsid w:val="005F3211"/>
    <w:rsid w:val="005F50B3"/>
    <w:rsid w:val="005F587B"/>
    <w:rsid w:val="00600E50"/>
    <w:rsid w:val="00606597"/>
    <w:rsid w:val="00622F22"/>
    <w:rsid w:val="00624973"/>
    <w:rsid w:val="006306DF"/>
    <w:rsid w:val="0063170D"/>
    <w:rsid w:val="006365DA"/>
    <w:rsid w:val="00636735"/>
    <w:rsid w:val="00637C41"/>
    <w:rsid w:val="00637D09"/>
    <w:rsid w:val="00640DD5"/>
    <w:rsid w:val="00640F63"/>
    <w:rsid w:val="00641A06"/>
    <w:rsid w:val="006456EB"/>
    <w:rsid w:val="00646C74"/>
    <w:rsid w:val="006538D5"/>
    <w:rsid w:val="006548D4"/>
    <w:rsid w:val="00655E85"/>
    <w:rsid w:val="00657CBB"/>
    <w:rsid w:val="0066450A"/>
    <w:rsid w:val="00670988"/>
    <w:rsid w:val="006732B4"/>
    <w:rsid w:val="006732E8"/>
    <w:rsid w:val="00673514"/>
    <w:rsid w:val="006754C3"/>
    <w:rsid w:val="006820FA"/>
    <w:rsid w:val="006920F1"/>
    <w:rsid w:val="00692C24"/>
    <w:rsid w:val="00696386"/>
    <w:rsid w:val="006A7623"/>
    <w:rsid w:val="006B0F1A"/>
    <w:rsid w:val="006B1EEC"/>
    <w:rsid w:val="006B33D6"/>
    <w:rsid w:val="006B5745"/>
    <w:rsid w:val="006B5D61"/>
    <w:rsid w:val="006C1458"/>
    <w:rsid w:val="006C2BFB"/>
    <w:rsid w:val="006C73E8"/>
    <w:rsid w:val="006D1DE4"/>
    <w:rsid w:val="006D2624"/>
    <w:rsid w:val="006D4BC8"/>
    <w:rsid w:val="006D5429"/>
    <w:rsid w:val="006D5FB7"/>
    <w:rsid w:val="006D78D4"/>
    <w:rsid w:val="006E097A"/>
    <w:rsid w:val="006E1757"/>
    <w:rsid w:val="006E1AD5"/>
    <w:rsid w:val="006E2761"/>
    <w:rsid w:val="006E2A6B"/>
    <w:rsid w:val="006E32D2"/>
    <w:rsid w:val="006E54CF"/>
    <w:rsid w:val="006F4B0B"/>
    <w:rsid w:val="006F6021"/>
    <w:rsid w:val="00703992"/>
    <w:rsid w:val="00704CC3"/>
    <w:rsid w:val="00705D4D"/>
    <w:rsid w:val="00714B7D"/>
    <w:rsid w:val="00722875"/>
    <w:rsid w:val="007232ED"/>
    <w:rsid w:val="00726379"/>
    <w:rsid w:val="00727288"/>
    <w:rsid w:val="007302E8"/>
    <w:rsid w:val="0073338B"/>
    <w:rsid w:val="00736B9F"/>
    <w:rsid w:val="00737E74"/>
    <w:rsid w:val="00744D47"/>
    <w:rsid w:val="00752853"/>
    <w:rsid w:val="0076067A"/>
    <w:rsid w:val="00761533"/>
    <w:rsid w:val="00762E65"/>
    <w:rsid w:val="007630E2"/>
    <w:rsid w:val="00764604"/>
    <w:rsid w:val="007704A4"/>
    <w:rsid w:val="00771624"/>
    <w:rsid w:val="00774DA5"/>
    <w:rsid w:val="007772A8"/>
    <w:rsid w:val="00780864"/>
    <w:rsid w:val="00781DCB"/>
    <w:rsid w:val="00784989"/>
    <w:rsid w:val="00785375"/>
    <w:rsid w:val="0078728A"/>
    <w:rsid w:val="00787293"/>
    <w:rsid w:val="007872B0"/>
    <w:rsid w:val="00790114"/>
    <w:rsid w:val="0079071A"/>
    <w:rsid w:val="0079221A"/>
    <w:rsid w:val="00792B55"/>
    <w:rsid w:val="00795F2B"/>
    <w:rsid w:val="0079602B"/>
    <w:rsid w:val="00796558"/>
    <w:rsid w:val="007979C5"/>
    <w:rsid w:val="007A0AB4"/>
    <w:rsid w:val="007A28A9"/>
    <w:rsid w:val="007A405B"/>
    <w:rsid w:val="007B4AE2"/>
    <w:rsid w:val="007C25E1"/>
    <w:rsid w:val="007C2792"/>
    <w:rsid w:val="007C3ABC"/>
    <w:rsid w:val="007C3CF0"/>
    <w:rsid w:val="007C4525"/>
    <w:rsid w:val="007C59BB"/>
    <w:rsid w:val="007C5B4A"/>
    <w:rsid w:val="007C71E5"/>
    <w:rsid w:val="007D6753"/>
    <w:rsid w:val="007D6B83"/>
    <w:rsid w:val="007E4497"/>
    <w:rsid w:val="007E7FC9"/>
    <w:rsid w:val="007F1136"/>
    <w:rsid w:val="00800085"/>
    <w:rsid w:val="008014DA"/>
    <w:rsid w:val="008071E2"/>
    <w:rsid w:val="008112E5"/>
    <w:rsid w:val="008113C5"/>
    <w:rsid w:val="00811C2A"/>
    <w:rsid w:val="0081391B"/>
    <w:rsid w:val="008142F8"/>
    <w:rsid w:val="0081658B"/>
    <w:rsid w:val="00817819"/>
    <w:rsid w:val="0082613F"/>
    <w:rsid w:val="00830F35"/>
    <w:rsid w:val="00833AAE"/>
    <w:rsid w:val="00836F61"/>
    <w:rsid w:val="00837952"/>
    <w:rsid w:val="00840013"/>
    <w:rsid w:val="00845EB3"/>
    <w:rsid w:val="00847531"/>
    <w:rsid w:val="00850954"/>
    <w:rsid w:val="00853C9C"/>
    <w:rsid w:val="00855D6F"/>
    <w:rsid w:val="00865A5E"/>
    <w:rsid w:val="00873A0F"/>
    <w:rsid w:val="008765C4"/>
    <w:rsid w:val="00883BEF"/>
    <w:rsid w:val="008907C7"/>
    <w:rsid w:val="00892302"/>
    <w:rsid w:val="00893247"/>
    <w:rsid w:val="0089638A"/>
    <w:rsid w:val="0089761D"/>
    <w:rsid w:val="008A3E40"/>
    <w:rsid w:val="008A5C16"/>
    <w:rsid w:val="008A6131"/>
    <w:rsid w:val="008B0DCA"/>
    <w:rsid w:val="008B0FF7"/>
    <w:rsid w:val="008B161A"/>
    <w:rsid w:val="008C1677"/>
    <w:rsid w:val="008C3983"/>
    <w:rsid w:val="008C58DE"/>
    <w:rsid w:val="008C5C4F"/>
    <w:rsid w:val="008C5F39"/>
    <w:rsid w:val="008C7E55"/>
    <w:rsid w:val="008D1A40"/>
    <w:rsid w:val="008D22C7"/>
    <w:rsid w:val="008D60DE"/>
    <w:rsid w:val="008E1950"/>
    <w:rsid w:val="008E5101"/>
    <w:rsid w:val="008E70F5"/>
    <w:rsid w:val="008F0D2E"/>
    <w:rsid w:val="008F1D9B"/>
    <w:rsid w:val="008F3BB4"/>
    <w:rsid w:val="008F4545"/>
    <w:rsid w:val="008F4F2D"/>
    <w:rsid w:val="008F63FF"/>
    <w:rsid w:val="00902772"/>
    <w:rsid w:val="009049C1"/>
    <w:rsid w:val="009058E7"/>
    <w:rsid w:val="009115D3"/>
    <w:rsid w:val="00912307"/>
    <w:rsid w:val="0091399B"/>
    <w:rsid w:val="009222C9"/>
    <w:rsid w:val="0092304B"/>
    <w:rsid w:val="009238FE"/>
    <w:rsid w:val="00925FF3"/>
    <w:rsid w:val="00935867"/>
    <w:rsid w:val="009402BB"/>
    <w:rsid w:val="00944AAE"/>
    <w:rsid w:val="00945FF4"/>
    <w:rsid w:val="00951C87"/>
    <w:rsid w:val="009526EE"/>
    <w:rsid w:val="009534C4"/>
    <w:rsid w:val="009551E9"/>
    <w:rsid w:val="0097092E"/>
    <w:rsid w:val="009746D9"/>
    <w:rsid w:val="00974EBD"/>
    <w:rsid w:val="0097580D"/>
    <w:rsid w:val="00975A15"/>
    <w:rsid w:val="009760D6"/>
    <w:rsid w:val="0098512B"/>
    <w:rsid w:val="00987FF1"/>
    <w:rsid w:val="009901BE"/>
    <w:rsid w:val="00990DF6"/>
    <w:rsid w:val="00990FE3"/>
    <w:rsid w:val="0099449A"/>
    <w:rsid w:val="009A071B"/>
    <w:rsid w:val="009A18FD"/>
    <w:rsid w:val="009A2736"/>
    <w:rsid w:val="009A2E56"/>
    <w:rsid w:val="009A2EC5"/>
    <w:rsid w:val="009B0382"/>
    <w:rsid w:val="009B3E38"/>
    <w:rsid w:val="009B462D"/>
    <w:rsid w:val="009B54BD"/>
    <w:rsid w:val="009B7639"/>
    <w:rsid w:val="009C315C"/>
    <w:rsid w:val="009C4F29"/>
    <w:rsid w:val="009C632A"/>
    <w:rsid w:val="009C7465"/>
    <w:rsid w:val="009C7744"/>
    <w:rsid w:val="009D1261"/>
    <w:rsid w:val="009D4CF2"/>
    <w:rsid w:val="009D6B00"/>
    <w:rsid w:val="009E3D39"/>
    <w:rsid w:val="009F0EB1"/>
    <w:rsid w:val="009F173D"/>
    <w:rsid w:val="009F2E41"/>
    <w:rsid w:val="009F2F25"/>
    <w:rsid w:val="009F700D"/>
    <w:rsid w:val="00A10F12"/>
    <w:rsid w:val="00A15115"/>
    <w:rsid w:val="00A160B3"/>
    <w:rsid w:val="00A16280"/>
    <w:rsid w:val="00A170D3"/>
    <w:rsid w:val="00A171CC"/>
    <w:rsid w:val="00A17D42"/>
    <w:rsid w:val="00A246FA"/>
    <w:rsid w:val="00A25C9E"/>
    <w:rsid w:val="00A26F20"/>
    <w:rsid w:val="00A3423E"/>
    <w:rsid w:val="00A43FE5"/>
    <w:rsid w:val="00A51D2D"/>
    <w:rsid w:val="00A70809"/>
    <w:rsid w:val="00A74755"/>
    <w:rsid w:val="00A83CE1"/>
    <w:rsid w:val="00A851C5"/>
    <w:rsid w:val="00A91B1D"/>
    <w:rsid w:val="00A94C5F"/>
    <w:rsid w:val="00A95763"/>
    <w:rsid w:val="00A96DE7"/>
    <w:rsid w:val="00AA0362"/>
    <w:rsid w:val="00AA08B0"/>
    <w:rsid w:val="00AA20A5"/>
    <w:rsid w:val="00AA6AA2"/>
    <w:rsid w:val="00AB125D"/>
    <w:rsid w:val="00AB2FC6"/>
    <w:rsid w:val="00AB71DF"/>
    <w:rsid w:val="00AC62C9"/>
    <w:rsid w:val="00AC7678"/>
    <w:rsid w:val="00AD0E99"/>
    <w:rsid w:val="00AD13FF"/>
    <w:rsid w:val="00AE4501"/>
    <w:rsid w:val="00AE69BB"/>
    <w:rsid w:val="00AF2AD5"/>
    <w:rsid w:val="00AF5960"/>
    <w:rsid w:val="00AF6498"/>
    <w:rsid w:val="00B036E9"/>
    <w:rsid w:val="00B037D1"/>
    <w:rsid w:val="00B053C2"/>
    <w:rsid w:val="00B066F9"/>
    <w:rsid w:val="00B122DB"/>
    <w:rsid w:val="00B12B31"/>
    <w:rsid w:val="00B1322D"/>
    <w:rsid w:val="00B25215"/>
    <w:rsid w:val="00B30B52"/>
    <w:rsid w:val="00B328DD"/>
    <w:rsid w:val="00B338BD"/>
    <w:rsid w:val="00B3702E"/>
    <w:rsid w:val="00B41C53"/>
    <w:rsid w:val="00B4503B"/>
    <w:rsid w:val="00B4520E"/>
    <w:rsid w:val="00B46999"/>
    <w:rsid w:val="00B47AA8"/>
    <w:rsid w:val="00B51C61"/>
    <w:rsid w:val="00B57C84"/>
    <w:rsid w:val="00B660D7"/>
    <w:rsid w:val="00B665BD"/>
    <w:rsid w:val="00B740FF"/>
    <w:rsid w:val="00B74C5D"/>
    <w:rsid w:val="00B76942"/>
    <w:rsid w:val="00B81FF7"/>
    <w:rsid w:val="00B82BED"/>
    <w:rsid w:val="00B85320"/>
    <w:rsid w:val="00B907DA"/>
    <w:rsid w:val="00B915F6"/>
    <w:rsid w:val="00B977BE"/>
    <w:rsid w:val="00B97E61"/>
    <w:rsid w:val="00BA1397"/>
    <w:rsid w:val="00BA4EB2"/>
    <w:rsid w:val="00BB0233"/>
    <w:rsid w:val="00BB0513"/>
    <w:rsid w:val="00BB2BAC"/>
    <w:rsid w:val="00BC00D4"/>
    <w:rsid w:val="00BC08D8"/>
    <w:rsid w:val="00BC177D"/>
    <w:rsid w:val="00BC2DDC"/>
    <w:rsid w:val="00BD03E3"/>
    <w:rsid w:val="00BD1DC4"/>
    <w:rsid w:val="00BD2B9C"/>
    <w:rsid w:val="00BE4CE1"/>
    <w:rsid w:val="00BF19D8"/>
    <w:rsid w:val="00BF3F84"/>
    <w:rsid w:val="00BF4D22"/>
    <w:rsid w:val="00BF6C10"/>
    <w:rsid w:val="00C005F1"/>
    <w:rsid w:val="00C00BC2"/>
    <w:rsid w:val="00C0257F"/>
    <w:rsid w:val="00C0273F"/>
    <w:rsid w:val="00C0280B"/>
    <w:rsid w:val="00C04D34"/>
    <w:rsid w:val="00C12805"/>
    <w:rsid w:val="00C13E30"/>
    <w:rsid w:val="00C1515B"/>
    <w:rsid w:val="00C16F24"/>
    <w:rsid w:val="00C17AAE"/>
    <w:rsid w:val="00C21ED0"/>
    <w:rsid w:val="00C309F0"/>
    <w:rsid w:val="00C3155E"/>
    <w:rsid w:val="00C32DE2"/>
    <w:rsid w:val="00C46D53"/>
    <w:rsid w:val="00C63342"/>
    <w:rsid w:val="00C663CE"/>
    <w:rsid w:val="00C669D1"/>
    <w:rsid w:val="00C76BC4"/>
    <w:rsid w:val="00C87B2F"/>
    <w:rsid w:val="00C91B79"/>
    <w:rsid w:val="00C92689"/>
    <w:rsid w:val="00C93226"/>
    <w:rsid w:val="00C941D1"/>
    <w:rsid w:val="00C94A2D"/>
    <w:rsid w:val="00CA04C8"/>
    <w:rsid w:val="00CA0A05"/>
    <w:rsid w:val="00CA1C07"/>
    <w:rsid w:val="00CA543C"/>
    <w:rsid w:val="00CC0CED"/>
    <w:rsid w:val="00CC2E38"/>
    <w:rsid w:val="00CC64F7"/>
    <w:rsid w:val="00CC7376"/>
    <w:rsid w:val="00CC7D1E"/>
    <w:rsid w:val="00CD0930"/>
    <w:rsid w:val="00CD21AA"/>
    <w:rsid w:val="00CD43D8"/>
    <w:rsid w:val="00CD6CC9"/>
    <w:rsid w:val="00CD716B"/>
    <w:rsid w:val="00CF1FA7"/>
    <w:rsid w:val="00CF776E"/>
    <w:rsid w:val="00CF78A6"/>
    <w:rsid w:val="00D01EB5"/>
    <w:rsid w:val="00D0227C"/>
    <w:rsid w:val="00D04FDE"/>
    <w:rsid w:val="00D06AD3"/>
    <w:rsid w:val="00D06C2A"/>
    <w:rsid w:val="00D12F4E"/>
    <w:rsid w:val="00D21A41"/>
    <w:rsid w:val="00D235BD"/>
    <w:rsid w:val="00D23A2E"/>
    <w:rsid w:val="00D26DB5"/>
    <w:rsid w:val="00D32C1A"/>
    <w:rsid w:val="00D358F2"/>
    <w:rsid w:val="00D35D9D"/>
    <w:rsid w:val="00D361D3"/>
    <w:rsid w:val="00D36BB0"/>
    <w:rsid w:val="00D3720D"/>
    <w:rsid w:val="00D4180F"/>
    <w:rsid w:val="00D43CB7"/>
    <w:rsid w:val="00D44E62"/>
    <w:rsid w:val="00D458E3"/>
    <w:rsid w:val="00D46E03"/>
    <w:rsid w:val="00D54D6C"/>
    <w:rsid w:val="00D5744D"/>
    <w:rsid w:val="00D57BBB"/>
    <w:rsid w:val="00D62372"/>
    <w:rsid w:val="00D637C8"/>
    <w:rsid w:val="00D70A01"/>
    <w:rsid w:val="00D7306A"/>
    <w:rsid w:val="00D85610"/>
    <w:rsid w:val="00D860AC"/>
    <w:rsid w:val="00D86A41"/>
    <w:rsid w:val="00D871C5"/>
    <w:rsid w:val="00D9000E"/>
    <w:rsid w:val="00D90520"/>
    <w:rsid w:val="00D907DD"/>
    <w:rsid w:val="00D94C5A"/>
    <w:rsid w:val="00DA1CE9"/>
    <w:rsid w:val="00DA2602"/>
    <w:rsid w:val="00DA42FF"/>
    <w:rsid w:val="00DA4EF4"/>
    <w:rsid w:val="00DA5591"/>
    <w:rsid w:val="00DB0EFF"/>
    <w:rsid w:val="00DB0F90"/>
    <w:rsid w:val="00DB1BE6"/>
    <w:rsid w:val="00DB6501"/>
    <w:rsid w:val="00DC1ECF"/>
    <w:rsid w:val="00DC2249"/>
    <w:rsid w:val="00DD0658"/>
    <w:rsid w:val="00DD0C20"/>
    <w:rsid w:val="00DD2627"/>
    <w:rsid w:val="00DD28F0"/>
    <w:rsid w:val="00DD2B0C"/>
    <w:rsid w:val="00DE18BB"/>
    <w:rsid w:val="00DE2266"/>
    <w:rsid w:val="00DE301F"/>
    <w:rsid w:val="00DE45ED"/>
    <w:rsid w:val="00DE537E"/>
    <w:rsid w:val="00DF0ACF"/>
    <w:rsid w:val="00DF44C8"/>
    <w:rsid w:val="00DF6C00"/>
    <w:rsid w:val="00E15ACB"/>
    <w:rsid w:val="00E16373"/>
    <w:rsid w:val="00E229BA"/>
    <w:rsid w:val="00E325CE"/>
    <w:rsid w:val="00E34000"/>
    <w:rsid w:val="00E34B36"/>
    <w:rsid w:val="00E3581F"/>
    <w:rsid w:val="00E37C3B"/>
    <w:rsid w:val="00E43818"/>
    <w:rsid w:val="00E46EC2"/>
    <w:rsid w:val="00E512EB"/>
    <w:rsid w:val="00E523B0"/>
    <w:rsid w:val="00E57A6C"/>
    <w:rsid w:val="00E57C3C"/>
    <w:rsid w:val="00E64AA5"/>
    <w:rsid w:val="00E64B7C"/>
    <w:rsid w:val="00E6549A"/>
    <w:rsid w:val="00E66334"/>
    <w:rsid w:val="00E66CB8"/>
    <w:rsid w:val="00E712AF"/>
    <w:rsid w:val="00E72FEB"/>
    <w:rsid w:val="00E85E03"/>
    <w:rsid w:val="00E8616F"/>
    <w:rsid w:val="00E9198A"/>
    <w:rsid w:val="00E94FA0"/>
    <w:rsid w:val="00E97603"/>
    <w:rsid w:val="00EB2290"/>
    <w:rsid w:val="00EB2F85"/>
    <w:rsid w:val="00EB6889"/>
    <w:rsid w:val="00EC0881"/>
    <w:rsid w:val="00EC3D69"/>
    <w:rsid w:val="00EC453E"/>
    <w:rsid w:val="00EC4F8D"/>
    <w:rsid w:val="00EC64C8"/>
    <w:rsid w:val="00EC7677"/>
    <w:rsid w:val="00ED4737"/>
    <w:rsid w:val="00ED4ED1"/>
    <w:rsid w:val="00ED5190"/>
    <w:rsid w:val="00EE5920"/>
    <w:rsid w:val="00EF173D"/>
    <w:rsid w:val="00EF2973"/>
    <w:rsid w:val="00F024E5"/>
    <w:rsid w:val="00F02E04"/>
    <w:rsid w:val="00F055C3"/>
    <w:rsid w:val="00F0740C"/>
    <w:rsid w:val="00F10BF9"/>
    <w:rsid w:val="00F1116D"/>
    <w:rsid w:val="00F11981"/>
    <w:rsid w:val="00F12A05"/>
    <w:rsid w:val="00F14CB0"/>
    <w:rsid w:val="00F278AB"/>
    <w:rsid w:val="00F31F05"/>
    <w:rsid w:val="00F4014B"/>
    <w:rsid w:val="00F46E64"/>
    <w:rsid w:val="00F53AAD"/>
    <w:rsid w:val="00F60D48"/>
    <w:rsid w:val="00F65253"/>
    <w:rsid w:val="00F679E2"/>
    <w:rsid w:val="00F67B2F"/>
    <w:rsid w:val="00F828B1"/>
    <w:rsid w:val="00F847C5"/>
    <w:rsid w:val="00F92790"/>
    <w:rsid w:val="00F94660"/>
    <w:rsid w:val="00F95479"/>
    <w:rsid w:val="00F969FC"/>
    <w:rsid w:val="00F9710B"/>
    <w:rsid w:val="00FA4104"/>
    <w:rsid w:val="00FB4C7A"/>
    <w:rsid w:val="00FB5BBD"/>
    <w:rsid w:val="00FB628E"/>
    <w:rsid w:val="00FB66F6"/>
    <w:rsid w:val="00FB71E7"/>
    <w:rsid w:val="00FC3C08"/>
    <w:rsid w:val="00FD1538"/>
    <w:rsid w:val="00FD1B78"/>
    <w:rsid w:val="00FD7DA8"/>
    <w:rsid w:val="00FE075D"/>
    <w:rsid w:val="00FF207C"/>
    <w:rsid w:val="00FF30A0"/>
    <w:rsid w:val="00FF5BF6"/>
    <w:rsid w:val="00FF6C23"/>
    <w:rsid w:val="00FF7F6A"/>
    <w:rsid w:val="0DED0802"/>
    <w:rsid w:val="2FC4871B"/>
    <w:rsid w:val="3245FDBA"/>
    <w:rsid w:val="35A6DEDC"/>
    <w:rsid w:val="7130B3A9"/>
    <w:rsid w:val="7AB84FB2"/>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4871B"/>
  <w15:chartTrackingRefBased/>
  <w15:docId w15:val="{88D23799-E3E8-48B6-980F-7C8C9E6C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1F2"/>
  </w:style>
  <w:style w:type="paragraph" w:styleId="Heading1">
    <w:name w:val="heading 1"/>
    <w:basedOn w:val="Normal"/>
    <w:next w:val="Normal"/>
    <w:link w:val="Heading1Char"/>
    <w:uiPriority w:val="9"/>
    <w:qFormat/>
    <w:rsid w:val="00096C3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5291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C3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55291E"/>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C04D34"/>
    <w:pPr>
      <w:ind w:left="720"/>
      <w:contextualSpacing/>
    </w:pPr>
  </w:style>
  <w:style w:type="paragraph" w:styleId="NormalWeb">
    <w:name w:val="Normal (Web)"/>
    <w:basedOn w:val="Normal"/>
    <w:uiPriority w:val="99"/>
    <w:semiHidden/>
    <w:unhideWhenUsed/>
    <w:rsid w:val="00426B47"/>
    <w:pPr>
      <w:spacing w:before="100" w:beforeAutospacing="1" w:after="100" w:afterAutospacing="1" w:line="240" w:lineRule="auto"/>
    </w:pPr>
    <w:rPr>
      <w:rFonts w:ascii="Times New Roman" w:eastAsia="Times New Roman" w:hAnsi="Times New Roman" w:cs="Times New Roman"/>
      <w:lang w:eastAsia="zh-CN"/>
    </w:rPr>
  </w:style>
  <w:style w:type="character" w:styleId="CommentReference">
    <w:name w:val="annotation reference"/>
    <w:basedOn w:val="DefaultParagraphFont"/>
    <w:uiPriority w:val="99"/>
    <w:semiHidden/>
    <w:unhideWhenUsed/>
    <w:rsid w:val="004F3DBD"/>
    <w:rPr>
      <w:sz w:val="16"/>
      <w:szCs w:val="16"/>
    </w:rPr>
  </w:style>
  <w:style w:type="paragraph" w:styleId="CommentText">
    <w:name w:val="annotation text"/>
    <w:basedOn w:val="Normal"/>
    <w:link w:val="CommentTextChar"/>
    <w:uiPriority w:val="99"/>
    <w:unhideWhenUsed/>
    <w:rsid w:val="004F3DBD"/>
    <w:pPr>
      <w:spacing w:line="240" w:lineRule="auto"/>
    </w:pPr>
    <w:rPr>
      <w:sz w:val="20"/>
      <w:szCs w:val="20"/>
    </w:rPr>
  </w:style>
  <w:style w:type="character" w:customStyle="1" w:styleId="CommentTextChar">
    <w:name w:val="Comment Text Char"/>
    <w:basedOn w:val="DefaultParagraphFont"/>
    <w:link w:val="CommentText"/>
    <w:uiPriority w:val="99"/>
    <w:rsid w:val="004F3DBD"/>
    <w:rPr>
      <w:sz w:val="20"/>
      <w:szCs w:val="20"/>
    </w:rPr>
  </w:style>
  <w:style w:type="paragraph" w:styleId="CommentSubject">
    <w:name w:val="annotation subject"/>
    <w:basedOn w:val="CommentText"/>
    <w:next w:val="CommentText"/>
    <w:link w:val="CommentSubjectChar"/>
    <w:uiPriority w:val="99"/>
    <w:semiHidden/>
    <w:unhideWhenUsed/>
    <w:rsid w:val="004F3DBD"/>
    <w:rPr>
      <w:b/>
      <w:bCs/>
    </w:rPr>
  </w:style>
  <w:style w:type="character" w:customStyle="1" w:styleId="CommentSubjectChar">
    <w:name w:val="Comment Subject Char"/>
    <w:basedOn w:val="CommentTextChar"/>
    <w:link w:val="CommentSubject"/>
    <w:uiPriority w:val="99"/>
    <w:semiHidden/>
    <w:rsid w:val="004F3DBD"/>
    <w:rPr>
      <w:b/>
      <w:bCs/>
      <w:sz w:val="20"/>
      <w:szCs w:val="20"/>
    </w:rPr>
  </w:style>
  <w:style w:type="paragraph" w:styleId="Revision">
    <w:name w:val="Revision"/>
    <w:hidden/>
    <w:uiPriority w:val="99"/>
    <w:semiHidden/>
    <w:rsid w:val="000679C3"/>
    <w:pPr>
      <w:spacing w:after="0" w:line="240" w:lineRule="auto"/>
    </w:pPr>
  </w:style>
  <w:style w:type="paragraph" w:styleId="Header">
    <w:name w:val="header"/>
    <w:basedOn w:val="Normal"/>
    <w:link w:val="HeaderChar"/>
    <w:uiPriority w:val="99"/>
    <w:unhideWhenUsed/>
    <w:rsid w:val="00E3581F"/>
    <w:pPr>
      <w:tabs>
        <w:tab w:val="center" w:pos="4252"/>
        <w:tab w:val="right" w:pos="8504"/>
      </w:tabs>
      <w:spacing w:after="0" w:line="240" w:lineRule="auto"/>
    </w:pPr>
  </w:style>
  <w:style w:type="character" w:customStyle="1" w:styleId="HeaderChar">
    <w:name w:val="Header Char"/>
    <w:basedOn w:val="DefaultParagraphFont"/>
    <w:link w:val="Header"/>
    <w:uiPriority w:val="99"/>
    <w:rsid w:val="00E3581F"/>
  </w:style>
  <w:style w:type="paragraph" w:styleId="Footer">
    <w:name w:val="footer"/>
    <w:basedOn w:val="Normal"/>
    <w:link w:val="FooterChar"/>
    <w:uiPriority w:val="99"/>
    <w:unhideWhenUsed/>
    <w:rsid w:val="00E3581F"/>
    <w:pPr>
      <w:tabs>
        <w:tab w:val="center" w:pos="4252"/>
        <w:tab w:val="right" w:pos="8504"/>
      </w:tabs>
      <w:spacing w:after="0" w:line="240" w:lineRule="auto"/>
    </w:pPr>
  </w:style>
  <w:style w:type="character" w:customStyle="1" w:styleId="FooterChar">
    <w:name w:val="Footer Char"/>
    <w:basedOn w:val="DefaultParagraphFont"/>
    <w:link w:val="Footer"/>
    <w:uiPriority w:val="99"/>
    <w:rsid w:val="00E3581F"/>
  </w:style>
  <w:style w:type="table" w:styleId="TableGrid">
    <w:name w:val="Table Grid"/>
    <w:basedOn w:val="TableNormal"/>
    <w:uiPriority w:val="39"/>
    <w:rsid w:val="003E6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2740">
      <w:bodyDiv w:val="1"/>
      <w:marLeft w:val="0"/>
      <w:marRight w:val="0"/>
      <w:marTop w:val="0"/>
      <w:marBottom w:val="0"/>
      <w:divBdr>
        <w:top w:val="none" w:sz="0" w:space="0" w:color="auto"/>
        <w:left w:val="none" w:sz="0" w:space="0" w:color="auto"/>
        <w:bottom w:val="none" w:sz="0" w:space="0" w:color="auto"/>
        <w:right w:val="none" w:sz="0" w:space="0" w:color="auto"/>
      </w:divBdr>
    </w:div>
    <w:div w:id="137068028">
      <w:bodyDiv w:val="1"/>
      <w:marLeft w:val="0"/>
      <w:marRight w:val="0"/>
      <w:marTop w:val="0"/>
      <w:marBottom w:val="0"/>
      <w:divBdr>
        <w:top w:val="none" w:sz="0" w:space="0" w:color="auto"/>
        <w:left w:val="none" w:sz="0" w:space="0" w:color="auto"/>
        <w:bottom w:val="none" w:sz="0" w:space="0" w:color="auto"/>
        <w:right w:val="none" w:sz="0" w:space="0" w:color="auto"/>
      </w:divBdr>
    </w:div>
    <w:div w:id="187835445">
      <w:bodyDiv w:val="1"/>
      <w:marLeft w:val="0"/>
      <w:marRight w:val="0"/>
      <w:marTop w:val="0"/>
      <w:marBottom w:val="0"/>
      <w:divBdr>
        <w:top w:val="none" w:sz="0" w:space="0" w:color="auto"/>
        <w:left w:val="none" w:sz="0" w:space="0" w:color="auto"/>
        <w:bottom w:val="none" w:sz="0" w:space="0" w:color="auto"/>
        <w:right w:val="none" w:sz="0" w:space="0" w:color="auto"/>
      </w:divBdr>
    </w:div>
    <w:div w:id="404381748">
      <w:bodyDiv w:val="1"/>
      <w:marLeft w:val="0"/>
      <w:marRight w:val="0"/>
      <w:marTop w:val="0"/>
      <w:marBottom w:val="0"/>
      <w:divBdr>
        <w:top w:val="none" w:sz="0" w:space="0" w:color="auto"/>
        <w:left w:val="none" w:sz="0" w:space="0" w:color="auto"/>
        <w:bottom w:val="none" w:sz="0" w:space="0" w:color="auto"/>
        <w:right w:val="none" w:sz="0" w:space="0" w:color="auto"/>
      </w:divBdr>
    </w:div>
    <w:div w:id="537930979">
      <w:bodyDiv w:val="1"/>
      <w:marLeft w:val="0"/>
      <w:marRight w:val="0"/>
      <w:marTop w:val="0"/>
      <w:marBottom w:val="0"/>
      <w:divBdr>
        <w:top w:val="none" w:sz="0" w:space="0" w:color="auto"/>
        <w:left w:val="none" w:sz="0" w:space="0" w:color="auto"/>
        <w:bottom w:val="none" w:sz="0" w:space="0" w:color="auto"/>
        <w:right w:val="none" w:sz="0" w:space="0" w:color="auto"/>
      </w:divBdr>
    </w:div>
    <w:div w:id="711853034">
      <w:bodyDiv w:val="1"/>
      <w:marLeft w:val="0"/>
      <w:marRight w:val="0"/>
      <w:marTop w:val="0"/>
      <w:marBottom w:val="0"/>
      <w:divBdr>
        <w:top w:val="none" w:sz="0" w:space="0" w:color="auto"/>
        <w:left w:val="none" w:sz="0" w:space="0" w:color="auto"/>
        <w:bottom w:val="none" w:sz="0" w:space="0" w:color="auto"/>
        <w:right w:val="none" w:sz="0" w:space="0" w:color="auto"/>
      </w:divBdr>
    </w:div>
    <w:div w:id="954600551">
      <w:bodyDiv w:val="1"/>
      <w:marLeft w:val="0"/>
      <w:marRight w:val="0"/>
      <w:marTop w:val="0"/>
      <w:marBottom w:val="0"/>
      <w:divBdr>
        <w:top w:val="none" w:sz="0" w:space="0" w:color="auto"/>
        <w:left w:val="none" w:sz="0" w:space="0" w:color="auto"/>
        <w:bottom w:val="none" w:sz="0" w:space="0" w:color="auto"/>
        <w:right w:val="none" w:sz="0" w:space="0" w:color="auto"/>
      </w:divBdr>
    </w:div>
    <w:div w:id="1093670080">
      <w:bodyDiv w:val="1"/>
      <w:marLeft w:val="0"/>
      <w:marRight w:val="0"/>
      <w:marTop w:val="0"/>
      <w:marBottom w:val="0"/>
      <w:divBdr>
        <w:top w:val="none" w:sz="0" w:space="0" w:color="auto"/>
        <w:left w:val="none" w:sz="0" w:space="0" w:color="auto"/>
        <w:bottom w:val="none" w:sz="0" w:space="0" w:color="auto"/>
        <w:right w:val="none" w:sz="0" w:space="0" w:color="auto"/>
      </w:divBdr>
      <w:divsChild>
        <w:div w:id="1471168018">
          <w:marLeft w:val="-1230"/>
          <w:marRight w:val="0"/>
          <w:marTop w:val="0"/>
          <w:marBottom w:val="0"/>
          <w:divBdr>
            <w:top w:val="none" w:sz="0" w:space="0" w:color="auto"/>
            <w:left w:val="none" w:sz="0" w:space="0" w:color="auto"/>
            <w:bottom w:val="none" w:sz="0" w:space="0" w:color="auto"/>
            <w:right w:val="none" w:sz="0" w:space="0" w:color="auto"/>
          </w:divBdr>
        </w:div>
      </w:divsChild>
    </w:div>
    <w:div w:id="1163162124">
      <w:bodyDiv w:val="1"/>
      <w:marLeft w:val="0"/>
      <w:marRight w:val="0"/>
      <w:marTop w:val="0"/>
      <w:marBottom w:val="0"/>
      <w:divBdr>
        <w:top w:val="none" w:sz="0" w:space="0" w:color="auto"/>
        <w:left w:val="none" w:sz="0" w:space="0" w:color="auto"/>
        <w:bottom w:val="none" w:sz="0" w:space="0" w:color="auto"/>
        <w:right w:val="none" w:sz="0" w:space="0" w:color="auto"/>
      </w:divBdr>
    </w:div>
    <w:div w:id="1212114792">
      <w:bodyDiv w:val="1"/>
      <w:marLeft w:val="0"/>
      <w:marRight w:val="0"/>
      <w:marTop w:val="0"/>
      <w:marBottom w:val="0"/>
      <w:divBdr>
        <w:top w:val="none" w:sz="0" w:space="0" w:color="auto"/>
        <w:left w:val="none" w:sz="0" w:space="0" w:color="auto"/>
        <w:bottom w:val="none" w:sz="0" w:space="0" w:color="auto"/>
        <w:right w:val="none" w:sz="0" w:space="0" w:color="auto"/>
      </w:divBdr>
      <w:divsChild>
        <w:div w:id="757556329">
          <w:marLeft w:val="-1230"/>
          <w:marRight w:val="0"/>
          <w:marTop w:val="0"/>
          <w:marBottom w:val="0"/>
          <w:divBdr>
            <w:top w:val="none" w:sz="0" w:space="0" w:color="auto"/>
            <w:left w:val="none" w:sz="0" w:space="0" w:color="auto"/>
            <w:bottom w:val="none" w:sz="0" w:space="0" w:color="auto"/>
            <w:right w:val="none" w:sz="0" w:space="0" w:color="auto"/>
          </w:divBdr>
        </w:div>
      </w:divsChild>
    </w:div>
    <w:div w:id="1225144530">
      <w:bodyDiv w:val="1"/>
      <w:marLeft w:val="0"/>
      <w:marRight w:val="0"/>
      <w:marTop w:val="0"/>
      <w:marBottom w:val="0"/>
      <w:divBdr>
        <w:top w:val="none" w:sz="0" w:space="0" w:color="auto"/>
        <w:left w:val="none" w:sz="0" w:space="0" w:color="auto"/>
        <w:bottom w:val="none" w:sz="0" w:space="0" w:color="auto"/>
        <w:right w:val="none" w:sz="0" w:space="0" w:color="auto"/>
      </w:divBdr>
    </w:div>
    <w:div w:id="1249072240">
      <w:bodyDiv w:val="1"/>
      <w:marLeft w:val="0"/>
      <w:marRight w:val="0"/>
      <w:marTop w:val="0"/>
      <w:marBottom w:val="0"/>
      <w:divBdr>
        <w:top w:val="none" w:sz="0" w:space="0" w:color="auto"/>
        <w:left w:val="none" w:sz="0" w:space="0" w:color="auto"/>
        <w:bottom w:val="none" w:sz="0" w:space="0" w:color="auto"/>
        <w:right w:val="none" w:sz="0" w:space="0" w:color="auto"/>
      </w:divBdr>
    </w:div>
    <w:div w:id="1305506317">
      <w:bodyDiv w:val="1"/>
      <w:marLeft w:val="0"/>
      <w:marRight w:val="0"/>
      <w:marTop w:val="0"/>
      <w:marBottom w:val="0"/>
      <w:divBdr>
        <w:top w:val="none" w:sz="0" w:space="0" w:color="auto"/>
        <w:left w:val="none" w:sz="0" w:space="0" w:color="auto"/>
        <w:bottom w:val="none" w:sz="0" w:space="0" w:color="auto"/>
        <w:right w:val="none" w:sz="0" w:space="0" w:color="auto"/>
      </w:divBdr>
    </w:div>
    <w:div w:id="1476145168">
      <w:bodyDiv w:val="1"/>
      <w:marLeft w:val="0"/>
      <w:marRight w:val="0"/>
      <w:marTop w:val="0"/>
      <w:marBottom w:val="0"/>
      <w:divBdr>
        <w:top w:val="none" w:sz="0" w:space="0" w:color="auto"/>
        <w:left w:val="none" w:sz="0" w:space="0" w:color="auto"/>
        <w:bottom w:val="none" w:sz="0" w:space="0" w:color="auto"/>
        <w:right w:val="none" w:sz="0" w:space="0" w:color="auto"/>
      </w:divBdr>
    </w:div>
    <w:div w:id="1847132194">
      <w:bodyDiv w:val="1"/>
      <w:marLeft w:val="0"/>
      <w:marRight w:val="0"/>
      <w:marTop w:val="0"/>
      <w:marBottom w:val="0"/>
      <w:divBdr>
        <w:top w:val="none" w:sz="0" w:space="0" w:color="auto"/>
        <w:left w:val="none" w:sz="0" w:space="0" w:color="auto"/>
        <w:bottom w:val="none" w:sz="0" w:space="0" w:color="auto"/>
        <w:right w:val="none" w:sz="0" w:space="0" w:color="auto"/>
      </w:divBdr>
      <w:divsChild>
        <w:div w:id="1663049692">
          <w:marLeft w:val="-1432"/>
          <w:marRight w:val="0"/>
          <w:marTop w:val="0"/>
          <w:marBottom w:val="0"/>
          <w:divBdr>
            <w:top w:val="none" w:sz="0" w:space="0" w:color="auto"/>
            <w:left w:val="none" w:sz="0" w:space="0" w:color="auto"/>
            <w:bottom w:val="none" w:sz="0" w:space="0" w:color="auto"/>
            <w:right w:val="none" w:sz="0" w:space="0" w:color="auto"/>
          </w:divBdr>
        </w:div>
      </w:divsChild>
    </w:div>
    <w:div w:id="1861163332">
      <w:bodyDiv w:val="1"/>
      <w:marLeft w:val="0"/>
      <w:marRight w:val="0"/>
      <w:marTop w:val="0"/>
      <w:marBottom w:val="0"/>
      <w:divBdr>
        <w:top w:val="none" w:sz="0" w:space="0" w:color="auto"/>
        <w:left w:val="none" w:sz="0" w:space="0" w:color="auto"/>
        <w:bottom w:val="none" w:sz="0" w:space="0" w:color="auto"/>
        <w:right w:val="none" w:sz="0" w:space="0" w:color="auto"/>
      </w:divBdr>
    </w:div>
    <w:div w:id="1944533530">
      <w:bodyDiv w:val="1"/>
      <w:marLeft w:val="0"/>
      <w:marRight w:val="0"/>
      <w:marTop w:val="0"/>
      <w:marBottom w:val="0"/>
      <w:divBdr>
        <w:top w:val="none" w:sz="0" w:space="0" w:color="auto"/>
        <w:left w:val="none" w:sz="0" w:space="0" w:color="auto"/>
        <w:bottom w:val="none" w:sz="0" w:space="0" w:color="auto"/>
        <w:right w:val="none" w:sz="0" w:space="0" w:color="auto"/>
      </w:divBdr>
    </w:div>
    <w:div w:id="1963263747">
      <w:bodyDiv w:val="1"/>
      <w:marLeft w:val="0"/>
      <w:marRight w:val="0"/>
      <w:marTop w:val="0"/>
      <w:marBottom w:val="0"/>
      <w:divBdr>
        <w:top w:val="none" w:sz="0" w:space="0" w:color="auto"/>
        <w:left w:val="none" w:sz="0" w:space="0" w:color="auto"/>
        <w:bottom w:val="none" w:sz="0" w:space="0" w:color="auto"/>
        <w:right w:val="none" w:sz="0" w:space="0" w:color="auto"/>
      </w:divBdr>
    </w:div>
    <w:div w:id="2096318227">
      <w:bodyDiv w:val="1"/>
      <w:marLeft w:val="0"/>
      <w:marRight w:val="0"/>
      <w:marTop w:val="0"/>
      <w:marBottom w:val="0"/>
      <w:divBdr>
        <w:top w:val="none" w:sz="0" w:space="0" w:color="auto"/>
        <w:left w:val="none" w:sz="0" w:space="0" w:color="auto"/>
        <w:bottom w:val="none" w:sz="0" w:space="0" w:color="auto"/>
        <w:right w:val="none" w:sz="0" w:space="0" w:color="auto"/>
      </w:divBdr>
      <w:divsChild>
        <w:div w:id="1248465165">
          <w:marLeft w:val="-143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42700-17C3-4781-B2F4-9F860F23D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4287</Words>
  <Characters>26380</Characters>
  <Application>Microsoft Office Word</Application>
  <DocSecurity>0</DocSecurity>
  <Lines>530</Lines>
  <Paragraphs>317</Paragraphs>
  <ScaleCrop>false</ScaleCrop>
  <Company/>
  <LinksUpToDate>false</LinksUpToDate>
  <CharactersWithSpaces>30467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77</cp:revision>
  <cp:lastPrinted>2025-11-13T01:59:00Z</cp:lastPrinted>
  <dcterms:created xsi:type="dcterms:W3CDTF">2025-06-18T09:28:00Z</dcterms:created>
  <dcterms:modified xsi:type="dcterms:W3CDTF">2025-11-25T00:18:00Z</dcterms:modified>
</cp:coreProperties>
</file>