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9D2B7" w14:textId="77777777" w:rsidR="00AD0CFB" w:rsidRPr="00A338E0" w:rsidRDefault="00131CE7" w:rsidP="00A338E0">
      <w:pPr>
        <w:jc w:val="both"/>
        <w:rPr>
          <w:sz w:val="24"/>
          <w:szCs w:val="24"/>
          <w:lang w:val="es-AR"/>
        </w:rPr>
      </w:pPr>
      <w:r w:rsidRPr="00A338E0">
        <w:rPr>
          <w:b/>
          <w:color w:val="1F3864"/>
          <w:sz w:val="40"/>
          <w:szCs w:val="24"/>
          <w:lang w:val="es-AR"/>
        </w:rPr>
        <w:t>Clase 8 — Interacción genes y ambiente</w:t>
      </w:r>
    </w:p>
    <w:p w14:paraId="2EB59976" w14:textId="77777777" w:rsidR="00AD0CFB" w:rsidRPr="00A338E0" w:rsidRDefault="00131CE7" w:rsidP="00A338E0">
      <w:pPr>
        <w:jc w:val="both"/>
        <w:rPr>
          <w:sz w:val="24"/>
          <w:szCs w:val="24"/>
          <w:lang w:val="es-AR"/>
        </w:rPr>
      </w:pPr>
      <w:r w:rsidRPr="00A338E0">
        <w:rPr>
          <w:i/>
          <w:color w:val="595959"/>
          <w:sz w:val="24"/>
          <w:szCs w:val="24"/>
          <w:lang w:val="es-AR"/>
        </w:rPr>
        <w:t>Resumen de estudio · acotado a las diapositivas</w:t>
      </w:r>
    </w:p>
    <w:p w14:paraId="62ABDDEA" w14:textId="77777777" w:rsidR="00AD0CFB" w:rsidRPr="00A338E0" w:rsidRDefault="00131CE7" w:rsidP="004849BB">
      <w:pPr>
        <w:pStyle w:val="Ttulo1"/>
        <w:spacing w:before="0"/>
        <w:jc w:val="both"/>
        <w:rPr>
          <w:sz w:val="32"/>
          <w:szCs w:val="32"/>
          <w:lang w:val="es-AR"/>
        </w:rPr>
      </w:pPr>
      <w:r w:rsidRPr="00A338E0">
        <w:rPr>
          <w:sz w:val="32"/>
          <w:szCs w:val="32"/>
          <w:lang w:val="es-AR"/>
        </w:rPr>
        <w:t>Neurodesarrollo</w:t>
      </w:r>
    </w:p>
    <w:p w14:paraId="766D55F0" w14:textId="77777777" w:rsidR="00AD0CFB" w:rsidRPr="00A338E0" w:rsidRDefault="00131CE7" w:rsidP="00A338E0">
      <w:pPr>
        <w:jc w:val="both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>Neurodesarrollo:</w:t>
      </w:r>
      <w:r w:rsidRPr="00A338E0">
        <w:rPr>
          <w:sz w:val="24"/>
          <w:szCs w:val="24"/>
          <w:lang w:val="es-AR"/>
        </w:rPr>
        <w:t xml:space="preserve"> secuencia ordenada de cambios que experimenta el sistema nervioso durante la vida y que da lugar a la adquisición de sus diferentes capacidades funcionales.</w:t>
      </w:r>
    </w:p>
    <w:p w14:paraId="5B86C2A9" w14:textId="77777777" w:rsidR="00AD0CFB" w:rsidRPr="00A338E0" w:rsidRDefault="00131CE7" w:rsidP="00A338E0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A338E0">
        <w:rPr>
          <w:b/>
          <w:color w:val="2E75B6"/>
          <w:sz w:val="24"/>
          <w:szCs w:val="24"/>
          <w:lang w:val="es-AR"/>
        </w:rPr>
        <w:t xml:space="preserve">◆ IDEA CLAVE   </w:t>
      </w:r>
      <w:r w:rsidRPr="00A338E0">
        <w:rPr>
          <w:sz w:val="24"/>
          <w:szCs w:val="24"/>
          <w:lang w:val="es-AR"/>
        </w:rPr>
        <w:t xml:space="preserve"> </w:t>
      </w:r>
      <w:r w:rsidRPr="00A338E0">
        <w:rPr>
          <w:b/>
          <w:sz w:val="24"/>
          <w:szCs w:val="24"/>
          <w:lang w:val="es-AR"/>
        </w:rPr>
        <w:t>Idea clave:</w:t>
      </w:r>
      <w:r w:rsidRPr="00A338E0">
        <w:rPr>
          <w:sz w:val="24"/>
          <w:szCs w:val="24"/>
          <w:lang w:val="es-AR"/>
        </w:rPr>
        <w:t xml:space="preserve"> todas estas modificaciones ocurren mediante cambios en la </w:t>
      </w:r>
      <w:r w:rsidRPr="00A338E0">
        <w:rPr>
          <w:b/>
          <w:sz w:val="24"/>
          <w:szCs w:val="24"/>
          <w:lang w:val="es-AR"/>
        </w:rPr>
        <w:t>EXPRESIÓN GÉNICA</w:t>
      </w:r>
      <w:r w:rsidRPr="00A338E0">
        <w:rPr>
          <w:sz w:val="24"/>
          <w:szCs w:val="24"/>
          <w:lang w:val="es-AR"/>
        </w:rPr>
        <w:t>. Esto es lo que conecta el neurodesarrollo con la epigenética.</w:t>
      </w:r>
    </w:p>
    <w:p w14:paraId="5BE6AB94" w14:textId="77777777" w:rsidR="00AD0CFB" w:rsidRPr="00A338E0" w:rsidRDefault="00131CE7" w:rsidP="00A338E0">
      <w:pPr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Los cambios del neurodesarrollo se relacionan con un </w:t>
      </w:r>
      <w:r w:rsidRPr="00A338E0">
        <w:rPr>
          <w:b/>
          <w:sz w:val="24"/>
          <w:szCs w:val="24"/>
          <w:lang w:val="es-AR"/>
        </w:rPr>
        <w:t>mejor procesamiento de la información</w:t>
      </w:r>
      <w:r w:rsidRPr="00A338E0">
        <w:rPr>
          <w:sz w:val="24"/>
          <w:szCs w:val="24"/>
          <w:lang w:val="es-AR"/>
        </w:rPr>
        <w:t>, necesario para las capacidades cognitivas complejas.</w:t>
      </w:r>
    </w:p>
    <w:p w14:paraId="3B5132F8" w14:textId="77777777" w:rsidR="00AD0CFB" w:rsidRPr="00A338E0" w:rsidRDefault="00131CE7" w:rsidP="00A338E0">
      <w:pPr>
        <w:pStyle w:val="Ttulo2"/>
        <w:jc w:val="both"/>
        <w:rPr>
          <w:sz w:val="28"/>
          <w:szCs w:val="28"/>
        </w:rPr>
      </w:pPr>
      <w:proofErr w:type="spellStart"/>
      <w:r w:rsidRPr="00A338E0">
        <w:rPr>
          <w:sz w:val="28"/>
          <w:szCs w:val="28"/>
        </w:rPr>
        <w:t>Procesos</w:t>
      </w:r>
      <w:proofErr w:type="spellEnd"/>
      <w:r w:rsidRPr="00A338E0">
        <w:rPr>
          <w:sz w:val="28"/>
          <w:szCs w:val="28"/>
        </w:rPr>
        <w:t xml:space="preserve"> del </w:t>
      </w:r>
      <w:proofErr w:type="spellStart"/>
      <w:r w:rsidRPr="00A338E0">
        <w:rPr>
          <w:sz w:val="28"/>
          <w:szCs w:val="28"/>
        </w:rPr>
        <w:t>neurodesarrollo</w:t>
      </w:r>
      <w:proofErr w:type="spellEnd"/>
    </w:p>
    <w:p w14:paraId="351D24A5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>Neurogénesis:</w:t>
      </w:r>
      <w:r w:rsidRPr="00A338E0">
        <w:rPr>
          <w:sz w:val="24"/>
          <w:szCs w:val="24"/>
          <w:lang w:val="es-AR"/>
        </w:rPr>
        <w:t xml:space="preserve"> multiplicación del número de neuronas. A través del crecimiento axonal y las prolongaciones dendríticas, las neuronas se comunican entre sí y forman complejos circuitos cerebrales.</w:t>
      </w:r>
    </w:p>
    <w:p w14:paraId="3A138B88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>Migración:</w:t>
      </w:r>
      <w:r w:rsidRPr="00A338E0">
        <w:rPr>
          <w:sz w:val="24"/>
          <w:szCs w:val="24"/>
          <w:lang w:val="es-AR"/>
        </w:rPr>
        <w:t xml:space="preserve"> las células viajan hasta sus regiones correspondientes.</w:t>
      </w:r>
    </w:p>
    <w:p w14:paraId="1ADCC616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>Diferenciación y maduración:</w:t>
      </w:r>
      <w:r w:rsidRPr="00A338E0">
        <w:rPr>
          <w:sz w:val="24"/>
          <w:szCs w:val="24"/>
          <w:lang w:val="es-AR"/>
        </w:rPr>
        <w:t xml:space="preserve"> cada célula adquiere su tipo definitivo. Un conjunto de circuitos básicos se especializa para dar origen a las cortezas cerebrales.</w:t>
      </w:r>
    </w:p>
    <w:p w14:paraId="22A80021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>Sinaptogénesis:</w:t>
      </w:r>
      <w:r w:rsidRPr="00A338E0">
        <w:rPr>
          <w:sz w:val="24"/>
          <w:szCs w:val="24"/>
          <w:lang w:val="es-AR"/>
        </w:rPr>
        <w:t xml:space="preserve"> las neuronas extienden axones y dendritas y forman sinapsis.</w:t>
      </w:r>
    </w:p>
    <w:p w14:paraId="2219A611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>Apoptosis (muerte celular):</w:t>
      </w:r>
      <w:r w:rsidRPr="00A338E0">
        <w:rPr>
          <w:sz w:val="24"/>
          <w:szCs w:val="24"/>
          <w:lang w:val="es-AR"/>
        </w:rPr>
        <w:t xml:space="preserve"> eliminación del exceso de neuronas formadas.</w:t>
      </w:r>
    </w:p>
    <w:p w14:paraId="4D0496DE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>Poda sináptica:</w:t>
      </w:r>
      <w:r w:rsidRPr="00A338E0">
        <w:rPr>
          <w:sz w:val="24"/>
          <w:szCs w:val="24"/>
          <w:lang w:val="es-AR"/>
        </w:rPr>
        <w:t xml:space="preserve"> disminución del número de conexiones, lo que aumenta la eficiencia de los circuitos.</w:t>
      </w:r>
    </w:p>
    <w:p w14:paraId="441CA16F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>Mielinización:</w:t>
      </w:r>
      <w:r w:rsidRPr="00A338E0">
        <w:rPr>
          <w:sz w:val="24"/>
          <w:szCs w:val="24"/>
          <w:lang w:val="es-AR"/>
        </w:rPr>
        <w:t xml:space="preserve"> recubrimiento de los axones con mielina para potenciar la transmisión de los impulsos nerviosos.</w:t>
      </w:r>
    </w:p>
    <w:p w14:paraId="1969F08D" w14:textId="77777777" w:rsidR="00AD0CFB" w:rsidRPr="00A338E0" w:rsidRDefault="00131CE7" w:rsidP="00A338E0">
      <w:pPr>
        <w:pStyle w:val="Ttulo2"/>
        <w:jc w:val="both"/>
        <w:rPr>
          <w:sz w:val="28"/>
          <w:szCs w:val="28"/>
        </w:rPr>
      </w:pPr>
      <w:r w:rsidRPr="00A338E0">
        <w:rPr>
          <w:sz w:val="28"/>
          <w:szCs w:val="28"/>
        </w:rPr>
        <w:t xml:space="preserve">Poda </w:t>
      </w:r>
      <w:proofErr w:type="spellStart"/>
      <w:r w:rsidRPr="00A338E0">
        <w:rPr>
          <w:sz w:val="28"/>
          <w:szCs w:val="28"/>
        </w:rPr>
        <w:t>sináptica</w:t>
      </w:r>
      <w:proofErr w:type="spellEnd"/>
      <w:r w:rsidRPr="00A338E0">
        <w:rPr>
          <w:sz w:val="28"/>
          <w:szCs w:val="28"/>
        </w:rPr>
        <w:t>: "use it or lose it"</w:t>
      </w:r>
    </w:p>
    <w:p w14:paraId="103E00CE" w14:textId="77777777" w:rsidR="00AD0CFB" w:rsidRPr="00A338E0" w:rsidRDefault="00131CE7" w:rsidP="00A338E0">
      <w:pPr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La selección de conexiones cerebrales elimina las conexiones </w:t>
      </w:r>
      <w:r w:rsidRPr="00A338E0">
        <w:rPr>
          <w:b/>
          <w:sz w:val="24"/>
          <w:szCs w:val="24"/>
          <w:lang w:val="es-AR"/>
        </w:rPr>
        <w:t>subutilizadas o innecesarias</w:t>
      </w:r>
      <w:r w:rsidRPr="00A338E0">
        <w:rPr>
          <w:sz w:val="24"/>
          <w:szCs w:val="24"/>
          <w:lang w:val="es-AR"/>
        </w:rPr>
        <w:t xml:space="preserve"> ("use </w:t>
      </w:r>
      <w:proofErr w:type="spellStart"/>
      <w:r w:rsidRPr="00A338E0">
        <w:rPr>
          <w:sz w:val="24"/>
          <w:szCs w:val="24"/>
          <w:lang w:val="es-AR"/>
        </w:rPr>
        <w:t>it</w:t>
      </w:r>
      <w:proofErr w:type="spellEnd"/>
      <w:r w:rsidRPr="00A338E0">
        <w:rPr>
          <w:sz w:val="24"/>
          <w:szCs w:val="24"/>
          <w:lang w:val="es-AR"/>
        </w:rPr>
        <w:t xml:space="preserve"> </w:t>
      </w:r>
      <w:proofErr w:type="spellStart"/>
      <w:r w:rsidRPr="00A338E0">
        <w:rPr>
          <w:sz w:val="24"/>
          <w:szCs w:val="24"/>
          <w:lang w:val="es-AR"/>
        </w:rPr>
        <w:t>or</w:t>
      </w:r>
      <w:proofErr w:type="spellEnd"/>
      <w:r w:rsidRPr="00A338E0">
        <w:rPr>
          <w:sz w:val="24"/>
          <w:szCs w:val="24"/>
          <w:lang w:val="es-AR"/>
        </w:rPr>
        <w:t xml:space="preserve"> lose </w:t>
      </w:r>
      <w:proofErr w:type="spellStart"/>
      <w:r w:rsidRPr="00A338E0">
        <w:rPr>
          <w:sz w:val="24"/>
          <w:szCs w:val="24"/>
          <w:lang w:val="es-AR"/>
        </w:rPr>
        <w:t>it</w:t>
      </w:r>
      <w:proofErr w:type="spellEnd"/>
      <w:r w:rsidRPr="00A338E0">
        <w:rPr>
          <w:sz w:val="24"/>
          <w:szCs w:val="24"/>
          <w:lang w:val="es-AR"/>
        </w:rPr>
        <w:t xml:space="preserve">"). La </w:t>
      </w:r>
      <w:r w:rsidRPr="00A338E0">
        <w:rPr>
          <w:b/>
          <w:sz w:val="24"/>
          <w:szCs w:val="24"/>
          <w:lang w:val="es-AR"/>
        </w:rPr>
        <w:t>apoptosis</w:t>
      </w:r>
      <w:r w:rsidRPr="00A338E0">
        <w:rPr>
          <w:sz w:val="24"/>
          <w:szCs w:val="24"/>
          <w:lang w:val="es-AR"/>
        </w:rPr>
        <w:t xml:space="preserve"> es muerte celular programada.</w:t>
      </w:r>
    </w:p>
    <w:p w14:paraId="35B19F6D" w14:textId="77777777" w:rsidR="00AD0CFB" w:rsidRPr="00A338E0" w:rsidRDefault="00131CE7" w:rsidP="00A338E0">
      <w:pPr>
        <w:pBdr>
          <w:left w:val="single" w:sz="18" w:space="10" w:color="C9921F"/>
        </w:pBdr>
        <w:shd w:val="clear" w:color="auto" w:fill="FCF3E3"/>
        <w:ind w:left="170" w:right="90"/>
        <w:jc w:val="both"/>
        <w:rPr>
          <w:sz w:val="24"/>
          <w:szCs w:val="24"/>
          <w:lang w:val="es-AR"/>
        </w:rPr>
      </w:pPr>
      <w:r w:rsidRPr="00A338E0">
        <w:rPr>
          <w:b/>
          <w:color w:val="C9921F"/>
          <w:sz w:val="24"/>
          <w:szCs w:val="24"/>
          <w:lang w:val="es-AR"/>
        </w:rPr>
        <w:t xml:space="preserve">⚠ ATENCIÓN   </w:t>
      </w:r>
      <w:r w:rsidRPr="00A338E0">
        <w:rPr>
          <w:sz w:val="24"/>
          <w:szCs w:val="24"/>
          <w:lang w:val="es-AR"/>
        </w:rPr>
        <w:t xml:space="preserve"> </w:t>
      </w:r>
      <w:proofErr w:type="spellStart"/>
      <w:r w:rsidRPr="00A338E0">
        <w:rPr>
          <w:b/>
          <w:sz w:val="24"/>
          <w:szCs w:val="24"/>
          <w:lang w:val="es-AR"/>
        </w:rPr>
        <w:t>Atención</w:t>
      </w:r>
      <w:proofErr w:type="spellEnd"/>
      <w:r w:rsidRPr="00A338E0">
        <w:rPr>
          <w:b/>
          <w:sz w:val="24"/>
          <w:szCs w:val="24"/>
          <w:lang w:val="es-AR"/>
        </w:rPr>
        <w:t>:</w:t>
      </w:r>
      <w:r w:rsidRPr="00A338E0">
        <w:rPr>
          <w:sz w:val="24"/>
          <w:szCs w:val="24"/>
          <w:lang w:val="es-AR"/>
        </w:rPr>
        <w:t xml:space="preserve"> que mueran varias neuronas durante el neurodesarrollo es </w:t>
      </w:r>
      <w:r w:rsidRPr="00A338E0">
        <w:rPr>
          <w:b/>
          <w:sz w:val="24"/>
          <w:szCs w:val="24"/>
          <w:lang w:val="es-AR"/>
        </w:rPr>
        <w:t>normal</w:t>
      </w:r>
      <w:r w:rsidRPr="00A338E0">
        <w:rPr>
          <w:sz w:val="24"/>
          <w:szCs w:val="24"/>
          <w:lang w:val="es-AR"/>
        </w:rPr>
        <w:t xml:space="preserve">. Y retener demasiadas sinapsis puede generar </w:t>
      </w:r>
      <w:r w:rsidRPr="00A338E0">
        <w:rPr>
          <w:b/>
          <w:sz w:val="24"/>
          <w:szCs w:val="24"/>
          <w:lang w:val="es-AR"/>
        </w:rPr>
        <w:t>déficits cognitivos</w:t>
      </w:r>
      <w:r w:rsidRPr="00A338E0">
        <w:rPr>
          <w:sz w:val="24"/>
          <w:szCs w:val="24"/>
          <w:lang w:val="es-AR"/>
        </w:rPr>
        <w:t xml:space="preserve"> (más conexiones ≠ mejor cerebro).</w:t>
      </w:r>
    </w:p>
    <w:p w14:paraId="7A3DE219" w14:textId="77777777" w:rsidR="00AD0CFB" w:rsidRDefault="00131CE7" w:rsidP="00A338E0">
      <w:pPr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La clase también muestra la relación entre la poda sináptica y los </w:t>
      </w:r>
      <w:r w:rsidRPr="00A338E0">
        <w:rPr>
          <w:b/>
          <w:sz w:val="24"/>
          <w:szCs w:val="24"/>
          <w:lang w:val="es-AR"/>
        </w:rPr>
        <w:t>trastornos del neurodesarrollo</w:t>
      </w:r>
      <w:r w:rsidRPr="00A338E0">
        <w:rPr>
          <w:sz w:val="24"/>
          <w:szCs w:val="24"/>
          <w:lang w:val="es-AR"/>
        </w:rPr>
        <w:t xml:space="preserve"> (desviaciones de la curva normal de densidad sináptica).</w:t>
      </w:r>
    </w:p>
    <w:p w14:paraId="6F8BADE9" w14:textId="77777777" w:rsidR="00A338E0" w:rsidRPr="00A338E0" w:rsidRDefault="00A338E0" w:rsidP="00A338E0">
      <w:pPr>
        <w:jc w:val="both"/>
        <w:rPr>
          <w:sz w:val="24"/>
          <w:szCs w:val="24"/>
          <w:lang w:val="es-AR"/>
        </w:rPr>
      </w:pPr>
    </w:p>
    <w:p w14:paraId="3317E08E" w14:textId="77777777" w:rsidR="00AD0CFB" w:rsidRPr="00A338E0" w:rsidRDefault="00131CE7" w:rsidP="00A338E0">
      <w:pPr>
        <w:pStyle w:val="Ttulo2"/>
        <w:jc w:val="both"/>
        <w:rPr>
          <w:sz w:val="28"/>
          <w:szCs w:val="28"/>
          <w:lang w:val="es-AR"/>
        </w:rPr>
      </w:pPr>
      <w:r w:rsidRPr="00A338E0">
        <w:rPr>
          <w:sz w:val="28"/>
          <w:szCs w:val="28"/>
          <w:lang w:val="es-AR"/>
        </w:rPr>
        <w:lastRenderedPageBreak/>
        <w:t>Materia gris, materia blanca y plasticidad cerebral</w:t>
      </w:r>
    </w:p>
    <w:p w14:paraId="360E6AA6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</w:rPr>
      </w:pPr>
      <w:r w:rsidRPr="00A338E0">
        <w:rPr>
          <w:b/>
          <w:sz w:val="24"/>
          <w:szCs w:val="24"/>
          <w:lang w:val="es-AR"/>
        </w:rPr>
        <w:t>Materia gris:</w:t>
      </w:r>
      <w:r w:rsidRPr="00A338E0">
        <w:rPr>
          <w:sz w:val="24"/>
          <w:szCs w:val="24"/>
          <w:lang w:val="es-AR"/>
        </w:rPr>
        <w:t xml:space="preserve"> cuerpos neuronales, dendritas, glía, sinapsis y capilares. </w:t>
      </w:r>
      <w:r w:rsidRPr="00A338E0">
        <w:rPr>
          <w:sz w:val="24"/>
          <w:szCs w:val="24"/>
        </w:rPr>
        <w:t xml:space="preserve">Durante </w:t>
      </w:r>
      <w:proofErr w:type="spellStart"/>
      <w:r w:rsidRPr="00A338E0">
        <w:rPr>
          <w:sz w:val="24"/>
          <w:szCs w:val="24"/>
        </w:rPr>
        <w:t>el</w:t>
      </w:r>
      <w:proofErr w:type="spellEnd"/>
      <w:r w:rsidRPr="00A338E0">
        <w:rPr>
          <w:sz w:val="24"/>
          <w:szCs w:val="24"/>
        </w:rPr>
        <w:t xml:space="preserve"> </w:t>
      </w:r>
      <w:proofErr w:type="spellStart"/>
      <w:r w:rsidRPr="00A338E0">
        <w:rPr>
          <w:sz w:val="24"/>
          <w:szCs w:val="24"/>
        </w:rPr>
        <w:t>desarrollo</w:t>
      </w:r>
      <w:proofErr w:type="spellEnd"/>
      <w:r w:rsidRPr="00A338E0">
        <w:rPr>
          <w:sz w:val="24"/>
          <w:szCs w:val="24"/>
        </w:rPr>
        <w:t xml:space="preserve"> </w:t>
      </w:r>
      <w:proofErr w:type="spellStart"/>
      <w:r w:rsidRPr="00A338E0">
        <w:rPr>
          <w:sz w:val="24"/>
          <w:szCs w:val="24"/>
        </w:rPr>
        <w:t>sufre</w:t>
      </w:r>
      <w:proofErr w:type="spellEnd"/>
      <w:r w:rsidRPr="00A338E0">
        <w:rPr>
          <w:sz w:val="24"/>
          <w:szCs w:val="24"/>
        </w:rPr>
        <w:t xml:space="preserve"> </w:t>
      </w:r>
      <w:proofErr w:type="spellStart"/>
      <w:r w:rsidRPr="00A338E0">
        <w:rPr>
          <w:b/>
          <w:sz w:val="24"/>
          <w:szCs w:val="24"/>
        </w:rPr>
        <w:t>poda</w:t>
      </w:r>
      <w:proofErr w:type="spellEnd"/>
      <w:r w:rsidRPr="00A338E0">
        <w:rPr>
          <w:b/>
          <w:sz w:val="24"/>
          <w:szCs w:val="24"/>
        </w:rPr>
        <w:t xml:space="preserve"> sináptica</w:t>
      </w:r>
      <w:r w:rsidRPr="00A338E0">
        <w:rPr>
          <w:sz w:val="24"/>
          <w:szCs w:val="24"/>
        </w:rPr>
        <w:t>.</w:t>
      </w:r>
    </w:p>
    <w:p w14:paraId="621E2B95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>Materia blanca:</w:t>
      </w:r>
      <w:r w:rsidRPr="00A338E0">
        <w:rPr>
          <w:sz w:val="24"/>
          <w:szCs w:val="24"/>
          <w:lang w:val="es-AR"/>
        </w:rPr>
        <w:t xml:space="preserve"> tractos axónicos </w:t>
      </w:r>
      <w:r w:rsidRPr="00A338E0">
        <w:rPr>
          <w:b/>
          <w:sz w:val="24"/>
          <w:szCs w:val="24"/>
          <w:lang w:val="es-AR"/>
        </w:rPr>
        <w:t>mielinizados</w:t>
      </w:r>
      <w:r w:rsidRPr="00A338E0">
        <w:rPr>
          <w:sz w:val="24"/>
          <w:szCs w:val="24"/>
          <w:lang w:val="es-AR"/>
        </w:rPr>
        <w:t xml:space="preserve"> que conectan las regiones de materia gris. Aumenta con la mielinización, permitiendo una comunicación más eficaz entre regiones.</w:t>
      </w:r>
    </w:p>
    <w:p w14:paraId="3A7AE5B2" w14:textId="77777777" w:rsidR="00AD0CFB" w:rsidRPr="00A338E0" w:rsidRDefault="00131CE7" w:rsidP="00A338E0">
      <w:pPr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Ambos cambios mejoran el procesamiento de la información. Esta capacidad de remodelarse es la </w:t>
      </w:r>
      <w:r w:rsidRPr="00A338E0">
        <w:rPr>
          <w:b/>
          <w:sz w:val="24"/>
          <w:szCs w:val="24"/>
          <w:lang w:val="es-AR"/>
        </w:rPr>
        <w:t>plasticidad cerebral</w:t>
      </w:r>
      <w:r w:rsidRPr="00A338E0">
        <w:rPr>
          <w:sz w:val="24"/>
          <w:szCs w:val="24"/>
          <w:lang w:val="es-AR"/>
        </w:rPr>
        <w:t>.</w:t>
      </w:r>
    </w:p>
    <w:p w14:paraId="17CAAD17" w14:textId="77777777" w:rsidR="00AD0CFB" w:rsidRPr="00A338E0" w:rsidRDefault="00131CE7" w:rsidP="007461B9">
      <w:pPr>
        <w:pStyle w:val="Ttulo1"/>
        <w:spacing w:before="0"/>
        <w:jc w:val="both"/>
        <w:rPr>
          <w:sz w:val="32"/>
          <w:szCs w:val="32"/>
          <w:lang w:val="es-AR"/>
        </w:rPr>
      </w:pPr>
      <w:r w:rsidRPr="00A338E0">
        <w:rPr>
          <w:sz w:val="32"/>
          <w:szCs w:val="32"/>
          <w:lang w:val="es-AR"/>
        </w:rPr>
        <w:t>Del ambiente a la expresión génica</w:t>
      </w:r>
    </w:p>
    <w:p w14:paraId="555F1383" w14:textId="77777777" w:rsidR="00AD0CFB" w:rsidRPr="00A338E0" w:rsidRDefault="00131CE7" w:rsidP="00A338E0">
      <w:pPr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La clase plantea la </w:t>
      </w:r>
      <w:proofErr w:type="gramStart"/>
      <w:r w:rsidRPr="00A338E0">
        <w:rPr>
          <w:sz w:val="24"/>
          <w:szCs w:val="24"/>
          <w:lang w:val="es-AR"/>
        </w:rPr>
        <w:t>pregunta motor</w:t>
      </w:r>
      <w:proofErr w:type="gramEnd"/>
      <w:r w:rsidRPr="00A338E0">
        <w:rPr>
          <w:sz w:val="24"/>
          <w:szCs w:val="24"/>
          <w:lang w:val="es-AR"/>
        </w:rPr>
        <w:t xml:space="preserve">: </w:t>
      </w:r>
      <w:r w:rsidRPr="00A338E0">
        <w:rPr>
          <w:b/>
          <w:sz w:val="24"/>
          <w:szCs w:val="24"/>
          <w:lang w:val="es-AR"/>
        </w:rPr>
        <w:t>¿cómo pueden los estímulos ambientales influir sobre el neurodesarrollo (y sus procesos)?</w:t>
      </w:r>
    </w:p>
    <w:p w14:paraId="3B7C5F5B" w14:textId="77777777" w:rsidR="00AD0CFB" w:rsidRPr="00A338E0" w:rsidRDefault="00131CE7" w:rsidP="00A338E0">
      <w:pPr>
        <w:pBdr>
          <w:left w:val="single" w:sz="18" w:space="10" w:color="A6A6A6"/>
        </w:pBdr>
        <w:shd w:val="clear" w:color="auto" w:fill="F2F2F2"/>
        <w:ind w:left="170" w:right="90"/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ESTÍMULOS </w:t>
      </w:r>
      <w:proofErr w:type="gramStart"/>
      <w:r w:rsidRPr="00A338E0">
        <w:rPr>
          <w:sz w:val="24"/>
          <w:szCs w:val="24"/>
          <w:lang w:val="es-AR"/>
        </w:rPr>
        <w:t xml:space="preserve">AMBIENTALES  </w:t>
      </w:r>
      <w:r w:rsidRPr="00A338E0">
        <w:rPr>
          <w:b/>
          <w:sz w:val="24"/>
          <w:szCs w:val="24"/>
          <w:lang w:val="es-AR"/>
        </w:rPr>
        <w:t>¿</w:t>
      </w:r>
      <w:proofErr w:type="gramEnd"/>
      <w:r w:rsidRPr="00A338E0">
        <w:rPr>
          <w:b/>
          <w:sz w:val="24"/>
          <w:szCs w:val="24"/>
          <w:lang w:val="es-AR"/>
        </w:rPr>
        <w:t>?</w:t>
      </w:r>
      <w:r w:rsidRPr="00A338E0">
        <w:rPr>
          <w:sz w:val="24"/>
          <w:szCs w:val="24"/>
          <w:lang w:val="es-AR"/>
        </w:rPr>
        <w:t xml:space="preserve"> → EXPRESIÓN GÉNICA</w:t>
      </w:r>
    </w:p>
    <w:p w14:paraId="2D630CF0" w14:textId="77777777" w:rsidR="00AD0CFB" w:rsidRPr="00A338E0" w:rsidRDefault="00131CE7" w:rsidP="00A338E0">
      <w:pPr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>La respuesta:</w:t>
      </w:r>
    </w:p>
    <w:p w14:paraId="4BF415B9" w14:textId="77777777" w:rsidR="00AD0CFB" w:rsidRPr="00A338E0" w:rsidRDefault="00131CE7" w:rsidP="00A338E0">
      <w:pPr>
        <w:pBdr>
          <w:left w:val="single" w:sz="18" w:space="10" w:color="A6A6A6"/>
        </w:pBdr>
        <w:shd w:val="clear" w:color="auto" w:fill="F2F2F2"/>
        <w:ind w:left="170" w:right="90"/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ESTÍMULOS </w:t>
      </w:r>
      <w:proofErr w:type="gramStart"/>
      <w:r w:rsidRPr="00A338E0">
        <w:rPr>
          <w:sz w:val="24"/>
          <w:szCs w:val="24"/>
          <w:lang w:val="es-AR"/>
        </w:rPr>
        <w:t xml:space="preserve">AMBIENTALES  </w:t>
      </w:r>
      <w:r w:rsidRPr="00A338E0">
        <w:rPr>
          <w:i/>
          <w:sz w:val="24"/>
          <w:szCs w:val="24"/>
          <w:lang w:val="es-AR"/>
        </w:rPr>
        <w:t>(</w:t>
      </w:r>
      <w:proofErr w:type="gramEnd"/>
      <w:r w:rsidRPr="00A338E0">
        <w:rPr>
          <w:i/>
          <w:sz w:val="24"/>
          <w:szCs w:val="24"/>
          <w:lang w:val="es-AR"/>
        </w:rPr>
        <w:t>influencian)</w:t>
      </w:r>
      <w:r w:rsidRPr="00A338E0">
        <w:rPr>
          <w:sz w:val="24"/>
          <w:szCs w:val="24"/>
          <w:lang w:val="es-AR"/>
        </w:rPr>
        <w:t xml:space="preserve"> → </w:t>
      </w:r>
      <w:r w:rsidRPr="00A338E0">
        <w:rPr>
          <w:b/>
          <w:sz w:val="24"/>
          <w:szCs w:val="24"/>
          <w:lang w:val="es-AR"/>
        </w:rPr>
        <w:t>MECANISMOS EPIGENÉTICOS</w:t>
      </w:r>
      <w:r w:rsidRPr="00A338E0">
        <w:rPr>
          <w:sz w:val="24"/>
          <w:szCs w:val="24"/>
          <w:lang w:val="es-AR"/>
        </w:rPr>
        <w:t xml:space="preserve"> → </w:t>
      </w:r>
      <w:r w:rsidRPr="00A338E0">
        <w:rPr>
          <w:i/>
          <w:sz w:val="24"/>
          <w:szCs w:val="24"/>
          <w:lang w:val="es-AR"/>
        </w:rPr>
        <w:t>(regulan)</w:t>
      </w:r>
      <w:r w:rsidRPr="00A338E0">
        <w:rPr>
          <w:sz w:val="24"/>
          <w:szCs w:val="24"/>
          <w:lang w:val="es-AR"/>
        </w:rPr>
        <w:t xml:space="preserve"> → EXPRESIÓN GÉNICA</w:t>
      </w:r>
    </w:p>
    <w:p w14:paraId="6DF23F6F" w14:textId="77777777" w:rsidR="00AD0CFB" w:rsidRPr="00A338E0" w:rsidRDefault="00131CE7" w:rsidP="00A338E0">
      <w:pPr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"Existe suficiente evidencia de que en la regulación de los mecanismos moleculares de la plasticidad cerebral durante los </w:t>
      </w:r>
      <w:r w:rsidRPr="00A338E0">
        <w:rPr>
          <w:b/>
          <w:sz w:val="24"/>
          <w:szCs w:val="24"/>
          <w:lang w:val="es-AR"/>
        </w:rPr>
        <w:t>períodos críticos</w:t>
      </w:r>
      <w:r w:rsidRPr="00A338E0">
        <w:rPr>
          <w:sz w:val="24"/>
          <w:szCs w:val="24"/>
          <w:lang w:val="es-AR"/>
        </w:rPr>
        <w:t xml:space="preserve"> del desarrollo intervienen </w:t>
      </w:r>
      <w:r w:rsidRPr="00A338E0">
        <w:rPr>
          <w:b/>
          <w:sz w:val="24"/>
          <w:szCs w:val="24"/>
          <w:lang w:val="es-AR"/>
        </w:rPr>
        <w:t>factores epigenéticos</w:t>
      </w:r>
      <w:r w:rsidRPr="00A338E0">
        <w:rPr>
          <w:sz w:val="24"/>
          <w:szCs w:val="24"/>
          <w:lang w:val="es-AR"/>
        </w:rPr>
        <w:t>."</w:t>
      </w:r>
    </w:p>
    <w:p w14:paraId="01786E61" w14:textId="77777777" w:rsidR="00AD0CFB" w:rsidRPr="00A338E0" w:rsidRDefault="00131CE7" w:rsidP="00A338E0">
      <w:pPr>
        <w:pStyle w:val="Ttulo1"/>
        <w:jc w:val="both"/>
        <w:rPr>
          <w:sz w:val="32"/>
          <w:szCs w:val="32"/>
          <w:lang w:val="es-AR"/>
        </w:rPr>
      </w:pPr>
      <w:r w:rsidRPr="00A338E0">
        <w:rPr>
          <w:sz w:val="32"/>
          <w:szCs w:val="32"/>
          <w:lang w:val="es-AR"/>
        </w:rPr>
        <w:t>Epigenética</w:t>
      </w:r>
    </w:p>
    <w:p w14:paraId="042F25D5" w14:textId="77777777" w:rsidR="00AD0CFB" w:rsidRPr="00A338E0" w:rsidRDefault="00131CE7" w:rsidP="00A338E0">
      <w:pPr>
        <w:jc w:val="both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>Epigenética:</w:t>
      </w:r>
      <w:r w:rsidRPr="00A338E0">
        <w:rPr>
          <w:sz w:val="24"/>
          <w:szCs w:val="24"/>
          <w:lang w:val="es-AR"/>
        </w:rPr>
        <w:t xml:space="preserve"> estudio de los cambios en la regulación de la actividad y la expresión de los genes que </w:t>
      </w:r>
      <w:r w:rsidRPr="00A338E0">
        <w:rPr>
          <w:b/>
          <w:sz w:val="24"/>
          <w:szCs w:val="24"/>
          <w:lang w:val="es-AR"/>
        </w:rPr>
        <w:t>no dependen de la secuencia de ADN</w:t>
      </w:r>
      <w:r w:rsidRPr="00A338E0">
        <w:rPr>
          <w:sz w:val="24"/>
          <w:szCs w:val="24"/>
          <w:lang w:val="es-AR"/>
        </w:rPr>
        <w:t xml:space="preserve"> del gen.</w:t>
      </w:r>
    </w:p>
    <w:p w14:paraId="1FCAFE66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Los mecanismos epigenéticos están implicados en </w:t>
      </w:r>
      <w:r w:rsidRPr="00A338E0">
        <w:rPr>
          <w:b/>
          <w:sz w:val="24"/>
          <w:szCs w:val="24"/>
          <w:lang w:val="es-AR"/>
        </w:rPr>
        <w:t>todos los niveles de la fisiología</w:t>
      </w:r>
      <w:r w:rsidRPr="00A338E0">
        <w:rPr>
          <w:sz w:val="24"/>
          <w:szCs w:val="24"/>
          <w:lang w:val="es-AR"/>
        </w:rPr>
        <w:t>: desde el desarrollo hasta el envejecimiento (y en la enfermedad).</w:t>
      </w:r>
    </w:p>
    <w:p w14:paraId="498E5FDC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Durante los </w:t>
      </w:r>
      <w:r w:rsidRPr="00A338E0">
        <w:rPr>
          <w:b/>
          <w:sz w:val="24"/>
          <w:szCs w:val="24"/>
          <w:lang w:val="es-AR"/>
        </w:rPr>
        <w:t>primeros años de vida</w:t>
      </w:r>
      <w:r w:rsidRPr="00A338E0">
        <w:rPr>
          <w:sz w:val="24"/>
          <w:szCs w:val="24"/>
          <w:lang w:val="es-AR"/>
        </w:rPr>
        <w:t xml:space="preserve"> es más probable que ocurran metilación del ADN y/o modificaciones de histonas.</w:t>
      </w:r>
    </w:p>
    <w:p w14:paraId="76005C70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Los dos mecanismos principales: </w:t>
      </w:r>
      <w:r w:rsidRPr="00A338E0">
        <w:rPr>
          <w:b/>
          <w:sz w:val="24"/>
          <w:szCs w:val="24"/>
          <w:lang w:val="es-AR"/>
        </w:rPr>
        <w:t>metilación del ADN</w:t>
      </w:r>
      <w:r w:rsidRPr="00A338E0">
        <w:rPr>
          <w:sz w:val="24"/>
          <w:szCs w:val="24"/>
          <w:lang w:val="es-AR"/>
        </w:rPr>
        <w:t xml:space="preserve"> y </w:t>
      </w:r>
      <w:r w:rsidRPr="00A338E0">
        <w:rPr>
          <w:b/>
          <w:sz w:val="24"/>
          <w:szCs w:val="24"/>
          <w:lang w:val="es-AR"/>
        </w:rPr>
        <w:t>modificaciones de las colas de histonas</w:t>
      </w:r>
      <w:r w:rsidRPr="00A338E0">
        <w:rPr>
          <w:sz w:val="24"/>
          <w:szCs w:val="24"/>
          <w:lang w:val="es-AR"/>
        </w:rPr>
        <w:t>.</w:t>
      </w:r>
    </w:p>
    <w:p w14:paraId="06E73139" w14:textId="77777777" w:rsidR="00AD0CFB" w:rsidRPr="00A338E0" w:rsidRDefault="00131CE7" w:rsidP="00A338E0">
      <w:pPr>
        <w:pStyle w:val="Ttulo2"/>
        <w:jc w:val="both"/>
        <w:rPr>
          <w:sz w:val="28"/>
          <w:szCs w:val="28"/>
          <w:lang w:val="es-AR"/>
        </w:rPr>
      </w:pPr>
      <w:r w:rsidRPr="00A338E0">
        <w:rPr>
          <w:sz w:val="28"/>
          <w:szCs w:val="28"/>
          <w:lang w:val="es-AR"/>
        </w:rPr>
        <w:t>Repaso: ADN, histonas, nucleosomas y cromosomas</w:t>
      </w:r>
    </w:p>
    <w:p w14:paraId="6E5806FC" w14:textId="77777777" w:rsidR="00AD0CFB" w:rsidRPr="00A338E0" w:rsidRDefault="00131CE7" w:rsidP="00A338E0">
      <w:pPr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Necesario para entender </w:t>
      </w:r>
      <w:r w:rsidRPr="00A338E0">
        <w:rPr>
          <w:i/>
          <w:sz w:val="24"/>
          <w:szCs w:val="24"/>
          <w:lang w:val="es-AR"/>
        </w:rPr>
        <w:t>dónde</w:t>
      </w:r>
      <w:r w:rsidRPr="00A338E0">
        <w:rPr>
          <w:sz w:val="24"/>
          <w:szCs w:val="24"/>
          <w:lang w:val="es-AR"/>
        </w:rPr>
        <w:t xml:space="preserve"> actúan las marcas:</w:t>
      </w:r>
    </w:p>
    <w:p w14:paraId="4210E2FD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El ADN se une a proteínas llamadas </w:t>
      </w:r>
      <w:r w:rsidRPr="00A338E0">
        <w:rPr>
          <w:b/>
          <w:sz w:val="24"/>
          <w:szCs w:val="24"/>
          <w:lang w:val="es-AR"/>
        </w:rPr>
        <w:t>histonas</w:t>
      </w:r>
      <w:r w:rsidRPr="00A338E0">
        <w:rPr>
          <w:sz w:val="24"/>
          <w:szCs w:val="24"/>
          <w:lang w:val="es-AR"/>
        </w:rPr>
        <w:t xml:space="preserve"> formando </w:t>
      </w:r>
      <w:r w:rsidRPr="00A338E0">
        <w:rPr>
          <w:b/>
          <w:sz w:val="24"/>
          <w:szCs w:val="24"/>
          <w:lang w:val="es-AR"/>
        </w:rPr>
        <w:t>nucleosomas</w:t>
      </w:r>
      <w:r w:rsidRPr="00A338E0">
        <w:rPr>
          <w:sz w:val="24"/>
          <w:szCs w:val="24"/>
          <w:lang w:val="es-AR"/>
        </w:rPr>
        <w:t>.</w:t>
      </w:r>
    </w:p>
    <w:p w14:paraId="1CE0DE0D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Los nucleosomas se pliegan repetidamente sobre sí mismos para empaquetar el ADN y formar los </w:t>
      </w:r>
      <w:r w:rsidRPr="00A338E0">
        <w:rPr>
          <w:b/>
          <w:sz w:val="24"/>
          <w:szCs w:val="24"/>
          <w:lang w:val="es-AR"/>
        </w:rPr>
        <w:t>cromosomas</w:t>
      </w:r>
      <w:r w:rsidRPr="00A338E0">
        <w:rPr>
          <w:sz w:val="24"/>
          <w:szCs w:val="24"/>
          <w:lang w:val="es-AR"/>
        </w:rPr>
        <w:t xml:space="preserve"> (así el ADN ocupa poco espacio en el núcleo).</w:t>
      </w:r>
    </w:p>
    <w:p w14:paraId="79B35FE7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Las histonas tienen una región flexible, la </w:t>
      </w:r>
      <w:r w:rsidRPr="00A338E0">
        <w:rPr>
          <w:b/>
          <w:sz w:val="24"/>
          <w:szCs w:val="24"/>
          <w:lang w:val="es-AR"/>
        </w:rPr>
        <w:t>cola de histona</w:t>
      </w:r>
      <w:r w:rsidRPr="00A338E0">
        <w:rPr>
          <w:sz w:val="24"/>
          <w:szCs w:val="24"/>
          <w:lang w:val="es-AR"/>
        </w:rPr>
        <w:t>, que es el blanco de las modificaciones.</w:t>
      </w:r>
    </w:p>
    <w:p w14:paraId="7173102F" w14:textId="77777777" w:rsidR="00AD0CFB" w:rsidRPr="00A338E0" w:rsidRDefault="00131CE7" w:rsidP="00A338E0">
      <w:pPr>
        <w:pStyle w:val="Ttulo2"/>
        <w:jc w:val="both"/>
        <w:rPr>
          <w:sz w:val="28"/>
          <w:szCs w:val="28"/>
          <w:lang w:val="es-AR"/>
        </w:rPr>
      </w:pPr>
      <w:r w:rsidRPr="00A338E0">
        <w:rPr>
          <w:sz w:val="28"/>
          <w:szCs w:val="28"/>
          <w:lang w:val="es-AR"/>
        </w:rPr>
        <w:lastRenderedPageBreak/>
        <w:t>Metilación del ADN</w:t>
      </w:r>
    </w:p>
    <w:p w14:paraId="6640D13C" w14:textId="77777777" w:rsidR="00AD0CFB" w:rsidRPr="00A338E0" w:rsidRDefault="00131CE7" w:rsidP="00A338E0">
      <w:pPr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Proceso químico que </w:t>
      </w:r>
      <w:r w:rsidRPr="00A338E0">
        <w:rPr>
          <w:b/>
          <w:sz w:val="24"/>
          <w:szCs w:val="24"/>
          <w:lang w:val="es-AR"/>
        </w:rPr>
        <w:t>añade un grupo metilo</w:t>
      </w:r>
      <w:r w:rsidRPr="00A338E0">
        <w:rPr>
          <w:sz w:val="24"/>
          <w:szCs w:val="24"/>
          <w:lang w:val="es-AR"/>
        </w:rPr>
        <w:t xml:space="preserve"> a los nucleótidos de </w:t>
      </w:r>
      <w:r w:rsidRPr="00A338E0">
        <w:rPr>
          <w:b/>
          <w:sz w:val="24"/>
          <w:szCs w:val="24"/>
          <w:lang w:val="es-AR"/>
        </w:rPr>
        <w:t>citosina</w:t>
      </w:r>
      <w:r w:rsidRPr="00A338E0">
        <w:rPr>
          <w:sz w:val="24"/>
          <w:szCs w:val="24"/>
          <w:lang w:val="es-AR"/>
        </w:rPr>
        <w:t>. Esto cambia la apariencia y la estructura del ADN, modificando cómo el gen interactúa con la maquinaria de transcripción.</w:t>
      </w:r>
    </w:p>
    <w:p w14:paraId="5FA7D5DE" w14:textId="77777777" w:rsidR="00AD0CFB" w:rsidRPr="00A338E0" w:rsidRDefault="00131CE7" w:rsidP="00A338E0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A338E0">
        <w:rPr>
          <w:b/>
          <w:color w:val="2E75B6"/>
          <w:sz w:val="24"/>
          <w:szCs w:val="24"/>
          <w:lang w:val="es-AR"/>
        </w:rPr>
        <w:t xml:space="preserve">◆ IDEA CLAVE   </w:t>
      </w:r>
      <w:r w:rsidRPr="00A338E0">
        <w:rPr>
          <w:sz w:val="24"/>
          <w:szCs w:val="24"/>
          <w:lang w:val="es-AR"/>
        </w:rPr>
        <w:t xml:space="preserve"> </w:t>
      </w:r>
      <w:r w:rsidRPr="00A338E0">
        <w:rPr>
          <w:b/>
          <w:sz w:val="24"/>
          <w:szCs w:val="24"/>
          <w:lang w:val="es-AR"/>
        </w:rPr>
        <w:t>Idea clave:</w:t>
      </w:r>
      <w:r w:rsidRPr="00A338E0">
        <w:rPr>
          <w:sz w:val="24"/>
          <w:szCs w:val="24"/>
          <w:lang w:val="es-AR"/>
        </w:rPr>
        <w:t xml:space="preserve"> la metilación del ADN </w:t>
      </w:r>
      <w:r w:rsidRPr="00A338E0">
        <w:rPr>
          <w:b/>
          <w:sz w:val="24"/>
          <w:szCs w:val="24"/>
          <w:lang w:val="es-AR"/>
        </w:rPr>
        <w:t>disminuye la transcripción</w:t>
      </w:r>
      <w:r w:rsidRPr="00A338E0">
        <w:rPr>
          <w:sz w:val="24"/>
          <w:szCs w:val="24"/>
          <w:lang w:val="es-AR"/>
        </w:rPr>
        <w:t xml:space="preserve"> génica, porque los grupos metilo </w:t>
      </w:r>
      <w:r w:rsidRPr="00A338E0">
        <w:rPr>
          <w:b/>
          <w:sz w:val="24"/>
          <w:szCs w:val="24"/>
          <w:lang w:val="es-AR"/>
        </w:rPr>
        <w:t>dificultan el acceso de los factores de transcripción</w:t>
      </w:r>
      <w:r w:rsidRPr="00A338E0">
        <w:rPr>
          <w:sz w:val="24"/>
          <w:szCs w:val="24"/>
          <w:lang w:val="es-AR"/>
        </w:rPr>
        <w:t xml:space="preserve"> a sus sitios de unión.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40"/>
        <w:gridCol w:w="3119"/>
        <w:gridCol w:w="1559"/>
        <w:gridCol w:w="2552"/>
      </w:tblGrid>
      <w:tr w:rsidR="00AD0CFB" w:rsidRPr="00A338E0" w14:paraId="35BED077" w14:textId="77777777" w:rsidTr="007461B9">
        <w:trPr>
          <w:jc w:val="center"/>
        </w:trPr>
        <w:tc>
          <w:tcPr>
            <w:tcW w:w="1840" w:type="dxa"/>
            <w:shd w:val="clear" w:color="auto" w:fill="1F3864"/>
          </w:tcPr>
          <w:p w14:paraId="44C49524" w14:textId="77777777" w:rsidR="00AD0CFB" w:rsidRPr="00A338E0" w:rsidRDefault="00131CE7" w:rsidP="007461B9">
            <w:pPr>
              <w:rPr>
                <w:sz w:val="24"/>
                <w:szCs w:val="24"/>
              </w:rPr>
            </w:pPr>
            <w:r w:rsidRPr="00A338E0">
              <w:rPr>
                <w:b/>
                <w:color w:val="FFFFFF"/>
                <w:sz w:val="24"/>
                <w:szCs w:val="24"/>
              </w:rPr>
              <w:t>Estado del ADN</w:t>
            </w:r>
          </w:p>
        </w:tc>
        <w:tc>
          <w:tcPr>
            <w:tcW w:w="3119" w:type="dxa"/>
            <w:shd w:val="clear" w:color="auto" w:fill="1F3864"/>
          </w:tcPr>
          <w:p w14:paraId="449A6AB5" w14:textId="77777777" w:rsidR="00AD0CFB" w:rsidRPr="00A338E0" w:rsidRDefault="00131CE7" w:rsidP="007461B9">
            <w:pPr>
              <w:rPr>
                <w:sz w:val="24"/>
                <w:szCs w:val="24"/>
              </w:rPr>
            </w:pPr>
            <w:r w:rsidRPr="00A338E0">
              <w:rPr>
                <w:b/>
                <w:color w:val="FFFFFF"/>
                <w:sz w:val="24"/>
                <w:szCs w:val="24"/>
              </w:rPr>
              <w:t>Factores de transcripción</w:t>
            </w:r>
          </w:p>
        </w:tc>
        <w:tc>
          <w:tcPr>
            <w:tcW w:w="1559" w:type="dxa"/>
            <w:shd w:val="clear" w:color="auto" w:fill="1F3864"/>
          </w:tcPr>
          <w:p w14:paraId="72FC796B" w14:textId="77777777" w:rsidR="00AD0CFB" w:rsidRPr="00A338E0" w:rsidRDefault="00131CE7" w:rsidP="007461B9">
            <w:pPr>
              <w:rPr>
                <w:sz w:val="24"/>
                <w:szCs w:val="24"/>
              </w:rPr>
            </w:pPr>
            <w:r w:rsidRPr="00A338E0">
              <w:rPr>
                <w:b/>
                <w:color w:val="FFFFFF"/>
                <w:sz w:val="24"/>
                <w:szCs w:val="24"/>
              </w:rPr>
              <w:t>Maquinaria</w:t>
            </w:r>
          </w:p>
        </w:tc>
        <w:tc>
          <w:tcPr>
            <w:tcW w:w="2552" w:type="dxa"/>
            <w:shd w:val="clear" w:color="auto" w:fill="1F3864"/>
          </w:tcPr>
          <w:p w14:paraId="5ACAEBA4" w14:textId="77777777" w:rsidR="00AD0CFB" w:rsidRPr="00A338E0" w:rsidRDefault="00131CE7" w:rsidP="007461B9">
            <w:pPr>
              <w:rPr>
                <w:sz w:val="24"/>
                <w:szCs w:val="24"/>
              </w:rPr>
            </w:pPr>
            <w:r w:rsidRPr="00A338E0">
              <w:rPr>
                <w:b/>
                <w:color w:val="FFFFFF"/>
                <w:sz w:val="24"/>
                <w:szCs w:val="24"/>
              </w:rPr>
              <w:t>Resultado</w:t>
            </w:r>
          </w:p>
        </w:tc>
      </w:tr>
      <w:tr w:rsidR="00AD0CFB" w:rsidRPr="00A338E0" w14:paraId="0CB04EE8" w14:textId="77777777" w:rsidTr="007461B9">
        <w:trPr>
          <w:jc w:val="center"/>
        </w:trPr>
        <w:tc>
          <w:tcPr>
            <w:tcW w:w="1840" w:type="dxa"/>
          </w:tcPr>
          <w:p w14:paraId="74502F8E" w14:textId="77777777" w:rsidR="00AD0CFB" w:rsidRPr="00A338E0" w:rsidRDefault="00131CE7" w:rsidP="007461B9">
            <w:pPr>
              <w:rPr>
                <w:sz w:val="24"/>
                <w:szCs w:val="24"/>
              </w:rPr>
            </w:pPr>
            <w:r w:rsidRPr="00A338E0">
              <w:rPr>
                <w:b/>
                <w:sz w:val="24"/>
                <w:szCs w:val="24"/>
              </w:rPr>
              <w:t>No metilado</w:t>
            </w:r>
          </w:p>
        </w:tc>
        <w:tc>
          <w:tcPr>
            <w:tcW w:w="3119" w:type="dxa"/>
          </w:tcPr>
          <w:p w14:paraId="433D61FB" w14:textId="77777777" w:rsidR="00AD0CFB" w:rsidRPr="00A338E0" w:rsidRDefault="00131CE7" w:rsidP="007461B9">
            <w:pPr>
              <w:rPr>
                <w:sz w:val="24"/>
                <w:szCs w:val="24"/>
                <w:lang w:val="es-AR"/>
              </w:rPr>
            </w:pPr>
            <w:r w:rsidRPr="00A338E0">
              <w:rPr>
                <w:sz w:val="24"/>
                <w:szCs w:val="24"/>
                <w:lang w:val="es-AR"/>
              </w:rPr>
              <w:t>Se unen a los sitios de unión</w:t>
            </w:r>
          </w:p>
        </w:tc>
        <w:tc>
          <w:tcPr>
            <w:tcW w:w="1559" w:type="dxa"/>
          </w:tcPr>
          <w:p w14:paraId="24E4BCB7" w14:textId="77777777" w:rsidR="00AD0CFB" w:rsidRPr="00A338E0" w:rsidRDefault="00131CE7" w:rsidP="007461B9">
            <w:pPr>
              <w:rPr>
                <w:sz w:val="24"/>
                <w:szCs w:val="24"/>
              </w:rPr>
            </w:pPr>
            <w:r w:rsidRPr="00A338E0">
              <w:rPr>
                <w:sz w:val="24"/>
                <w:szCs w:val="24"/>
              </w:rPr>
              <w:t xml:space="preserve">Se </w:t>
            </w:r>
            <w:proofErr w:type="spellStart"/>
            <w:r w:rsidRPr="00A338E0">
              <w:rPr>
                <w:sz w:val="24"/>
                <w:szCs w:val="24"/>
              </w:rPr>
              <w:t>recluta</w:t>
            </w:r>
            <w:proofErr w:type="spellEnd"/>
          </w:p>
        </w:tc>
        <w:tc>
          <w:tcPr>
            <w:tcW w:w="2552" w:type="dxa"/>
          </w:tcPr>
          <w:p w14:paraId="76288CD9" w14:textId="77777777" w:rsidR="00AD0CFB" w:rsidRPr="00A338E0" w:rsidRDefault="00131CE7" w:rsidP="007461B9">
            <w:pPr>
              <w:rPr>
                <w:sz w:val="24"/>
                <w:szCs w:val="24"/>
              </w:rPr>
            </w:pPr>
            <w:r w:rsidRPr="00A338E0">
              <w:rPr>
                <w:b/>
                <w:sz w:val="24"/>
                <w:szCs w:val="24"/>
              </w:rPr>
              <w:t>Se transcribe el gen</w:t>
            </w:r>
          </w:p>
        </w:tc>
      </w:tr>
      <w:tr w:rsidR="00AD0CFB" w:rsidRPr="004849BB" w14:paraId="76FBFE58" w14:textId="77777777" w:rsidTr="007461B9">
        <w:trPr>
          <w:jc w:val="center"/>
        </w:trPr>
        <w:tc>
          <w:tcPr>
            <w:tcW w:w="1840" w:type="dxa"/>
            <w:shd w:val="clear" w:color="auto" w:fill="F2F5FA"/>
          </w:tcPr>
          <w:p w14:paraId="62CFC750" w14:textId="77777777" w:rsidR="00AD0CFB" w:rsidRPr="00A338E0" w:rsidRDefault="00131CE7" w:rsidP="007461B9">
            <w:pPr>
              <w:rPr>
                <w:sz w:val="24"/>
                <w:szCs w:val="24"/>
              </w:rPr>
            </w:pPr>
            <w:r w:rsidRPr="00A338E0">
              <w:rPr>
                <w:b/>
                <w:sz w:val="24"/>
                <w:szCs w:val="24"/>
              </w:rPr>
              <w:t>Metilado</w:t>
            </w:r>
          </w:p>
        </w:tc>
        <w:tc>
          <w:tcPr>
            <w:tcW w:w="3119" w:type="dxa"/>
            <w:shd w:val="clear" w:color="auto" w:fill="F2F5FA"/>
          </w:tcPr>
          <w:p w14:paraId="581E2845" w14:textId="77777777" w:rsidR="00AD0CFB" w:rsidRPr="00A338E0" w:rsidRDefault="00131CE7" w:rsidP="007461B9">
            <w:pPr>
              <w:rPr>
                <w:sz w:val="24"/>
                <w:szCs w:val="24"/>
                <w:lang w:val="es-AR"/>
              </w:rPr>
            </w:pPr>
            <w:r w:rsidRPr="00A338E0">
              <w:rPr>
                <w:sz w:val="24"/>
                <w:szCs w:val="24"/>
                <w:lang w:val="es-AR"/>
              </w:rPr>
              <w:t>NO se unen (bloqueados por los grupos metilo)</w:t>
            </w:r>
          </w:p>
        </w:tc>
        <w:tc>
          <w:tcPr>
            <w:tcW w:w="1559" w:type="dxa"/>
            <w:shd w:val="clear" w:color="auto" w:fill="F2F5FA"/>
          </w:tcPr>
          <w:p w14:paraId="17FBC19A" w14:textId="77777777" w:rsidR="00AD0CFB" w:rsidRPr="00A338E0" w:rsidRDefault="00131CE7" w:rsidP="007461B9">
            <w:pPr>
              <w:rPr>
                <w:sz w:val="24"/>
                <w:szCs w:val="24"/>
              </w:rPr>
            </w:pPr>
            <w:r w:rsidRPr="00A338E0">
              <w:rPr>
                <w:sz w:val="24"/>
                <w:szCs w:val="24"/>
              </w:rPr>
              <w:t xml:space="preserve">No se </w:t>
            </w:r>
            <w:proofErr w:type="spellStart"/>
            <w:r w:rsidRPr="00A338E0">
              <w:rPr>
                <w:sz w:val="24"/>
                <w:szCs w:val="24"/>
              </w:rPr>
              <w:t>recluta</w:t>
            </w:r>
            <w:proofErr w:type="spellEnd"/>
          </w:p>
        </w:tc>
        <w:tc>
          <w:tcPr>
            <w:tcW w:w="2552" w:type="dxa"/>
            <w:shd w:val="clear" w:color="auto" w:fill="F2F5FA"/>
          </w:tcPr>
          <w:p w14:paraId="303EDEF4" w14:textId="77777777" w:rsidR="00AD0CFB" w:rsidRPr="00A338E0" w:rsidRDefault="00131CE7" w:rsidP="007461B9">
            <w:pPr>
              <w:rPr>
                <w:sz w:val="24"/>
                <w:szCs w:val="24"/>
                <w:lang w:val="es-AR"/>
              </w:rPr>
            </w:pPr>
            <w:r w:rsidRPr="00A338E0">
              <w:rPr>
                <w:b/>
                <w:sz w:val="24"/>
                <w:szCs w:val="24"/>
                <w:lang w:val="es-AR"/>
              </w:rPr>
              <w:t>NO se transcribe el gen</w:t>
            </w:r>
          </w:p>
        </w:tc>
      </w:tr>
    </w:tbl>
    <w:p w14:paraId="4E1D32E8" w14:textId="77777777" w:rsidR="00AD0CFB" w:rsidRPr="00A338E0" w:rsidRDefault="00131CE7" w:rsidP="007461B9">
      <w:pPr>
        <w:spacing w:before="240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>Ejemplos de genes</w:t>
      </w:r>
      <w:r w:rsidRPr="00A338E0">
        <w:rPr>
          <w:sz w:val="24"/>
          <w:szCs w:val="24"/>
          <w:lang w:val="es-AR"/>
        </w:rPr>
        <w:t xml:space="preserve"> (se retoman más adelante):</w:t>
      </w:r>
      <w:r w:rsidRPr="00A338E0">
        <w:rPr>
          <w:sz w:val="24"/>
          <w:szCs w:val="24"/>
          <w:lang w:val="es-AR"/>
        </w:rPr>
        <w:br/>
        <w:t xml:space="preserve">- </w:t>
      </w:r>
      <w:r w:rsidRPr="00A338E0">
        <w:rPr>
          <w:b/>
          <w:sz w:val="24"/>
          <w:szCs w:val="24"/>
          <w:lang w:val="es-AR"/>
        </w:rPr>
        <w:t>NR3C1:</w:t>
      </w:r>
      <w:r w:rsidRPr="00A338E0">
        <w:rPr>
          <w:sz w:val="24"/>
          <w:szCs w:val="24"/>
          <w:lang w:val="es-AR"/>
        </w:rPr>
        <w:t xml:space="preserve"> receptor de glucocorticoides.</w:t>
      </w:r>
      <w:r w:rsidRPr="00A338E0">
        <w:rPr>
          <w:sz w:val="24"/>
          <w:szCs w:val="24"/>
          <w:lang w:val="es-AR"/>
        </w:rPr>
        <w:br/>
        <w:t xml:space="preserve">- </w:t>
      </w:r>
      <w:r w:rsidRPr="00A338E0">
        <w:rPr>
          <w:b/>
          <w:sz w:val="24"/>
          <w:szCs w:val="24"/>
          <w:lang w:val="es-AR"/>
        </w:rPr>
        <w:t>FKBP5:</w:t>
      </w:r>
      <w:r w:rsidRPr="00A338E0">
        <w:rPr>
          <w:sz w:val="24"/>
          <w:szCs w:val="24"/>
          <w:lang w:val="es-AR"/>
        </w:rPr>
        <w:t xml:space="preserve"> proteína reguladora de la respuesta al estrés.</w:t>
      </w:r>
      <w:r w:rsidRPr="00A338E0">
        <w:rPr>
          <w:sz w:val="24"/>
          <w:szCs w:val="24"/>
          <w:lang w:val="es-AR"/>
        </w:rPr>
        <w:br/>
        <w:t xml:space="preserve">- </w:t>
      </w:r>
      <w:r w:rsidRPr="00A338E0">
        <w:rPr>
          <w:b/>
          <w:sz w:val="24"/>
          <w:szCs w:val="24"/>
          <w:lang w:val="es-AR"/>
        </w:rPr>
        <w:t>BDNF:</w:t>
      </w:r>
      <w:r w:rsidRPr="00A338E0">
        <w:rPr>
          <w:sz w:val="24"/>
          <w:szCs w:val="24"/>
          <w:lang w:val="es-AR"/>
        </w:rPr>
        <w:t xml:space="preserve"> factor neurotrófico derivado del cerebro.</w:t>
      </w:r>
    </w:p>
    <w:p w14:paraId="5136D4EF" w14:textId="77777777" w:rsidR="00AD0CFB" w:rsidRPr="00A338E0" w:rsidRDefault="00131CE7" w:rsidP="00A338E0">
      <w:pPr>
        <w:pStyle w:val="Ttulo2"/>
        <w:jc w:val="both"/>
        <w:rPr>
          <w:sz w:val="28"/>
          <w:szCs w:val="28"/>
          <w:lang w:val="es-AR"/>
        </w:rPr>
      </w:pPr>
      <w:r w:rsidRPr="00A338E0">
        <w:rPr>
          <w:sz w:val="28"/>
          <w:szCs w:val="28"/>
          <w:lang w:val="es-AR"/>
        </w:rPr>
        <w:t>Modificaciones de las colas de histonas</w:t>
      </w:r>
    </w:p>
    <w:p w14:paraId="3F93A8D2" w14:textId="77777777" w:rsidR="00AD0CFB" w:rsidRPr="00A338E0" w:rsidRDefault="00131CE7" w:rsidP="00A338E0">
      <w:pPr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La modificación de la cola de histona funciona como una </w:t>
      </w:r>
      <w:r w:rsidRPr="00A338E0">
        <w:rPr>
          <w:b/>
          <w:sz w:val="24"/>
          <w:szCs w:val="24"/>
          <w:lang w:val="es-AR"/>
        </w:rPr>
        <w:t xml:space="preserve">etiqueta o marca que </w:t>
      </w:r>
      <w:proofErr w:type="gramStart"/>
      <w:r w:rsidRPr="00A338E0">
        <w:rPr>
          <w:b/>
          <w:sz w:val="24"/>
          <w:szCs w:val="24"/>
          <w:lang w:val="es-AR"/>
        </w:rPr>
        <w:t>recluta complejos</w:t>
      </w:r>
      <w:proofErr w:type="gramEnd"/>
      <w:r w:rsidRPr="00A338E0">
        <w:rPr>
          <w:b/>
          <w:sz w:val="24"/>
          <w:szCs w:val="24"/>
          <w:lang w:val="es-AR"/>
        </w:rPr>
        <w:t xml:space="preserve"> de proteínas</w:t>
      </w:r>
      <w:r w:rsidRPr="00A338E0">
        <w:rPr>
          <w:sz w:val="24"/>
          <w:szCs w:val="24"/>
          <w:lang w:val="es-AR"/>
        </w:rPr>
        <w:t>.</w:t>
      </w:r>
    </w:p>
    <w:p w14:paraId="1EC04B85" w14:textId="77777777" w:rsidR="00AD0CFB" w:rsidRPr="00A338E0" w:rsidRDefault="00131CE7" w:rsidP="00A338E0">
      <w:pPr>
        <w:pStyle w:val="Ttulo2"/>
        <w:jc w:val="both"/>
        <w:rPr>
          <w:sz w:val="28"/>
          <w:szCs w:val="28"/>
          <w:lang w:val="es-AR"/>
        </w:rPr>
      </w:pPr>
      <w:r w:rsidRPr="00A338E0">
        <w:rPr>
          <w:sz w:val="28"/>
          <w:szCs w:val="28"/>
          <w:lang w:val="es-AR"/>
        </w:rPr>
        <w:t>Metilación de la cola de histonas</w:t>
      </w:r>
    </w:p>
    <w:p w14:paraId="521DEEE1" w14:textId="77777777" w:rsidR="00AD0CFB" w:rsidRPr="00A338E0" w:rsidRDefault="00131CE7" w:rsidP="00A338E0">
      <w:pPr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A diferencia de la del ADN, la metilación de histonas </w:t>
      </w:r>
      <w:r w:rsidRPr="00A338E0">
        <w:rPr>
          <w:b/>
          <w:sz w:val="24"/>
          <w:szCs w:val="24"/>
          <w:lang w:val="es-AR"/>
        </w:rPr>
        <w:t>no</w:t>
      </w:r>
      <w:r w:rsidRPr="00A338E0">
        <w:rPr>
          <w:sz w:val="24"/>
          <w:szCs w:val="24"/>
          <w:lang w:val="es-AR"/>
        </w:rPr>
        <w:t xml:space="preserve"> equivale siempre a silenciamiento: depende del residuo.</w:t>
      </w:r>
    </w:p>
    <w:p w14:paraId="6162051A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>Marca represiva</w:t>
      </w:r>
      <w:r w:rsidRPr="00A338E0">
        <w:rPr>
          <w:sz w:val="24"/>
          <w:szCs w:val="24"/>
          <w:lang w:val="es-AR"/>
        </w:rPr>
        <w:t xml:space="preserve"> (recluta proteínas que </w:t>
      </w:r>
      <w:r w:rsidRPr="00A338E0">
        <w:rPr>
          <w:b/>
          <w:sz w:val="24"/>
          <w:szCs w:val="24"/>
          <w:lang w:val="es-AR"/>
        </w:rPr>
        <w:t>compactan</w:t>
      </w:r>
      <w:r w:rsidRPr="00A338E0">
        <w:rPr>
          <w:sz w:val="24"/>
          <w:szCs w:val="24"/>
          <w:lang w:val="es-AR"/>
        </w:rPr>
        <w:t xml:space="preserve"> la cromatina): </w:t>
      </w:r>
      <w:r w:rsidRPr="00A338E0">
        <w:rPr>
          <w:b/>
          <w:sz w:val="24"/>
          <w:szCs w:val="24"/>
          <w:lang w:val="es-AR"/>
        </w:rPr>
        <w:t>H3K9, H3K27, H4K20</w:t>
      </w:r>
      <w:r w:rsidRPr="00A338E0">
        <w:rPr>
          <w:sz w:val="24"/>
          <w:szCs w:val="24"/>
          <w:lang w:val="es-AR"/>
        </w:rPr>
        <w:t>.</w:t>
      </w:r>
    </w:p>
    <w:p w14:paraId="086AAEB5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>Marca activadora</w:t>
      </w:r>
      <w:r w:rsidRPr="00A338E0">
        <w:rPr>
          <w:sz w:val="24"/>
          <w:szCs w:val="24"/>
          <w:lang w:val="es-AR"/>
        </w:rPr>
        <w:t xml:space="preserve"> (recluta proteínas que </w:t>
      </w:r>
      <w:r w:rsidRPr="00A338E0">
        <w:rPr>
          <w:b/>
          <w:sz w:val="24"/>
          <w:szCs w:val="24"/>
          <w:lang w:val="es-AR"/>
        </w:rPr>
        <w:t>relajan</w:t>
      </w:r>
      <w:r w:rsidRPr="00A338E0">
        <w:rPr>
          <w:sz w:val="24"/>
          <w:szCs w:val="24"/>
          <w:lang w:val="es-AR"/>
        </w:rPr>
        <w:t xml:space="preserve"> la cromatina): </w:t>
      </w:r>
      <w:r w:rsidRPr="00A338E0">
        <w:rPr>
          <w:b/>
          <w:sz w:val="24"/>
          <w:szCs w:val="24"/>
          <w:lang w:val="es-AR"/>
        </w:rPr>
        <w:t>H3K4, H3K36, H3K79</w:t>
      </w:r>
      <w:r w:rsidRPr="00A338E0">
        <w:rPr>
          <w:sz w:val="24"/>
          <w:szCs w:val="24"/>
          <w:lang w:val="es-AR"/>
        </w:rPr>
        <w:t>.</w:t>
      </w:r>
    </w:p>
    <w:p w14:paraId="7FBD1DAE" w14:textId="77777777" w:rsidR="00AD0CFB" w:rsidRPr="00A338E0" w:rsidRDefault="00131CE7" w:rsidP="00A338E0">
      <w:pPr>
        <w:pStyle w:val="Ttulo2"/>
        <w:jc w:val="both"/>
        <w:rPr>
          <w:sz w:val="28"/>
          <w:szCs w:val="28"/>
          <w:lang w:val="es-AR"/>
        </w:rPr>
      </w:pPr>
      <w:r w:rsidRPr="00A338E0">
        <w:rPr>
          <w:sz w:val="28"/>
          <w:szCs w:val="28"/>
          <w:lang w:val="es-AR"/>
        </w:rPr>
        <w:t>Acetilación de la cola de histonas</w:t>
      </w:r>
    </w:p>
    <w:p w14:paraId="1528AACD" w14:textId="77777777" w:rsidR="00AD0CFB" w:rsidRPr="00A338E0" w:rsidRDefault="00131CE7" w:rsidP="00A338E0">
      <w:pPr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Mecanismo basado en </w:t>
      </w:r>
      <w:r w:rsidRPr="00A338E0">
        <w:rPr>
          <w:b/>
          <w:sz w:val="24"/>
          <w:szCs w:val="24"/>
          <w:lang w:val="es-AR"/>
        </w:rPr>
        <w:t>cargas eléctricas</w:t>
      </w:r>
      <w:r w:rsidRPr="00A338E0">
        <w:rPr>
          <w:sz w:val="24"/>
          <w:szCs w:val="24"/>
          <w:lang w:val="es-AR"/>
        </w:rPr>
        <w:t>:</w:t>
      </w:r>
    </w:p>
    <w:p w14:paraId="542D476C" w14:textId="77777777" w:rsidR="00AD0CFB" w:rsidRPr="00A338E0" w:rsidRDefault="00131CE7" w:rsidP="00A338E0">
      <w:pPr>
        <w:pStyle w:val="Listaconnmeros"/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Las colas de histona son ricas en </w:t>
      </w:r>
      <w:r w:rsidRPr="00A338E0">
        <w:rPr>
          <w:b/>
          <w:sz w:val="24"/>
          <w:szCs w:val="24"/>
          <w:lang w:val="es-AR"/>
        </w:rPr>
        <w:t>lisina (K)</w:t>
      </w:r>
      <w:r w:rsidRPr="00A338E0">
        <w:rPr>
          <w:sz w:val="24"/>
          <w:szCs w:val="24"/>
          <w:lang w:val="es-AR"/>
        </w:rPr>
        <w:t xml:space="preserve">, que tiene </w:t>
      </w:r>
      <w:r w:rsidRPr="00A338E0">
        <w:rPr>
          <w:b/>
          <w:sz w:val="24"/>
          <w:szCs w:val="24"/>
          <w:lang w:val="es-AR"/>
        </w:rPr>
        <w:t>carga positiva (+)</w:t>
      </w:r>
      <w:r w:rsidRPr="00A338E0">
        <w:rPr>
          <w:sz w:val="24"/>
          <w:szCs w:val="24"/>
          <w:lang w:val="es-AR"/>
        </w:rPr>
        <w:t>.</w:t>
      </w:r>
    </w:p>
    <w:p w14:paraId="6819E8FA" w14:textId="77777777" w:rsidR="00AD0CFB" w:rsidRPr="00A338E0" w:rsidRDefault="00131CE7" w:rsidP="00A338E0">
      <w:pPr>
        <w:pStyle w:val="Listaconnmeros"/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El ADN tiene </w:t>
      </w:r>
      <w:r w:rsidRPr="00A338E0">
        <w:rPr>
          <w:b/>
          <w:sz w:val="24"/>
          <w:szCs w:val="24"/>
          <w:lang w:val="es-AR"/>
        </w:rPr>
        <w:t>carga negativa (–)</w:t>
      </w:r>
      <w:r w:rsidRPr="00A338E0">
        <w:rPr>
          <w:sz w:val="24"/>
          <w:szCs w:val="24"/>
          <w:lang w:val="es-AR"/>
        </w:rPr>
        <w:t xml:space="preserve">, por lo que las histonas se unen al ADN → cromatina compacta = </w:t>
      </w:r>
      <w:r w:rsidRPr="00A338E0">
        <w:rPr>
          <w:b/>
          <w:sz w:val="24"/>
          <w:szCs w:val="24"/>
          <w:lang w:val="es-AR"/>
        </w:rPr>
        <w:t>heterocromatina</w:t>
      </w:r>
      <w:r w:rsidRPr="00A338E0">
        <w:rPr>
          <w:sz w:val="24"/>
          <w:szCs w:val="24"/>
          <w:lang w:val="es-AR"/>
        </w:rPr>
        <w:t>.</w:t>
      </w:r>
    </w:p>
    <w:p w14:paraId="450BAA7E" w14:textId="77777777" w:rsidR="00AD0CFB" w:rsidRPr="00A338E0" w:rsidRDefault="00131CE7" w:rsidP="00A338E0">
      <w:pPr>
        <w:pStyle w:val="Listaconnmeros"/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Al </w:t>
      </w:r>
      <w:r w:rsidRPr="00A338E0">
        <w:rPr>
          <w:b/>
          <w:sz w:val="24"/>
          <w:szCs w:val="24"/>
          <w:lang w:val="es-AR"/>
        </w:rPr>
        <w:t>añadir grupos acetilo (neutros)</w:t>
      </w:r>
      <w:r w:rsidRPr="00A338E0">
        <w:rPr>
          <w:sz w:val="24"/>
          <w:szCs w:val="24"/>
          <w:lang w:val="es-AR"/>
        </w:rPr>
        <w:t xml:space="preserve"> sobre la lisina, se </w:t>
      </w:r>
      <w:r w:rsidRPr="00A338E0">
        <w:rPr>
          <w:b/>
          <w:sz w:val="24"/>
          <w:szCs w:val="24"/>
          <w:lang w:val="es-AR"/>
        </w:rPr>
        <w:t>neutraliza su carga positiva</w:t>
      </w:r>
      <w:r w:rsidRPr="00A338E0">
        <w:rPr>
          <w:sz w:val="24"/>
          <w:szCs w:val="24"/>
          <w:lang w:val="es-AR"/>
        </w:rPr>
        <w:t>.</w:t>
      </w:r>
    </w:p>
    <w:p w14:paraId="6B987E49" w14:textId="77777777" w:rsidR="00AD0CFB" w:rsidRPr="00A338E0" w:rsidRDefault="00131CE7" w:rsidP="00A338E0">
      <w:pPr>
        <w:pStyle w:val="Listaconnmeros"/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La histona </w:t>
      </w:r>
      <w:r w:rsidRPr="00A338E0">
        <w:rPr>
          <w:b/>
          <w:sz w:val="24"/>
          <w:szCs w:val="24"/>
          <w:lang w:val="es-AR"/>
        </w:rPr>
        <w:t>se separa del ADN</w:t>
      </w:r>
      <w:r w:rsidRPr="00A338E0">
        <w:rPr>
          <w:sz w:val="24"/>
          <w:szCs w:val="24"/>
          <w:lang w:val="es-AR"/>
        </w:rPr>
        <w:t xml:space="preserve"> → se </w:t>
      </w:r>
      <w:proofErr w:type="spellStart"/>
      <w:r w:rsidRPr="00A338E0">
        <w:rPr>
          <w:sz w:val="24"/>
          <w:szCs w:val="24"/>
          <w:lang w:val="es-AR"/>
        </w:rPr>
        <w:t>descompacta</w:t>
      </w:r>
      <w:proofErr w:type="spellEnd"/>
      <w:r w:rsidRPr="00A338E0">
        <w:rPr>
          <w:sz w:val="24"/>
          <w:szCs w:val="24"/>
          <w:lang w:val="es-AR"/>
        </w:rPr>
        <w:t xml:space="preserve"> = </w:t>
      </w:r>
      <w:r w:rsidRPr="00A338E0">
        <w:rPr>
          <w:b/>
          <w:sz w:val="24"/>
          <w:szCs w:val="24"/>
          <w:lang w:val="es-AR"/>
        </w:rPr>
        <w:t>eucromatina</w:t>
      </w:r>
      <w:r w:rsidRPr="00A338E0">
        <w:rPr>
          <w:sz w:val="24"/>
          <w:szCs w:val="24"/>
          <w:lang w:val="es-AR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2551"/>
        <w:gridCol w:w="3823"/>
      </w:tblGrid>
      <w:tr w:rsidR="00AD0CFB" w:rsidRPr="00A338E0" w14:paraId="366B0316" w14:textId="77777777" w:rsidTr="007461B9">
        <w:trPr>
          <w:jc w:val="center"/>
        </w:trPr>
        <w:tc>
          <w:tcPr>
            <w:tcW w:w="2266" w:type="dxa"/>
            <w:shd w:val="clear" w:color="auto" w:fill="1F3864"/>
          </w:tcPr>
          <w:p w14:paraId="5431A08B" w14:textId="77777777" w:rsidR="00AD0CFB" w:rsidRPr="00A338E0" w:rsidRDefault="00131CE7" w:rsidP="00A338E0">
            <w:pPr>
              <w:jc w:val="both"/>
              <w:rPr>
                <w:sz w:val="24"/>
                <w:szCs w:val="24"/>
              </w:rPr>
            </w:pPr>
            <w:proofErr w:type="spellStart"/>
            <w:r w:rsidRPr="00A338E0">
              <w:rPr>
                <w:b/>
                <w:color w:val="FFFFFF"/>
                <w:sz w:val="24"/>
                <w:szCs w:val="24"/>
              </w:rPr>
              <w:t>Cromatina</w:t>
            </w:r>
            <w:proofErr w:type="spellEnd"/>
          </w:p>
        </w:tc>
        <w:tc>
          <w:tcPr>
            <w:tcW w:w="2551" w:type="dxa"/>
            <w:shd w:val="clear" w:color="auto" w:fill="1F3864"/>
          </w:tcPr>
          <w:p w14:paraId="0EE8CF3D" w14:textId="77777777" w:rsidR="00AD0CFB" w:rsidRPr="00A338E0" w:rsidRDefault="00131CE7" w:rsidP="00A338E0">
            <w:pPr>
              <w:jc w:val="both"/>
              <w:rPr>
                <w:sz w:val="24"/>
                <w:szCs w:val="24"/>
              </w:rPr>
            </w:pPr>
            <w:r w:rsidRPr="00A338E0">
              <w:rPr>
                <w:b/>
                <w:color w:val="FFFFFF"/>
                <w:sz w:val="24"/>
                <w:szCs w:val="24"/>
              </w:rPr>
              <w:t>Compactación</w:t>
            </w:r>
          </w:p>
        </w:tc>
        <w:tc>
          <w:tcPr>
            <w:tcW w:w="3823" w:type="dxa"/>
            <w:shd w:val="clear" w:color="auto" w:fill="1F3864"/>
          </w:tcPr>
          <w:p w14:paraId="1463095D" w14:textId="77777777" w:rsidR="00AD0CFB" w:rsidRPr="00A338E0" w:rsidRDefault="00131CE7" w:rsidP="00A338E0">
            <w:pPr>
              <w:jc w:val="both"/>
              <w:rPr>
                <w:sz w:val="24"/>
                <w:szCs w:val="24"/>
              </w:rPr>
            </w:pPr>
            <w:r w:rsidRPr="00A338E0">
              <w:rPr>
                <w:b/>
                <w:color w:val="FFFFFF"/>
                <w:sz w:val="24"/>
                <w:szCs w:val="24"/>
              </w:rPr>
              <w:t>Transcripción</w:t>
            </w:r>
          </w:p>
        </w:tc>
      </w:tr>
      <w:tr w:rsidR="00AD0CFB" w:rsidRPr="00A338E0" w14:paraId="47DC107F" w14:textId="77777777" w:rsidTr="007461B9">
        <w:trPr>
          <w:jc w:val="center"/>
        </w:trPr>
        <w:tc>
          <w:tcPr>
            <w:tcW w:w="2266" w:type="dxa"/>
          </w:tcPr>
          <w:p w14:paraId="426235B7" w14:textId="77777777" w:rsidR="00AD0CFB" w:rsidRPr="00A338E0" w:rsidRDefault="00131CE7" w:rsidP="00A338E0">
            <w:pPr>
              <w:jc w:val="both"/>
              <w:rPr>
                <w:sz w:val="24"/>
                <w:szCs w:val="24"/>
              </w:rPr>
            </w:pPr>
            <w:r w:rsidRPr="00A338E0">
              <w:rPr>
                <w:b/>
                <w:sz w:val="24"/>
                <w:szCs w:val="24"/>
              </w:rPr>
              <w:t>Heterocromatina</w:t>
            </w:r>
          </w:p>
        </w:tc>
        <w:tc>
          <w:tcPr>
            <w:tcW w:w="2551" w:type="dxa"/>
          </w:tcPr>
          <w:p w14:paraId="4CB37556" w14:textId="77777777" w:rsidR="00AD0CFB" w:rsidRPr="00A338E0" w:rsidRDefault="00131CE7" w:rsidP="00A338E0">
            <w:pPr>
              <w:jc w:val="both"/>
              <w:rPr>
                <w:sz w:val="24"/>
                <w:szCs w:val="24"/>
              </w:rPr>
            </w:pPr>
            <w:r w:rsidRPr="00A338E0">
              <w:rPr>
                <w:sz w:val="24"/>
                <w:szCs w:val="24"/>
              </w:rPr>
              <w:t>Más compacta</w:t>
            </w:r>
          </w:p>
        </w:tc>
        <w:tc>
          <w:tcPr>
            <w:tcW w:w="3823" w:type="dxa"/>
          </w:tcPr>
          <w:p w14:paraId="1BA94580" w14:textId="77777777" w:rsidR="00AD0CFB" w:rsidRPr="00A338E0" w:rsidRDefault="00131CE7" w:rsidP="00A338E0">
            <w:pPr>
              <w:jc w:val="both"/>
              <w:rPr>
                <w:sz w:val="24"/>
                <w:szCs w:val="24"/>
              </w:rPr>
            </w:pPr>
            <w:r w:rsidRPr="00A338E0">
              <w:rPr>
                <w:sz w:val="24"/>
                <w:szCs w:val="24"/>
              </w:rPr>
              <w:t xml:space="preserve">Transcripcionalmente </w:t>
            </w:r>
            <w:r w:rsidRPr="00A338E0">
              <w:rPr>
                <w:b/>
                <w:sz w:val="24"/>
                <w:szCs w:val="24"/>
              </w:rPr>
              <w:t>inactiva</w:t>
            </w:r>
          </w:p>
        </w:tc>
      </w:tr>
      <w:tr w:rsidR="00AD0CFB" w:rsidRPr="00A338E0" w14:paraId="4973BA2F" w14:textId="77777777" w:rsidTr="007461B9">
        <w:trPr>
          <w:jc w:val="center"/>
        </w:trPr>
        <w:tc>
          <w:tcPr>
            <w:tcW w:w="2266" w:type="dxa"/>
            <w:shd w:val="clear" w:color="auto" w:fill="F2F5FA"/>
          </w:tcPr>
          <w:p w14:paraId="6071BF89" w14:textId="77777777" w:rsidR="00AD0CFB" w:rsidRPr="00A338E0" w:rsidRDefault="00131CE7" w:rsidP="00A338E0">
            <w:pPr>
              <w:jc w:val="both"/>
              <w:rPr>
                <w:sz w:val="24"/>
                <w:szCs w:val="24"/>
              </w:rPr>
            </w:pPr>
            <w:r w:rsidRPr="00A338E0">
              <w:rPr>
                <w:b/>
                <w:sz w:val="24"/>
                <w:szCs w:val="24"/>
              </w:rPr>
              <w:t>Eucromatina</w:t>
            </w:r>
          </w:p>
        </w:tc>
        <w:tc>
          <w:tcPr>
            <w:tcW w:w="2551" w:type="dxa"/>
            <w:shd w:val="clear" w:color="auto" w:fill="F2F5FA"/>
          </w:tcPr>
          <w:p w14:paraId="06CDDE17" w14:textId="77777777" w:rsidR="00AD0CFB" w:rsidRPr="00A338E0" w:rsidRDefault="00131CE7" w:rsidP="00A338E0">
            <w:pPr>
              <w:jc w:val="both"/>
              <w:rPr>
                <w:sz w:val="24"/>
                <w:szCs w:val="24"/>
              </w:rPr>
            </w:pPr>
            <w:r w:rsidRPr="00A338E0">
              <w:rPr>
                <w:sz w:val="24"/>
                <w:szCs w:val="24"/>
              </w:rPr>
              <w:t>Menos compacta</w:t>
            </w:r>
          </w:p>
        </w:tc>
        <w:tc>
          <w:tcPr>
            <w:tcW w:w="3823" w:type="dxa"/>
            <w:shd w:val="clear" w:color="auto" w:fill="F2F5FA"/>
          </w:tcPr>
          <w:p w14:paraId="22CDBA60" w14:textId="77777777" w:rsidR="00AD0CFB" w:rsidRPr="00A338E0" w:rsidRDefault="00131CE7" w:rsidP="00A338E0">
            <w:pPr>
              <w:jc w:val="both"/>
              <w:rPr>
                <w:sz w:val="24"/>
                <w:szCs w:val="24"/>
              </w:rPr>
            </w:pPr>
            <w:r w:rsidRPr="00A338E0">
              <w:rPr>
                <w:sz w:val="24"/>
                <w:szCs w:val="24"/>
              </w:rPr>
              <w:t xml:space="preserve">Transcripcionalmente </w:t>
            </w:r>
            <w:r w:rsidRPr="00A338E0">
              <w:rPr>
                <w:b/>
                <w:sz w:val="24"/>
                <w:szCs w:val="24"/>
              </w:rPr>
              <w:t>activa</w:t>
            </w:r>
          </w:p>
        </w:tc>
      </w:tr>
    </w:tbl>
    <w:p w14:paraId="77BA7796" w14:textId="77777777" w:rsidR="00AD0CFB" w:rsidRPr="00A338E0" w:rsidRDefault="00AD0CFB" w:rsidP="00A338E0">
      <w:pPr>
        <w:jc w:val="both"/>
        <w:rPr>
          <w:sz w:val="24"/>
          <w:szCs w:val="24"/>
        </w:rPr>
      </w:pPr>
    </w:p>
    <w:p w14:paraId="478A9F84" w14:textId="77777777" w:rsidR="00AD0CFB" w:rsidRPr="00A338E0" w:rsidRDefault="00131CE7" w:rsidP="00A338E0">
      <w:pPr>
        <w:pStyle w:val="Ttulo2"/>
        <w:jc w:val="both"/>
        <w:rPr>
          <w:sz w:val="28"/>
          <w:szCs w:val="28"/>
          <w:lang w:val="es-AR"/>
        </w:rPr>
      </w:pPr>
      <w:r w:rsidRPr="00A338E0">
        <w:rPr>
          <w:sz w:val="28"/>
          <w:szCs w:val="28"/>
          <w:lang w:val="es-AR"/>
        </w:rPr>
        <w:lastRenderedPageBreak/>
        <w:t>Los mecanismos actúan de forma coordinada</w:t>
      </w:r>
    </w:p>
    <w:p w14:paraId="2C1665B1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 xml:space="preserve">Cromatina acetilada + ADN </w:t>
      </w:r>
      <w:proofErr w:type="spellStart"/>
      <w:r w:rsidRPr="00A338E0">
        <w:rPr>
          <w:b/>
          <w:sz w:val="24"/>
          <w:szCs w:val="24"/>
          <w:lang w:val="es-AR"/>
        </w:rPr>
        <w:t>desmetilado</w:t>
      </w:r>
      <w:proofErr w:type="spellEnd"/>
      <w:r w:rsidRPr="00A338E0">
        <w:rPr>
          <w:sz w:val="24"/>
          <w:szCs w:val="24"/>
          <w:lang w:val="es-AR"/>
        </w:rPr>
        <w:t xml:space="preserve"> → </w:t>
      </w:r>
      <w:r w:rsidRPr="00A338E0">
        <w:rPr>
          <w:b/>
          <w:sz w:val="24"/>
          <w:szCs w:val="24"/>
          <w:lang w:val="es-AR"/>
        </w:rPr>
        <w:t>activación transcripcional</w:t>
      </w:r>
      <w:r w:rsidRPr="00A338E0">
        <w:rPr>
          <w:sz w:val="24"/>
          <w:szCs w:val="24"/>
          <w:lang w:val="es-AR"/>
        </w:rPr>
        <w:t>.</w:t>
      </w:r>
    </w:p>
    <w:p w14:paraId="72480FDD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 xml:space="preserve">Cromatina </w:t>
      </w:r>
      <w:proofErr w:type="spellStart"/>
      <w:r w:rsidRPr="00A338E0">
        <w:rPr>
          <w:b/>
          <w:sz w:val="24"/>
          <w:szCs w:val="24"/>
          <w:lang w:val="es-AR"/>
        </w:rPr>
        <w:t>desacetilada</w:t>
      </w:r>
      <w:proofErr w:type="spellEnd"/>
      <w:r w:rsidRPr="00A338E0">
        <w:rPr>
          <w:b/>
          <w:sz w:val="24"/>
          <w:szCs w:val="24"/>
          <w:lang w:val="es-AR"/>
        </w:rPr>
        <w:t xml:space="preserve"> (NO activada) + ADN metilado</w:t>
      </w:r>
      <w:r w:rsidRPr="00A338E0">
        <w:rPr>
          <w:sz w:val="24"/>
          <w:szCs w:val="24"/>
          <w:lang w:val="es-AR"/>
        </w:rPr>
        <w:t xml:space="preserve"> → </w:t>
      </w:r>
      <w:r w:rsidRPr="00A338E0">
        <w:rPr>
          <w:b/>
          <w:sz w:val="24"/>
          <w:szCs w:val="24"/>
          <w:lang w:val="es-AR"/>
        </w:rPr>
        <w:t>inhibición transcripcional</w:t>
      </w:r>
      <w:r w:rsidRPr="00A338E0">
        <w:rPr>
          <w:sz w:val="24"/>
          <w:szCs w:val="24"/>
          <w:lang w:val="es-AR"/>
        </w:rPr>
        <w:t>.</w:t>
      </w:r>
    </w:p>
    <w:p w14:paraId="519585F3" w14:textId="77777777" w:rsidR="00AD0CFB" w:rsidRPr="00A338E0" w:rsidRDefault="00131CE7" w:rsidP="007461B9">
      <w:pPr>
        <w:pBdr>
          <w:left w:val="single" w:sz="18" w:space="10" w:color="2E75B6"/>
        </w:pBdr>
        <w:shd w:val="clear" w:color="auto" w:fill="EAF2FB"/>
        <w:ind w:left="170" w:right="-142"/>
        <w:jc w:val="both"/>
        <w:rPr>
          <w:sz w:val="24"/>
          <w:szCs w:val="24"/>
          <w:lang w:val="es-AR"/>
        </w:rPr>
      </w:pPr>
      <w:r w:rsidRPr="00A338E0">
        <w:rPr>
          <w:b/>
          <w:color w:val="2E75B6"/>
          <w:sz w:val="24"/>
          <w:szCs w:val="24"/>
          <w:lang w:val="es-AR"/>
        </w:rPr>
        <w:t xml:space="preserve">◆ IDEA CLAVE   </w:t>
      </w:r>
      <w:r w:rsidRPr="00A338E0">
        <w:rPr>
          <w:sz w:val="24"/>
          <w:szCs w:val="24"/>
          <w:lang w:val="es-AR"/>
        </w:rPr>
        <w:t xml:space="preserve"> </w:t>
      </w:r>
      <w:r w:rsidRPr="00A338E0">
        <w:rPr>
          <w:b/>
          <w:sz w:val="24"/>
          <w:szCs w:val="24"/>
          <w:lang w:val="es-AR"/>
        </w:rPr>
        <w:t>Idea clave:</w:t>
      </w:r>
      <w:r w:rsidRPr="00A338E0">
        <w:rPr>
          <w:sz w:val="24"/>
          <w:szCs w:val="24"/>
          <w:lang w:val="es-AR"/>
        </w:rPr>
        <w:t xml:space="preserve"> los mecanismos epigenéticos </w:t>
      </w:r>
      <w:r w:rsidRPr="00A338E0">
        <w:rPr>
          <w:b/>
          <w:sz w:val="24"/>
          <w:szCs w:val="24"/>
          <w:lang w:val="es-AR"/>
        </w:rPr>
        <w:t>se activan en respuesta a estímulos ambientales</w:t>
      </w:r>
      <w:r w:rsidRPr="00A338E0">
        <w:rPr>
          <w:sz w:val="24"/>
          <w:szCs w:val="24"/>
          <w:lang w:val="es-AR"/>
        </w:rPr>
        <w:t xml:space="preserve">, y estos cambios </w:t>
      </w:r>
      <w:r w:rsidRPr="00A338E0">
        <w:rPr>
          <w:b/>
          <w:sz w:val="24"/>
          <w:szCs w:val="24"/>
          <w:lang w:val="es-AR"/>
        </w:rPr>
        <w:t>pueden ser estables y heredarse</w:t>
      </w:r>
      <w:r w:rsidRPr="00A338E0">
        <w:rPr>
          <w:sz w:val="24"/>
          <w:szCs w:val="24"/>
          <w:lang w:val="es-AR"/>
        </w:rPr>
        <w:t xml:space="preserve"> (pasan a través de divisiones mitóticas y meióticas).</w:t>
      </w:r>
    </w:p>
    <w:p w14:paraId="70408E12" w14:textId="77777777" w:rsidR="00AD0CFB" w:rsidRPr="00A338E0" w:rsidRDefault="00131CE7" w:rsidP="00A338E0">
      <w:pPr>
        <w:pStyle w:val="Ttulo1"/>
        <w:jc w:val="both"/>
        <w:rPr>
          <w:sz w:val="32"/>
          <w:szCs w:val="32"/>
          <w:lang w:val="es-AR"/>
        </w:rPr>
      </w:pPr>
      <w:r w:rsidRPr="00A338E0">
        <w:rPr>
          <w:sz w:val="32"/>
          <w:szCs w:val="32"/>
          <w:lang w:val="es-AR"/>
        </w:rPr>
        <w:t>Programación</w:t>
      </w:r>
    </w:p>
    <w:p w14:paraId="77973DB9" w14:textId="77777777" w:rsidR="00AD0CFB" w:rsidRPr="00A338E0" w:rsidRDefault="00131CE7" w:rsidP="00A338E0">
      <w:pPr>
        <w:jc w:val="both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>Programación:</w:t>
      </w:r>
      <w:r w:rsidRPr="00A338E0">
        <w:rPr>
          <w:sz w:val="24"/>
          <w:szCs w:val="24"/>
          <w:lang w:val="es-AR"/>
        </w:rPr>
        <w:t xml:space="preserve"> proceso por el cual un estímulo durante un </w:t>
      </w:r>
      <w:r w:rsidRPr="00A338E0">
        <w:rPr>
          <w:b/>
          <w:sz w:val="24"/>
          <w:szCs w:val="24"/>
          <w:lang w:val="es-AR"/>
        </w:rPr>
        <w:t>período crítico</w:t>
      </w:r>
      <w:r w:rsidRPr="00A338E0">
        <w:rPr>
          <w:sz w:val="24"/>
          <w:szCs w:val="24"/>
          <w:lang w:val="es-AR"/>
        </w:rPr>
        <w:t xml:space="preserve"> tiene </w:t>
      </w:r>
      <w:r w:rsidRPr="00A338E0">
        <w:rPr>
          <w:b/>
          <w:sz w:val="24"/>
          <w:szCs w:val="24"/>
          <w:lang w:val="es-AR"/>
        </w:rPr>
        <w:t>efectos duraderos</w:t>
      </w:r>
      <w:r w:rsidRPr="00A338E0">
        <w:rPr>
          <w:sz w:val="24"/>
          <w:szCs w:val="24"/>
          <w:lang w:val="es-AR"/>
        </w:rPr>
        <w:t>.</w:t>
      </w:r>
    </w:p>
    <w:p w14:paraId="0027E5B6" w14:textId="77777777" w:rsidR="00AD0CFB" w:rsidRPr="00A338E0" w:rsidRDefault="00131CE7" w:rsidP="00A338E0">
      <w:pPr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Es decir: si se producen alteraciones durante </w:t>
      </w:r>
      <w:r w:rsidRPr="00A338E0">
        <w:rPr>
          <w:b/>
          <w:sz w:val="24"/>
          <w:szCs w:val="24"/>
          <w:lang w:val="es-AR"/>
        </w:rPr>
        <w:t>ventanas de tiempo críticas</w:t>
      </w:r>
      <w:r w:rsidRPr="00A338E0">
        <w:rPr>
          <w:sz w:val="24"/>
          <w:szCs w:val="24"/>
          <w:lang w:val="es-AR"/>
        </w:rPr>
        <w:t xml:space="preserve"> del desarrollo, las alteraciones epigenéticas resultantes pueden conducir a </w:t>
      </w:r>
      <w:r w:rsidRPr="00A338E0">
        <w:rPr>
          <w:b/>
          <w:sz w:val="24"/>
          <w:szCs w:val="24"/>
          <w:lang w:val="es-AR"/>
        </w:rPr>
        <w:t>cambios permanentes</w:t>
      </w:r>
      <w:r w:rsidRPr="00A338E0">
        <w:rPr>
          <w:sz w:val="24"/>
          <w:szCs w:val="24"/>
          <w:lang w:val="es-AR"/>
        </w:rPr>
        <w:t xml:space="preserve"> en la estructura o función de tejidos y órganos.</w:t>
      </w:r>
    </w:p>
    <w:p w14:paraId="15A42234" w14:textId="77777777" w:rsidR="00AD0CFB" w:rsidRPr="00A338E0" w:rsidRDefault="00131CE7" w:rsidP="007461B9">
      <w:pPr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>Factores ambientales que pueden programar durante períodos críticos:</w:t>
      </w:r>
      <w:r w:rsidRPr="00A338E0">
        <w:rPr>
          <w:sz w:val="24"/>
          <w:szCs w:val="24"/>
          <w:lang w:val="es-AR"/>
        </w:rPr>
        <w:br/>
        <w:t>- Nutrición</w:t>
      </w:r>
      <w:r w:rsidRPr="00A338E0">
        <w:rPr>
          <w:sz w:val="24"/>
          <w:szCs w:val="24"/>
          <w:lang w:val="es-AR"/>
        </w:rPr>
        <w:br/>
        <w:t>- Entorno social</w:t>
      </w:r>
      <w:r w:rsidRPr="00A338E0">
        <w:rPr>
          <w:sz w:val="24"/>
          <w:szCs w:val="24"/>
          <w:lang w:val="es-AR"/>
        </w:rPr>
        <w:br/>
        <w:t>- Cuidado parental</w:t>
      </w:r>
      <w:r w:rsidRPr="00A338E0">
        <w:rPr>
          <w:sz w:val="24"/>
          <w:szCs w:val="24"/>
          <w:lang w:val="es-AR"/>
        </w:rPr>
        <w:br/>
        <w:t>- Estrés</w:t>
      </w:r>
    </w:p>
    <w:p w14:paraId="54C0E960" w14:textId="77777777" w:rsidR="00AD0CFB" w:rsidRPr="00A338E0" w:rsidRDefault="00131CE7" w:rsidP="00A338E0">
      <w:pPr>
        <w:pStyle w:val="Ttulo1"/>
        <w:jc w:val="both"/>
        <w:rPr>
          <w:sz w:val="32"/>
          <w:szCs w:val="32"/>
          <w:lang w:val="es-AR"/>
        </w:rPr>
      </w:pPr>
      <w:r w:rsidRPr="00A338E0">
        <w:rPr>
          <w:sz w:val="32"/>
          <w:szCs w:val="32"/>
          <w:lang w:val="es-AR"/>
        </w:rPr>
        <w:t>Estrés temprano (ELS) y el eje HPA</w:t>
      </w:r>
    </w:p>
    <w:p w14:paraId="07C5F0D6" w14:textId="77777777" w:rsidR="00AD0CFB" w:rsidRPr="00A338E0" w:rsidRDefault="00131CE7" w:rsidP="00A338E0">
      <w:pPr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La pregunta de esta sección: </w:t>
      </w:r>
      <w:r w:rsidRPr="00A338E0">
        <w:rPr>
          <w:b/>
          <w:sz w:val="24"/>
          <w:szCs w:val="24"/>
          <w:lang w:val="es-AR"/>
        </w:rPr>
        <w:t>¿cuáles son los mecanismos por los que el estrés temprano afecta el comportamiento en la vida adulta?</w:t>
      </w:r>
    </w:p>
    <w:p w14:paraId="4FB4E914" w14:textId="77777777" w:rsidR="00AD0CFB" w:rsidRPr="00A338E0" w:rsidRDefault="00131CE7" w:rsidP="00A338E0">
      <w:pPr>
        <w:pBdr>
          <w:left w:val="single" w:sz="18" w:space="10" w:color="A6A6A6"/>
        </w:pBdr>
        <w:shd w:val="clear" w:color="auto" w:fill="F2F2F2"/>
        <w:ind w:left="170" w:right="90"/>
        <w:jc w:val="both"/>
        <w:rPr>
          <w:sz w:val="24"/>
          <w:szCs w:val="24"/>
          <w:lang w:val="es-AR"/>
        </w:rPr>
      </w:pPr>
      <w:proofErr w:type="gramStart"/>
      <w:r w:rsidRPr="00A338E0">
        <w:rPr>
          <w:sz w:val="24"/>
          <w:szCs w:val="24"/>
          <w:lang w:val="es-AR"/>
        </w:rPr>
        <w:t xml:space="preserve">ELS  </w:t>
      </w:r>
      <w:r w:rsidRPr="00A338E0">
        <w:rPr>
          <w:i/>
          <w:sz w:val="24"/>
          <w:szCs w:val="24"/>
          <w:lang w:val="es-AR"/>
        </w:rPr>
        <w:t>(</w:t>
      </w:r>
      <w:proofErr w:type="gramEnd"/>
      <w:r w:rsidRPr="00A338E0">
        <w:rPr>
          <w:i/>
          <w:sz w:val="24"/>
          <w:szCs w:val="24"/>
          <w:lang w:val="es-AR"/>
        </w:rPr>
        <w:t>influencia)</w:t>
      </w:r>
      <w:r w:rsidRPr="00A338E0">
        <w:rPr>
          <w:sz w:val="24"/>
          <w:szCs w:val="24"/>
          <w:lang w:val="es-AR"/>
        </w:rPr>
        <w:t xml:space="preserve"> → Mecanismos epigenéticos → </w:t>
      </w:r>
      <w:r w:rsidRPr="00A338E0">
        <w:rPr>
          <w:i/>
          <w:sz w:val="24"/>
          <w:szCs w:val="24"/>
          <w:lang w:val="es-AR"/>
        </w:rPr>
        <w:t>(facilitan)</w:t>
      </w:r>
      <w:r w:rsidRPr="00A338E0">
        <w:rPr>
          <w:sz w:val="24"/>
          <w:szCs w:val="24"/>
          <w:lang w:val="es-AR"/>
        </w:rPr>
        <w:t xml:space="preserve"> → Expresión de genes relacionados con el estrés → </w:t>
      </w:r>
      <w:r w:rsidRPr="00A338E0">
        <w:rPr>
          <w:b/>
          <w:sz w:val="24"/>
          <w:szCs w:val="24"/>
          <w:lang w:val="es-AR"/>
        </w:rPr>
        <w:t>Programación de un sistema de estrés exacerbado</w:t>
      </w:r>
      <w:r w:rsidRPr="00A338E0">
        <w:rPr>
          <w:sz w:val="24"/>
          <w:szCs w:val="24"/>
          <w:lang w:val="es-AR"/>
        </w:rPr>
        <w:t>.</w:t>
      </w:r>
    </w:p>
    <w:p w14:paraId="6A5E8BF7" w14:textId="77777777" w:rsidR="00AD0CFB" w:rsidRPr="00A338E0" w:rsidRDefault="00131CE7" w:rsidP="00A338E0">
      <w:pPr>
        <w:pStyle w:val="Ttulo2"/>
        <w:jc w:val="both"/>
        <w:rPr>
          <w:sz w:val="28"/>
          <w:szCs w:val="28"/>
        </w:rPr>
      </w:pPr>
      <w:proofErr w:type="spellStart"/>
      <w:r w:rsidRPr="00A338E0">
        <w:rPr>
          <w:sz w:val="28"/>
          <w:szCs w:val="28"/>
        </w:rPr>
        <w:t>Definiciones</w:t>
      </w:r>
      <w:proofErr w:type="spellEnd"/>
    </w:p>
    <w:p w14:paraId="482C6B8E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>Estrés:</w:t>
      </w:r>
      <w:r w:rsidRPr="00A338E0">
        <w:rPr>
          <w:sz w:val="24"/>
          <w:szCs w:val="24"/>
          <w:lang w:val="es-AR"/>
        </w:rPr>
        <w:t xml:space="preserve"> respuesta fisiológica ante una necesidad o amenaza. En sentido estricto: una </w:t>
      </w:r>
      <w:r w:rsidRPr="00A338E0">
        <w:rPr>
          <w:b/>
          <w:sz w:val="24"/>
          <w:szCs w:val="24"/>
          <w:lang w:val="es-AR"/>
        </w:rPr>
        <w:t>demanda ambiental que excede la capacidad reguladora natural</w:t>
      </w:r>
      <w:r w:rsidRPr="00A338E0">
        <w:rPr>
          <w:sz w:val="24"/>
          <w:szCs w:val="24"/>
          <w:lang w:val="es-AR"/>
        </w:rPr>
        <w:t xml:space="preserve"> del organismo, especialmente bajo:</w:t>
      </w:r>
    </w:p>
    <w:p w14:paraId="6B2704D8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>Impredecibilidad</w:t>
      </w:r>
      <w:r w:rsidRPr="00A338E0">
        <w:rPr>
          <w:sz w:val="24"/>
          <w:szCs w:val="24"/>
          <w:lang w:val="es-AR"/>
        </w:rPr>
        <w:t xml:space="preserve"> (ausencia de respuesta anticipatoria).</w:t>
      </w:r>
    </w:p>
    <w:p w14:paraId="52F1BFA3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proofErr w:type="spellStart"/>
      <w:r w:rsidRPr="00A338E0">
        <w:rPr>
          <w:b/>
          <w:sz w:val="24"/>
          <w:szCs w:val="24"/>
          <w:lang w:val="es-AR"/>
        </w:rPr>
        <w:t>Incontrolabilidad</w:t>
      </w:r>
      <w:proofErr w:type="spellEnd"/>
      <w:r w:rsidRPr="00A338E0">
        <w:rPr>
          <w:sz w:val="24"/>
          <w:szCs w:val="24"/>
          <w:lang w:val="es-AR"/>
        </w:rPr>
        <w:t xml:space="preserve"> (recuperación tardía de la respuesta de estrés).</w:t>
      </w:r>
    </w:p>
    <w:p w14:paraId="1F51C315" w14:textId="77777777" w:rsidR="00AD0CFB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 xml:space="preserve">Estrés temprano (ELS, </w:t>
      </w:r>
      <w:proofErr w:type="spellStart"/>
      <w:r w:rsidRPr="00A338E0">
        <w:rPr>
          <w:b/>
          <w:i/>
          <w:sz w:val="24"/>
          <w:szCs w:val="24"/>
          <w:lang w:val="es-AR"/>
        </w:rPr>
        <w:t>early</w:t>
      </w:r>
      <w:proofErr w:type="spellEnd"/>
      <w:r w:rsidRPr="00A338E0">
        <w:rPr>
          <w:b/>
          <w:i/>
          <w:sz w:val="24"/>
          <w:szCs w:val="24"/>
          <w:lang w:val="es-AR"/>
        </w:rPr>
        <w:t xml:space="preserve"> </w:t>
      </w:r>
      <w:proofErr w:type="spellStart"/>
      <w:r w:rsidRPr="00A338E0">
        <w:rPr>
          <w:b/>
          <w:i/>
          <w:sz w:val="24"/>
          <w:szCs w:val="24"/>
          <w:lang w:val="es-AR"/>
        </w:rPr>
        <w:t>life</w:t>
      </w:r>
      <w:proofErr w:type="spellEnd"/>
      <w:r w:rsidRPr="00A338E0">
        <w:rPr>
          <w:b/>
          <w:i/>
          <w:sz w:val="24"/>
          <w:szCs w:val="24"/>
          <w:lang w:val="es-AR"/>
        </w:rPr>
        <w:t xml:space="preserve"> stress</w:t>
      </w:r>
      <w:r w:rsidRPr="00A338E0">
        <w:rPr>
          <w:b/>
          <w:sz w:val="24"/>
          <w:szCs w:val="24"/>
          <w:lang w:val="es-AR"/>
        </w:rPr>
        <w:t>):</w:t>
      </w:r>
      <w:r w:rsidRPr="00A338E0">
        <w:rPr>
          <w:sz w:val="24"/>
          <w:szCs w:val="24"/>
          <w:lang w:val="es-AR"/>
        </w:rPr>
        <w:t xml:space="preserve"> eventos estresantes en la vida temprana, como la </w:t>
      </w:r>
      <w:r w:rsidRPr="00A338E0">
        <w:rPr>
          <w:b/>
          <w:sz w:val="24"/>
          <w:szCs w:val="24"/>
          <w:lang w:val="es-AR"/>
        </w:rPr>
        <w:t>falta de cuidado parental</w:t>
      </w:r>
      <w:r w:rsidRPr="00A338E0">
        <w:rPr>
          <w:sz w:val="24"/>
          <w:szCs w:val="24"/>
          <w:lang w:val="es-AR"/>
        </w:rPr>
        <w:t>.</w:t>
      </w:r>
    </w:p>
    <w:p w14:paraId="1AED2409" w14:textId="77777777" w:rsidR="007461B9" w:rsidRDefault="007461B9" w:rsidP="007461B9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1A0D42D6" w14:textId="77777777" w:rsidR="007461B9" w:rsidRDefault="007461B9" w:rsidP="007461B9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1CB68DA3" w14:textId="77777777" w:rsidR="007461B9" w:rsidRDefault="007461B9" w:rsidP="007461B9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28C61B9F" w14:textId="77777777" w:rsidR="007461B9" w:rsidRPr="00A338E0" w:rsidRDefault="007461B9" w:rsidP="007461B9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1EB5C191" w14:textId="77777777" w:rsidR="00AD0CFB" w:rsidRPr="00A338E0" w:rsidRDefault="00131CE7" w:rsidP="00A338E0">
      <w:pPr>
        <w:pStyle w:val="Ttulo2"/>
        <w:jc w:val="both"/>
        <w:rPr>
          <w:sz w:val="28"/>
          <w:szCs w:val="28"/>
          <w:lang w:val="es-AR"/>
        </w:rPr>
      </w:pPr>
      <w:r w:rsidRPr="00A338E0">
        <w:rPr>
          <w:sz w:val="28"/>
          <w:szCs w:val="28"/>
          <w:lang w:val="es-AR"/>
        </w:rPr>
        <w:lastRenderedPageBreak/>
        <w:t>Respuesta al estrés: el eje HPA</w:t>
      </w:r>
    </w:p>
    <w:p w14:paraId="3DCF8F59" w14:textId="77777777" w:rsidR="00AD0CFB" w:rsidRPr="00A338E0" w:rsidRDefault="00131CE7" w:rsidP="00A338E0">
      <w:pPr>
        <w:jc w:val="both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>HPA = Hipotálamo – Pituitaria (hipófisis) – Adrenal (suprarrenal).</w:t>
      </w:r>
    </w:p>
    <w:p w14:paraId="5EBB2199" w14:textId="77777777" w:rsidR="00AD0CFB" w:rsidRPr="00A338E0" w:rsidRDefault="00131CE7" w:rsidP="00E0748D">
      <w:pPr>
        <w:pStyle w:val="Listaconnmeros"/>
        <w:numPr>
          <w:ilvl w:val="0"/>
          <w:numId w:val="10"/>
        </w:numPr>
        <w:ind w:left="284"/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El </w:t>
      </w:r>
      <w:r w:rsidRPr="00A338E0">
        <w:rPr>
          <w:b/>
          <w:sz w:val="24"/>
          <w:szCs w:val="24"/>
          <w:lang w:val="es-AR"/>
        </w:rPr>
        <w:t>cerebro evalúa</w:t>
      </w:r>
      <w:r w:rsidRPr="00A338E0">
        <w:rPr>
          <w:sz w:val="24"/>
          <w:szCs w:val="24"/>
          <w:lang w:val="es-AR"/>
        </w:rPr>
        <w:t xml:space="preserve"> que está ante un estresor.</w:t>
      </w:r>
    </w:p>
    <w:p w14:paraId="4C04C35F" w14:textId="77777777" w:rsidR="00AD0CFB" w:rsidRPr="00A338E0" w:rsidRDefault="00131CE7" w:rsidP="00E0748D">
      <w:pPr>
        <w:pStyle w:val="Listaconnmeros"/>
        <w:numPr>
          <w:ilvl w:val="0"/>
          <w:numId w:val="10"/>
        </w:numPr>
        <w:ind w:left="284"/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Se activa el </w:t>
      </w:r>
      <w:r w:rsidRPr="00A338E0">
        <w:rPr>
          <w:b/>
          <w:sz w:val="24"/>
          <w:szCs w:val="24"/>
          <w:lang w:val="es-AR"/>
        </w:rPr>
        <w:t>núcleo paraventricular del hipotálamo</w:t>
      </w:r>
      <w:r w:rsidRPr="00A338E0">
        <w:rPr>
          <w:sz w:val="24"/>
          <w:szCs w:val="24"/>
          <w:lang w:val="es-AR"/>
        </w:rPr>
        <w:t xml:space="preserve"> → libera </w:t>
      </w:r>
      <w:r w:rsidRPr="00A338E0">
        <w:rPr>
          <w:b/>
          <w:sz w:val="24"/>
          <w:szCs w:val="24"/>
          <w:lang w:val="es-AR"/>
        </w:rPr>
        <w:t>CRH</w:t>
      </w:r>
      <w:r w:rsidRPr="00A338E0">
        <w:rPr>
          <w:sz w:val="24"/>
          <w:szCs w:val="24"/>
          <w:lang w:val="es-AR"/>
        </w:rPr>
        <w:t xml:space="preserve"> (hormona liberadora de corticotropina).</w:t>
      </w:r>
    </w:p>
    <w:p w14:paraId="6DC7F6B7" w14:textId="77777777" w:rsidR="00AD0CFB" w:rsidRPr="00A338E0" w:rsidRDefault="00131CE7" w:rsidP="00E0748D">
      <w:pPr>
        <w:pStyle w:val="Listaconnmeros"/>
        <w:numPr>
          <w:ilvl w:val="0"/>
          <w:numId w:val="10"/>
        </w:numPr>
        <w:ind w:left="284"/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La CRH induce a la </w:t>
      </w:r>
      <w:r w:rsidRPr="00A338E0">
        <w:rPr>
          <w:b/>
          <w:sz w:val="24"/>
          <w:szCs w:val="24"/>
          <w:lang w:val="es-AR"/>
        </w:rPr>
        <w:t>hipófisis</w:t>
      </w:r>
      <w:r w:rsidRPr="00A338E0">
        <w:rPr>
          <w:sz w:val="24"/>
          <w:szCs w:val="24"/>
          <w:lang w:val="es-AR"/>
        </w:rPr>
        <w:t xml:space="preserve"> a producir </w:t>
      </w:r>
      <w:r w:rsidRPr="00A338E0">
        <w:rPr>
          <w:b/>
          <w:sz w:val="24"/>
          <w:szCs w:val="24"/>
          <w:lang w:val="es-AR"/>
        </w:rPr>
        <w:t>ACTH</w:t>
      </w:r>
      <w:r w:rsidRPr="00A338E0">
        <w:rPr>
          <w:sz w:val="24"/>
          <w:szCs w:val="24"/>
          <w:lang w:val="es-AR"/>
        </w:rPr>
        <w:t xml:space="preserve"> (</w:t>
      </w:r>
      <w:proofErr w:type="spellStart"/>
      <w:r w:rsidRPr="00A338E0">
        <w:rPr>
          <w:sz w:val="24"/>
          <w:szCs w:val="24"/>
          <w:lang w:val="es-AR"/>
        </w:rPr>
        <w:t>adrenocorticotropina</w:t>
      </w:r>
      <w:proofErr w:type="spellEnd"/>
      <w:r w:rsidRPr="00A338E0">
        <w:rPr>
          <w:sz w:val="24"/>
          <w:szCs w:val="24"/>
          <w:lang w:val="es-AR"/>
        </w:rPr>
        <w:t>).</w:t>
      </w:r>
    </w:p>
    <w:p w14:paraId="2B50B734" w14:textId="77777777" w:rsidR="00AD0CFB" w:rsidRPr="00A338E0" w:rsidRDefault="00131CE7" w:rsidP="00E0748D">
      <w:pPr>
        <w:pStyle w:val="Listaconnmeros"/>
        <w:numPr>
          <w:ilvl w:val="0"/>
          <w:numId w:val="10"/>
        </w:numPr>
        <w:ind w:left="284"/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La ACTH estimula a las </w:t>
      </w:r>
      <w:r w:rsidRPr="00A338E0">
        <w:rPr>
          <w:b/>
          <w:sz w:val="24"/>
          <w:szCs w:val="24"/>
          <w:lang w:val="es-AR"/>
        </w:rPr>
        <w:t>glándulas suprarrenales</w:t>
      </w:r>
      <w:r w:rsidRPr="00A338E0">
        <w:rPr>
          <w:sz w:val="24"/>
          <w:szCs w:val="24"/>
          <w:lang w:val="es-AR"/>
        </w:rPr>
        <w:t xml:space="preserve"> a producir </w:t>
      </w:r>
      <w:r w:rsidRPr="00A338E0">
        <w:rPr>
          <w:b/>
          <w:sz w:val="24"/>
          <w:szCs w:val="24"/>
          <w:lang w:val="es-AR"/>
        </w:rPr>
        <w:t>CORTISOL</w:t>
      </w:r>
      <w:r w:rsidRPr="00A338E0">
        <w:rPr>
          <w:sz w:val="24"/>
          <w:szCs w:val="24"/>
          <w:lang w:val="es-AR"/>
        </w:rPr>
        <w:t>.</w:t>
      </w:r>
    </w:p>
    <w:p w14:paraId="52910EF2" w14:textId="77777777" w:rsidR="00AD0CFB" w:rsidRPr="00A338E0" w:rsidRDefault="00131CE7" w:rsidP="00E0748D">
      <w:pPr>
        <w:pStyle w:val="Listaconnmeros"/>
        <w:numPr>
          <w:ilvl w:val="0"/>
          <w:numId w:val="10"/>
        </w:numPr>
        <w:ind w:left="284"/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El cortisol </w:t>
      </w:r>
      <w:r w:rsidRPr="00A338E0">
        <w:rPr>
          <w:b/>
          <w:sz w:val="24"/>
          <w:szCs w:val="24"/>
          <w:lang w:val="es-AR"/>
        </w:rPr>
        <w:t>inhibe su propia síntesis</w:t>
      </w:r>
      <w:r w:rsidRPr="00A338E0">
        <w:rPr>
          <w:sz w:val="24"/>
          <w:szCs w:val="24"/>
          <w:lang w:val="es-AR"/>
        </w:rPr>
        <w:t xml:space="preserve"> (frena ACTH y CRH) cuando se alcanza una respuesta adaptativa → </w:t>
      </w:r>
      <w:r w:rsidRPr="00A338E0">
        <w:rPr>
          <w:b/>
          <w:sz w:val="24"/>
          <w:szCs w:val="24"/>
          <w:lang w:val="es-AR"/>
        </w:rPr>
        <w:t>retroalimentación negativa</w:t>
      </w:r>
      <w:r w:rsidRPr="00A338E0">
        <w:rPr>
          <w:sz w:val="24"/>
          <w:szCs w:val="24"/>
          <w:lang w:val="es-AR"/>
        </w:rPr>
        <w:t>.</w:t>
      </w:r>
    </w:p>
    <w:p w14:paraId="21F73794" w14:textId="77777777" w:rsidR="00AD0CFB" w:rsidRPr="00A338E0" w:rsidRDefault="00131CE7" w:rsidP="00A338E0">
      <w:pPr>
        <w:pBdr>
          <w:left w:val="single" w:sz="18" w:space="10" w:color="A6A6A6"/>
        </w:pBdr>
        <w:shd w:val="clear" w:color="auto" w:fill="F2F2F2"/>
        <w:ind w:left="170" w:right="90"/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Dato: </w:t>
      </w:r>
      <w:r w:rsidRPr="00A338E0">
        <w:rPr>
          <w:b/>
          <w:sz w:val="24"/>
          <w:szCs w:val="24"/>
          <w:lang w:val="es-AR"/>
        </w:rPr>
        <w:t>cortisol (humanos) = corticosterona (roedores)</w:t>
      </w:r>
      <w:r w:rsidRPr="00A338E0">
        <w:rPr>
          <w:sz w:val="24"/>
          <w:szCs w:val="24"/>
          <w:lang w:val="es-AR"/>
        </w:rPr>
        <w:t>.</w:t>
      </w:r>
    </w:p>
    <w:p w14:paraId="241BDE31" w14:textId="77777777" w:rsidR="00AD0CFB" w:rsidRPr="00A338E0" w:rsidRDefault="00131CE7" w:rsidP="00A338E0">
      <w:pPr>
        <w:pStyle w:val="Ttulo2"/>
        <w:jc w:val="both"/>
        <w:rPr>
          <w:sz w:val="28"/>
          <w:szCs w:val="28"/>
        </w:rPr>
      </w:pPr>
      <w:proofErr w:type="spellStart"/>
      <w:r w:rsidRPr="00A338E0">
        <w:rPr>
          <w:sz w:val="28"/>
          <w:szCs w:val="28"/>
        </w:rPr>
        <w:t>Estrés</w:t>
      </w:r>
      <w:proofErr w:type="spellEnd"/>
      <w:r w:rsidRPr="00A338E0">
        <w:rPr>
          <w:sz w:val="28"/>
          <w:szCs w:val="28"/>
        </w:rPr>
        <w:t xml:space="preserve"> </w:t>
      </w:r>
      <w:proofErr w:type="spellStart"/>
      <w:r w:rsidRPr="00A338E0">
        <w:rPr>
          <w:sz w:val="28"/>
          <w:szCs w:val="28"/>
        </w:rPr>
        <w:t>agudo</w:t>
      </w:r>
      <w:proofErr w:type="spellEnd"/>
      <w:r w:rsidRPr="00A338E0">
        <w:rPr>
          <w:sz w:val="28"/>
          <w:szCs w:val="28"/>
        </w:rPr>
        <w:t xml:space="preserve"> vs. crónico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3211"/>
        <w:gridCol w:w="4727"/>
      </w:tblGrid>
      <w:tr w:rsidR="00AD0CFB" w:rsidRPr="00A338E0" w14:paraId="73C5EF0E" w14:textId="77777777" w:rsidTr="007461B9">
        <w:trPr>
          <w:jc w:val="center"/>
        </w:trPr>
        <w:tc>
          <w:tcPr>
            <w:tcW w:w="2549" w:type="dxa"/>
            <w:shd w:val="clear" w:color="auto" w:fill="1F3864"/>
          </w:tcPr>
          <w:p w14:paraId="5C27C4D5" w14:textId="77777777" w:rsidR="00AD0CFB" w:rsidRPr="00A338E0" w:rsidRDefault="00AD0CFB" w:rsidP="007461B9">
            <w:pPr>
              <w:rPr>
                <w:sz w:val="24"/>
                <w:szCs w:val="24"/>
              </w:rPr>
            </w:pPr>
          </w:p>
        </w:tc>
        <w:tc>
          <w:tcPr>
            <w:tcW w:w="3211" w:type="dxa"/>
            <w:shd w:val="clear" w:color="auto" w:fill="1F3864"/>
          </w:tcPr>
          <w:p w14:paraId="7CB700B5" w14:textId="77777777" w:rsidR="00AD0CFB" w:rsidRPr="00A338E0" w:rsidRDefault="00131CE7" w:rsidP="007461B9">
            <w:pPr>
              <w:rPr>
                <w:sz w:val="24"/>
                <w:szCs w:val="24"/>
              </w:rPr>
            </w:pPr>
            <w:r w:rsidRPr="00A338E0">
              <w:rPr>
                <w:b/>
                <w:color w:val="FFFFFF"/>
                <w:sz w:val="24"/>
                <w:szCs w:val="24"/>
              </w:rPr>
              <w:t>Agudo (adaptativo)</w:t>
            </w:r>
          </w:p>
        </w:tc>
        <w:tc>
          <w:tcPr>
            <w:tcW w:w="4727" w:type="dxa"/>
            <w:shd w:val="clear" w:color="auto" w:fill="1F3864"/>
          </w:tcPr>
          <w:p w14:paraId="13A31E16" w14:textId="77777777" w:rsidR="00AD0CFB" w:rsidRPr="00A338E0" w:rsidRDefault="00131CE7" w:rsidP="007461B9">
            <w:pPr>
              <w:rPr>
                <w:sz w:val="24"/>
                <w:szCs w:val="24"/>
              </w:rPr>
            </w:pPr>
            <w:r w:rsidRPr="00A338E0">
              <w:rPr>
                <w:b/>
                <w:color w:val="FFFFFF"/>
                <w:sz w:val="24"/>
                <w:szCs w:val="24"/>
              </w:rPr>
              <w:t>Crónico / exacerbado (maladaptativo)</w:t>
            </w:r>
          </w:p>
        </w:tc>
      </w:tr>
      <w:tr w:rsidR="00AD0CFB" w:rsidRPr="00A338E0" w14:paraId="1C3070AF" w14:textId="77777777" w:rsidTr="007461B9">
        <w:trPr>
          <w:jc w:val="center"/>
        </w:trPr>
        <w:tc>
          <w:tcPr>
            <w:tcW w:w="2549" w:type="dxa"/>
          </w:tcPr>
          <w:p w14:paraId="0B70EDB7" w14:textId="77777777" w:rsidR="00AD0CFB" w:rsidRPr="00A338E0" w:rsidRDefault="00131CE7" w:rsidP="007461B9">
            <w:pPr>
              <w:rPr>
                <w:sz w:val="24"/>
                <w:szCs w:val="24"/>
              </w:rPr>
            </w:pPr>
            <w:r w:rsidRPr="00A338E0">
              <w:rPr>
                <w:sz w:val="24"/>
                <w:szCs w:val="24"/>
              </w:rPr>
              <w:t>Sistema inmune</w:t>
            </w:r>
          </w:p>
        </w:tc>
        <w:tc>
          <w:tcPr>
            <w:tcW w:w="3211" w:type="dxa"/>
          </w:tcPr>
          <w:p w14:paraId="065C4240" w14:textId="77777777" w:rsidR="00AD0CFB" w:rsidRPr="00A338E0" w:rsidRDefault="00131CE7" w:rsidP="007461B9">
            <w:pPr>
              <w:rPr>
                <w:sz w:val="24"/>
                <w:szCs w:val="24"/>
              </w:rPr>
            </w:pPr>
            <w:r w:rsidRPr="00A338E0">
              <w:rPr>
                <w:sz w:val="24"/>
                <w:szCs w:val="24"/>
              </w:rPr>
              <w:t xml:space="preserve">Lo </w:t>
            </w:r>
            <w:r w:rsidRPr="00A338E0">
              <w:rPr>
                <w:b/>
                <w:sz w:val="24"/>
                <w:szCs w:val="24"/>
              </w:rPr>
              <w:t>mejora</w:t>
            </w:r>
          </w:p>
        </w:tc>
        <w:tc>
          <w:tcPr>
            <w:tcW w:w="4727" w:type="dxa"/>
          </w:tcPr>
          <w:p w14:paraId="1C6650A4" w14:textId="77777777" w:rsidR="00AD0CFB" w:rsidRPr="00A338E0" w:rsidRDefault="00131CE7" w:rsidP="007461B9">
            <w:pPr>
              <w:rPr>
                <w:sz w:val="24"/>
                <w:szCs w:val="24"/>
              </w:rPr>
            </w:pPr>
            <w:r w:rsidRPr="00A338E0">
              <w:rPr>
                <w:sz w:val="24"/>
                <w:szCs w:val="24"/>
              </w:rPr>
              <w:t xml:space="preserve">Lo </w:t>
            </w:r>
            <w:r w:rsidRPr="00A338E0">
              <w:rPr>
                <w:b/>
                <w:sz w:val="24"/>
                <w:szCs w:val="24"/>
              </w:rPr>
              <w:t>suprime</w:t>
            </w:r>
            <w:r w:rsidRPr="00A338E0">
              <w:rPr>
                <w:sz w:val="24"/>
                <w:szCs w:val="24"/>
              </w:rPr>
              <w:t xml:space="preserve"> (alteraciones inmunes)</w:t>
            </w:r>
          </w:p>
        </w:tc>
      </w:tr>
      <w:tr w:rsidR="00AD0CFB" w:rsidRPr="004849BB" w14:paraId="2A71BB53" w14:textId="77777777" w:rsidTr="007461B9">
        <w:trPr>
          <w:jc w:val="center"/>
        </w:trPr>
        <w:tc>
          <w:tcPr>
            <w:tcW w:w="2549" w:type="dxa"/>
            <w:shd w:val="clear" w:color="auto" w:fill="F2F5FA"/>
          </w:tcPr>
          <w:p w14:paraId="095F9988" w14:textId="77777777" w:rsidR="00AD0CFB" w:rsidRPr="00A338E0" w:rsidRDefault="00131CE7" w:rsidP="007461B9">
            <w:pPr>
              <w:rPr>
                <w:sz w:val="24"/>
                <w:szCs w:val="24"/>
              </w:rPr>
            </w:pPr>
            <w:r w:rsidRPr="00A338E0">
              <w:rPr>
                <w:sz w:val="24"/>
                <w:szCs w:val="24"/>
              </w:rPr>
              <w:t>Memoria / cognición</w:t>
            </w:r>
          </w:p>
        </w:tc>
        <w:tc>
          <w:tcPr>
            <w:tcW w:w="3211" w:type="dxa"/>
            <w:shd w:val="clear" w:color="auto" w:fill="F2F5FA"/>
          </w:tcPr>
          <w:p w14:paraId="3391B379" w14:textId="77777777" w:rsidR="00AD0CFB" w:rsidRPr="00A338E0" w:rsidRDefault="00131CE7" w:rsidP="007461B9">
            <w:pPr>
              <w:rPr>
                <w:sz w:val="24"/>
                <w:szCs w:val="24"/>
              </w:rPr>
            </w:pPr>
            <w:r w:rsidRPr="00A338E0">
              <w:rPr>
                <w:sz w:val="24"/>
                <w:szCs w:val="24"/>
              </w:rPr>
              <w:t>Mejora</w:t>
            </w:r>
          </w:p>
        </w:tc>
        <w:tc>
          <w:tcPr>
            <w:tcW w:w="4727" w:type="dxa"/>
            <w:shd w:val="clear" w:color="auto" w:fill="F2F5FA"/>
          </w:tcPr>
          <w:p w14:paraId="779F0437" w14:textId="77777777" w:rsidR="00AD0CFB" w:rsidRPr="00A338E0" w:rsidRDefault="00131CE7" w:rsidP="007461B9">
            <w:pPr>
              <w:rPr>
                <w:sz w:val="24"/>
                <w:szCs w:val="24"/>
                <w:lang w:val="es-AR"/>
              </w:rPr>
            </w:pPr>
            <w:r w:rsidRPr="00A338E0">
              <w:rPr>
                <w:b/>
                <w:sz w:val="24"/>
                <w:szCs w:val="24"/>
                <w:lang w:val="es-AR"/>
              </w:rPr>
              <w:t>Déficit de memoria</w:t>
            </w:r>
            <w:r w:rsidRPr="00A338E0">
              <w:rPr>
                <w:sz w:val="24"/>
                <w:szCs w:val="24"/>
                <w:lang w:val="es-AR"/>
              </w:rPr>
              <w:t xml:space="preserve"> (alteraciones cognitivas)</w:t>
            </w:r>
          </w:p>
        </w:tc>
      </w:tr>
      <w:tr w:rsidR="00AD0CFB" w:rsidRPr="004849BB" w14:paraId="772AA34A" w14:textId="77777777" w:rsidTr="007461B9">
        <w:trPr>
          <w:jc w:val="center"/>
        </w:trPr>
        <w:tc>
          <w:tcPr>
            <w:tcW w:w="2549" w:type="dxa"/>
          </w:tcPr>
          <w:p w14:paraId="682C370B" w14:textId="77777777" w:rsidR="00AD0CFB" w:rsidRPr="00A338E0" w:rsidRDefault="00131CE7" w:rsidP="007461B9">
            <w:pPr>
              <w:rPr>
                <w:sz w:val="24"/>
                <w:szCs w:val="24"/>
              </w:rPr>
            </w:pPr>
            <w:proofErr w:type="spellStart"/>
            <w:r w:rsidRPr="00A338E0">
              <w:rPr>
                <w:sz w:val="24"/>
                <w:szCs w:val="24"/>
              </w:rPr>
              <w:t>Energía</w:t>
            </w:r>
            <w:proofErr w:type="spellEnd"/>
            <w:r w:rsidRPr="00A338E0">
              <w:rPr>
                <w:sz w:val="24"/>
                <w:szCs w:val="24"/>
              </w:rPr>
              <w:t xml:space="preserve"> / </w:t>
            </w:r>
            <w:proofErr w:type="spellStart"/>
            <w:r w:rsidRPr="00A338E0">
              <w:rPr>
                <w:sz w:val="24"/>
                <w:szCs w:val="24"/>
              </w:rPr>
              <w:t>metabolismo</w:t>
            </w:r>
            <w:proofErr w:type="spellEnd"/>
          </w:p>
        </w:tc>
        <w:tc>
          <w:tcPr>
            <w:tcW w:w="3211" w:type="dxa"/>
          </w:tcPr>
          <w:p w14:paraId="03487D50" w14:textId="77777777" w:rsidR="00AD0CFB" w:rsidRPr="00A338E0" w:rsidRDefault="00131CE7" w:rsidP="007461B9">
            <w:pPr>
              <w:rPr>
                <w:sz w:val="24"/>
                <w:szCs w:val="24"/>
                <w:lang w:val="es-AR"/>
              </w:rPr>
            </w:pPr>
            <w:r w:rsidRPr="00A338E0">
              <w:rPr>
                <w:sz w:val="24"/>
                <w:szCs w:val="24"/>
                <w:lang w:val="es-AR"/>
              </w:rPr>
              <w:t>Repone energía, mejora función cardiovascular</w:t>
            </w:r>
          </w:p>
        </w:tc>
        <w:tc>
          <w:tcPr>
            <w:tcW w:w="4727" w:type="dxa"/>
          </w:tcPr>
          <w:p w14:paraId="0EFC1126" w14:textId="77777777" w:rsidR="00AD0CFB" w:rsidRPr="00A338E0" w:rsidRDefault="00131CE7" w:rsidP="007461B9">
            <w:pPr>
              <w:rPr>
                <w:sz w:val="24"/>
                <w:szCs w:val="24"/>
                <w:lang w:val="es-AR"/>
              </w:rPr>
            </w:pPr>
            <w:r w:rsidRPr="00A338E0">
              <w:rPr>
                <w:sz w:val="24"/>
                <w:szCs w:val="24"/>
                <w:lang w:val="es-AR"/>
              </w:rPr>
              <w:t>Pérdida de minerales óseos y de masa muscular (alteraciones metabólicas)</w:t>
            </w:r>
          </w:p>
        </w:tc>
      </w:tr>
    </w:tbl>
    <w:p w14:paraId="2BDAECE2" w14:textId="77777777" w:rsidR="00AD0CFB" w:rsidRPr="00A338E0" w:rsidRDefault="00131CE7" w:rsidP="00A338E0">
      <w:pPr>
        <w:pStyle w:val="Ttulo2"/>
        <w:jc w:val="both"/>
        <w:rPr>
          <w:sz w:val="28"/>
          <w:szCs w:val="28"/>
          <w:lang w:val="es-AR"/>
        </w:rPr>
      </w:pPr>
      <w:r w:rsidRPr="00A338E0">
        <w:rPr>
          <w:sz w:val="28"/>
          <w:szCs w:val="28"/>
          <w:lang w:val="es-AR"/>
        </w:rPr>
        <w:t>¿Cómo afecta el estrés al SNC?</w:t>
      </w:r>
    </w:p>
    <w:p w14:paraId="08BE7179" w14:textId="77777777" w:rsidR="00AD0CFB" w:rsidRPr="00A338E0" w:rsidRDefault="00131CE7" w:rsidP="00A338E0">
      <w:pPr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>La clase organiza el análisis en tres niveles: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4"/>
        <w:gridCol w:w="6516"/>
      </w:tblGrid>
      <w:tr w:rsidR="00AD0CFB" w:rsidRPr="00A338E0" w14:paraId="3B46709E" w14:textId="77777777" w:rsidTr="007461B9">
        <w:trPr>
          <w:jc w:val="center"/>
        </w:trPr>
        <w:tc>
          <w:tcPr>
            <w:tcW w:w="2124" w:type="dxa"/>
            <w:shd w:val="clear" w:color="auto" w:fill="1F3864"/>
          </w:tcPr>
          <w:p w14:paraId="0D13DA7E" w14:textId="77777777" w:rsidR="00AD0CFB" w:rsidRPr="00A338E0" w:rsidRDefault="00131CE7" w:rsidP="00A338E0">
            <w:pPr>
              <w:jc w:val="both"/>
              <w:rPr>
                <w:sz w:val="24"/>
                <w:szCs w:val="24"/>
              </w:rPr>
            </w:pPr>
            <w:r w:rsidRPr="00A338E0">
              <w:rPr>
                <w:b/>
                <w:color w:val="FFFFFF"/>
                <w:sz w:val="24"/>
                <w:szCs w:val="24"/>
              </w:rPr>
              <w:t>Nivel</w:t>
            </w:r>
          </w:p>
        </w:tc>
        <w:tc>
          <w:tcPr>
            <w:tcW w:w="6516" w:type="dxa"/>
            <w:shd w:val="clear" w:color="auto" w:fill="1F3864"/>
          </w:tcPr>
          <w:p w14:paraId="4DB1DBB4" w14:textId="77777777" w:rsidR="00AD0CFB" w:rsidRPr="00A338E0" w:rsidRDefault="00131CE7" w:rsidP="00A338E0">
            <w:pPr>
              <w:jc w:val="both"/>
              <w:rPr>
                <w:sz w:val="24"/>
                <w:szCs w:val="24"/>
              </w:rPr>
            </w:pPr>
            <w:r w:rsidRPr="00A338E0">
              <w:rPr>
                <w:b/>
                <w:color w:val="FFFFFF"/>
                <w:sz w:val="24"/>
                <w:szCs w:val="24"/>
              </w:rPr>
              <w:t>Pregunta</w:t>
            </w:r>
          </w:p>
        </w:tc>
      </w:tr>
      <w:tr w:rsidR="00AD0CFB" w:rsidRPr="00A338E0" w14:paraId="2F2865AF" w14:textId="77777777" w:rsidTr="007461B9">
        <w:trPr>
          <w:jc w:val="center"/>
        </w:trPr>
        <w:tc>
          <w:tcPr>
            <w:tcW w:w="2124" w:type="dxa"/>
          </w:tcPr>
          <w:p w14:paraId="185B2A47" w14:textId="77777777" w:rsidR="00AD0CFB" w:rsidRPr="00A338E0" w:rsidRDefault="00131CE7" w:rsidP="00A338E0">
            <w:pPr>
              <w:jc w:val="both"/>
              <w:rPr>
                <w:sz w:val="24"/>
                <w:szCs w:val="24"/>
              </w:rPr>
            </w:pPr>
            <w:r w:rsidRPr="00A338E0">
              <w:rPr>
                <w:b/>
                <w:sz w:val="24"/>
                <w:szCs w:val="24"/>
              </w:rPr>
              <w:t>Conductual</w:t>
            </w:r>
          </w:p>
        </w:tc>
        <w:tc>
          <w:tcPr>
            <w:tcW w:w="6516" w:type="dxa"/>
          </w:tcPr>
          <w:p w14:paraId="7C71A734" w14:textId="77777777" w:rsidR="00AD0CFB" w:rsidRPr="00A338E0" w:rsidRDefault="00131CE7" w:rsidP="00A338E0">
            <w:pPr>
              <w:jc w:val="both"/>
              <w:rPr>
                <w:sz w:val="24"/>
                <w:szCs w:val="24"/>
              </w:rPr>
            </w:pPr>
            <w:r w:rsidRPr="00A338E0">
              <w:rPr>
                <w:sz w:val="24"/>
                <w:szCs w:val="24"/>
              </w:rPr>
              <w:t>¿Cómo cambia el comportamiento?</w:t>
            </w:r>
          </w:p>
        </w:tc>
      </w:tr>
      <w:tr w:rsidR="00AD0CFB" w:rsidRPr="004849BB" w14:paraId="01B9ADAB" w14:textId="77777777" w:rsidTr="007461B9">
        <w:trPr>
          <w:jc w:val="center"/>
        </w:trPr>
        <w:tc>
          <w:tcPr>
            <w:tcW w:w="2124" w:type="dxa"/>
            <w:shd w:val="clear" w:color="auto" w:fill="F2F5FA"/>
          </w:tcPr>
          <w:p w14:paraId="3BD1C4B7" w14:textId="77777777" w:rsidR="00AD0CFB" w:rsidRPr="00A338E0" w:rsidRDefault="00131CE7" w:rsidP="00A338E0">
            <w:pPr>
              <w:jc w:val="both"/>
              <w:rPr>
                <w:sz w:val="24"/>
                <w:szCs w:val="24"/>
              </w:rPr>
            </w:pPr>
            <w:r w:rsidRPr="00A338E0">
              <w:rPr>
                <w:b/>
                <w:sz w:val="24"/>
                <w:szCs w:val="24"/>
              </w:rPr>
              <w:t>Funcional</w:t>
            </w:r>
          </w:p>
        </w:tc>
        <w:tc>
          <w:tcPr>
            <w:tcW w:w="6516" w:type="dxa"/>
            <w:shd w:val="clear" w:color="auto" w:fill="F2F5FA"/>
          </w:tcPr>
          <w:p w14:paraId="797467A9" w14:textId="77777777" w:rsidR="00AD0CFB" w:rsidRPr="00A338E0" w:rsidRDefault="00131CE7" w:rsidP="00A338E0">
            <w:pPr>
              <w:jc w:val="both"/>
              <w:rPr>
                <w:sz w:val="24"/>
                <w:szCs w:val="24"/>
                <w:lang w:val="es-AR"/>
              </w:rPr>
            </w:pPr>
            <w:r w:rsidRPr="00A338E0">
              <w:rPr>
                <w:sz w:val="24"/>
                <w:szCs w:val="24"/>
                <w:lang w:val="es-AR"/>
              </w:rPr>
              <w:t>¿Cómo afecta las funciones del individuo?</w:t>
            </w:r>
          </w:p>
        </w:tc>
      </w:tr>
      <w:tr w:rsidR="00AD0CFB" w:rsidRPr="004849BB" w14:paraId="44B82FA8" w14:textId="77777777" w:rsidTr="007461B9">
        <w:trPr>
          <w:jc w:val="center"/>
        </w:trPr>
        <w:tc>
          <w:tcPr>
            <w:tcW w:w="2124" w:type="dxa"/>
          </w:tcPr>
          <w:p w14:paraId="4B48228E" w14:textId="77777777" w:rsidR="00AD0CFB" w:rsidRPr="00A338E0" w:rsidRDefault="00131CE7" w:rsidP="00A338E0">
            <w:pPr>
              <w:jc w:val="both"/>
              <w:rPr>
                <w:sz w:val="24"/>
                <w:szCs w:val="24"/>
              </w:rPr>
            </w:pPr>
            <w:proofErr w:type="spellStart"/>
            <w:r w:rsidRPr="00A338E0">
              <w:rPr>
                <w:b/>
                <w:sz w:val="24"/>
                <w:szCs w:val="24"/>
              </w:rPr>
              <w:t>Estructural</w:t>
            </w:r>
            <w:proofErr w:type="spellEnd"/>
          </w:p>
        </w:tc>
        <w:tc>
          <w:tcPr>
            <w:tcW w:w="6516" w:type="dxa"/>
          </w:tcPr>
          <w:p w14:paraId="29628C96" w14:textId="77777777" w:rsidR="00AD0CFB" w:rsidRPr="00A338E0" w:rsidRDefault="00131CE7" w:rsidP="00A338E0">
            <w:pPr>
              <w:jc w:val="both"/>
              <w:rPr>
                <w:sz w:val="24"/>
                <w:szCs w:val="24"/>
                <w:lang w:val="es-AR"/>
              </w:rPr>
            </w:pPr>
            <w:r w:rsidRPr="00A338E0">
              <w:rPr>
                <w:sz w:val="24"/>
                <w:szCs w:val="24"/>
                <w:lang w:val="es-AR"/>
              </w:rPr>
              <w:t>¿Qué estructuras cerebrales están involucradas?</w:t>
            </w:r>
          </w:p>
        </w:tc>
      </w:tr>
    </w:tbl>
    <w:p w14:paraId="1E128799" w14:textId="77777777" w:rsidR="00AD0CFB" w:rsidRPr="00A338E0" w:rsidRDefault="00131CE7" w:rsidP="007461B9">
      <w:pPr>
        <w:spacing w:before="240"/>
        <w:jc w:val="both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>Efectos estructurales del estrés severo:</w:t>
      </w:r>
    </w:p>
    <w:p w14:paraId="47E8C36F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>Hipocampo → atrofia</w:t>
      </w:r>
      <w:r w:rsidRPr="00A338E0">
        <w:rPr>
          <w:sz w:val="24"/>
          <w:szCs w:val="24"/>
          <w:lang w:val="es-AR"/>
        </w:rPr>
        <w:t xml:space="preserve"> (disminuye de tamaño). Es fundamental para la </w:t>
      </w:r>
      <w:r w:rsidRPr="00A338E0">
        <w:rPr>
          <w:b/>
          <w:sz w:val="24"/>
          <w:szCs w:val="24"/>
          <w:lang w:val="es-AR"/>
        </w:rPr>
        <w:t>formación de memorias</w:t>
      </w:r>
      <w:r w:rsidRPr="00A338E0">
        <w:rPr>
          <w:sz w:val="24"/>
          <w:szCs w:val="24"/>
          <w:lang w:val="es-AR"/>
        </w:rPr>
        <w:t xml:space="preserve">. El estrés severo interfiere con la formación y evocación de ciertas memorias y </w:t>
      </w:r>
      <w:r w:rsidRPr="00A338E0">
        <w:rPr>
          <w:b/>
          <w:sz w:val="24"/>
          <w:szCs w:val="24"/>
          <w:lang w:val="es-AR"/>
        </w:rPr>
        <w:t>facilita las memorias aversivas</w:t>
      </w:r>
      <w:r w:rsidRPr="00A338E0">
        <w:rPr>
          <w:sz w:val="24"/>
          <w:szCs w:val="24"/>
          <w:lang w:val="es-AR"/>
        </w:rPr>
        <w:t>.</w:t>
      </w:r>
    </w:p>
    <w:p w14:paraId="479E64C5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</w:rPr>
      </w:pPr>
      <w:r w:rsidRPr="00A338E0">
        <w:rPr>
          <w:b/>
          <w:sz w:val="24"/>
          <w:szCs w:val="24"/>
          <w:lang w:val="es-AR"/>
        </w:rPr>
        <w:t>Amígdala → hipertrofia</w:t>
      </w:r>
      <w:r w:rsidRPr="00A338E0">
        <w:rPr>
          <w:sz w:val="24"/>
          <w:szCs w:val="24"/>
          <w:lang w:val="es-AR"/>
        </w:rPr>
        <w:t xml:space="preserve"> (aumenta de tamaño). Es fundamental para el </w:t>
      </w:r>
      <w:r w:rsidRPr="00A338E0">
        <w:rPr>
          <w:b/>
          <w:sz w:val="24"/>
          <w:szCs w:val="24"/>
          <w:lang w:val="es-AR"/>
        </w:rPr>
        <w:t>procesamiento emocional</w:t>
      </w:r>
      <w:r w:rsidRPr="00A338E0">
        <w:rPr>
          <w:sz w:val="24"/>
          <w:szCs w:val="24"/>
          <w:lang w:val="es-AR"/>
        </w:rPr>
        <w:t xml:space="preserve">. </w:t>
      </w:r>
      <w:r w:rsidRPr="00A338E0">
        <w:rPr>
          <w:sz w:val="24"/>
          <w:szCs w:val="24"/>
        </w:rPr>
        <w:t xml:space="preserve">Genera un </w:t>
      </w:r>
      <w:proofErr w:type="spellStart"/>
      <w:r w:rsidRPr="00A338E0">
        <w:rPr>
          <w:b/>
          <w:sz w:val="24"/>
          <w:szCs w:val="24"/>
        </w:rPr>
        <w:t>estado</w:t>
      </w:r>
      <w:proofErr w:type="spellEnd"/>
      <w:r w:rsidRPr="00A338E0">
        <w:rPr>
          <w:b/>
          <w:sz w:val="24"/>
          <w:szCs w:val="24"/>
        </w:rPr>
        <w:t xml:space="preserve"> de </w:t>
      </w:r>
      <w:proofErr w:type="spellStart"/>
      <w:r w:rsidRPr="00A338E0">
        <w:rPr>
          <w:b/>
          <w:sz w:val="24"/>
          <w:szCs w:val="24"/>
        </w:rPr>
        <w:t>alerta</w:t>
      </w:r>
      <w:proofErr w:type="spellEnd"/>
      <w:r w:rsidRPr="00A338E0">
        <w:rPr>
          <w:b/>
          <w:sz w:val="24"/>
          <w:szCs w:val="24"/>
        </w:rPr>
        <w:t xml:space="preserve"> </w:t>
      </w:r>
      <w:proofErr w:type="spellStart"/>
      <w:r w:rsidRPr="00A338E0">
        <w:rPr>
          <w:b/>
          <w:sz w:val="24"/>
          <w:szCs w:val="24"/>
        </w:rPr>
        <w:t>constante</w:t>
      </w:r>
      <w:proofErr w:type="spellEnd"/>
      <w:r w:rsidRPr="00A338E0">
        <w:rPr>
          <w:sz w:val="24"/>
          <w:szCs w:val="24"/>
        </w:rPr>
        <w:t>.</w:t>
      </w:r>
    </w:p>
    <w:p w14:paraId="228CC58A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>Corteza prefrontal (PFC) → déficit funcional</w:t>
      </w:r>
      <w:r w:rsidRPr="00A338E0">
        <w:rPr>
          <w:sz w:val="24"/>
          <w:szCs w:val="24"/>
          <w:lang w:val="es-AR"/>
        </w:rPr>
        <w:t xml:space="preserve"> (pérdida del </w:t>
      </w:r>
      <w:r w:rsidRPr="00A338E0">
        <w:rPr>
          <w:b/>
          <w:sz w:val="24"/>
          <w:szCs w:val="24"/>
          <w:lang w:val="es-AR"/>
        </w:rPr>
        <w:t>control inhibitorio</w:t>
      </w:r>
      <w:r w:rsidRPr="00A338E0">
        <w:rPr>
          <w:sz w:val="24"/>
          <w:szCs w:val="24"/>
          <w:lang w:val="es-AR"/>
        </w:rPr>
        <w:t xml:space="preserve">), alterando el </w:t>
      </w:r>
      <w:r w:rsidRPr="00A338E0">
        <w:rPr>
          <w:b/>
          <w:sz w:val="24"/>
          <w:szCs w:val="24"/>
          <w:lang w:val="es-AR"/>
        </w:rPr>
        <w:t>circuito prefrontal–amígdala</w:t>
      </w:r>
      <w:r w:rsidRPr="00A338E0">
        <w:rPr>
          <w:sz w:val="24"/>
          <w:szCs w:val="24"/>
          <w:lang w:val="es-AR"/>
        </w:rPr>
        <w:t>.</w:t>
      </w:r>
    </w:p>
    <w:p w14:paraId="0D830F29" w14:textId="77777777" w:rsidR="00AD0CFB" w:rsidRPr="00A338E0" w:rsidRDefault="00131CE7" w:rsidP="00A338E0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A338E0">
        <w:rPr>
          <w:b/>
          <w:color w:val="2E75B6"/>
          <w:sz w:val="24"/>
          <w:szCs w:val="24"/>
          <w:lang w:val="es-AR"/>
        </w:rPr>
        <w:t xml:space="preserve">◆ IDEA CLAVE   </w:t>
      </w:r>
      <w:r w:rsidRPr="00A338E0">
        <w:rPr>
          <w:sz w:val="24"/>
          <w:szCs w:val="24"/>
          <w:lang w:val="es-AR"/>
        </w:rPr>
        <w:t xml:space="preserve"> </w:t>
      </w:r>
      <w:r w:rsidRPr="00A338E0">
        <w:rPr>
          <w:b/>
          <w:sz w:val="24"/>
          <w:szCs w:val="24"/>
          <w:lang w:val="es-AR"/>
        </w:rPr>
        <w:t>Idea clave:</w:t>
      </w:r>
      <w:r w:rsidRPr="00A338E0">
        <w:rPr>
          <w:sz w:val="24"/>
          <w:szCs w:val="24"/>
          <w:lang w:val="es-AR"/>
        </w:rPr>
        <w:t xml:space="preserve"> el </w:t>
      </w:r>
      <w:r w:rsidRPr="00A338E0">
        <w:rPr>
          <w:b/>
          <w:sz w:val="24"/>
          <w:szCs w:val="24"/>
          <w:lang w:val="es-AR"/>
        </w:rPr>
        <w:t>ELS</w:t>
      </w:r>
      <w:r w:rsidRPr="00A338E0">
        <w:rPr>
          <w:sz w:val="24"/>
          <w:szCs w:val="24"/>
          <w:lang w:val="es-AR"/>
        </w:rPr>
        <w:t xml:space="preserve"> es uno de los factores ambientales más prominentes asociados a un mayor riesgo de desarrollar </w:t>
      </w:r>
      <w:r w:rsidRPr="00A338E0">
        <w:rPr>
          <w:b/>
          <w:sz w:val="24"/>
          <w:szCs w:val="24"/>
          <w:lang w:val="es-AR"/>
        </w:rPr>
        <w:t>trastornos del ánimo y de ansiedad</w:t>
      </w:r>
      <w:r w:rsidRPr="00A338E0">
        <w:rPr>
          <w:sz w:val="24"/>
          <w:szCs w:val="24"/>
          <w:lang w:val="es-AR"/>
        </w:rPr>
        <w:t xml:space="preserve"> en la vida adulta.</w:t>
      </w:r>
    </w:p>
    <w:p w14:paraId="77E94B11" w14:textId="77777777" w:rsidR="00AD0CFB" w:rsidRPr="00A338E0" w:rsidRDefault="00131CE7" w:rsidP="00A338E0">
      <w:pPr>
        <w:pStyle w:val="Ttulo1"/>
        <w:jc w:val="both"/>
        <w:rPr>
          <w:sz w:val="32"/>
          <w:szCs w:val="32"/>
          <w:lang w:val="es-AR"/>
        </w:rPr>
      </w:pPr>
      <w:r w:rsidRPr="00A338E0">
        <w:rPr>
          <w:sz w:val="32"/>
          <w:szCs w:val="32"/>
          <w:lang w:val="es-AR"/>
        </w:rPr>
        <w:lastRenderedPageBreak/>
        <w:t>Modelos animales</w:t>
      </w:r>
    </w:p>
    <w:p w14:paraId="4BF1CDB3" w14:textId="77777777" w:rsidR="00AD0CFB" w:rsidRPr="00A338E0" w:rsidRDefault="00131CE7" w:rsidP="00A338E0">
      <w:pPr>
        <w:pStyle w:val="Ttulo2"/>
        <w:jc w:val="both"/>
        <w:rPr>
          <w:sz w:val="28"/>
          <w:szCs w:val="28"/>
          <w:lang w:val="es-AR"/>
        </w:rPr>
      </w:pPr>
      <w:r w:rsidRPr="00A338E0">
        <w:rPr>
          <w:sz w:val="28"/>
          <w:szCs w:val="28"/>
          <w:lang w:val="es-AR"/>
        </w:rPr>
        <w:t>Modelo de separación materna (MS)</w:t>
      </w:r>
    </w:p>
    <w:p w14:paraId="166D360E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Es uno de los procedimientos más utilizados para </w:t>
      </w:r>
      <w:r w:rsidRPr="00A338E0">
        <w:rPr>
          <w:b/>
          <w:sz w:val="24"/>
          <w:szCs w:val="24"/>
          <w:lang w:val="es-AR"/>
        </w:rPr>
        <w:t>inducir ELS en roedores</w:t>
      </w:r>
      <w:r w:rsidRPr="00A338E0">
        <w:rPr>
          <w:sz w:val="24"/>
          <w:szCs w:val="24"/>
          <w:lang w:val="es-AR"/>
        </w:rPr>
        <w:t>.</w:t>
      </w:r>
    </w:p>
    <w:p w14:paraId="76BF6B62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Consiste en la </w:t>
      </w:r>
      <w:r w:rsidRPr="00A338E0">
        <w:rPr>
          <w:b/>
          <w:sz w:val="24"/>
          <w:szCs w:val="24"/>
          <w:lang w:val="es-AR"/>
        </w:rPr>
        <w:t>separación periódica de la cría y la madre</w:t>
      </w:r>
      <w:r w:rsidRPr="00A338E0">
        <w:rPr>
          <w:sz w:val="24"/>
          <w:szCs w:val="24"/>
          <w:lang w:val="es-AR"/>
        </w:rPr>
        <w:t xml:space="preserve"> durante la vida postnatal temprana (</w:t>
      </w:r>
      <w:r w:rsidRPr="00A338E0">
        <w:rPr>
          <w:b/>
          <w:sz w:val="24"/>
          <w:szCs w:val="24"/>
          <w:lang w:val="es-AR"/>
        </w:rPr>
        <w:t>3 a 6 h diarias</w:t>
      </w:r>
      <w:r w:rsidRPr="00A338E0">
        <w:rPr>
          <w:sz w:val="24"/>
          <w:szCs w:val="24"/>
          <w:lang w:val="es-AR"/>
        </w:rPr>
        <w:t>, durante las primeras semanas de vida).</w:t>
      </w:r>
    </w:p>
    <w:p w14:paraId="28878690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Es un modelo de </w:t>
      </w:r>
      <w:r w:rsidRPr="00A338E0">
        <w:rPr>
          <w:b/>
          <w:sz w:val="24"/>
          <w:szCs w:val="24"/>
          <w:lang w:val="es-AR"/>
        </w:rPr>
        <w:t>estrés moderado</w:t>
      </w:r>
      <w:r w:rsidRPr="00A338E0">
        <w:rPr>
          <w:sz w:val="24"/>
          <w:szCs w:val="24"/>
          <w:lang w:val="es-AR"/>
        </w:rPr>
        <w:t xml:space="preserve"> y </w:t>
      </w:r>
      <w:r w:rsidRPr="00A338E0">
        <w:rPr>
          <w:b/>
          <w:sz w:val="24"/>
          <w:szCs w:val="24"/>
          <w:lang w:val="es-AR"/>
        </w:rPr>
        <w:t>repetido</w:t>
      </w:r>
      <w:r w:rsidRPr="00A338E0">
        <w:rPr>
          <w:sz w:val="24"/>
          <w:szCs w:val="24"/>
          <w:lang w:val="es-AR"/>
        </w:rPr>
        <w:t>.</w:t>
      </w:r>
    </w:p>
    <w:p w14:paraId="724214CE" w14:textId="77777777" w:rsidR="00AD0CFB" w:rsidRPr="00A338E0" w:rsidRDefault="00131CE7" w:rsidP="00131CE7">
      <w:pPr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>Consecuencias (alteración del eje HPA):</w:t>
      </w:r>
      <w:r w:rsidRPr="00A338E0">
        <w:rPr>
          <w:sz w:val="24"/>
          <w:szCs w:val="24"/>
          <w:lang w:val="es-AR"/>
        </w:rPr>
        <w:br/>
        <w:t>- Aumento de los niveles de glucocorticoides.</w:t>
      </w:r>
      <w:r w:rsidRPr="00A338E0">
        <w:rPr>
          <w:sz w:val="24"/>
          <w:szCs w:val="24"/>
          <w:lang w:val="es-AR"/>
        </w:rPr>
        <w:br/>
        <w:t xml:space="preserve">- Respuesta </w:t>
      </w:r>
      <w:r w:rsidRPr="00A338E0">
        <w:rPr>
          <w:b/>
          <w:sz w:val="24"/>
          <w:szCs w:val="24"/>
          <w:lang w:val="es-AR"/>
        </w:rPr>
        <w:t>aumentada</w:t>
      </w:r>
      <w:r w:rsidRPr="00A338E0">
        <w:rPr>
          <w:sz w:val="24"/>
          <w:szCs w:val="24"/>
          <w:lang w:val="es-AR"/>
        </w:rPr>
        <w:t xml:space="preserve"> al estrés en la vida adulta.</w:t>
      </w:r>
      <w:r w:rsidRPr="00A338E0">
        <w:rPr>
          <w:sz w:val="24"/>
          <w:szCs w:val="24"/>
          <w:lang w:val="es-AR"/>
        </w:rPr>
        <w:br/>
        <w:t>- Déficits cognitivos.</w:t>
      </w:r>
    </w:p>
    <w:p w14:paraId="6C252283" w14:textId="77777777" w:rsidR="00AD0CFB" w:rsidRPr="00A338E0" w:rsidRDefault="00131CE7" w:rsidP="00A338E0">
      <w:pPr>
        <w:pStyle w:val="Ttulo2"/>
        <w:jc w:val="both"/>
        <w:rPr>
          <w:sz w:val="28"/>
          <w:szCs w:val="28"/>
          <w:lang w:val="es-AR"/>
        </w:rPr>
      </w:pPr>
      <w:r w:rsidRPr="00A338E0">
        <w:rPr>
          <w:sz w:val="28"/>
          <w:szCs w:val="28"/>
          <w:lang w:val="es-AR"/>
        </w:rPr>
        <w:t>Comportamientos parentales</w:t>
      </w:r>
    </w:p>
    <w:p w14:paraId="67A9E935" w14:textId="77777777" w:rsidR="00AD0CFB" w:rsidRPr="00A338E0" w:rsidRDefault="00131CE7" w:rsidP="00A338E0">
      <w:pPr>
        <w:jc w:val="both"/>
        <w:rPr>
          <w:sz w:val="24"/>
          <w:szCs w:val="24"/>
        </w:rPr>
      </w:pPr>
      <w:r w:rsidRPr="00A338E0">
        <w:rPr>
          <w:b/>
          <w:sz w:val="24"/>
          <w:szCs w:val="24"/>
          <w:lang w:val="es-AR"/>
        </w:rPr>
        <w:t>Comportamientos parentales:</w:t>
      </w:r>
      <w:r w:rsidRPr="00A338E0">
        <w:rPr>
          <w:sz w:val="24"/>
          <w:szCs w:val="24"/>
          <w:lang w:val="es-AR"/>
        </w:rPr>
        <w:t xml:space="preserve"> todos los comportamientos que contribuyen directamente a la supervivencia de las crías una vez fuera del cuerpo de la madre (Nelson, 2005). </w:t>
      </w:r>
      <w:proofErr w:type="spellStart"/>
      <w:r w:rsidRPr="00A338E0">
        <w:rPr>
          <w:sz w:val="24"/>
          <w:szCs w:val="24"/>
        </w:rPr>
        <w:t>Pueden</w:t>
      </w:r>
      <w:proofErr w:type="spellEnd"/>
      <w:r w:rsidRPr="00A338E0">
        <w:rPr>
          <w:sz w:val="24"/>
          <w:szCs w:val="24"/>
        </w:rPr>
        <w:t xml:space="preserve"> </w:t>
      </w:r>
      <w:proofErr w:type="spellStart"/>
      <w:r w:rsidRPr="00A338E0">
        <w:rPr>
          <w:sz w:val="24"/>
          <w:szCs w:val="24"/>
        </w:rPr>
        <w:t>tener</w:t>
      </w:r>
      <w:proofErr w:type="spellEnd"/>
      <w:r w:rsidRPr="00A338E0">
        <w:rPr>
          <w:sz w:val="24"/>
          <w:szCs w:val="24"/>
        </w:rPr>
        <w:t xml:space="preserve"> </w:t>
      </w:r>
      <w:proofErr w:type="spellStart"/>
      <w:r w:rsidRPr="00A338E0">
        <w:rPr>
          <w:sz w:val="24"/>
          <w:szCs w:val="24"/>
        </w:rPr>
        <w:t>efectos</w:t>
      </w:r>
      <w:proofErr w:type="spellEnd"/>
      <w:r w:rsidRPr="00A338E0">
        <w:rPr>
          <w:sz w:val="24"/>
          <w:szCs w:val="24"/>
        </w:rPr>
        <w:t xml:space="preserve"> de largo plazo sobre las crías.</w:t>
      </w:r>
    </w:p>
    <w:p w14:paraId="7C648C90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>Construcción del nido:</w:t>
      </w:r>
      <w:r w:rsidRPr="00A338E0">
        <w:rPr>
          <w:sz w:val="24"/>
          <w:szCs w:val="24"/>
          <w:lang w:val="es-AR"/>
        </w:rPr>
        <w:t xml:space="preserve"> comportamiento natural, expresado tanto por </w:t>
      </w:r>
      <w:r w:rsidRPr="00A338E0">
        <w:rPr>
          <w:b/>
          <w:sz w:val="24"/>
          <w:szCs w:val="24"/>
          <w:lang w:val="es-AR"/>
        </w:rPr>
        <w:t>machos como por hembras</w:t>
      </w:r>
      <w:r w:rsidRPr="00A338E0">
        <w:rPr>
          <w:sz w:val="24"/>
          <w:szCs w:val="24"/>
          <w:lang w:val="es-AR"/>
        </w:rPr>
        <w:t>.</w:t>
      </w:r>
    </w:p>
    <w:p w14:paraId="3871693F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</w:rPr>
      </w:pPr>
      <w:r w:rsidRPr="00A338E0">
        <w:rPr>
          <w:b/>
          <w:sz w:val="24"/>
          <w:szCs w:val="24"/>
          <w:lang w:val="es-AR"/>
        </w:rPr>
        <w:t>Recuperación de crías al nido (</w:t>
      </w:r>
      <w:proofErr w:type="spellStart"/>
      <w:r w:rsidRPr="00A338E0">
        <w:rPr>
          <w:b/>
          <w:sz w:val="24"/>
          <w:szCs w:val="24"/>
          <w:lang w:val="es-AR"/>
        </w:rPr>
        <w:t>pup</w:t>
      </w:r>
      <w:proofErr w:type="spellEnd"/>
      <w:r w:rsidRPr="00A338E0">
        <w:rPr>
          <w:b/>
          <w:sz w:val="24"/>
          <w:szCs w:val="24"/>
          <w:lang w:val="es-AR"/>
        </w:rPr>
        <w:t xml:space="preserve"> </w:t>
      </w:r>
      <w:proofErr w:type="spellStart"/>
      <w:r w:rsidRPr="00A338E0">
        <w:rPr>
          <w:b/>
          <w:sz w:val="24"/>
          <w:szCs w:val="24"/>
          <w:lang w:val="es-AR"/>
        </w:rPr>
        <w:t>retrieval</w:t>
      </w:r>
      <w:proofErr w:type="spellEnd"/>
      <w:r w:rsidRPr="00A338E0">
        <w:rPr>
          <w:b/>
          <w:sz w:val="24"/>
          <w:szCs w:val="24"/>
          <w:lang w:val="es-AR"/>
        </w:rPr>
        <w:t>):</w:t>
      </w:r>
      <w:r w:rsidRPr="00A338E0">
        <w:rPr>
          <w:sz w:val="24"/>
          <w:szCs w:val="24"/>
          <w:lang w:val="es-AR"/>
        </w:rPr>
        <w:t xml:space="preserve"> importante porque las crías </w:t>
      </w:r>
      <w:r w:rsidRPr="00A338E0">
        <w:rPr>
          <w:b/>
          <w:sz w:val="24"/>
          <w:szCs w:val="24"/>
          <w:lang w:val="es-AR"/>
        </w:rPr>
        <w:t xml:space="preserve">no </w:t>
      </w:r>
      <w:proofErr w:type="spellStart"/>
      <w:r w:rsidRPr="00A338E0">
        <w:rPr>
          <w:b/>
          <w:sz w:val="24"/>
          <w:szCs w:val="24"/>
          <w:lang w:val="es-AR"/>
        </w:rPr>
        <w:t>termorregulan</w:t>
      </w:r>
      <w:proofErr w:type="spellEnd"/>
      <w:r w:rsidRPr="00A338E0">
        <w:rPr>
          <w:sz w:val="24"/>
          <w:szCs w:val="24"/>
          <w:lang w:val="es-AR"/>
        </w:rPr>
        <w:t xml:space="preserve"> bien la primera semana; fuera del nido mueren de </w:t>
      </w:r>
      <w:r w:rsidRPr="00A338E0">
        <w:rPr>
          <w:b/>
          <w:sz w:val="24"/>
          <w:szCs w:val="24"/>
          <w:lang w:val="es-AR"/>
        </w:rPr>
        <w:t>hipotermia</w:t>
      </w:r>
      <w:r w:rsidRPr="00A338E0">
        <w:rPr>
          <w:sz w:val="24"/>
          <w:szCs w:val="24"/>
          <w:lang w:val="es-AR"/>
        </w:rPr>
        <w:t xml:space="preserve"> y quedan expuestas a depredadores. </w:t>
      </w:r>
      <w:r w:rsidRPr="00A338E0">
        <w:rPr>
          <w:sz w:val="24"/>
          <w:szCs w:val="24"/>
        </w:rPr>
        <w:t xml:space="preserve">El </w:t>
      </w:r>
      <w:proofErr w:type="spellStart"/>
      <w:r w:rsidRPr="00A338E0">
        <w:rPr>
          <w:b/>
          <w:sz w:val="24"/>
          <w:szCs w:val="24"/>
        </w:rPr>
        <w:t>llamado</w:t>
      </w:r>
      <w:proofErr w:type="spellEnd"/>
      <w:r w:rsidRPr="00A338E0">
        <w:rPr>
          <w:b/>
          <w:sz w:val="24"/>
          <w:szCs w:val="24"/>
        </w:rPr>
        <w:t xml:space="preserve"> de la </w:t>
      </w:r>
      <w:proofErr w:type="spellStart"/>
      <w:r w:rsidRPr="00A338E0">
        <w:rPr>
          <w:b/>
          <w:sz w:val="24"/>
          <w:szCs w:val="24"/>
        </w:rPr>
        <w:t>cría</w:t>
      </w:r>
      <w:proofErr w:type="spellEnd"/>
      <w:r w:rsidRPr="00A338E0">
        <w:rPr>
          <w:sz w:val="24"/>
          <w:szCs w:val="24"/>
        </w:rPr>
        <w:t xml:space="preserve"> dispara la búsqueda parental.</w:t>
      </w:r>
    </w:p>
    <w:p w14:paraId="71DF7651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</w:rPr>
      </w:pPr>
      <w:r w:rsidRPr="00A338E0">
        <w:rPr>
          <w:b/>
          <w:sz w:val="24"/>
          <w:szCs w:val="24"/>
        </w:rPr>
        <w:t>Licking and grooming (lamido y acicalamiento).</w:t>
      </w:r>
    </w:p>
    <w:p w14:paraId="24CAF8DD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>Lactancia con espalda arqueada (</w:t>
      </w:r>
      <w:proofErr w:type="spellStart"/>
      <w:r w:rsidRPr="00A338E0">
        <w:rPr>
          <w:b/>
          <w:sz w:val="24"/>
          <w:szCs w:val="24"/>
          <w:lang w:val="es-AR"/>
        </w:rPr>
        <w:t>arched</w:t>
      </w:r>
      <w:proofErr w:type="spellEnd"/>
      <w:r w:rsidRPr="00A338E0">
        <w:rPr>
          <w:b/>
          <w:sz w:val="24"/>
          <w:szCs w:val="24"/>
          <w:lang w:val="es-AR"/>
        </w:rPr>
        <w:t xml:space="preserve">-back </w:t>
      </w:r>
      <w:proofErr w:type="spellStart"/>
      <w:r w:rsidRPr="00A338E0">
        <w:rPr>
          <w:b/>
          <w:sz w:val="24"/>
          <w:szCs w:val="24"/>
          <w:lang w:val="es-AR"/>
        </w:rPr>
        <w:t>nursing</w:t>
      </w:r>
      <w:proofErr w:type="spellEnd"/>
      <w:r w:rsidRPr="00A338E0">
        <w:rPr>
          <w:b/>
          <w:sz w:val="24"/>
          <w:szCs w:val="24"/>
          <w:lang w:val="es-AR"/>
        </w:rPr>
        <w:t>):</w:t>
      </w:r>
      <w:r w:rsidRPr="00A338E0">
        <w:rPr>
          <w:sz w:val="24"/>
          <w:szCs w:val="24"/>
          <w:lang w:val="es-AR"/>
        </w:rPr>
        <w:t xml:space="preserve"> postura que da a las crías acceso sin obstáculos a los pezones en un entorno protector.</w:t>
      </w:r>
    </w:p>
    <w:p w14:paraId="19B9FE72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>Agresión materna:</w:t>
      </w:r>
      <w:r w:rsidRPr="00A338E0">
        <w:rPr>
          <w:sz w:val="24"/>
          <w:szCs w:val="24"/>
          <w:lang w:val="es-AR"/>
        </w:rPr>
        <w:t xml:space="preserve"> defensa de las crías frente a intrusos.</w:t>
      </w:r>
    </w:p>
    <w:p w14:paraId="0F630BD2" w14:textId="77777777" w:rsidR="00AD0CFB" w:rsidRPr="00A338E0" w:rsidRDefault="00131CE7" w:rsidP="00A338E0">
      <w:pPr>
        <w:pStyle w:val="Ttulo2"/>
        <w:jc w:val="both"/>
        <w:rPr>
          <w:sz w:val="28"/>
          <w:szCs w:val="28"/>
          <w:lang w:val="es-AR"/>
        </w:rPr>
      </w:pPr>
      <w:r w:rsidRPr="00A338E0">
        <w:rPr>
          <w:sz w:val="28"/>
          <w:szCs w:val="28"/>
          <w:lang w:val="es-AR"/>
        </w:rPr>
        <w:t>Efectos epigenéticos de la falta de cuidado maternal</w:t>
      </w:r>
    </w:p>
    <w:p w14:paraId="65C937CD" w14:textId="77777777" w:rsidR="00AD0CFB" w:rsidRPr="00A338E0" w:rsidRDefault="00131CE7" w:rsidP="00A338E0">
      <w:pPr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La falta de cuidado maternal produce </w:t>
      </w:r>
      <w:r w:rsidRPr="00A338E0">
        <w:rPr>
          <w:b/>
          <w:sz w:val="24"/>
          <w:szCs w:val="24"/>
          <w:lang w:val="es-AR"/>
        </w:rPr>
        <w:t>silenciamiento de genes</w:t>
      </w:r>
      <w:r w:rsidRPr="00A338E0">
        <w:rPr>
          <w:sz w:val="24"/>
          <w:szCs w:val="24"/>
          <w:lang w:val="es-AR"/>
        </w:rPr>
        <w:t xml:space="preserve"> en determinados tejidos:</w:t>
      </w:r>
    </w:p>
    <w:p w14:paraId="736E9C5F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Metilación y acetilación de histonas → el gen </w:t>
      </w:r>
      <w:r w:rsidRPr="00A338E0">
        <w:rPr>
          <w:b/>
          <w:sz w:val="24"/>
          <w:szCs w:val="24"/>
          <w:lang w:val="es-AR"/>
        </w:rPr>
        <w:t>no puede interactuar con su contexto molecular</w:t>
      </w:r>
      <w:r w:rsidRPr="00A338E0">
        <w:rPr>
          <w:sz w:val="24"/>
          <w:szCs w:val="24"/>
          <w:lang w:val="es-AR"/>
        </w:rPr>
        <w:t xml:space="preserve"> → </w:t>
      </w:r>
      <w:r w:rsidRPr="00A338E0">
        <w:rPr>
          <w:b/>
          <w:sz w:val="24"/>
          <w:szCs w:val="24"/>
          <w:lang w:val="es-AR"/>
        </w:rPr>
        <w:t>no se transcribe a mRNA</w:t>
      </w:r>
      <w:r w:rsidRPr="00A338E0">
        <w:rPr>
          <w:sz w:val="24"/>
          <w:szCs w:val="24"/>
          <w:lang w:val="es-AR"/>
        </w:rPr>
        <w:t>.</w:t>
      </w:r>
    </w:p>
    <w:p w14:paraId="7571CDBD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>Los factores de transcripción NO se unen a los sitios de unión (por los grupos metilo) → no se recluta la maquinaria → no se transcribe el gen.</w:t>
      </w:r>
    </w:p>
    <w:p w14:paraId="29EEB4C9" w14:textId="77777777" w:rsidR="00AD0CFB" w:rsidRPr="00A338E0" w:rsidRDefault="00131CE7" w:rsidP="00A338E0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A338E0">
        <w:rPr>
          <w:b/>
          <w:color w:val="2E75B6"/>
          <w:sz w:val="24"/>
          <w:szCs w:val="24"/>
          <w:lang w:val="es-AR"/>
        </w:rPr>
        <w:t xml:space="preserve">◆ IDEA CLAVE   </w:t>
      </w:r>
      <w:r w:rsidRPr="00A338E0">
        <w:rPr>
          <w:sz w:val="24"/>
          <w:szCs w:val="24"/>
          <w:lang w:val="es-AR"/>
        </w:rPr>
        <w:t xml:space="preserve"> </w:t>
      </w:r>
      <w:r w:rsidRPr="00A338E0">
        <w:rPr>
          <w:b/>
          <w:sz w:val="24"/>
          <w:szCs w:val="24"/>
          <w:lang w:val="es-AR"/>
        </w:rPr>
        <w:t>Idea clave:</w:t>
      </w:r>
      <w:r w:rsidRPr="00A338E0">
        <w:rPr>
          <w:sz w:val="24"/>
          <w:szCs w:val="24"/>
          <w:lang w:val="es-AR"/>
        </w:rPr>
        <w:t xml:space="preserve"> estos efectos </w:t>
      </w:r>
      <w:r w:rsidRPr="00A338E0">
        <w:rPr>
          <w:b/>
          <w:sz w:val="24"/>
          <w:szCs w:val="24"/>
          <w:lang w:val="es-AR"/>
        </w:rPr>
        <w:t>se heredan epigenéticamente</w:t>
      </w:r>
      <w:r w:rsidRPr="00A338E0">
        <w:rPr>
          <w:sz w:val="24"/>
          <w:szCs w:val="24"/>
          <w:lang w:val="es-AR"/>
        </w:rPr>
        <w:t>.</w:t>
      </w:r>
    </w:p>
    <w:p w14:paraId="459A56DD" w14:textId="77777777" w:rsidR="00AD0CFB" w:rsidRPr="00A338E0" w:rsidRDefault="00131CE7" w:rsidP="00A338E0">
      <w:pPr>
        <w:pStyle w:val="Ttulo1"/>
        <w:jc w:val="both"/>
        <w:rPr>
          <w:sz w:val="32"/>
          <w:szCs w:val="32"/>
          <w:lang w:val="es-AR"/>
        </w:rPr>
      </w:pPr>
      <w:r w:rsidRPr="00A338E0">
        <w:rPr>
          <w:sz w:val="32"/>
          <w:szCs w:val="32"/>
          <w:lang w:val="es-AR"/>
        </w:rPr>
        <w:lastRenderedPageBreak/>
        <w:t>Genes de interés</w:t>
      </w:r>
    </w:p>
    <w:p w14:paraId="4D033FF0" w14:textId="77777777" w:rsidR="00AD0CFB" w:rsidRPr="00A338E0" w:rsidRDefault="00131CE7" w:rsidP="00A338E0">
      <w:pPr>
        <w:pStyle w:val="Ttulo2"/>
        <w:jc w:val="both"/>
        <w:rPr>
          <w:sz w:val="28"/>
          <w:szCs w:val="28"/>
          <w:lang w:val="es-AR"/>
        </w:rPr>
      </w:pPr>
      <w:r w:rsidRPr="00A338E0">
        <w:rPr>
          <w:sz w:val="28"/>
          <w:szCs w:val="28"/>
          <w:lang w:val="es-AR"/>
        </w:rPr>
        <w:t>NR3C1 — receptor de glucocorticoides (GR)</w:t>
      </w:r>
    </w:p>
    <w:p w14:paraId="10B8CA5C" w14:textId="77777777" w:rsidR="00AD0CFB" w:rsidRPr="00A338E0" w:rsidRDefault="00131CE7" w:rsidP="00131CE7">
      <w:pPr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Es el </w:t>
      </w:r>
      <w:r w:rsidRPr="00A338E0">
        <w:rPr>
          <w:b/>
          <w:sz w:val="24"/>
          <w:szCs w:val="24"/>
          <w:lang w:val="es-AR"/>
        </w:rPr>
        <w:t>"freno" del eje HPA</w:t>
      </w:r>
      <w:r w:rsidRPr="00A338E0">
        <w:rPr>
          <w:sz w:val="24"/>
          <w:szCs w:val="24"/>
          <w:lang w:val="es-AR"/>
        </w:rPr>
        <w:t xml:space="preserve"> (la pieza de la retroalimentación negativa).</w:t>
      </w:r>
      <w:r w:rsidRPr="00A338E0">
        <w:rPr>
          <w:sz w:val="24"/>
          <w:szCs w:val="24"/>
          <w:lang w:val="es-AR"/>
        </w:rPr>
        <w:br/>
        <w:t xml:space="preserve">- Se expresa con alta densidad en </w:t>
      </w:r>
      <w:r w:rsidRPr="00A338E0">
        <w:rPr>
          <w:b/>
          <w:sz w:val="24"/>
          <w:szCs w:val="24"/>
          <w:lang w:val="es-AR"/>
        </w:rPr>
        <w:t>hipocampo, hipotálamo e hipófisis</w:t>
      </w:r>
      <w:r w:rsidRPr="00A338E0">
        <w:rPr>
          <w:sz w:val="24"/>
          <w:szCs w:val="24"/>
          <w:lang w:val="es-AR"/>
        </w:rPr>
        <w:t>.</w:t>
      </w:r>
      <w:r w:rsidRPr="00A338E0">
        <w:rPr>
          <w:sz w:val="24"/>
          <w:szCs w:val="24"/>
          <w:lang w:val="es-AR"/>
        </w:rPr>
        <w:br/>
        <w:t xml:space="preserve">- Cuando el cortisol está alto, el NR3C1 lo detecta y manda la señal para </w:t>
      </w:r>
      <w:r w:rsidRPr="00A338E0">
        <w:rPr>
          <w:b/>
          <w:sz w:val="24"/>
          <w:szCs w:val="24"/>
          <w:lang w:val="es-AR"/>
        </w:rPr>
        <w:t>detener CRH y ACTH</w:t>
      </w:r>
      <w:r w:rsidRPr="00A338E0">
        <w:rPr>
          <w:sz w:val="24"/>
          <w:szCs w:val="24"/>
          <w:lang w:val="es-AR"/>
        </w:rPr>
        <w:t>, cerrando la respuesta al estrés.</w:t>
      </w:r>
    </w:p>
    <w:p w14:paraId="1C37DBAE" w14:textId="77777777" w:rsidR="00AD0CFB" w:rsidRPr="00A338E0" w:rsidRDefault="00131CE7" w:rsidP="00A338E0">
      <w:pPr>
        <w:jc w:val="both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>Cadena causal:</w:t>
      </w:r>
    </w:p>
    <w:p w14:paraId="25F354CA" w14:textId="77777777" w:rsidR="00AD0CFB" w:rsidRPr="00A338E0" w:rsidRDefault="00131CE7" w:rsidP="00A338E0">
      <w:pPr>
        <w:pBdr>
          <w:left w:val="single" w:sz="18" w:space="10" w:color="A6A6A6"/>
        </w:pBdr>
        <w:shd w:val="clear" w:color="auto" w:fill="F2F2F2"/>
        <w:ind w:left="170" w:right="90"/>
        <w:jc w:val="both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>Menos cuidado maternal</w:t>
      </w:r>
      <w:r w:rsidRPr="00A338E0">
        <w:rPr>
          <w:sz w:val="24"/>
          <w:szCs w:val="24"/>
          <w:lang w:val="es-AR"/>
        </w:rPr>
        <w:t xml:space="preserve"> → </w:t>
      </w:r>
      <w:r w:rsidRPr="00A338E0">
        <w:rPr>
          <w:b/>
          <w:sz w:val="24"/>
          <w:szCs w:val="24"/>
          <w:lang w:val="es-AR"/>
        </w:rPr>
        <w:t>mayor metilación de NR3C1</w:t>
      </w:r>
      <w:r w:rsidRPr="00A338E0">
        <w:rPr>
          <w:sz w:val="24"/>
          <w:szCs w:val="24"/>
          <w:lang w:val="es-AR"/>
        </w:rPr>
        <w:t xml:space="preserve"> → </w:t>
      </w:r>
      <w:r w:rsidRPr="00A338E0">
        <w:rPr>
          <w:b/>
          <w:sz w:val="24"/>
          <w:szCs w:val="24"/>
          <w:lang w:val="es-AR"/>
        </w:rPr>
        <w:t>menos receptores GR</w:t>
      </w:r>
      <w:r w:rsidRPr="00A338E0">
        <w:rPr>
          <w:sz w:val="24"/>
          <w:szCs w:val="24"/>
          <w:lang w:val="es-AR"/>
        </w:rPr>
        <w:t xml:space="preserve"> en hipotálamo, hipocampo y corteza prefrontal → el eje HPA </w:t>
      </w:r>
      <w:r w:rsidRPr="00A338E0">
        <w:rPr>
          <w:b/>
          <w:sz w:val="24"/>
          <w:szCs w:val="24"/>
          <w:lang w:val="es-AR"/>
        </w:rPr>
        <w:t>se queda sin "freno"</w:t>
      </w:r>
      <w:r w:rsidRPr="00A338E0">
        <w:rPr>
          <w:sz w:val="24"/>
          <w:szCs w:val="24"/>
          <w:lang w:val="es-AR"/>
        </w:rPr>
        <w:t xml:space="preserve"> → </w:t>
      </w:r>
      <w:r w:rsidRPr="00A338E0">
        <w:rPr>
          <w:b/>
          <w:sz w:val="24"/>
          <w:szCs w:val="24"/>
          <w:lang w:val="es-AR"/>
        </w:rPr>
        <w:t>sistema de estrés exacerbado</w:t>
      </w:r>
      <w:r w:rsidRPr="00A338E0">
        <w:rPr>
          <w:sz w:val="24"/>
          <w:szCs w:val="24"/>
          <w:lang w:val="es-AR"/>
        </w:rPr>
        <w:t>.</w:t>
      </w:r>
    </w:p>
    <w:p w14:paraId="0308942A" w14:textId="77777777" w:rsidR="00AD0CFB" w:rsidRPr="00A338E0" w:rsidRDefault="00131CE7" w:rsidP="00A338E0">
      <w:pPr>
        <w:pStyle w:val="Ttulo2"/>
        <w:jc w:val="both"/>
        <w:rPr>
          <w:sz w:val="28"/>
          <w:szCs w:val="28"/>
          <w:lang w:val="es-AR"/>
        </w:rPr>
      </w:pPr>
      <w:r w:rsidRPr="00A338E0">
        <w:rPr>
          <w:sz w:val="28"/>
          <w:szCs w:val="28"/>
          <w:lang w:val="es-AR"/>
        </w:rPr>
        <w:t>BDNF — factor neurotrófico derivado del cerebro</w:t>
      </w:r>
    </w:p>
    <w:p w14:paraId="7B28CD5F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 xml:space="preserve">Crucial para la </w:t>
      </w:r>
      <w:proofErr w:type="spellStart"/>
      <w:r w:rsidRPr="00A338E0">
        <w:rPr>
          <w:b/>
          <w:sz w:val="24"/>
          <w:szCs w:val="24"/>
          <w:lang w:val="es-AR"/>
        </w:rPr>
        <w:t>neuroplasticidad</w:t>
      </w:r>
      <w:proofErr w:type="spellEnd"/>
      <w:r w:rsidRPr="00A338E0">
        <w:rPr>
          <w:b/>
          <w:sz w:val="24"/>
          <w:szCs w:val="24"/>
          <w:lang w:val="es-AR"/>
        </w:rPr>
        <w:t>:</w:t>
      </w:r>
      <w:r w:rsidRPr="00A338E0">
        <w:rPr>
          <w:sz w:val="24"/>
          <w:szCs w:val="24"/>
          <w:lang w:val="es-AR"/>
        </w:rPr>
        <w:t xml:space="preserve"> neurogénesis, sinaptogénesis, crecimiento neuronal, protección neuronal y maduración.</w:t>
      </w:r>
    </w:p>
    <w:p w14:paraId="675BA59B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Importante para las funciones del </w:t>
      </w:r>
      <w:r w:rsidRPr="00A338E0">
        <w:rPr>
          <w:b/>
          <w:sz w:val="24"/>
          <w:szCs w:val="24"/>
          <w:lang w:val="es-AR"/>
        </w:rPr>
        <w:t>hipocampo</w:t>
      </w:r>
      <w:r w:rsidRPr="00A338E0">
        <w:rPr>
          <w:sz w:val="24"/>
          <w:szCs w:val="24"/>
          <w:lang w:val="es-AR"/>
        </w:rPr>
        <w:t xml:space="preserve"> (aprendizaje y memoria).</w:t>
      </w:r>
    </w:p>
    <w:p w14:paraId="41ED1209" w14:textId="77777777" w:rsidR="00AD0CFB" w:rsidRPr="00A338E0" w:rsidRDefault="00131CE7" w:rsidP="00A338E0">
      <w:pPr>
        <w:pStyle w:val="Listaconvietas"/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>Regulador de los niveles de neurotransmisores.</w:t>
      </w:r>
    </w:p>
    <w:p w14:paraId="3ED9BE3C" w14:textId="77777777" w:rsidR="00AD0CFB" w:rsidRPr="00A338E0" w:rsidRDefault="00131CE7" w:rsidP="00A338E0">
      <w:pPr>
        <w:pStyle w:val="Ttulo1"/>
        <w:jc w:val="both"/>
        <w:rPr>
          <w:sz w:val="32"/>
          <w:szCs w:val="32"/>
          <w:lang w:val="es-AR"/>
        </w:rPr>
      </w:pPr>
      <w:r w:rsidRPr="00A338E0">
        <w:rPr>
          <w:sz w:val="32"/>
          <w:szCs w:val="32"/>
          <w:lang w:val="es-AR"/>
        </w:rPr>
        <w:t>Análisis de experimento (Problema 2, Guía 2)</w:t>
      </w:r>
    </w:p>
    <w:p w14:paraId="4263CAE7" w14:textId="77777777" w:rsidR="00AD0CFB" w:rsidRPr="00A338E0" w:rsidRDefault="00131CE7" w:rsidP="00A338E0">
      <w:pPr>
        <w:jc w:val="both"/>
        <w:rPr>
          <w:sz w:val="24"/>
          <w:szCs w:val="24"/>
          <w:lang w:val="es-AR"/>
        </w:rPr>
      </w:pPr>
      <w:r w:rsidRPr="00A338E0">
        <w:rPr>
          <w:sz w:val="24"/>
          <w:szCs w:val="24"/>
          <w:lang w:val="es-AR"/>
        </w:rPr>
        <w:t xml:space="preserve">La clase propone analizar un experimento que usa grupos definidos por separación materna y mide </w:t>
      </w:r>
      <w:r w:rsidRPr="00A338E0">
        <w:rPr>
          <w:b/>
          <w:sz w:val="24"/>
          <w:szCs w:val="24"/>
          <w:lang w:val="es-AR"/>
        </w:rPr>
        <w:t>CORT</w:t>
      </w:r>
      <w:r w:rsidRPr="00A338E0">
        <w:rPr>
          <w:sz w:val="24"/>
          <w:szCs w:val="24"/>
          <w:lang w:val="es-AR"/>
        </w:rPr>
        <w:t xml:space="preserve"> (corticosterona) ante un estresor.</w:t>
      </w:r>
    </w:p>
    <w:p w14:paraId="096BE839" w14:textId="77777777" w:rsidR="00AD0CFB" w:rsidRPr="00A338E0" w:rsidRDefault="00131CE7" w:rsidP="00A338E0">
      <w:pPr>
        <w:jc w:val="both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>Diseño de la segunda parte:</w:t>
      </w:r>
      <w:r w:rsidRPr="00A338E0">
        <w:rPr>
          <w:sz w:val="24"/>
          <w:szCs w:val="24"/>
          <w:lang w:val="es-AR"/>
        </w:rPr>
        <w:t xml:space="preserve"> cada grupo (</w:t>
      </w:r>
      <w:r w:rsidRPr="00A338E0">
        <w:rPr>
          <w:b/>
          <w:sz w:val="24"/>
          <w:szCs w:val="24"/>
          <w:lang w:val="es-AR"/>
        </w:rPr>
        <w:t>AFR</w:t>
      </w:r>
      <w:r w:rsidRPr="00A338E0">
        <w:rPr>
          <w:sz w:val="24"/>
          <w:szCs w:val="24"/>
          <w:lang w:val="es-AR"/>
        </w:rPr>
        <w:t xml:space="preserve"> = control sin separación; </w:t>
      </w:r>
      <w:r w:rsidRPr="00A338E0">
        <w:rPr>
          <w:b/>
          <w:sz w:val="24"/>
          <w:szCs w:val="24"/>
          <w:lang w:val="es-AR"/>
        </w:rPr>
        <w:t>HMS15/HMS60</w:t>
      </w:r>
      <w:r w:rsidRPr="00A338E0">
        <w:rPr>
          <w:sz w:val="24"/>
          <w:szCs w:val="24"/>
          <w:lang w:val="es-AR"/>
        </w:rPr>
        <w:t xml:space="preserve"> = separación breve; </w:t>
      </w:r>
      <w:r w:rsidRPr="00A338E0">
        <w:rPr>
          <w:b/>
          <w:sz w:val="24"/>
          <w:szCs w:val="24"/>
          <w:lang w:val="es-AR"/>
        </w:rPr>
        <w:t>HMS180</w:t>
      </w:r>
      <w:r w:rsidRPr="00A338E0">
        <w:rPr>
          <w:sz w:val="24"/>
          <w:szCs w:val="24"/>
          <w:lang w:val="es-AR"/>
        </w:rPr>
        <w:t xml:space="preserve"> = separación prolongada, ELS severo) se dividió en dos: con </w:t>
      </w:r>
      <w:r w:rsidRPr="00A338E0">
        <w:rPr>
          <w:b/>
          <w:sz w:val="24"/>
          <w:szCs w:val="24"/>
          <w:lang w:val="es-AR"/>
        </w:rPr>
        <w:t>estrés repetido por restricción (RRS</w:t>
      </w:r>
      <w:r w:rsidRPr="00A338E0">
        <w:rPr>
          <w:sz w:val="24"/>
          <w:szCs w:val="24"/>
          <w:lang w:val="es-AR"/>
        </w:rPr>
        <w:t xml:space="preserve"> = 2 h/día durante 14 días) y </w:t>
      </w:r>
      <w:r w:rsidRPr="00A338E0">
        <w:rPr>
          <w:b/>
          <w:sz w:val="24"/>
          <w:szCs w:val="24"/>
          <w:lang w:val="es-AR"/>
        </w:rPr>
        <w:t>sin</w:t>
      </w:r>
      <w:r w:rsidRPr="00A338E0">
        <w:rPr>
          <w:sz w:val="24"/>
          <w:szCs w:val="24"/>
          <w:lang w:val="es-AR"/>
        </w:rPr>
        <w:t xml:space="preserve"> estrés (</w:t>
      </w:r>
      <w:r w:rsidRPr="00A338E0">
        <w:rPr>
          <w:b/>
          <w:sz w:val="24"/>
          <w:szCs w:val="24"/>
          <w:lang w:val="es-AR"/>
        </w:rPr>
        <w:t>NRRS</w:t>
      </w:r>
      <w:r w:rsidRPr="00A338E0">
        <w:rPr>
          <w:sz w:val="24"/>
          <w:szCs w:val="24"/>
          <w:lang w:val="es-AR"/>
        </w:rPr>
        <w:t>). El objetivo es evaluar la interacción entre el ELS y un estresor en la adultez (lógica del "doble golpe").</w:t>
      </w:r>
    </w:p>
    <w:p w14:paraId="0BB88031" w14:textId="77777777" w:rsidR="00AD0CFB" w:rsidRPr="00A338E0" w:rsidRDefault="00131CE7" w:rsidP="00E0748D">
      <w:pPr>
        <w:ind w:right="-142"/>
        <w:rPr>
          <w:sz w:val="24"/>
          <w:szCs w:val="24"/>
          <w:lang w:val="es-AR"/>
        </w:rPr>
      </w:pPr>
      <w:r w:rsidRPr="00A338E0">
        <w:rPr>
          <w:b/>
          <w:sz w:val="24"/>
          <w:szCs w:val="24"/>
          <w:lang w:val="es-AR"/>
        </w:rPr>
        <w:t xml:space="preserve">Preguntas-guía que plantean los </w:t>
      </w:r>
      <w:proofErr w:type="spellStart"/>
      <w:r w:rsidRPr="00A338E0">
        <w:rPr>
          <w:b/>
          <w:sz w:val="24"/>
          <w:szCs w:val="24"/>
          <w:lang w:val="es-AR"/>
        </w:rPr>
        <w:t>slides</w:t>
      </w:r>
      <w:proofErr w:type="spellEnd"/>
      <w:r w:rsidRPr="00A338E0">
        <w:rPr>
          <w:b/>
          <w:sz w:val="24"/>
          <w:szCs w:val="24"/>
          <w:lang w:val="es-AR"/>
        </w:rPr>
        <w:t>:</w:t>
      </w:r>
      <w:r w:rsidRPr="00A338E0">
        <w:rPr>
          <w:sz w:val="24"/>
          <w:szCs w:val="24"/>
          <w:lang w:val="es-AR"/>
        </w:rPr>
        <w:br/>
        <w:t xml:space="preserve">- ¿Por qué se midió CORT y qué esperaban encontrar? ¿Por qué se eligieron </w:t>
      </w:r>
      <w:r w:rsidRPr="00A338E0">
        <w:rPr>
          <w:b/>
          <w:sz w:val="24"/>
          <w:szCs w:val="24"/>
          <w:lang w:val="es-AR"/>
        </w:rPr>
        <w:t>dos tiempos</w:t>
      </w:r>
      <w:r w:rsidRPr="00A338E0">
        <w:rPr>
          <w:sz w:val="24"/>
          <w:szCs w:val="24"/>
          <w:lang w:val="es-AR"/>
        </w:rPr>
        <w:t xml:space="preserve"> y no uno solo para medirlo?</w:t>
      </w:r>
      <w:r w:rsidRPr="00A338E0">
        <w:rPr>
          <w:sz w:val="24"/>
          <w:szCs w:val="24"/>
          <w:lang w:val="es-AR"/>
        </w:rPr>
        <w:br/>
        <w:t xml:space="preserve">- ¿Para qué se comparó el grupo RRS con el NRRS? ¿Cómo se interpretan los resultados a la luz de la hipótesis de la </w:t>
      </w:r>
      <w:r w:rsidRPr="00A338E0">
        <w:rPr>
          <w:b/>
          <w:sz w:val="24"/>
          <w:szCs w:val="24"/>
          <w:lang w:val="es-AR"/>
        </w:rPr>
        <w:t>anhedonia</w:t>
      </w:r>
      <w:r w:rsidRPr="00A338E0">
        <w:rPr>
          <w:sz w:val="24"/>
          <w:szCs w:val="24"/>
          <w:lang w:val="es-AR"/>
        </w:rPr>
        <w:t>?</w:t>
      </w:r>
      <w:r w:rsidRPr="00A338E0">
        <w:rPr>
          <w:sz w:val="24"/>
          <w:szCs w:val="24"/>
          <w:lang w:val="es-AR"/>
        </w:rPr>
        <w:br/>
        <w:t xml:space="preserve">- ¿Por qué el grupo </w:t>
      </w:r>
      <w:r w:rsidRPr="00A338E0">
        <w:rPr>
          <w:b/>
          <w:sz w:val="24"/>
          <w:szCs w:val="24"/>
          <w:lang w:val="es-AR"/>
        </w:rPr>
        <w:t>HMS15</w:t>
      </w:r>
      <w:r w:rsidRPr="00A338E0">
        <w:rPr>
          <w:sz w:val="24"/>
          <w:szCs w:val="24"/>
          <w:lang w:val="es-AR"/>
        </w:rPr>
        <w:t xml:space="preserve"> no muestra efecto del estrés por restricción mientras que el </w:t>
      </w:r>
      <w:r w:rsidRPr="00A338E0">
        <w:rPr>
          <w:b/>
          <w:sz w:val="24"/>
          <w:szCs w:val="24"/>
          <w:lang w:val="es-AR"/>
        </w:rPr>
        <w:t>HMS180 sí</w:t>
      </w:r>
      <w:r w:rsidRPr="00A338E0">
        <w:rPr>
          <w:sz w:val="24"/>
          <w:szCs w:val="24"/>
          <w:lang w:val="es-AR"/>
        </w:rPr>
        <w:t xml:space="preserve">? → el ELS prolongado deja una </w:t>
      </w:r>
      <w:r w:rsidRPr="00A338E0">
        <w:rPr>
          <w:b/>
          <w:sz w:val="24"/>
          <w:szCs w:val="24"/>
          <w:lang w:val="es-AR"/>
        </w:rPr>
        <w:t>vulnerabilidad programada</w:t>
      </w:r>
      <w:r w:rsidRPr="00A338E0">
        <w:rPr>
          <w:sz w:val="24"/>
          <w:szCs w:val="24"/>
          <w:lang w:val="es-AR"/>
        </w:rPr>
        <w:t>.</w:t>
      </w:r>
      <w:r w:rsidRPr="00A338E0">
        <w:rPr>
          <w:sz w:val="24"/>
          <w:szCs w:val="24"/>
          <w:lang w:val="es-AR"/>
        </w:rPr>
        <w:br/>
        <w:t xml:space="preserve">- ¿Qué papel juegan los </w:t>
      </w:r>
      <w:r w:rsidRPr="00A338E0">
        <w:rPr>
          <w:b/>
          <w:sz w:val="24"/>
          <w:szCs w:val="24"/>
          <w:lang w:val="es-AR"/>
        </w:rPr>
        <w:t>factores ambientales del adulto</w:t>
      </w:r>
      <w:r w:rsidRPr="00A338E0">
        <w:rPr>
          <w:sz w:val="24"/>
          <w:szCs w:val="24"/>
          <w:lang w:val="es-AR"/>
        </w:rPr>
        <w:t xml:space="preserve"> en la generación de conductas tipo depresivas, y qué participación tiene </w:t>
      </w:r>
      <w:r w:rsidRPr="00A338E0">
        <w:rPr>
          <w:b/>
          <w:sz w:val="24"/>
          <w:szCs w:val="24"/>
          <w:lang w:val="es-AR"/>
        </w:rPr>
        <w:t>CORT</w:t>
      </w:r>
      <w:r w:rsidRPr="00A338E0">
        <w:rPr>
          <w:sz w:val="24"/>
          <w:szCs w:val="24"/>
          <w:lang w:val="es-AR"/>
        </w:rPr>
        <w:t xml:space="preserve"> en esos efectos?</w:t>
      </w:r>
    </w:p>
    <w:sectPr w:rsidR="00AD0CFB" w:rsidRPr="00A338E0" w:rsidSect="00A338E0">
      <w:headerReference w:type="default" r:id="rId8"/>
      <w:footerReference w:type="default" r:id="rId9"/>
      <w:pgSz w:w="12240" w:h="15840"/>
      <w:pgMar w:top="1440" w:right="758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0FD4A9" w14:textId="77777777" w:rsidR="00CC3C1C" w:rsidRDefault="00CC3C1C">
      <w:pPr>
        <w:spacing w:after="0" w:line="240" w:lineRule="auto"/>
      </w:pPr>
      <w:r>
        <w:separator/>
      </w:r>
    </w:p>
  </w:endnote>
  <w:endnote w:type="continuationSeparator" w:id="0">
    <w:p w14:paraId="2709A2AE" w14:textId="77777777" w:rsidR="00CC3C1C" w:rsidRDefault="00CC3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DCED4" w14:textId="77777777" w:rsidR="00AD0CFB" w:rsidRDefault="00131CE7">
    <w:pPr>
      <w:pStyle w:val="Piedepgina"/>
      <w:jc w:val="center"/>
    </w:pPr>
    <w:r>
      <w:rPr>
        <w:color w:val="595959"/>
        <w:sz w:val="18"/>
      </w:rPr>
      <w:t xml:space="preserve">Página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de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NUMPAGES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B4FD9" w14:textId="77777777" w:rsidR="00CC3C1C" w:rsidRDefault="00CC3C1C">
      <w:pPr>
        <w:spacing w:after="0" w:line="240" w:lineRule="auto"/>
      </w:pPr>
      <w:r>
        <w:separator/>
      </w:r>
    </w:p>
  </w:footnote>
  <w:footnote w:type="continuationSeparator" w:id="0">
    <w:p w14:paraId="64385A6C" w14:textId="77777777" w:rsidR="00CC3C1C" w:rsidRDefault="00CC3C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E979C" w14:textId="77777777" w:rsidR="00AD0CFB" w:rsidRPr="00A338E0" w:rsidRDefault="00131CE7">
    <w:pPr>
      <w:pStyle w:val="Encabezado"/>
      <w:rPr>
        <w:lang w:val="es-AR"/>
      </w:rPr>
    </w:pPr>
    <w:r w:rsidRPr="00A338E0">
      <w:rPr>
        <w:color w:val="595959"/>
        <w:sz w:val="18"/>
        <w:lang w:val="es-AR"/>
      </w:rPr>
      <w:t>Biología del Comportamiento</w:t>
    </w:r>
    <w:r w:rsidRPr="00A338E0">
      <w:rPr>
        <w:lang w:val="es-AR"/>
      </w:rPr>
      <w:tab/>
    </w:r>
    <w:r w:rsidRPr="00A338E0">
      <w:rPr>
        <w:color w:val="595959"/>
        <w:sz w:val="18"/>
        <w:lang w:val="es-AR"/>
      </w:rPr>
      <w:t>Clase 8 — Interacción genes y ambiente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2C3600"/>
    <w:multiLevelType w:val="hybridMultilevel"/>
    <w:tmpl w:val="A8B00DC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3154984">
    <w:abstractNumId w:val="8"/>
  </w:num>
  <w:num w:numId="2" w16cid:durableId="1555583227">
    <w:abstractNumId w:val="6"/>
  </w:num>
  <w:num w:numId="3" w16cid:durableId="310840145">
    <w:abstractNumId w:val="5"/>
  </w:num>
  <w:num w:numId="4" w16cid:durableId="1718971963">
    <w:abstractNumId w:val="4"/>
  </w:num>
  <w:num w:numId="5" w16cid:durableId="1376154656">
    <w:abstractNumId w:val="7"/>
  </w:num>
  <w:num w:numId="6" w16cid:durableId="1366103472">
    <w:abstractNumId w:val="3"/>
  </w:num>
  <w:num w:numId="7" w16cid:durableId="1885366548">
    <w:abstractNumId w:val="2"/>
  </w:num>
  <w:num w:numId="8" w16cid:durableId="1774126773">
    <w:abstractNumId w:val="1"/>
  </w:num>
  <w:num w:numId="9" w16cid:durableId="1646350778">
    <w:abstractNumId w:val="0"/>
  </w:num>
  <w:num w:numId="10" w16cid:durableId="5581314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CE7"/>
    <w:rsid w:val="0015074B"/>
    <w:rsid w:val="0029639D"/>
    <w:rsid w:val="00326F90"/>
    <w:rsid w:val="004849BB"/>
    <w:rsid w:val="0051518A"/>
    <w:rsid w:val="00592DD1"/>
    <w:rsid w:val="005D2289"/>
    <w:rsid w:val="007461B9"/>
    <w:rsid w:val="00A338E0"/>
    <w:rsid w:val="00AA1D8D"/>
    <w:rsid w:val="00AD0CFB"/>
    <w:rsid w:val="00B47730"/>
    <w:rsid w:val="00CB0664"/>
    <w:rsid w:val="00CC3C1C"/>
    <w:rsid w:val="00E074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F3C3C65-7B6D-4421-A1EA-386214508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4B7C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1980</Words>
  <Characters>10891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Franco Mendez Casariego</cp:lastModifiedBy>
  <cp:revision>8</cp:revision>
  <cp:lastPrinted>2026-06-30T13:32:00Z</cp:lastPrinted>
  <dcterms:created xsi:type="dcterms:W3CDTF">2013-12-23T23:15:00Z</dcterms:created>
  <dcterms:modified xsi:type="dcterms:W3CDTF">2026-06-30T13:32:00Z</dcterms:modified>
  <cp:category/>
</cp:coreProperties>
</file>