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437E1" w14:textId="6C886A12" w:rsidR="219FE797" w:rsidRDefault="2F8A022F" w:rsidP="005F4D93">
      <w:pPr>
        <w:jc w:val="center"/>
        <w:rPr>
          <w:b/>
          <w:bCs/>
          <w:highlight w:val="yellow"/>
        </w:rPr>
      </w:pPr>
      <w:r w:rsidRPr="44C99716">
        <w:rPr>
          <w:b/>
          <w:bCs/>
          <w:highlight w:val="yellow"/>
        </w:rPr>
        <w:t>E</w:t>
      </w:r>
      <w:r w:rsidR="012C9F2D" w:rsidRPr="44C99716">
        <w:rPr>
          <w:b/>
          <w:bCs/>
          <w:highlight w:val="yellow"/>
        </w:rPr>
        <w:t>ncéfalo</w:t>
      </w:r>
      <w:r w:rsidR="005F4D93">
        <w:rPr>
          <w:b/>
          <w:bCs/>
          <w:highlight w:val="yellow"/>
        </w:rPr>
        <w:t>,</w:t>
      </w:r>
      <w:r w:rsidR="00FE3142">
        <w:rPr>
          <w:b/>
          <w:bCs/>
          <w:highlight w:val="yellow"/>
        </w:rPr>
        <w:t xml:space="preserve"> </w:t>
      </w:r>
      <w:proofErr w:type="gramStart"/>
      <w:r w:rsidR="219FE797" w:rsidRPr="44C99716">
        <w:rPr>
          <w:b/>
          <w:bCs/>
          <w:highlight w:val="yellow"/>
        </w:rPr>
        <w:t>Hemisferios</w:t>
      </w:r>
      <w:proofErr w:type="gramEnd"/>
      <w:r w:rsidR="005F4D93">
        <w:rPr>
          <w:b/>
          <w:bCs/>
          <w:highlight w:val="yellow"/>
        </w:rPr>
        <w:t xml:space="preserve"> y </w:t>
      </w:r>
      <w:r w:rsidR="005F4D93" w:rsidRPr="44C99716">
        <w:rPr>
          <w:b/>
          <w:bCs/>
          <w:highlight w:val="yellow"/>
        </w:rPr>
        <w:t>Lóbulos</w:t>
      </w:r>
    </w:p>
    <w:p w14:paraId="45C28B00" w14:textId="29335791" w:rsidR="55F9A5FF" w:rsidRPr="00D228BD" w:rsidRDefault="55F9A5FF" w:rsidP="44C99716">
      <w:pPr>
        <w:jc w:val="center"/>
        <w:rPr>
          <w:b/>
          <w:bCs/>
          <w:highlight w:val="magenta"/>
        </w:rPr>
      </w:pPr>
      <w:r w:rsidRPr="00D228BD">
        <w:rPr>
          <w:b/>
          <w:bCs/>
          <w:highlight w:val="magenta"/>
        </w:rPr>
        <w:t>El Cerebro y su Consumo de Oxígeno</w:t>
      </w:r>
    </w:p>
    <w:p w14:paraId="47B5083C" w14:textId="31FE81A9" w:rsidR="55F9A5FF" w:rsidRDefault="55F9A5FF" w:rsidP="005F4D93">
      <w:pPr>
        <w:spacing w:after="0"/>
        <w:ind w:firstLine="709"/>
        <w:jc w:val="both"/>
      </w:pPr>
      <w:r>
        <w:t>Si bien el cerebro representa sólo el 2% del peso total del cuerpo, en condiciones de reposo este consume 10 veces más oxigeno que su propia masa, utilizando la quinta parte (20%) de la energía total del organismo y modificando la perfusión de sangre arterial en función de sus necesidades.</w:t>
      </w:r>
    </w:p>
    <w:p w14:paraId="38DFD776" w14:textId="41E63086" w:rsidR="55F9A5FF" w:rsidRDefault="55F9A5FF" w:rsidP="005F4D93">
      <w:pPr>
        <w:spacing w:after="0"/>
        <w:ind w:firstLine="709"/>
        <w:jc w:val="both"/>
      </w:pPr>
      <w:r>
        <w:t xml:space="preserve">El Cerebro utiliza como </w:t>
      </w:r>
      <w:r w:rsidRPr="44C99716">
        <w:rPr>
          <w:b/>
          <w:bCs/>
        </w:rPr>
        <w:t xml:space="preserve">sustrato energético </w:t>
      </w:r>
      <w:r>
        <w:t xml:space="preserve">la </w:t>
      </w:r>
      <w:r w:rsidRPr="44C99716">
        <w:rPr>
          <w:b/>
          <w:bCs/>
        </w:rPr>
        <w:t>glucosa</w:t>
      </w:r>
      <w:r>
        <w:t xml:space="preserve">, que, en su </w:t>
      </w:r>
      <w:r w:rsidRPr="44C99716">
        <w:rPr>
          <w:b/>
          <w:bCs/>
        </w:rPr>
        <w:t>metabolismo intracelular al encontrarse con oxígeno</w:t>
      </w:r>
      <w:r>
        <w:t xml:space="preserve">, se </w:t>
      </w:r>
      <w:r w:rsidRPr="44C99716">
        <w:rPr>
          <w:b/>
          <w:bCs/>
        </w:rPr>
        <w:t xml:space="preserve">oxida </w:t>
      </w:r>
      <w:r>
        <w:t xml:space="preserve">hasta </w:t>
      </w:r>
      <w:r w:rsidRPr="44C99716">
        <w:rPr>
          <w:b/>
          <w:bCs/>
        </w:rPr>
        <w:t xml:space="preserve">producir CO2 </w:t>
      </w:r>
      <w:r>
        <w:t xml:space="preserve">(Dióxido de Carbono) y </w:t>
      </w:r>
      <w:r w:rsidRPr="44C99716">
        <w:rPr>
          <w:b/>
          <w:bCs/>
        </w:rPr>
        <w:t xml:space="preserve">H2O </w:t>
      </w:r>
      <w:r>
        <w:t xml:space="preserve">(Agua). </w:t>
      </w:r>
    </w:p>
    <w:p w14:paraId="65A91D13" w14:textId="5BBDACAB" w:rsidR="55F9A5FF" w:rsidRDefault="55F9A5FF" w:rsidP="005F4D93">
      <w:pPr>
        <w:spacing w:after="0"/>
        <w:ind w:firstLine="709"/>
        <w:jc w:val="both"/>
        <w:rPr>
          <w:b/>
          <w:bCs/>
        </w:rPr>
      </w:pPr>
      <w:r>
        <w:t xml:space="preserve">La </w:t>
      </w:r>
      <w:r w:rsidRPr="44C99716">
        <w:rPr>
          <w:b/>
          <w:bCs/>
        </w:rPr>
        <w:t xml:space="preserve">energía </w:t>
      </w:r>
      <w:r>
        <w:t xml:space="preserve">producida en esta </w:t>
      </w:r>
      <w:r w:rsidRPr="44C99716">
        <w:rPr>
          <w:b/>
          <w:bCs/>
        </w:rPr>
        <w:t xml:space="preserve">reacción </w:t>
      </w:r>
      <w:r>
        <w:t xml:space="preserve">es utilizada para </w:t>
      </w:r>
      <w:r w:rsidRPr="44C99716">
        <w:rPr>
          <w:b/>
          <w:bCs/>
        </w:rPr>
        <w:t>producir ATP (Adenosín Trifosfato)</w:t>
      </w:r>
      <w:r>
        <w:t xml:space="preserve">, siendo imprescindible esta molécula energética para </w:t>
      </w:r>
      <w:r w:rsidRPr="44C99716">
        <w:rPr>
          <w:b/>
          <w:bCs/>
        </w:rPr>
        <w:t>mantener activas las Bombas de Sodio-Potasio</w:t>
      </w:r>
      <w:r>
        <w:t>.</w:t>
      </w:r>
    </w:p>
    <w:p w14:paraId="2F10DCEB" w14:textId="012B62D7" w:rsidR="55F9A5FF" w:rsidRDefault="55F9A5FF" w:rsidP="005F4D93">
      <w:pPr>
        <w:spacing w:after="240"/>
        <w:ind w:firstLine="709"/>
        <w:jc w:val="both"/>
      </w:pPr>
      <w:r>
        <w:t>El Cerebro no dispone de reservas energéticas, por lo que en todo momento depende del aporte de glucosa. Además, dispone de mecanismos de autorregulación que aseguran un flujo constante.</w:t>
      </w:r>
    </w:p>
    <w:p w14:paraId="06A4095F" w14:textId="537DF11E" w:rsidR="55F9A5FF" w:rsidRDefault="55F9A5FF" w:rsidP="005F4D93">
      <w:pPr>
        <w:spacing w:after="0"/>
        <w:jc w:val="both"/>
      </w:pPr>
      <w:r>
        <w:t>Flujo Sanguíneo:</w:t>
      </w:r>
    </w:p>
    <w:p w14:paraId="0FDF0C44" w14:textId="4A3B9EF4" w:rsidR="55F9A5FF" w:rsidRDefault="55F9A5FF" w:rsidP="44C99716">
      <w:pPr>
        <w:pStyle w:val="Prrafodelista"/>
        <w:numPr>
          <w:ilvl w:val="0"/>
          <w:numId w:val="11"/>
        </w:numPr>
        <w:spacing w:after="240"/>
        <w:jc w:val="both"/>
      </w:pPr>
      <w:r w:rsidRPr="44C99716">
        <w:rPr>
          <w:b/>
          <w:bCs/>
          <w:u w:val="single"/>
        </w:rPr>
        <w:t>Promedio Natural</w:t>
      </w:r>
      <w:r w:rsidRPr="44C99716">
        <w:t>:</w:t>
      </w:r>
      <w:r w:rsidRPr="44C99716">
        <w:rPr>
          <w:b/>
          <w:bCs/>
        </w:rPr>
        <w:t xml:space="preserve"> 62 ml </w:t>
      </w:r>
      <w:r w:rsidRPr="44C99716">
        <w:t xml:space="preserve">por </w:t>
      </w:r>
      <w:r w:rsidRPr="44C99716">
        <w:rPr>
          <w:b/>
          <w:bCs/>
        </w:rPr>
        <w:t>minuto</w:t>
      </w:r>
      <w:r w:rsidRPr="44C99716">
        <w:t xml:space="preserve"> por cada </w:t>
      </w:r>
      <w:r w:rsidRPr="44C99716">
        <w:rPr>
          <w:b/>
          <w:bCs/>
        </w:rPr>
        <w:t>100 gr</w:t>
      </w:r>
      <w:r w:rsidRPr="44C99716">
        <w:t xml:space="preserve"> de tejido neural</w:t>
      </w:r>
    </w:p>
    <w:p w14:paraId="56115496" w14:textId="38384B66" w:rsidR="55F9A5FF" w:rsidRDefault="55F9A5FF" w:rsidP="44C99716">
      <w:pPr>
        <w:pStyle w:val="Prrafodelista"/>
        <w:numPr>
          <w:ilvl w:val="0"/>
          <w:numId w:val="11"/>
        </w:numPr>
        <w:spacing w:after="240"/>
        <w:jc w:val="both"/>
      </w:pPr>
      <w:r w:rsidRPr="44C99716">
        <w:rPr>
          <w:b/>
          <w:bCs/>
          <w:u w:val="single"/>
        </w:rPr>
        <w:t>Enfermedad Isquémica Cerebral</w:t>
      </w:r>
      <w:r w:rsidRPr="44C99716">
        <w:t xml:space="preserve">: </w:t>
      </w:r>
      <w:r w:rsidRPr="44C99716">
        <w:rPr>
          <w:b/>
          <w:bCs/>
        </w:rPr>
        <w:t>&lt; 30 ml</w:t>
      </w:r>
      <w:r w:rsidRPr="44C99716">
        <w:t xml:space="preserve"> por </w:t>
      </w:r>
      <w:r w:rsidRPr="44C99716">
        <w:rPr>
          <w:b/>
          <w:bCs/>
        </w:rPr>
        <w:t xml:space="preserve">minuto </w:t>
      </w:r>
      <w:r w:rsidRPr="44C99716">
        <w:t xml:space="preserve">por cada </w:t>
      </w:r>
      <w:r w:rsidRPr="44C99716">
        <w:rPr>
          <w:b/>
          <w:bCs/>
        </w:rPr>
        <w:t>100 gr</w:t>
      </w:r>
      <w:r w:rsidRPr="44C99716">
        <w:t xml:space="preserve"> de tejido neural</w:t>
      </w:r>
    </w:p>
    <w:p w14:paraId="0E276CFA" w14:textId="564ACB42" w:rsidR="55F9A5FF" w:rsidRDefault="55F9A5FF" w:rsidP="44C99716">
      <w:pPr>
        <w:pStyle w:val="Prrafodelista"/>
        <w:numPr>
          <w:ilvl w:val="0"/>
          <w:numId w:val="11"/>
        </w:numPr>
        <w:spacing w:after="240"/>
        <w:jc w:val="both"/>
      </w:pPr>
      <w:r w:rsidRPr="44C99716">
        <w:rPr>
          <w:b/>
          <w:bCs/>
          <w:u w:val="single"/>
        </w:rPr>
        <w:t>Neuronas disfuncionales</w:t>
      </w:r>
      <w:r w:rsidRPr="44C99716">
        <w:t xml:space="preserve">: </w:t>
      </w:r>
      <w:r w:rsidRPr="44C99716">
        <w:rPr>
          <w:b/>
          <w:bCs/>
        </w:rPr>
        <w:t xml:space="preserve">&lt; 23 ml </w:t>
      </w:r>
      <w:r w:rsidRPr="44C99716">
        <w:t xml:space="preserve">por </w:t>
      </w:r>
      <w:r w:rsidRPr="44C99716">
        <w:rPr>
          <w:b/>
          <w:bCs/>
        </w:rPr>
        <w:t>minuto</w:t>
      </w:r>
      <w:r w:rsidRPr="44C99716">
        <w:t xml:space="preserve"> por cada </w:t>
      </w:r>
      <w:r w:rsidRPr="44C99716">
        <w:rPr>
          <w:b/>
          <w:bCs/>
        </w:rPr>
        <w:t>100 gr</w:t>
      </w:r>
      <w:r w:rsidRPr="44C99716">
        <w:t xml:space="preserve"> de tejido neural</w:t>
      </w:r>
    </w:p>
    <w:p w14:paraId="7968591A" w14:textId="1A01F3FF" w:rsidR="55F9A5FF" w:rsidRDefault="55F9A5FF" w:rsidP="44C99716">
      <w:pPr>
        <w:pStyle w:val="Prrafodelista"/>
        <w:numPr>
          <w:ilvl w:val="1"/>
          <w:numId w:val="11"/>
        </w:numPr>
        <w:spacing w:after="240"/>
        <w:jc w:val="both"/>
      </w:pPr>
      <w:r w:rsidRPr="44C99716">
        <w:rPr>
          <w:u w:val="single"/>
        </w:rPr>
        <w:t>Penumbra isquémica</w:t>
      </w:r>
      <w:r w:rsidRPr="44C99716">
        <w:t xml:space="preserve">: Estando en esta situación, si el flujo se restablece en menos de 3 </w:t>
      </w:r>
      <w:proofErr w:type="spellStart"/>
      <w:r w:rsidRPr="44C99716">
        <w:t>hs</w:t>
      </w:r>
      <w:proofErr w:type="spellEnd"/>
      <w:r w:rsidRPr="44C99716">
        <w:t xml:space="preserve"> el impacto puede ser reversible.</w:t>
      </w:r>
    </w:p>
    <w:p w14:paraId="36ECB4E9" w14:textId="244782F2" w:rsidR="55F9A5FF" w:rsidRDefault="55F9A5FF" w:rsidP="44C99716">
      <w:pPr>
        <w:pStyle w:val="Prrafodelista"/>
        <w:numPr>
          <w:ilvl w:val="0"/>
          <w:numId w:val="11"/>
        </w:numPr>
        <w:spacing w:after="240"/>
        <w:jc w:val="both"/>
      </w:pPr>
      <w:r w:rsidRPr="44C99716">
        <w:rPr>
          <w:b/>
          <w:bCs/>
          <w:u w:val="single"/>
        </w:rPr>
        <w:t>Infarto Cerebral</w:t>
      </w:r>
      <w:r w:rsidRPr="44C99716">
        <w:t xml:space="preserve">: </w:t>
      </w:r>
      <w:r w:rsidRPr="44C99716">
        <w:rPr>
          <w:b/>
          <w:bCs/>
        </w:rPr>
        <w:t xml:space="preserve">&lt; 10 ml </w:t>
      </w:r>
      <w:r w:rsidRPr="44C99716">
        <w:t xml:space="preserve">por </w:t>
      </w:r>
      <w:r w:rsidRPr="44C99716">
        <w:rPr>
          <w:b/>
          <w:bCs/>
        </w:rPr>
        <w:t>minuto</w:t>
      </w:r>
      <w:r w:rsidRPr="44C99716">
        <w:t xml:space="preserve"> por cada </w:t>
      </w:r>
      <w:r w:rsidRPr="44C99716">
        <w:rPr>
          <w:b/>
          <w:bCs/>
        </w:rPr>
        <w:t xml:space="preserve">100 gr </w:t>
      </w:r>
      <w:r w:rsidRPr="44C99716">
        <w:t>de tejido neural</w:t>
      </w:r>
    </w:p>
    <w:p w14:paraId="7A298502" w14:textId="634C38E2" w:rsidR="55F9A5FF" w:rsidRDefault="55F9A5FF" w:rsidP="44C99716">
      <w:pPr>
        <w:pStyle w:val="Prrafodelista"/>
        <w:numPr>
          <w:ilvl w:val="1"/>
          <w:numId w:val="11"/>
        </w:numPr>
        <w:spacing w:after="240"/>
        <w:jc w:val="both"/>
      </w:pPr>
      <w:r w:rsidRPr="44C99716">
        <w:t>Independientemente de la duración, el impacto es irreversible.</w:t>
      </w:r>
    </w:p>
    <w:p w14:paraId="5C1A07E2" w14:textId="1C70B1FC" w:rsidR="007E07BE" w:rsidRPr="00D228BD" w:rsidRDefault="6F504D52" w:rsidP="47BD3A80">
      <w:pPr>
        <w:jc w:val="center"/>
        <w:rPr>
          <w:b/>
          <w:bCs/>
          <w:highlight w:val="magenta"/>
        </w:rPr>
      </w:pPr>
      <w:r w:rsidRPr="00D228BD">
        <w:rPr>
          <w:b/>
          <w:bCs/>
          <w:highlight w:val="magenta"/>
        </w:rPr>
        <w:t>¿Qué son las Enfermedades (E</w:t>
      </w:r>
      <w:r w:rsidR="0E87A19B" w:rsidRPr="00D228BD">
        <w:rPr>
          <w:b/>
          <w:bCs/>
          <w:highlight w:val="magenta"/>
        </w:rPr>
        <w:t>CV</w:t>
      </w:r>
      <w:r w:rsidRPr="00D228BD">
        <w:rPr>
          <w:b/>
          <w:bCs/>
          <w:highlight w:val="magenta"/>
        </w:rPr>
        <w:t xml:space="preserve">) </w:t>
      </w:r>
      <w:r w:rsidR="29ADE58C" w:rsidRPr="00D228BD">
        <w:rPr>
          <w:b/>
          <w:bCs/>
          <w:highlight w:val="magenta"/>
        </w:rPr>
        <w:t xml:space="preserve">y </w:t>
      </w:r>
      <w:r w:rsidRPr="00D228BD">
        <w:rPr>
          <w:b/>
          <w:bCs/>
          <w:highlight w:val="magenta"/>
        </w:rPr>
        <w:t xml:space="preserve">Accidentes </w:t>
      </w:r>
      <w:proofErr w:type="gramStart"/>
      <w:r w:rsidRPr="00D228BD">
        <w:rPr>
          <w:b/>
          <w:bCs/>
          <w:highlight w:val="magenta"/>
        </w:rPr>
        <w:t>Cerebro-Vasculares</w:t>
      </w:r>
      <w:proofErr w:type="gramEnd"/>
      <w:r w:rsidRPr="00D228BD">
        <w:rPr>
          <w:b/>
          <w:bCs/>
          <w:highlight w:val="magenta"/>
        </w:rPr>
        <w:t xml:space="preserve"> (ACV)?</w:t>
      </w:r>
    </w:p>
    <w:p w14:paraId="06D1A482" w14:textId="3B8D81FB" w:rsidR="305B2D3C" w:rsidRDefault="169E5532" w:rsidP="47BD3A80">
      <w:pPr>
        <w:spacing w:after="0"/>
        <w:jc w:val="both"/>
      </w:pPr>
      <w:r>
        <w:t xml:space="preserve">Las </w:t>
      </w:r>
      <w:r w:rsidRPr="47BD3A80">
        <w:rPr>
          <w:b/>
          <w:bCs/>
        </w:rPr>
        <w:t xml:space="preserve">ECV </w:t>
      </w:r>
      <w:r>
        <w:t xml:space="preserve">son trastornos </w:t>
      </w:r>
      <w:r w:rsidRPr="47BD3A80">
        <w:rPr>
          <w:b/>
          <w:bCs/>
        </w:rPr>
        <w:t>crónicos y progresivos</w:t>
      </w:r>
      <w:r>
        <w:t xml:space="preserve"> que afectan a la circulación cerebral</w:t>
      </w:r>
      <w:r w:rsidR="32E32D54">
        <w:t>,</w:t>
      </w:r>
    </w:p>
    <w:p w14:paraId="5FD53899" w14:textId="2EEE0603" w:rsidR="305B2D3C" w:rsidRDefault="32E32D54" w:rsidP="47BD3A80">
      <w:pPr>
        <w:spacing w:after="0"/>
        <w:ind w:left="360"/>
        <w:jc w:val="both"/>
      </w:pPr>
      <w:r>
        <w:t>suelen evolucionar lentamente y predisponen al cerebro a sufrir un evento agudo.</w:t>
      </w:r>
    </w:p>
    <w:p w14:paraId="61D1AC12" w14:textId="5E751307" w:rsidR="305B2D3C" w:rsidRDefault="32E32D54" w:rsidP="47BD3A80">
      <w:pPr>
        <w:spacing w:after="0"/>
        <w:jc w:val="both"/>
      </w:pPr>
      <w:r>
        <w:t xml:space="preserve">Los </w:t>
      </w:r>
      <w:r w:rsidRPr="47BD3A80">
        <w:rPr>
          <w:b/>
          <w:bCs/>
        </w:rPr>
        <w:t xml:space="preserve">ACV </w:t>
      </w:r>
      <w:r>
        <w:t xml:space="preserve">(o </w:t>
      </w:r>
      <w:r w:rsidRPr="47BD3A80">
        <w:rPr>
          <w:b/>
          <w:bCs/>
        </w:rPr>
        <w:t>Ictus</w:t>
      </w:r>
      <w:r>
        <w:t xml:space="preserve">) son eventos </w:t>
      </w:r>
      <w:r w:rsidRPr="47BD3A80">
        <w:rPr>
          <w:b/>
          <w:bCs/>
        </w:rPr>
        <w:t>súbitos y agudos</w:t>
      </w:r>
      <w:r>
        <w:t xml:space="preserve"> que se producen cuando </w:t>
      </w:r>
    </w:p>
    <w:p w14:paraId="48FA35B2" w14:textId="3CFA4A3A" w:rsidR="305B2D3C" w:rsidRDefault="32E32D54" w:rsidP="47BD3A80">
      <w:pPr>
        <w:spacing w:after="0"/>
        <w:ind w:left="360"/>
        <w:jc w:val="both"/>
      </w:pPr>
      <w:r>
        <w:t xml:space="preserve">se </w:t>
      </w:r>
      <w:r w:rsidR="24B646C4">
        <w:t>r</w:t>
      </w:r>
      <w:r w:rsidR="305B2D3C">
        <w:t>educ</w:t>
      </w:r>
      <w:r w:rsidR="10E17FF8">
        <w:t>e</w:t>
      </w:r>
      <w:r w:rsidR="305B2D3C">
        <w:t xml:space="preserve"> </w:t>
      </w:r>
      <w:r w:rsidR="27446EB3">
        <w:t xml:space="preserve">o interrumpe </w:t>
      </w:r>
      <w:r w:rsidR="305B2D3C">
        <w:t>la aportación de sangre, oxígeno y glucosa</w:t>
      </w:r>
      <w:r w:rsidR="384FE909">
        <w:t xml:space="preserve"> </w:t>
      </w:r>
      <w:r w:rsidR="305B2D3C">
        <w:t xml:space="preserve">a un área del encéfalo, </w:t>
      </w:r>
    </w:p>
    <w:p w14:paraId="0B2BCAFD" w14:textId="206D7ECE" w:rsidR="305B2D3C" w:rsidRDefault="305B2D3C" w:rsidP="47BD3A80">
      <w:pPr>
        <w:spacing w:after="0"/>
        <w:ind w:left="360"/>
        <w:jc w:val="both"/>
      </w:pPr>
      <w:r>
        <w:t xml:space="preserve">interfiriendo en el metabolismo cerebral y </w:t>
      </w:r>
      <w:r w:rsidR="38A015E3">
        <w:t>p</w:t>
      </w:r>
      <w:r>
        <w:t>roduciendo</w:t>
      </w:r>
      <w:r w:rsidR="210A1CC9">
        <w:t>:</w:t>
      </w:r>
      <w:r>
        <w:t xml:space="preserve"> </w:t>
      </w:r>
    </w:p>
    <w:p w14:paraId="0C6917C4" w14:textId="761AFDE3" w:rsidR="78D6C29E" w:rsidRDefault="78D6C29E" w:rsidP="47BD3A80">
      <w:pPr>
        <w:pStyle w:val="Prrafodelista"/>
        <w:numPr>
          <w:ilvl w:val="0"/>
          <w:numId w:val="12"/>
        </w:numPr>
        <w:ind w:left="1080"/>
        <w:jc w:val="both"/>
      </w:pPr>
      <w:r>
        <w:t>la muerte de neuronas en cuestión de minutos</w:t>
      </w:r>
      <w:r w:rsidR="3DEE2A47">
        <w:t>, y</w:t>
      </w:r>
    </w:p>
    <w:p w14:paraId="33555F99" w14:textId="3A037437" w:rsidR="3DEE2A47" w:rsidRDefault="3DEE2A47" w:rsidP="44C99716">
      <w:pPr>
        <w:pStyle w:val="Prrafodelista"/>
        <w:numPr>
          <w:ilvl w:val="0"/>
          <w:numId w:val="12"/>
        </w:numPr>
        <w:ind w:left="1080"/>
        <w:jc w:val="both"/>
      </w:pPr>
      <w:r w:rsidRPr="44C99716">
        <w:t>déficits neurológicos permanentes o transitorios en relación con la zona afectada</w:t>
      </w:r>
    </w:p>
    <w:p w14:paraId="19DBCF21" w14:textId="75FCB217" w:rsidR="1E75B8EE" w:rsidRDefault="1E75B8EE" w:rsidP="005F4D93">
      <w:pPr>
        <w:spacing w:after="0"/>
        <w:jc w:val="center"/>
        <w:rPr>
          <w:b/>
          <w:bCs/>
          <w:highlight w:val="yellow"/>
        </w:rPr>
      </w:pPr>
      <w:r w:rsidRPr="44C99716">
        <w:rPr>
          <w:b/>
          <w:bCs/>
          <w:highlight w:val="yellow"/>
        </w:rPr>
        <w:t>¿Por qué se producen estas alteraciones? Neuronas</w:t>
      </w:r>
      <w:r w:rsidR="00FE3142">
        <w:rPr>
          <w:b/>
          <w:bCs/>
          <w:highlight w:val="yellow"/>
        </w:rPr>
        <w:t xml:space="preserve"> y</w:t>
      </w:r>
      <w:r w:rsidRPr="44C99716">
        <w:rPr>
          <w:b/>
          <w:bCs/>
          <w:highlight w:val="yellow"/>
        </w:rPr>
        <w:t xml:space="preserve"> Potencial de Acción</w:t>
      </w:r>
    </w:p>
    <w:p w14:paraId="5A98FB5A" w14:textId="0F689EC6" w:rsidR="2DA3CCF3" w:rsidRDefault="2DA3CCF3" w:rsidP="005F4D93">
      <w:pPr>
        <w:spacing w:after="0"/>
        <w:jc w:val="center"/>
        <w:rPr>
          <w:b/>
          <w:bCs/>
          <w:highlight w:val="yellow"/>
        </w:rPr>
      </w:pPr>
      <w:r w:rsidRPr="44C99716">
        <w:rPr>
          <w:b/>
          <w:bCs/>
          <w:highlight w:val="yellow"/>
        </w:rPr>
        <w:t>Sistema Ventricular</w:t>
      </w:r>
    </w:p>
    <w:p w14:paraId="78A17A24" w14:textId="392F4B87" w:rsidR="2DA3CCF3" w:rsidRDefault="2DA3CCF3" w:rsidP="44C99716">
      <w:pPr>
        <w:jc w:val="center"/>
        <w:rPr>
          <w:b/>
          <w:bCs/>
          <w:highlight w:val="yellow"/>
        </w:rPr>
      </w:pPr>
      <w:r w:rsidRPr="44C99716">
        <w:rPr>
          <w:b/>
          <w:bCs/>
          <w:highlight w:val="yellow"/>
        </w:rPr>
        <w:t>Meninges</w:t>
      </w:r>
    </w:p>
    <w:p w14:paraId="54BDD082" w14:textId="79711C64" w:rsidR="73C762B5" w:rsidRPr="00D228BD" w:rsidRDefault="73C762B5" w:rsidP="005F4D93">
      <w:pPr>
        <w:spacing w:after="0"/>
        <w:jc w:val="center"/>
        <w:rPr>
          <w:b/>
          <w:bCs/>
          <w:highlight w:val="magenta"/>
        </w:rPr>
      </w:pPr>
      <w:r w:rsidRPr="00D228BD">
        <w:rPr>
          <w:b/>
          <w:bCs/>
          <w:highlight w:val="magenta"/>
        </w:rPr>
        <w:t xml:space="preserve">Tipos de </w:t>
      </w:r>
      <w:proofErr w:type="spellStart"/>
      <w:r w:rsidRPr="00D228BD">
        <w:rPr>
          <w:b/>
          <w:bCs/>
          <w:highlight w:val="magenta"/>
        </w:rPr>
        <w:t>ACVs</w:t>
      </w:r>
      <w:proofErr w:type="spellEnd"/>
      <w:r w:rsidRPr="00D228BD">
        <w:rPr>
          <w:b/>
          <w:bCs/>
          <w:highlight w:val="magenta"/>
        </w:rPr>
        <w:t xml:space="preserve"> o Ictus</w:t>
      </w:r>
    </w:p>
    <w:p w14:paraId="05BD4A73" w14:textId="5E35C950" w:rsidR="73C762B5" w:rsidRDefault="73C762B5" w:rsidP="47BD3A80">
      <w:pPr>
        <w:spacing w:after="0"/>
        <w:jc w:val="both"/>
      </w:pPr>
      <w:r w:rsidRPr="44C99716">
        <w:rPr>
          <w:b/>
          <w:bCs/>
          <w:u w:val="single"/>
        </w:rPr>
        <w:t>Isquémicos</w:t>
      </w:r>
    </w:p>
    <w:p w14:paraId="3FC713F7" w14:textId="06E601A0" w:rsidR="73C762B5" w:rsidRDefault="49B355EE" w:rsidP="47BD3A80">
      <w:pPr>
        <w:spacing w:after="0"/>
        <w:jc w:val="both"/>
      </w:pPr>
      <w:r>
        <w:t xml:space="preserve">Ocurren cuando se produce un </w:t>
      </w:r>
      <w:r w:rsidR="169174A1" w:rsidRPr="44C99716">
        <w:rPr>
          <w:b/>
          <w:bCs/>
        </w:rPr>
        <w:t>e</w:t>
      </w:r>
      <w:r w:rsidRPr="44C99716">
        <w:rPr>
          <w:b/>
          <w:bCs/>
        </w:rPr>
        <w:t xml:space="preserve">strechamiento u </w:t>
      </w:r>
      <w:r w:rsidR="67E6333C" w:rsidRPr="44C99716">
        <w:rPr>
          <w:b/>
          <w:bCs/>
        </w:rPr>
        <w:t>o</w:t>
      </w:r>
      <w:r w:rsidRPr="44C99716">
        <w:rPr>
          <w:b/>
          <w:bCs/>
        </w:rPr>
        <w:t>bstaculización de las arterias</w:t>
      </w:r>
      <w:r>
        <w:t xml:space="preserve"> que se dirigen al </w:t>
      </w:r>
      <w:r w:rsidR="62F4D9E0">
        <w:t>c</w:t>
      </w:r>
      <w:r>
        <w:t xml:space="preserve">erebro, lo cual causa una </w:t>
      </w:r>
      <w:r w:rsidRPr="44C99716">
        <w:rPr>
          <w:b/>
          <w:bCs/>
        </w:rPr>
        <w:t>reducción</w:t>
      </w:r>
      <w:r w:rsidR="02A4B36C" w:rsidRPr="44C99716">
        <w:rPr>
          <w:b/>
          <w:bCs/>
        </w:rPr>
        <w:t xml:space="preserve"> </w:t>
      </w:r>
      <w:r w:rsidRPr="44C99716">
        <w:rPr>
          <w:b/>
          <w:bCs/>
        </w:rPr>
        <w:t>grave del flujo sanguíneo</w:t>
      </w:r>
      <w:r w:rsidR="161F57CF" w:rsidRPr="44C99716">
        <w:rPr>
          <w:b/>
          <w:bCs/>
        </w:rPr>
        <w:t xml:space="preserve"> </w:t>
      </w:r>
      <w:r w:rsidR="161F57CF">
        <w:t>durante un período de tiempo</w:t>
      </w:r>
      <w:r w:rsidR="206E60BC">
        <w:t xml:space="preserve">. </w:t>
      </w:r>
    </w:p>
    <w:p w14:paraId="4121FCC1" w14:textId="49B80264" w:rsidR="5B0D99FE" w:rsidRDefault="5B0D99FE" w:rsidP="47BD3A80">
      <w:pPr>
        <w:jc w:val="both"/>
      </w:pPr>
      <w:r>
        <w:t xml:space="preserve">Constituyen </w:t>
      </w:r>
      <w:r w:rsidR="73C762B5">
        <w:t xml:space="preserve">el </w:t>
      </w:r>
      <w:r w:rsidR="32D5A5E8" w:rsidRPr="47BD3A80">
        <w:rPr>
          <w:b/>
          <w:bCs/>
        </w:rPr>
        <w:t>80-</w:t>
      </w:r>
      <w:r w:rsidR="73C762B5" w:rsidRPr="47BD3A80">
        <w:rPr>
          <w:b/>
          <w:bCs/>
        </w:rPr>
        <w:t>85%</w:t>
      </w:r>
      <w:r w:rsidR="73C762B5">
        <w:t xml:space="preserve"> de los trastornos vasculares cerebrales.</w:t>
      </w:r>
    </w:p>
    <w:p w14:paraId="755AF4DE" w14:textId="06B4A859" w:rsidR="3E32C191" w:rsidRDefault="3E32C191" w:rsidP="44C99716">
      <w:pPr>
        <w:pStyle w:val="Prrafodelista"/>
        <w:numPr>
          <w:ilvl w:val="0"/>
          <w:numId w:val="8"/>
        </w:numPr>
        <w:jc w:val="both"/>
      </w:pPr>
      <w:r w:rsidRPr="44C99716">
        <w:rPr>
          <w:b/>
          <w:bCs/>
          <w:u w:val="single"/>
        </w:rPr>
        <w:t>Globales</w:t>
      </w:r>
    </w:p>
    <w:p w14:paraId="6F033955" w14:textId="64CC4044" w:rsidR="506446E6" w:rsidRDefault="506446E6" w:rsidP="44C99716">
      <w:pPr>
        <w:pStyle w:val="Prrafodelista"/>
        <w:jc w:val="both"/>
      </w:pPr>
      <w:r w:rsidRPr="44C99716">
        <w:t>Afecta a</w:t>
      </w:r>
      <w:r w:rsidR="4F4C154E" w:rsidRPr="44C99716">
        <w:t xml:space="preserve"> </w:t>
      </w:r>
      <w:r w:rsidR="4F4C154E" w:rsidRPr="44C99716">
        <w:rPr>
          <w:b/>
          <w:bCs/>
        </w:rPr>
        <w:t xml:space="preserve">todo el cerebro </w:t>
      </w:r>
      <w:r w:rsidR="4F4C154E" w:rsidRPr="44C99716">
        <w:t xml:space="preserve">de </w:t>
      </w:r>
      <w:r w:rsidR="4F4C154E" w:rsidRPr="44C99716">
        <w:rPr>
          <w:b/>
          <w:bCs/>
        </w:rPr>
        <w:t>manera simultánea</w:t>
      </w:r>
      <w:r w:rsidR="54AA9FBD" w:rsidRPr="44C99716">
        <w:t>.</w:t>
      </w:r>
    </w:p>
    <w:p w14:paraId="4F64866E" w14:textId="62E1278B" w:rsidR="54AA9FBD" w:rsidRDefault="54AA9FBD" w:rsidP="44C99716">
      <w:pPr>
        <w:pStyle w:val="Prrafodelista"/>
        <w:jc w:val="both"/>
      </w:pPr>
      <w:r w:rsidRPr="44C99716">
        <w:t xml:space="preserve">Causado </w:t>
      </w:r>
      <w:r w:rsidR="720FFA41" w:rsidRPr="44C99716">
        <w:t>por</w:t>
      </w:r>
      <w:r w:rsidR="4F4C154E" w:rsidRPr="44C99716">
        <w:t xml:space="preserve"> una </w:t>
      </w:r>
      <w:r w:rsidR="4F4C154E" w:rsidRPr="44C99716">
        <w:rPr>
          <w:b/>
          <w:bCs/>
        </w:rPr>
        <w:t>hipotensión arterial marcada</w:t>
      </w:r>
      <w:r w:rsidR="4F4C154E" w:rsidRPr="44C99716">
        <w:t xml:space="preserve">. </w:t>
      </w:r>
    </w:p>
    <w:p w14:paraId="458BA546" w14:textId="681333DB" w:rsidR="4F4C154E" w:rsidRDefault="4F4C154E" w:rsidP="44C99716">
      <w:pPr>
        <w:pStyle w:val="Prrafodelista"/>
        <w:jc w:val="both"/>
      </w:pPr>
      <w:r w:rsidRPr="44C99716">
        <w:t xml:space="preserve">Afecta a los hemisferios cerebrales de forma </w:t>
      </w:r>
      <w:r w:rsidRPr="44C99716">
        <w:rPr>
          <w:b/>
          <w:bCs/>
        </w:rPr>
        <w:t>di</w:t>
      </w:r>
      <w:r w:rsidR="1AEE00F2" w:rsidRPr="44C99716">
        <w:rPr>
          <w:b/>
          <w:bCs/>
        </w:rPr>
        <w:t>fusa</w:t>
      </w:r>
      <w:r w:rsidR="1AEE00F2" w:rsidRPr="44C99716">
        <w:t xml:space="preserve">. </w:t>
      </w:r>
    </w:p>
    <w:p w14:paraId="1465932A" w14:textId="7190D28D" w:rsidR="3E32C191" w:rsidRDefault="3E32C191" w:rsidP="47BD3A80">
      <w:pPr>
        <w:pStyle w:val="Prrafodelista"/>
        <w:numPr>
          <w:ilvl w:val="0"/>
          <w:numId w:val="8"/>
        </w:numPr>
        <w:jc w:val="both"/>
      </w:pPr>
      <w:r w:rsidRPr="44C99716">
        <w:rPr>
          <w:b/>
          <w:bCs/>
          <w:u w:val="single"/>
        </w:rPr>
        <w:lastRenderedPageBreak/>
        <w:t>Focales</w:t>
      </w:r>
    </w:p>
    <w:p w14:paraId="56BECA60" w14:textId="469348A5" w:rsidR="3E32C191" w:rsidRDefault="5F60AFE4" w:rsidP="44C99716">
      <w:pPr>
        <w:pStyle w:val="Prrafodelista"/>
        <w:jc w:val="both"/>
      </w:pPr>
      <w:r w:rsidRPr="44C99716">
        <w:t xml:space="preserve">Afecta a un </w:t>
      </w:r>
      <w:r w:rsidRPr="44C99716">
        <w:rPr>
          <w:b/>
          <w:bCs/>
        </w:rPr>
        <w:t>área local del encéfalo</w:t>
      </w:r>
      <w:r w:rsidR="0A015699" w:rsidRPr="44C99716">
        <w:t>.</w:t>
      </w:r>
    </w:p>
    <w:p w14:paraId="216A1077" w14:textId="49D8E470" w:rsidR="3E32C191" w:rsidRDefault="3E32C191" w:rsidP="47BD3A80">
      <w:pPr>
        <w:pStyle w:val="Prrafodelista"/>
        <w:numPr>
          <w:ilvl w:val="1"/>
          <w:numId w:val="8"/>
        </w:numPr>
        <w:jc w:val="both"/>
      </w:pPr>
      <w:r w:rsidRPr="44C99716">
        <w:rPr>
          <w:b/>
          <w:bCs/>
          <w:u w:val="single"/>
        </w:rPr>
        <w:t>Accidente Isquémico Transitorio (AIT)</w:t>
      </w:r>
      <w:r w:rsidR="3E586D1C" w:rsidRPr="44C99716">
        <w:t xml:space="preserve"> (duración &lt; 24 </w:t>
      </w:r>
      <w:proofErr w:type="spellStart"/>
      <w:r w:rsidR="3E586D1C" w:rsidRPr="44C99716">
        <w:t>hs</w:t>
      </w:r>
      <w:proofErr w:type="spellEnd"/>
      <w:r w:rsidR="3E586D1C" w:rsidRPr="44C99716">
        <w:t>)</w:t>
      </w:r>
      <w:r w:rsidR="74004AB2" w:rsidRPr="44C99716">
        <w:t xml:space="preserve"> </w:t>
      </w:r>
    </w:p>
    <w:p w14:paraId="5EA6874A" w14:textId="0814B1A3" w:rsidR="3E32C191" w:rsidRDefault="74004AB2" w:rsidP="44C99716">
      <w:pPr>
        <w:pStyle w:val="Prrafodelista"/>
        <w:ind w:left="1440"/>
        <w:jc w:val="both"/>
      </w:pPr>
      <w:r w:rsidRPr="44C99716">
        <w:t>Episodio breve de comienzo brusco</w:t>
      </w:r>
      <w:r w:rsidR="41A1826F" w:rsidRPr="44C99716">
        <w:t>, causado por un déficit de aporte sanguíneo.</w:t>
      </w:r>
    </w:p>
    <w:p w14:paraId="31F085DA" w14:textId="2F6CF336" w:rsidR="41A1826F" w:rsidRDefault="41A1826F" w:rsidP="44C99716">
      <w:pPr>
        <w:pStyle w:val="Prrafodelista"/>
        <w:ind w:left="1440"/>
        <w:jc w:val="both"/>
      </w:pPr>
      <w:r w:rsidRPr="44C99716">
        <w:t>Habitualmente reversible y sin déficit neurológico permanente tras su finalización.</w:t>
      </w:r>
    </w:p>
    <w:p w14:paraId="2E5D94CA" w14:textId="213AF133" w:rsidR="41A1826F" w:rsidRDefault="41A1826F" w:rsidP="44C99716">
      <w:pPr>
        <w:pStyle w:val="Prrafodelista"/>
        <w:ind w:left="1440"/>
        <w:jc w:val="both"/>
      </w:pPr>
      <w:r w:rsidRPr="44C99716">
        <w:t>Normalmente no presenta modificaciones en las imágenes neuroanatómicas.</w:t>
      </w:r>
    </w:p>
    <w:p w14:paraId="55042CDF" w14:textId="730BBF05" w:rsidR="3E32C191" w:rsidRDefault="3E32C191" w:rsidP="47BD3A80">
      <w:pPr>
        <w:pStyle w:val="Prrafodelista"/>
        <w:numPr>
          <w:ilvl w:val="1"/>
          <w:numId w:val="8"/>
        </w:numPr>
        <w:jc w:val="both"/>
      </w:pPr>
      <w:r w:rsidRPr="44C99716">
        <w:rPr>
          <w:b/>
          <w:bCs/>
          <w:u w:val="single"/>
        </w:rPr>
        <w:t>Infarto Cerebral</w:t>
      </w:r>
      <w:r w:rsidR="2EE75C62" w:rsidRPr="44C99716">
        <w:t xml:space="preserve"> (duración &gt; 24 </w:t>
      </w:r>
      <w:proofErr w:type="spellStart"/>
      <w:r w:rsidR="2EE75C62" w:rsidRPr="44C99716">
        <w:t>hs</w:t>
      </w:r>
      <w:proofErr w:type="spellEnd"/>
      <w:r w:rsidR="2EE75C62" w:rsidRPr="44C99716">
        <w:t>)</w:t>
      </w:r>
    </w:p>
    <w:p w14:paraId="4F2BDA3E" w14:textId="54920514" w:rsidR="209ACFAD" w:rsidRDefault="209ACFAD" w:rsidP="44C99716">
      <w:pPr>
        <w:pStyle w:val="Prrafodelista"/>
        <w:ind w:left="1440"/>
        <w:jc w:val="both"/>
      </w:pPr>
      <w:r w:rsidRPr="44C99716">
        <w:t>Produce un área de necrosis tisular.</w:t>
      </w:r>
      <w:r w:rsidR="14E4A0B6" w:rsidRPr="44C99716">
        <w:t xml:space="preserve"> </w:t>
      </w:r>
    </w:p>
    <w:p w14:paraId="63E9E61D" w14:textId="11A215A1" w:rsidR="14E4A0B6" w:rsidRDefault="14E4A0B6" w:rsidP="44C99716">
      <w:pPr>
        <w:pStyle w:val="Prrafodelista"/>
        <w:ind w:left="1440"/>
        <w:jc w:val="both"/>
      </w:pPr>
      <w:r w:rsidRPr="44C99716">
        <w:t>Mecanismos de producción del infarto cerebral:</w:t>
      </w:r>
    </w:p>
    <w:p w14:paraId="6DC68712" w14:textId="58E3C474" w:rsidR="3E32C191" w:rsidRDefault="3E32C191" w:rsidP="47BD3A80">
      <w:pPr>
        <w:pStyle w:val="Prrafodelista"/>
        <w:numPr>
          <w:ilvl w:val="2"/>
          <w:numId w:val="8"/>
        </w:numPr>
        <w:jc w:val="both"/>
      </w:pPr>
      <w:r w:rsidRPr="44C99716">
        <w:rPr>
          <w:u w:val="single"/>
        </w:rPr>
        <w:t>Trombosis</w:t>
      </w:r>
      <w:r w:rsidR="23ACC91E" w:rsidRPr="44C99716">
        <w:t xml:space="preserve">: </w:t>
      </w:r>
      <w:r w:rsidR="31145E55" w:rsidRPr="44C99716">
        <w:t>(</w:t>
      </w:r>
      <w:r w:rsidR="31145E55" w:rsidRPr="44C99716">
        <w:rPr>
          <w:color w:val="FF0000"/>
        </w:rPr>
        <w:t>falta</w:t>
      </w:r>
      <w:r w:rsidR="31145E55" w:rsidRPr="44C99716">
        <w:t>)</w:t>
      </w:r>
    </w:p>
    <w:p w14:paraId="164F4063" w14:textId="35232A35" w:rsidR="3E32C191" w:rsidRDefault="3E32C191" w:rsidP="47BD3A80">
      <w:pPr>
        <w:pStyle w:val="Prrafodelista"/>
        <w:numPr>
          <w:ilvl w:val="2"/>
          <w:numId w:val="8"/>
        </w:numPr>
        <w:jc w:val="both"/>
      </w:pPr>
      <w:r w:rsidRPr="44C99716">
        <w:rPr>
          <w:u w:val="single"/>
        </w:rPr>
        <w:t>Embolia</w:t>
      </w:r>
      <w:r w:rsidR="7123725E" w:rsidRPr="44C99716">
        <w:t>:</w:t>
      </w:r>
      <w:r w:rsidR="376C4C72" w:rsidRPr="44C99716">
        <w:t xml:space="preserve"> (</w:t>
      </w:r>
      <w:r w:rsidR="376C4C72" w:rsidRPr="44C99716">
        <w:rPr>
          <w:color w:val="FF0000"/>
        </w:rPr>
        <w:t>falta</w:t>
      </w:r>
      <w:r w:rsidR="376C4C72" w:rsidRPr="44C99716">
        <w:t>)</w:t>
      </w:r>
    </w:p>
    <w:p w14:paraId="4873CD05" w14:textId="2A14E5AF" w:rsidR="3E32C191" w:rsidRDefault="1DD5C583" w:rsidP="44C99716">
      <w:pPr>
        <w:pStyle w:val="Prrafodelista"/>
        <w:numPr>
          <w:ilvl w:val="2"/>
          <w:numId w:val="8"/>
        </w:numPr>
        <w:spacing w:after="0"/>
        <w:jc w:val="both"/>
      </w:pPr>
      <w:r w:rsidRPr="44C99716">
        <w:rPr>
          <w:u w:val="single"/>
        </w:rPr>
        <w:t>Hemodinámico</w:t>
      </w:r>
      <w:r w:rsidR="384E9FED" w:rsidRPr="44C99716">
        <w:t>:</w:t>
      </w:r>
      <w:r w:rsidRPr="44C99716">
        <w:t xml:space="preserve"> </w:t>
      </w:r>
      <w:r w:rsidR="310F4898" w:rsidRPr="44C99716">
        <w:t>(</w:t>
      </w:r>
      <w:r w:rsidR="310F4898" w:rsidRPr="44C99716">
        <w:rPr>
          <w:color w:val="FF0000"/>
        </w:rPr>
        <w:t>falta</w:t>
      </w:r>
      <w:r w:rsidR="310F4898" w:rsidRPr="44C99716">
        <w:t>)</w:t>
      </w:r>
    </w:p>
    <w:p w14:paraId="3406C887" w14:textId="4A00F87A" w:rsidR="73C762B5" w:rsidRDefault="73C762B5" w:rsidP="44C99716">
      <w:pPr>
        <w:spacing w:after="0"/>
        <w:jc w:val="both"/>
      </w:pPr>
      <w:r w:rsidRPr="44C99716">
        <w:rPr>
          <w:b/>
          <w:bCs/>
          <w:u w:val="single"/>
        </w:rPr>
        <w:t>Hemorrágicos</w:t>
      </w:r>
      <w:r>
        <w:t xml:space="preserve">: </w:t>
      </w:r>
    </w:p>
    <w:p w14:paraId="2FDC4D29" w14:textId="13322749" w:rsidR="5FB9D952" w:rsidRDefault="5FB9D952" w:rsidP="44C99716">
      <w:pPr>
        <w:spacing w:after="0"/>
        <w:jc w:val="both"/>
      </w:pPr>
      <w:r>
        <w:t xml:space="preserve">Se producen por </w:t>
      </w:r>
      <w:r w:rsidRPr="44C99716">
        <w:rPr>
          <w:b/>
          <w:bCs/>
        </w:rPr>
        <w:t>extravasación de sangre dentro del encéfalo</w:t>
      </w:r>
      <w:r>
        <w:t xml:space="preserve">, secundaria a la </w:t>
      </w:r>
      <w:r w:rsidRPr="44C99716">
        <w:rPr>
          <w:b/>
          <w:bCs/>
        </w:rPr>
        <w:t>rotura de un vaso</w:t>
      </w:r>
      <w:r>
        <w:t>.</w:t>
      </w:r>
    </w:p>
    <w:p w14:paraId="54C8F932" w14:textId="5587F77E" w:rsidR="65ED1D4E" w:rsidRDefault="65ED1D4E" w:rsidP="47BD3A80">
      <w:pPr>
        <w:jc w:val="both"/>
      </w:pPr>
      <w:r>
        <w:t>C</w:t>
      </w:r>
      <w:r w:rsidR="73C762B5">
        <w:t xml:space="preserve">onstituyen el </w:t>
      </w:r>
      <w:r w:rsidR="73C762B5" w:rsidRPr="47BD3A80">
        <w:rPr>
          <w:b/>
          <w:bCs/>
        </w:rPr>
        <w:t>15</w:t>
      </w:r>
      <w:r w:rsidR="678825F5" w:rsidRPr="47BD3A80">
        <w:rPr>
          <w:b/>
          <w:bCs/>
        </w:rPr>
        <w:t>-20</w:t>
      </w:r>
      <w:r w:rsidR="73C762B5" w:rsidRPr="47BD3A80">
        <w:rPr>
          <w:b/>
          <w:bCs/>
        </w:rPr>
        <w:t xml:space="preserve">% </w:t>
      </w:r>
      <w:r w:rsidR="553DF71E">
        <w:t>de los trastornos vasculares cerebrales</w:t>
      </w:r>
      <w:r w:rsidR="73C762B5">
        <w:t>.</w:t>
      </w:r>
    </w:p>
    <w:p w14:paraId="6E1C36F7" w14:textId="2CF1D28C" w:rsidR="4936EAB4" w:rsidRDefault="4936EAB4" w:rsidP="47BD3A80">
      <w:pPr>
        <w:pStyle w:val="Prrafodelista"/>
        <w:numPr>
          <w:ilvl w:val="0"/>
          <w:numId w:val="7"/>
        </w:numPr>
        <w:jc w:val="both"/>
      </w:pPr>
      <w:r w:rsidRPr="44C99716">
        <w:rPr>
          <w:b/>
          <w:bCs/>
          <w:u w:val="single"/>
        </w:rPr>
        <w:t xml:space="preserve">Hemorragia </w:t>
      </w:r>
      <w:r w:rsidR="6DEA8E44" w:rsidRPr="44C99716">
        <w:rPr>
          <w:b/>
          <w:bCs/>
          <w:u w:val="single"/>
        </w:rPr>
        <w:t>C</w:t>
      </w:r>
      <w:r w:rsidRPr="44C99716">
        <w:rPr>
          <w:b/>
          <w:bCs/>
          <w:u w:val="single"/>
        </w:rPr>
        <w:t>erebral</w:t>
      </w:r>
      <w:r w:rsidR="14C048B9" w:rsidRPr="44C99716">
        <w:t xml:space="preserve"> (75% de los hemorrágicos)</w:t>
      </w:r>
    </w:p>
    <w:p w14:paraId="7337CE59" w14:textId="086BB3E7" w:rsidR="35E32C16" w:rsidRDefault="35E32C16" w:rsidP="44C99716">
      <w:pPr>
        <w:pStyle w:val="Prrafodelista"/>
        <w:ind w:right="-180"/>
        <w:jc w:val="both"/>
      </w:pPr>
      <w:r w:rsidRPr="44C99716">
        <w:t>Extravasación de sangre,</w:t>
      </w:r>
      <w:r w:rsidR="5A8BE52B" w:rsidRPr="44C99716">
        <w:t xml:space="preserve"> secundario a una rotura vascular que se produce dentro del cerebro.</w:t>
      </w:r>
    </w:p>
    <w:p w14:paraId="6DC6024C" w14:textId="2A68D8F4" w:rsidR="4936EAB4" w:rsidRDefault="5A8BE52B" w:rsidP="44C99716">
      <w:pPr>
        <w:pStyle w:val="Prrafodelista"/>
        <w:numPr>
          <w:ilvl w:val="1"/>
          <w:numId w:val="7"/>
        </w:numPr>
        <w:jc w:val="both"/>
        <w:rPr>
          <w:b/>
          <w:bCs/>
          <w:u w:val="single"/>
        </w:rPr>
      </w:pPr>
      <w:r w:rsidRPr="44C99716">
        <w:rPr>
          <w:b/>
          <w:bCs/>
          <w:u w:val="single"/>
        </w:rPr>
        <w:t xml:space="preserve">Hemorragia </w:t>
      </w:r>
      <w:r w:rsidR="4936EAB4" w:rsidRPr="44C99716">
        <w:rPr>
          <w:b/>
          <w:bCs/>
          <w:u w:val="single"/>
        </w:rPr>
        <w:t>Parenquimatosa</w:t>
      </w:r>
    </w:p>
    <w:p w14:paraId="3B8288EB" w14:textId="68C89F8D" w:rsidR="6074C421" w:rsidRDefault="6074C421" w:rsidP="44C99716">
      <w:pPr>
        <w:pStyle w:val="Prrafodelista"/>
        <w:ind w:left="1440"/>
        <w:jc w:val="both"/>
      </w:pPr>
      <w:r w:rsidRPr="44C99716">
        <w:t>Cuando se localiza en el</w:t>
      </w:r>
      <w:r w:rsidRPr="44C99716">
        <w:rPr>
          <w:b/>
          <w:bCs/>
        </w:rPr>
        <w:t xml:space="preserve"> interior del tejido nervioso del encéfalo</w:t>
      </w:r>
      <w:r w:rsidRPr="44C99716">
        <w:t xml:space="preserve">. </w:t>
      </w:r>
    </w:p>
    <w:p w14:paraId="034EC82E" w14:textId="3ACB8C75" w:rsidR="79F66274" w:rsidRDefault="79F66274" w:rsidP="44C99716">
      <w:pPr>
        <w:pStyle w:val="Prrafodelista"/>
        <w:ind w:left="1440"/>
        <w:jc w:val="both"/>
      </w:pPr>
      <w:r w:rsidRPr="44C99716">
        <w:t>S</w:t>
      </w:r>
      <w:r w:rsidR="6074C421" w:rsidRPr="44C99716">
        <w:t xml:space="preserve">e </w:t>
      </w:r>
      <w:r w:rsidRPr="44C99716">
        <w:t xml:space="preserve">puede </w:t>
      </w:r>
      <w:r w:rsidR="6074C421" w:rsidRPr="44C99716">
        <w:t xml:space="preserve">clasificar en: </w:t>
      </w:r>
      <w:proofErr w:type="spellStart"/>
      <w:r w:rsidR="6074C421" w:rsidRPr="44C99716">
        <w:t>lobal</w:t>
      </w:r>
      <w:r w:rsidR="50233ABB" w:rsidRPr="44C99716">
        <w:t>es</w:t>
      </w:r>
      <w:proofErr w:type="spellEnd"/>
      <w:r w:rsidR="50233ABB" w:rsidRPr="44C99716">
        <w:t>, profundas, tronco-encefálicas y cerebelosas.</w:t>
      </w:r>
    </w:p>
    <w:p w14:paraId="44F83FA8" w14:textId="5F79A63B" w:rsidR="5227BE82" w:rsidRDefault="5227BE82" w:rsidP="44C99716">
      <w:pPr>
        <w:pStyle w:val="Prrafodelista"/>
        <w:ind w:left="1440"/>
        <w:jc w:val="both"/>
      </w:pPr>
      <w:r w:rsidRPr="44C99716">
        <w:t xml:space="preserve">Posibles </w:t>
      </w:r>
      <w:r w:rsidRPr="44C99716">
        <w:rPr>
          <w:b/>
          <w:bCs/>
        </w:rPr>
        <w:t>causas</w:t>
      </w:r>
      <w:r w:rsidRPr="44C99716">
        <w:t>:</w:t>
      </w:r>
      <w:r w:rsidR="53108C2B" w:rsidRPr="44C99716">
        <w:t xml:space="preserve"> </w:t>
      </w:r>
      <w:r w:rsidR="53108C2B" w:rsidRPr="44C99716">
        <w:rPr>
          <w:b/>
          <w:bCs/>
        </w:rPr>
        <w:t>Hipertensión Arterial</w:t>
      </w:r>
      <w:r w:rsidR="53108C2B" w:rsidRPr="44C99716">
        <w:t xml:space="preserve"> (60%</w:t>
      </w:r>
      <w:r w:rsidR="2C33C9A4" w:rsidRPr="44C99716">
        <w:t xml:space="preserve"> de los pacientes con Hemo. Paren.</w:t>
      </w:r>
      <w:r w:rsidR="53108C2B" w:rsidRPr="44C99716">
        <w:t xml:space="preserve">), </w:t>
      </w:r>
      <w:r w:rsidR="53108C2B" w:rsidRPr="44C99716">
        <w:rPr>
          <w:b/>
          <w:bCs/>
        </w:rPr>
        <w:t>ruptura de aneurismas</w:t>
      </w:r>
      <w:r w:rsidR="53108C2B" w:rsidRPr="44C99716">
        <w:t xml:space="preserve">, </w:t>
      </w:r>
      <w:r w:rsidR="53108C2B" w:rsidRPr="44C99716">
        <w:rPr>
          <w:b/>
          <w:bCs/>
        </w:rPr>
        <w:t>angiomas cavernosos</w:t>
      </w:r>
      <w:r w:rsidR="3845B6BC" w:rsidRPr="44C99716">
        <w:t>, drogas, alcohol y tumores cerebrales.</w:t>
      </w:r>
    </w:p>
    <w:p w14:paraId="48B4D4F7" w14:textId="43C3FE4B" w:rsidR="71318BDD" w:rsidRDefault="71318BDD" w:rsidP="44C99716">
      <w:pPr>
        <w:pStyle w:val="Prrafodelista"/>
        <w:numPr>
          <w:ilvl w:val="1"/>
          <w:numId w:val="7"/>
        </w:numPr>
        <w:jc w:val="both"/>
        <w:rPr>
          <w:b/>
          <w:bCs/>
          <w:u w:val="single"/>
        </w:rPr>
      </w:pPr>
      <w:r w:rsidRPr="44C99716">
        <w:rPr>
          <w:b/>
          <w:bCs/>
          <w:u w:val="single"/>
        </w:rPr>
        <w:t xml:space="preserve">Hemorragia </w:t>
      </w:r>
      <w:r w:rsidR="4936EAB4" w:rsidRPr="44C99716">
        <w:rPr>
          <w:b/>
          <w:bCs/>
          <w:u w:val="single"/>
        </w:rPr>
        <w:t>Ventricular</w:t>
      </w:r>
    </w:p>
    <w:p w14:paraId="6F915949" w14:textId="475915C4" w:rsidR="799476CB" w:rsidRDefault="799476CB" w:rsidP="44C99716">
      <w:pPr>
        <w:pStyle w:val="Prrafodelista"/>
        <w:ind w:left="1440"/>
        <w:jc w:val="both"/>
      </w:pPr>
      <w:r w:rsidRPr="44C99716">
        <w:t xml:space="preserve">Colección de sangre en el </w:t>
      </w:r>
      <w:r w:rsidRPr="44C99716">
        <w:rPr>
          <w:b/>
          <w:bCs/>
        </w:rPr>
        <w:t>interior de los ventrículos cerebrales</w:t>
      </w:r>
      <w:r w:rsidRPr="44C99716">
        <w:t>.</w:t>
      </w:r>
    </w:p>
    <w:p w14:paraId="7AC18B37" w14:textId="2715FC1E" w:rsidR="2DD24338" w:rsidRDefault="2DD24338" w:rsidP="44C99716">
      <w:pPr>
        <w:pStyle w:val="Prrafodelista"/>
        <w:numPr>
          <w:ilvl w:val="2"/>
          <w:numId w:val="7"/>
        </w:numPr>
        <w:jc w:val="both"/>
      </w:pPr>
      <w:r w:rsidRPr="44C99716">
        <w:rPr>
          <w:u w:val="single"/>
        </w:rPr>
        <w:t>Primario</w:t>
      </w:r>
      <w:r w:rsidRPr="44C99716">
        <w:t>: Cuando</w:t>
      </w:r>
      <w:r w:rsidR="7E109B23" w:rsidRPr="44C99716">
        <w:t xml:space="preserve"> </w:t>
      </w:r>
      <w:r w:rsidR="7E109B23" w:rsidRPr="44C99716">
        <w:rPr>
          <w:b/>
          <w:bCs/>
        </w:rPr>
        <w:t>se localiza de forma exclusiva en el sistema ventricular</w:t>
      </w:r>
      <w:r w:rsidR="7E109B23" w:rsidRPr="44C99716">
        <w:t>.</w:t>
      </w:r>
    </w:p>
    <w:p w14:paraId="1CB77AFF" w14:textId="12071E4E" w:rsidR="2DD24338" w:rsidRDefault="2DD24338" w:rsidP="44C99716">
      <w:pPr>
        <w:pStyle w:val="Prrafodelista"/>
        <w:numPr>
          <w:ilvl w:val="2"/>
          <w:numId w:val="7"/>
        </w:numPr>
        <w:jc w:val="both"/>
      </w:pPr>
      <w:r w:rsidRPr="44C99716">
        <w:rPr>
          <w:u w:val="single"/>
        </w:rPr>
        <w:t>Secundario</w:t>
      </w:r>
      <w:r w:rsidRPr="44C99716">
        <w:t xml:space="preserve">: Cuando se origina en el espacio subaracnoideo </w:t>
      </w:r>
      <w:r w:rsidR="30081E4D" w:rsidRPr="44C99716">
        <w:t>o en el parénquima</w:t>
      </w:r>
      <w:r w:rsidR="47777337" w:rsidRPr="44C99716">
        <w:t xml:space="preserve"> cerebral</w:t>
      </w:r>
      <w:r w:rsidR="30081E4D" w:rsidRPr="44C99716">
        <w:t xml:space="preserve"> </w:t>
      </w:r>
      <w:r w:rsidRPr="44C99716">
        <w:t xml:space="preserve">y </w:t>
      </w:r>
      <w:r w:rsidRPr="44C99716">
        <w:rPr>
          <w:b/>
          <w:bCs/>
        </w:rPr>
        <w:t>se extiende posteriormente al sistema ventricular</w:t>
      </w:r>
      <w:r w:rsidRPr="44C99716">
        <w:t>.</w:t>
      </w:r>
    </w:p>
    <w:p w14:paraId="098197E3" w14:textId="36225760" w:rsidR="4936EAB4" w:rsidRDefault="00FF1FB3" w:rsidP="44C99716">
      <w:pPr>
        <w:pStyle w:val="Prrafodelista"/>
        <w:numPr>
          <w:ilvl w:val="0"/>
          <w:numId w:val="7"/>
        </w:numPr>
        <w:jc w:val="both"/>
        <w:rPr>
          <w:b/>
          <w:bCs/>
          <w:u w:val="single"/>
        </w:rPr>
      </w:pPr>
      <w:r w:rsidRPr="00FF1FB3">
        <w:rPr>
          <w:noProof/>
        </w:rPr>
        <w:drawing>
          <wp:anchor distT="0" distB="0" distL="114300" distR="114300" simplePos="0" relativeHeight="251660288" behindDoc="0" locked="0" layoutInCell="1" allowOverlap="1" wp14:anchorId="65D68350" wp14:editId="72041744">
            <wp:simplePos x="0" y="0"/>
            <wp:positionH relativeFrom="margin">
              <wp:posOffset>3590925</wp:posOffset>
            </wp:positionH>
            <wp:positionV relativeFrom="paragraph">
              <wp:posOffset>106680</wp:posOffset>
            </wp:positionV>
            <wp:extent cx="3028950" cy="1696720"/>
            <wp:effectExtent l="0" t="0" r="0" b="0"/>
            <wp:wrapSquare wrapText="bothSides"/>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rotWithShape="1">
                    <a:blip r:embed="rId5">
                      <a:extLst>
                        <a:ext uri="{28A0092B-C50C-407E-A947-70E740481C1C}">
                          <a14:useLocalDpi xmlns:a14="http://schemas.microsoft.com/office/drawing/2010/main" val="0"/>
                        </a:ext>
                      </a:extLst>
                    </a:blip>
                    <a:srcRect r="22590" b="31710"/>
                    <a:stretch/>
                  </pic:blipFill>
                  <pic:spPr bwMode="auto">
                    <a:xfrm>
                      <a:off x="0" y="0"/>
                      <a:ext cx="3028950" cy="1696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4936EAB4" w:rsidRPr="44C99716">
        <w:rPr>
          <w:b/>
          <w:bCs/>
          <w:u w:val="single"/>
        </w:rPr>
        <w:t xml:space="preserve">Hemorragia </w:t>
      </w:r>
      <w:r w:rsidR="00E1D1BF" w:rsidRPr="44C99716">
        <w:rPr>
          <w:b/>
          <w:bCs/>
          <w:u w:val="single"/>
        </w:rPr>
        <w:t>S</w:t>
      </w:r>
      <w:r w:rsidR="4936EAB4" w:rsidRPr="44C99716">
        <w:rPr>
          <w:b/>
          <w:bCs/>
          <w:u w:val="single"/>
        </w:rPr>
        <w:t>ubaracnoidea</w:t>
      </w:r>
    </w:p>
    <w:p w14:paraId="2017F6D5" w14:textId="3C8BB6DD" w:rsidR="52176F17" w:rsidRDefault="52176F17" w:rsidP="44C99716">
      <w:pPr>
        <w:pStyle w:val="Prrafodelista"/>
        <w:jc w:val="both"/>
      </w:pPr>
      <w:r w:rsidRPr="44C99716">
        <w:t xml:space="preserve">Acumulación de </w:t>
      </w:r>
      <w:r w:rsidR="5509AD62" w:rsidRPr="44C99716">
        <w:t>sangre entre el tejido cerebral y la piamadre.</w:t>
      </w:r>
      <w:r w:rsidR="256C62E2" w:rsidRPr="44C99716">
        <w:t xml:space="preserve"> </w:t>
      </w:r>
    </w:p>
    <w:p w14:paraId="6A485AB2" w14:textId="1002D068" w:rsidR="2AFE7EC3" w:rsidRDefault="2AFE7EC3" w:rsidP="44C99716">
      <w:pPr>
        <w:pStyle w:val="Prrafodelista"/>
        <w:jc w:val="both"/>
      </w:pPr>
      <w:r w:rsidRPr="44C99716">
        <w:t xml:space="preserve">Consecuencia de la </w:t>
      </w:r>
      <w:r w:rsidRPr="00587A87">
        <w:rPr>
          <w:b/>
          <w:bCs/>
        </w:rPr>
        <w:t>rotura de un</w:t>
      </w:r>
      <w:r w:rsidRPr="44C99716">
        <w:t xml:space="preserve"> </w:t>
      </w:r>
      <w:r w:rsidRPr="009E0CE1">
        <w:rPr>
          <w:b/>
          <w:bCs/>
        </w:rPr>
        <w:t>aneurisma</w:t>
      </w:r>
      <w:r w:rsidR="5E5A8C5E" w:rsidRPr="44C99716">
        <w:t>.</w:t>
      </w:r>
    </w:p>
    <w:p w14:paraId="2F03CE9A" w14:textId="28D9AA34" w:rsidR="4936EAB4" w:rsidRDefault="4936EAB4" w:rsidP="44C99716">
      <w:pPr>
        <w:pStyle w:val="Prrafodelista"/>
        <w:numPr>
          <w:ilvl w:val="0"/>
          <w:numId w:val="7"/>
        </w:numPr>
        <w:jc w:val="both"/>
        <w:rPr>
          <w:b/>
          <w:bCs/>
          <w:u w:val="single"/>
        </w:rPr>
      </w:pPr>
      <w:r w:rsidRPr="44C99716">
        <w:rPr>
          <w:b/>
          <w:bCs/>
          <w:u w:val="single"/>
        </w:rPr>
        <w:t xml:space="preserve">Hemorragia </w:t>
      </w:r>
      <w:r w:rsidR="45983B04" w:rsidRPr="44C99716">
        <w:rPr>
          <w:b/>
          <w:bCs/>
          <w:u w:val="single"/>
        </w:rPr>
        <w:t>A</w:t>
      </w:r>
      <w:r w:rsidRPr="44C99716">
        <w:rPr>
          <w:b/>
          <w:bCs/>
          <w:u w:val="single"/>
        </w:rPr>
        <w:t>racnoidea</w:t>
      </w:r>
    </w:p>
    <w:p w14:paraId="40777638" w14:textId="3832F026" w:rsidR="69D5629E" w:rsidRDefault="69D5629E" w:rsidP="44C99716">
      <w:pPr>
        <w:pStyle w:val="Prrafodelista"/>
        <w:jc w:val="both"/>
      </w:pPr>
      <w:r w:rsidRPr="44C99716">
        <w:t>Acumulación de sangre entre la aracnoides y la duramadre.</w:t>
      </w:r>
      <w:r w:rsidR="0B9162B6" w:rsidRPr="44C99716">
        <w:t xml:space="preserve"> </w:t>
      </w:r>
    </w:p>
    <w:p w14:paraId="4A8CA837" w14:textId="2B9C672C" w:rsidR="69D5629E" w:rsidRDefault="69D5629E" w:rsidP="44C99716">
      <w:pPr>
        <w:pStyle w:val="Prrafodelista"/>
        <w:jc w:val="both"/>
      </w:pPr>
      <w:r w:rsidRPr="44C99716">
        <w:t xml:space="preserve">Suele estar causado por </w:t>
      </w:r>
      <w:r w:rsidRPr="009E0CE1">
        <w:rPr>
          <w:b/>
          <w:bCs/>
        </w:rPr>
        <w:t>traumatismos craneoencefálico</w:t>
      </w:r>
      <w:r w:rsidRPr="44C99716">
        <w:t>.</w:t>
      </w:r>
    </w:p>
    <w:p w14:paraId="5E7B24A7" w14:textId="6D32F5BF" w:rsidR="4936EAB4" w:rsidRDefault="4936EAB4" w:rsidP="44C99716">
      <w:pPr>
        <w:pStyle w:val="Prrafodelista"/>
        <w:numPr>
          <w:ilvl w:val="0"/>
          <w:numId w:val="7"/>
        </w:numPr>
        <w:jc w:val="both"/>
        <w:rPr>
          <w:b/>
          <w:bCs/>
          <w:u w:val="single"/>
        </w:rPr>
      </w:pPr>
      <w:r w:rsidRPr="44C99716">
        <w:rPr>
          <w:b/>
          <w:bCs/>
          <w:u w:val="single"/>
        </w:rPr>
        <w:t xml:space="preserve">Hemorragia </w:t>
      </w:r>
      <w:r w:rsidR="3B96ECEB" w:rsidRPr="44C99716">
        <w:rPr>
          <w:b/>
          <w:bCs/>
          <w:u w:val="single"/>
        </w:rPr>
        <w:t>E</w:t>
      </w:r>
      <w:r w:rsidRPr="44C99716">
        <w:rPr>
          <w:b/>
          <w:bCs/>
          <w:u w:val="single"/>
        </w:rPr>
        <w:t>pidural</w:t>
      </w:r>
    </w:p>
    <w:p w14:paraId="6F95ACDF" w14:textId="555469B2" w:rsidR="2F9C560C" w:rsidRDefault="2F9C560C" w:rsidP="44C99716">
      <w:pPr>
        <w:pStyle w:val="Prrafodelista"/>
        <w:jc w:val="both"/>
      </w:pPr>
      <w:r w:rsidRPr="44C99716">
        <w:t>Acumulación de sangre entre la duramadre y la tabla interna del cráneo.</w:t>
      </w:r>
    </w:p>
    <w:p w14:paraId="078D3884" w14:textId="03631644" w:rsidR="2F9C560C" w:rsidRDefault="2F9C560C" w:rsidP="44C99716">
      <w:pPr>
        <w:pStyle w:val="Prrafodelista"/>
        <w:jc w:val="both"/>
      </w:pPr>
      <w:r w:rsidRPr="44C99716">
        <w:t xml:space="preserve">Suele estar causado por </w:t>
      </w:r>
      <w:r w:rsidRPr="009E0CE1">
        <w:rPr>
          <w:b/>
          <w:bCs/>
        </w:rPr>
        <w:t>traumatismos craneoencefálico</w:t>
      </w:r>
      <w:r w:rsidRPr="44C99716">
        <w:t>.</w:t>
      </w:r>
    </w:p>
    <w:p w14:paraId="4C24F8EA" w14:textId="690B3450" w:rsidR="4936EAB4" w:rsidRDefault="4936EAB4" w:rsidP="44C99716">
      <w:pPr>
        <w:pStyle w:val="Prrafodelista"/>
        <w:numPr>
          <w:ilvl w:val="0"/>
          <w:numId w:val="7"/>
        </w:numPr>
        <w:jc w:val="both"/>
        <w:rPr>
          <w:b/>
          <w:bCs/>
          <w:u w:val="single"/>
        </w:rPr>
      </w:pPr>
      <w:r w:rsidRPr="44C99716">
        <w:rPr>
          <w:b/>
          <w:bCs/>
          <w:u w:val="single"/>
        </w:rPr>
        <w:t xml:space="preserve">Malformaciones </w:t>
      </w:r>
      <w:r w:rsidR="28EA1ABC" w:rsidRPr="44C99716">
        <w:rPr>
          <w:b/>
          <w:bCs/>
          <w:u w:val="single"/>
        </w:rPr>
        <w:t>V</w:t>
      </w:r>
      <w:r w:rsidRPr="44C99716">
        <w:rPr>
          <w:b/>
          <w:bCs/>
          <w:u w:val="single"/>
        </w:rPr>
        <w:t>asculares</w:t>
      </w:r>
    </w:p>
    <w:p w14:paraId="7278680B" w14:textId="4B16F90E" w:rsidR="4936EAB4" w:rsidRDefault="4936EAB4" w:rsidP="44C99716">
      <w:pPr>
        <w:pStyle w:val="Prrafodelista"/>
        <w:numPr>
          <w:ilvl w:val="1"/>
          <w:numId w:val="7"/>
        </w:numPr>
        <w:jc w:val="both"/>
        <w:rPr>
          <w:b/>
          <w:bCs/>
          <w:u w:val="single"/>
        </w:rPr>
      </w:pPr>
      <w:r w:rsidRPr="44C99716">
        <w:rPr>
          <w:b/>
          <w:bCs/>
          <w:u w:val="single"/>
        </w:rPr>
        <w:t>Aneurismas</w:t>
      </w:r>
    </w:p>
    <w:p w14:paraId="6A196ACB" w14:textId="6330C085" w:rsidR="19F1D7CA" w:rsidRDefault="19F1D7CA" w:rsidP="44C99716">
      <w:pPr>
        <w:pStyle w:val="Prrafodelista"/>
        <w:ind w:left="1440"/>
        <w:jc w:val="both"/>
      </w:pPr>
      <w:r w:rsidRPr="44C99716">
        <w:t>Dilataciones vasculares como consecuencia de defectos en la elasticidad del vaso.</w:t>
      </w:r>
    </w:p>
    <w:p w14:paraId="6624B7A2" w14:textId="5BC9BF7E" w:rsidR="4936EAB4" w:rsidRDefault="4936EAB4" w:rsidP="44C99716">
      <w:pPr>
        <w:pStyle w:val="Prrafodelista"/>
        <w:numPr>
          <w:ilvl w:val="1"/>
          <w:numId w:val="7"/>
        </w:numPr>
        <w:jc w:val="both"/>
        <w:rPr>
          <w:b/>
          <w:bCs/>
          <w:u w:val="single"/>
        </w:rPr>
      </w:pPr>
      <w:r w:rsidRPr="44C99716">
        <w:rPr>
          <w:b/>
          <w:bCs/>
          <w:u w:val="single"/>
        </w:rPr>
        <w:t>Angiomas</w:t>
      </w:r>
    </w:p>
    <w:p w14:paraId="5B0BC501" w14:textId="2ACC69A7" w:rsidR="6E7111D2" w:rsidRDefault="6E7111D2" w:rsidP="44C99716">
      <w:pPr>
        <w:pStyle w:val="Prrafodelista"/>
        <w:ind w:left="1440"/>
        <w:jc w:val="both"/>
      </w:pPr>
      <w:r w:rsidRPr="44C99716">
        <w:t>Malformaciones arteriovenosas y agrupaciones congénitas de vasos sanguíneos.</w:t>
      </w:r>
    </w:p>
    <w:p w14:paraId="50BA008E" w14:textId="21FD7D12" w:rsidR="007518A6" w:rsidRPr="00FF1FB3" w:rsidRDefault="15E21466" w:rsidP="00FF1FB3">
      <w:pPr>
        <w:spacing w:after="240"/>
        <w:jc w:val="center"/>
        <w:rPr>
          <w:strike/>
          <w:highlight w:val="magenta"/>
        </w:rPr>
      </w:pPr>
      <w:r w:rsidRPr="00D228BD">
        <w:rPr>
          <w:strike/>
          <w:highlight w:val="magenta"/>
        </w:rPr>
        <w:lastRenderedPageBreak/>
        <w:t>De la Penumbra Isquémica a la Muerte Neuronal</w:t>
      </w:r>
    </w:p>
    <w:p w14:paraId="74680C9A" w14:textId="4FC1D52A" w:rsidR="1F9D78D5" w:rsidRPr="00D228BD" w:rsidRDefault="1F9D78D5" w:rsidP="44C99716">
      <w:pPr>
        <w:jc w:val="center"/>
        <w:rPr>
          <w:b/>
          <w:bCs/>
          <w:highlight w:val="magenta"/>
        </w:rPr>
      </w:pPr>
      <w:r w:rsidRPr="00D228BD">
        <w:rPr>
          <w:b/>
          <w:bCs/>
          <w:highlight w:val="magenta"/>
        </w:rPr>
        <w:t>Impacto Neuropsicológico</w:t>
      </w:r>
    </w:p>
    <w:p w14:paraId="23A1934C" w14:textId="21A55CD2" w:rsidR="156BFB27" w:rsidRDefault="156BFB27" w:rsidP="44C99716">
      <w:pPr>
        <w:jc w:val="both"/>
      </w:pPr>
      <w:r w:rsidRPr="44C99716">
        <w:t xml:space="preserve">Los </w:t>
      </w:r>
      <w:r w:rsidRPr="44C99716">
        <w:rPr>
          <w:b/>
          <w:bCs/>
        </w:rPr>
        <w:t xml:space="preserve">trastornos primarios </w:t>
      </w:r>
      <w:r w:rsidRPr="44C99716">
        <w:t xml:space="preserve">son consecuencia directa del daño cerebral. Los </w:t>
      </w:r>
      <w:r w:rsidRPr="44C99716">
        <w:rPr>
          <w:b/>
          <w:bCs/>
        </w:rPr>
        <w:t xml:space="preserve">trastornos secundarios </w:t>
      </w:r>
      <w:r w:rsidRPr="44C99716">
        <w:t>están causados reactivamente por el impacto psicológico del accidente (como la depresión).</w:t>
      </w:r>
    </w:p>
    <w:p w14:paraId="2AD3BC94" w14:textId="02E3D201" w:rsidR="1F9D78D5" w:rsidRDefault="1F9D78D5" w:rsidP="44C99716">
      <w:pPr>
        <w:pStyle w:val="Prrafodelista"/>
        <w:numPr>
          <w:ilvl w:val="0"/>
          <w:numId w:val="5"/>
        </w:numPr>
        <w:jc w:val="both"/>
      </w:pPr>
      <w:r w:rsidRPr="44C99716">
        <w:rPr>
          <w:b/>
          <w:bCs/>
        </w:rPr>
        <w:t xml:space="preserve">Trastornos </w:t>
      </w:r>
      <w:r w:rsidRPr="44C99716">
        <w:rPr>
          <w:b/>
          <w:bCs/>
          <w:u w:val="single"/>
        </w:rPr>
        <w:t>Isquémicos</w:t>
      </w:r>
      <w:r w:rsidRPr="44C99716">
        <w:rPr>
          <w:b/>
          <w:bCs/>
        </w:rPr>
        <w:t>:</w:t>
      </w:r>
      <w:r w:rsidRPr="44C99716">
        <w:t xml:space="preserve"> Producen déficits cognitivos y sensoriales </w:t>
      </w:r>
      <w:r w:rsidRPr="44C99716">
        <w:rPr>
          <w:b/>
          <w:bCs/>
        </w:rPr>
        <w:t>localizados</w:t>
      </w:r>
      <w:r w:rsidRPr="44C99716">
        <w:t>.</w:t>
      </w:r>
    </w:p>
    <w:p w14:paraId="03712436" w14:textId="650DC20A" w:rsidR="1F9D78D5" w:rsidRDefault="1F9D78D5" w:rsidP="44C99716">
      <w:pPr>
        <w:pStyle w:val="Prrafodelista"/>
        <w:numPr>
          <w:ilvl w:val="0"/>
          <w:numId w:val="4"/>
        </w:numPr>
        <w:jc w:val="both"/>
      </w:pPr>
      <w:r w:rsidRPr="44C99716">
        <w:rPr>
          <w:b/>
          <w:bCs/>
        </w:rPr>
        <w:t xml:space="preserve">Trastornos </w:t>
      </w:r>
      <w:r w:rsidRPr="44C99716">
        <w:rPr>
          <w:b/>
          <w:bCs/>
          <w:u w:val="single"/>
        </w:rPr>
        <w:t>Hemorrágicos</w:t>
      </w:r>
      <w:r w:rsidRPr="44C99716">
        <w:rPr>
          <w:b/>
          <w:bCs/>
        </w:rPr>
        <w:t xml:space="preserve">: </w:t>
      </w:r>
      <w:r w:rsidRPr="44C99716">
        <w:t>Producen déficits</w:t>
      </w:r>
      <w:r w:rsidR="3EA0DA86" w:rsidRPr="44C99716">
        <w:t xml:space="preserve"> cognitivos </w:t>
      </w:r>
      <w:r w:rsidR="3EA0DA86" w:rsidRPr="44C99716">
        <w:rPr>
          <w:b/>
          <w:bCs/>
        </w:rPr>
        <w:t>más amplias y difusas</w:t>
      </w:r>
      <w:r w:rsidR="3EA0DA86" w:rsidRPr="44C99716">
        <w:t>.</w:t>
      </w:r>
    </w:p>
    <w:p w14:paraId="519765F0" w14:textId="1B00CD7A" w:rsidR="44C99716" w:rsidRDefault="44C99716" w:rsidP="44C99716">
      <w:pPr>
        <w:pStyle w:val="Prrafodelista"/>
        <w:jc w:val="both"/>
        <w:rPr>
          <w:sz w:val="12"/>
          <w:szCs w:val="12"/>
        </w:rPr>
      </w:pPr>
    </w:p>
    <w:p w14:paraId="6DD5E743" w14:textId="53132ACA" w:rsidR="3A220328" w:rsidRDefault="3A220328" w:rsidP="44C99716">
      <w:pPr>
        <w:pStyle w:val="Prrafodelista"/>
        <w:numPr>
          <w:ilvl w:val="0"/>
          <w:numId w:val="3"/>
        </w:numPr>
        <w:spacing w:before="240"/>
        <w:jc w:val="both"/>
      </w:pPr>
      <w:r w:rsidRPr="44C99716">
        <w:rPr>
          <w:b/>
          <w:bCs/>
        </w:rPr>
        <w:t>En</w:t>
      </w:r>
      <w:r w:rsidR="1F9D78D5" w:rsidRPr="44C99716">
        <w:rPr>
          <w:b/>
          <w:bCs/>
        </w:rPr>
        <w:t xml:space="preserve"> </w:t>
      </w:r>
      <w:r w:rsidR="1F9D78D5" w:rsidRPr="44C99716">
        <w:rPr>
          <w:b/>
          <w:bCs/>
          <w:u w:val="single"/>
        </w:rPr>
        <w:t>H. Izquierdo</w:t>
      </w:r>
      <w:r w:rsidR="1F9D78D5" w:rsidRPr="44C99716">
        <w:rPr>
          <w:b/>
          <w:bCs/>
        </w:rPr>
        <w:t>:</w:t>
      </w:r>
      <w:r w:rsidR="70BF94F2" w:rsidRPr="44C99716">
        <w:rPr>
          <w:b/>
          <w:bCs/>
        </w:rPr>
        <w:t xml:space="preserve"> </w:t>
      </w:r>
      <w:r w:rsidR="715D6967" w:rsidRPr="44C99716">
        <w:t xml:space="preserve">Trastornos en el </w:t>
      </w:r>
      <w:r w:rsidR="715D6967" w:rsidRPr="44C99716">
        <w:rPr>
          <w:b/>
          <w:bCs/>
        </w:rPr>
        <w:t>lenguaje</w:t>
      </w:r>
      <w:r w:rsidR="715D6967" w:rsidRPr="44C99716">
        <w:t>.</w:t>
      </w:r>
    </w:p>
    <w:p w14:paraId="3312E257" w14:textId="24B51AB9" w:rsidR="715D6967" w:rsidRDefault="715D6967" w:rsidP="44C99716">
      <w:pPr>
        <w:pStyle w:val="Prrafodelista"/>
        <w:numPr>
          <w:ilvl w:val="0"/>
          <w:numId w:val="2"/>
        </w:numPr>
        <w:jc w:val="both"/>
      </w:pPr>
      <w:r w:rsidRPr="44C99716">
        <w:rPr>
          <w:b/>
          <w:bCs/>
        </w:rPr>
        <w:t>En</w:t>
      </w:r>
      <w:r w:rsidR="1F9D78D5" w:rsidRPr="44C99716">
        <w:rPr>
          <w:b/>
          <w:bCs/>
        </w:rPr>
        <w:t xml:space="preserve"> </w:t>
      </w:r>
      <w:r w:rsidR="1F9D78D5" w:rsidRPr="44C99716">
        <w:rPr>
          <w:b/>
          <w:bCs/>
          <w:u w:val="single"/>
        </w:rPr>
        <w:t>H. Derecho</w:t>
      </w:r>
      <w:r w:rsidR="1F9D78D5" w:rsidRPr="44C99716">
        <w:rPr>
          <w:b/>
          <w:bCs/>
        </w:rPr>
        <w:t>:</w:t>
      </w:r>
      <w:r w:rsidR="060DE49B" w:rsidRPr="44C99716">
        <w:rPr>
          <w:b/>
          <w:bCs/>
        </w:rPr>
        <w:t xml:space="preserve"> </w:t>
      </w:r>
      <w:r w:rsidR="060DE49B" w:rsidRPr="44C99716">
        <w:t xml:space="preserve">Trastornos </w:t>
      </w:r>
      <w:r w:rsidR="060DE49B" w:rsidRPr="44C99716">
        <w:rPr>
          <w:b/>
          <w:bCs/>
        </w:rPr>
        <w:t xml:space="preserve">espaciales </w:t>
      </w:r>
      <w:r w:rsidR="060DE49B" w:rsidRPr="44C99716">
        <w:t xml:space="preserve">y </w:t>
      </w:r>
      <w:r w:rsidR="060DE49B" w:rsidRPr="44C99716">
        <w:rPr>
          <w:b/>
          <w:bCs/>
        </w:rPr>
        <w:t>viso-perceptivos</w:t>
      </w:r>
      <w:r w:rsidR="060DE49B" w:rsidRPr="44C99716">
        <w:t>.</w:t>
      </w:r>
    </w:p>
    <w:p w14:paraId="1F9F06A0" w14:textId="5CED85BD" w:rsidR="533639A5" w:rsidRPr="00D228BD" w:rsidRDefault="50125011" w:rsidP="47BD3A80">
      <w:pPr>
        <w:spacing w:after="240"/>
        <w:jc w:val="center"/>
        <w:rPr>
          <w:b/>
          <w:bCs/>
          <w:highlight w:val="magenta"/>
        </w:rPr>
      </w:pPr>
      <w:r w:rsidRPr="00D228BD">
        <w:rPr>
          <w:b/>
          <w:bCs/>
          <w:highlight w:val="magenta"/>
        </w:rPr>
        <w:t>Impacto neuropsicológico: Según su localización</w:t>
      </w:r>
    </w:p>
    <w:p w14:paraId="556BC68B" w14:textId="77777777" w:rsidR="005F4D93" w:rsidRDefault="533639A5" w:rsidP="005F4D93">
      <w:pPr>
        <w:spacing w:after="240"/>
        <w:jc w:val="both"/>
      </w:pPr>
      <w:r>
        <w:t>La perfusión sanguínea cerebral se realiza a través de un doble sistema arterial constituido por las Arterias Carótidas Internas y las Arterias Vertebrales.</w:t>
      </w:r>
    </w:p>
    <w:p w14:paraId="22ACAF25" w14:textId="77777777" w:rsidR="005F4D93" w:rsidRDefault="005F4D93" w:rsidP="005F4D93">
      <w:pPr>
        <w:spacing w:after="0"/>
        <w:jc w:val="center"/>
      </w:pPr>
      <w:r w:rsidRPr="44C99716">
        <w:rPr>
          <w:b/>
          <w:bCs/>
          <w:u w:val="single"/>
        </w:rPr>
        <w:t>Arterias Vertebrales</w:t>
      </w:r>
    </w:p>
    <w:p w14:paraId="55C7E074" w14:textId="77777777" w:rsidR="005F4D93" w:rsidRDefault="005F4D93" w:rsidP="005F4D93">
      <w:pPr>
        <w:spacing w:after="240"/>
        <w:jc w:val="both"/>
      </w:pPr>
      <w:r w:rsidRPr="44C99716">
        <w:t>Penetran a través del Agujero Occipital.</w:t>
      </w:r>
      <w:r w:rsidRPr="44C99716">
        <w:rPr>
          <w:i/>
          <w:iCs/>
        </w:rPr>
        <w:t xml:space="preserve"> Irrigaciones al cerebro:</w:t>
      </w:r>
    </w:p>
    <w:p w14:paraId="6FFA9CF3" w14:textId="77777777" w:rsidR="005F4D93" w:rsidRDefault="005F4D93" w:rsidP="005F4D93">
      <w:pPr>
        <w:spacing w:after="240"/>
        <w:jc w:val="both"/>
        <w:rPr>
          <w:u w:val="single"/>
        </w:rPr>
      </w:pPr>
      <w:r w:rsidRPr="44C99716">
        <w:rPr>
          <w:b/>
          <w:bCs/>
          <w:u w:val="single"/>
        </w:rPr>
        <w:t>Arteria Cerebral Posterior</w:t>
      </w:r>
    </w:p>
    <w:p w14:paraId="7C641C2C" w14:textId="77777777" w:rsidR="005F4D93" w:rsidRDefault="005F4D93" w:rsidP="005F4D93">
      <w:pPr>
        <w:pStyle w:val="Prrafodelista"/>
        <w:numPr>
          <w:ilvl w:val="0"/>
          <w:numId w:val="9"/>
        </w:numPr>
        <w:spacing w:after="240"/>
        <w:jc w:val="both"/>
        <w:rPr>
          <w:b/>
          <w:bCs/>
        </w:rPr>
      </w:pPr>
      <w:r w:rsidRPr="44C99716">
        <w:rPr>
          <w:b/>
          <w:bCs/>
        </w:rPr>
        <w:t>Lóbulo Occipital</w:t>
      </w:r>
    </w:p>
    <w:p w14:paraId="4EB25215" w14:textId="702FB7C2" w:rsidR="005F4D93" w:rsidRPr="00AA4F0F" w:rsidRDefault="007F6F8E" w:rsidP="005F4D93">
      <w:pPr>
        <w:pStyle w:val="Prrafodelista"/>
        <w:numPr>
          <w:ilvl w:val="1"/>
          <w:numId w:val="9"/>
        </w:numPr>
        <w:spacing w:after="240"/>
        <w:jc w:val="both"/>
      </w:pPr>
      <w:r w:rsidRPr="00AA4F0F">
        <w:rPr>
          <w:b/>
          <w:bCs/>
        </w:rPr>
        <w:t>-</w:t>
      </w:r>
      <w:r w:rsidR="005F4D93" w:rsidRPr="00AA4F0F">
        <w:rPr>
          <w:b/>
          <w:bCs/>
        </w:rPr>
        <w:t xml:space="preserve"> </w:t>
      </w:r>
      <w:r w:rsidR="005F4D93" w:rsidRPr="00AA4F0F">
        <w:rPr>
          <w:b/>
          <w:bCs/>
        </w:rPr>
        <w:tab/>
        <w:t>Agnosia</w:t>
      </w:r>
      <w:r w:rsidR="005F4D93" w:rsidRPr="00AA4F0F">
        <w:t xml:space="preserve"> </w:t>
      </w:r>
      <w:r w:rsidR="005F4D93" w:rsidRPr="00AA4F0F">
        <w:tab/>
      </w:r>
      <w:proofErr w:type="spellStart"/>
      <w:r w:rsidR="00AA4F0F" w:rsidRPr="00AA4F0F">
        <w:t>Agnosia</w:t>
      </w:r>
      <w:proofErr w:type="spellEnd"/>
      <w:r w:rsidR="005F4D93" w:rsidRPr="00AA4F0F">
        <w:t xml:space="preserve"> Topográfica</w:t>
      </w:r>
    </w:p>
    <w:p w14:paraId="2A03DD2D" w14:textId="4C302AA3" w:rsidR="005F4D93" w:rsidRDefault="005F4D93" w:rsidP="005F4D93">
      <w:pPr>
        <w:pStyle w:val="Prrafodelista"/>
        <w:numPr>
          <w:ilvl w:val="1"/>
          <w:numId w:val="9"/>
        </w:numPr>
        <w:spacing w:after="240"/>
        <w:jc w:val="both"/>
      </w:pPr>
      <w:r w:rsidRPr="00386428">
        <w:rPr>
          <w:b/>
          <w:bCs/>
        </w:rPr>
        <w:t>HI</w:t>
      </w:r>
      <w:r>
        <w:tab/>
      </w:r>
      <w:r w:rsidRPr="006E7CDA">
        <w:rPr>
          <w:b/>
          <w:bCs/>
        </w:rPr>
        <w:t>Agnosia</w:t>
      </w:r>
      <w:r>
        <w:tab/>
      </w:r>
      <w:r w:rsidRPr="44C99716">
        <w:t>Alexia</w:t>
      </w:r>
      <w:r>
        <w:t xml:space="preserve"> Pura</w:t>
      </w:r>
    </w:p>
    <w:p w14:paraId="7148D040" w14:textId="14679B87" w:rsidR="005F4D93" w:rsidRPr="001E70DE" w:rsidRDefault="24B406ED" w:rsidP="708C2844">
      <w:pPr>
        <w:pStyle w:val="Prrafodelista"/>
        <w:numPr>
          <w:ilvl w:val="1"/>
          <w:numId w:val="9"/>
        </w:numPr>
        <w:spacing w:after="240"/>
        <w:jc w:val="both"/>
      </w:pPr>
      <w:r w:rsidRPr="708C2844">
        <w:rPr>
          <w:b/>
          <w:bCs/>
        </w:rPr>
        <w:t>HI</w:t>
      </w:r>
      <w:r w:rsidRPr="708C2844">
        <w:t xml:space="preserve"> </w:t>
      </w:r>
      <w:r w:rsidR="005F4D93">
        <w:tab/>
      </w:r>
      <w:r w:rsidRPr="708C2844">
        <w:rPr>
          <w:b/>
          <w:bCs/>
        </w:rPr>
        <w:t>Agnosia</w:t>
      </w:r>
      <w:r w:rsidR="005F4D93">
        <w:tab/>
      </w:r>
      <w:proofErr w:type="spellStart"/>
      <w:r w:rsidRPr="708C2844">
        <w:t>Agnosia</w:t>
      </w:r>
      <w:proofErr w:type="spellEnd"/>
      <w:r w:rsidRPr="708C2844">
        <w:t xml:space="preserve"> Visual Asociativa</w:t>
      </w:r>
      <w:r w:rsidR="69371C66" w:rsidRPr="708C2844">
        <w:t xml:space="preserve"> </w:t>
      </w:r>
      <w:r w:rsidR="69371C66" w:rsidRPr="708C2844">
        <w:rPr>
          <w:b/>
          <w:bCs/>
          <w:highlight w:val="yellow"/>
        </w:rPr>
        <w:t>(</w:t>
      </w:r>
      <w:proofErr w:type="spellStart"/>
      <w:r w:rsidR="69371C66" w:rsidRPr="708C2844">
        <w:rPr>
          <w:b/>
          <w:bCs/>
          <w:highlight w:val="yellow"/>
        </w:rPr>
        <w:t>anto</w:t>
      </w:r>
      <w:proofErr w:type="spellEnd"/>
      <w:r w:rsidR="69371C66" w:rsidRPr="708C2844">
        <w:rPr>
          <w:b/>
          <w:bCs/>
          <w:highlight w:val="yellow"/>
        </w:rPr>
        <w:t>)</w:t>
      </w:r>
    </w:p>
    <w:p w14:paraId="65C64FF3" w14:textId="285F3F74" w:rsidR="001E70DE" w:rsidRDefault="001E70DE" w:rsidP="001E70DE">
      <w:pPr>
        <w:pStyle w:val="Prrafodelista"/>
        <w:spacing w:after="240"/>
        <w:ind w:left="3540"/>
        <w:jc w:val="both"/>
      </w:pPr>
      <w:r w:rsidRPr="001E70DE">
        <w:t>(Red</w:t>
      </w:r>
      <w:r>
        <w:rPr>
          <w:b/>
          <w:bCs/>
        </w:rPr>
        <w:t xml:space="preserve"> Vía Ventral </w:t>
      </w:r>
      <w:r w:rsidRPr="001E70DE">
        <w:t>hacia</w:t>
      </w:r>
      <w:r>
        <w:rPr>
          <w:b/>
          <w:bCs/>
        </w:rPr>
        <w:t xml:space="preserve"> Lóbulo Temporal</w:t>
      </w:r>
      <w:r w:rsidRPr="001E70DE">
        <w:t>)</w:t>
      </w:r>
    </w:p>
    <w:p w14:paraId="5588148D" w14:textId="77777777" w:rsidR="001E70DE" w:rsidRPr="001E70DE" w:rsidRDefault="24B406ED" w:rsidP="001E70DE">
      <w:pPr>
        <w:pStyle w:val="Prrafodelista"/>
        <w:numPr>
          <w:ilvl w:val="1"/>
          <w:numId w:val="9"/>
        </w:numPr>
        <w:spacing w:after="240"/>
        <w:jc w:val="both"/>
      </w:pPr>
      <w:r w:rsidRPr="708C2844">
        <w:rPr>
          <w:b/>
          <w:bCs/>
        </w:rPr>
        <w:t xml:space="preserve">HD </w:t>
      </w:r>
      <w:r w:rsidR="005F4D93">
        <w:tab/>
      </w:r>
      <w:r w:rsidRPr="708C2844">
        <w:rPr>
          <w:b/>
          <w:bCs/>
        </w:rPr>
        <w:t>Agnosia</w:t>
      </w:r>
      <w:r w:rsidR="005F4D93">
        <w:tab/>
      </w:r>
      <w:r w:rsidRPr="708C2844">
        <w:t xml:space="preserve">Agnosia Visual </w:t>
      </w:r>
      <w:proofErr w:type="spellStart"/>
      <w:r w:rsidRPr="708C2844">
        <w:t>Aperceptiva</w:t>
      </w:r>
      <w:proofErr w:type="spellEnd"/>
    </w:p>
    <w:p w14:paraId="116A1D57" w14:textId="45C80891" w:rsidR="005F4D93" w:rsidRDefault="001E70DE" w:rsidP="001E70DE">
      <w:pPr>
        <w:pStyle w:val="Prrafodelista"/>
        <w:spacing w:after="240"/>
        <w:ind w:left="3540"/>
        <w:jc w:val="both"/>
      </w:pPr>
      <w:r w:rsidRPr="001E70DE">
        <w:t>(Red</w:t>
      </w:r>
      <w:r>
        <w:rPr>
          <w:b/>
          <w:bCs/>
        </w:rPr>
        <w:t xml:space="preserve"> Vía Dorsal </w:t>
      </w:r>
      <w:r w:rsidRPr="001E70DE">
        <w:t>hacia</w:t>
      </w:r>
      <w:r>
        <w:rPr>
          <w:b/>
          <w:bCs/>
        </w:rPr>
        <w:t xml:space="preserve"> Lóbulo Parietal</w:t>
      </w:r>
      <w:r w:rsidRPr="001E70DE">
        <w:t>)</w:t>
      </w:r>
    </w:p>
    <w:p w14:paraId="2EF45046" w14:textId="4DDDFFBE" w:rsidR="005F4D93" w:rsidRDefault="24B406ED" w:rsidP="708C2844">
      <w:pPr>
        <w:pStyle w:val="Prrafodelista"/>
        <w:numPr>
          <w:ilvl w:val="1"/>
          <w:numId w:val="9"/>
        </w:numPr>
        <w:spacing w:after="240"/>
        <w:jc w:val="both"/>
      </w:pPr>
      <w:r w:rsidRPr="708C2844">
        <w:rPr>
          <w:b/>
          <w:bCs/>
        </w:rPr>
        <w:t>HD</w:t>
      </w:r>
      <w:r w:rsidRPr="708C2844">
        <w:t xml:space="preserve"> </w:t>
      </w:r>
      <w:r w:rsidR="005F4D93">
        <w:tab/>
      </w:r>
      <w:r w:rsidRPr="708C2844">
        <w:rPr>
          <w:b/>
          <w:bCs/>
        </w:rPr>
        <w:t>Agnosia</w:t>
      </w:r>
      <w:r w:rsidR="005F4D93">
        <w:tab/>
      </w:r>
      <w:r w:rsidRPr="708C2844">
        <w:t>Prosopagnosia</w:t>
      </w:r>
      <w:r w:rsidR="69371C66" w:rsidRPr="708C2844">
        <w:t xml:space="preserve"> </w:t>
      </w:r>
      <w:r w:rsidR="69371C66" w:rsidRPr="708C2844">
        <w:rPr>
          <w:b/>
          <w:bCs/>
          <w:highlight w:val="yellow"/>
        </w:rPr>
        <w:t>(</w:t>
      </w:r>
      <w:proofErr w:type="spellStart"/>
      <w:r w:rsidR="69371C66" w:rsidRPr="708C2844">
        <w:rPr>
          <w:b/>
          <w:bCs/>
          <w:highlight w:val="yellow"/>
        </w:rPr>
        <w:t>anto</w:t>
      </w:r>
      <w:proofErr w:type="spellEnd"/>
      <w:r w:rsidR="69371C66" w:rsidRPr="708C2844">
        <w:rPr>
          <w:b/>
          <w:bCs/>
          <w:highlight w:val="yellow"/>
        </w:rPr>
        <w:t>)</w:t>
      </w:r>
    </w:p>
    <w:p w14:paraId="6DB853B6" w14:textId="77777777" w:rsidR="005F4D93" w:rsidRDefault="005F4D93" w:rsidP="005F4D93">
      <w:pPr>
        <w:pStyle w:val="Prrafodelista"/>
        <w:numPr>
          <w:ilvl w:val="0"/>
          <w:numId w:val="9"/>
        </w:numPr>
        <w:spacing w:after="240"/>
        <w:jc w:val="both"/>
        <w:rPr>
          <w:b/>
          <w:bCs/>
        </w:rPr>
      </w:pPr>
      <w:r w:rsidRPr="44C99716">
        <w:rPr>
          <w:b/>
          <w:bCs/>
        </w:rPr>
        <w:t xml:space="preserve">Lóbulo Temporal </w:t>
      </w:r>
      <w:r w:rsidRPr="44C99716">
        <w:t xml:space="preserve">(Zona </w:t>
      </w:r>
      <w:r w:rsidRPr="00CA3AFF">
        <w:rPr>
          <w:b/>
          <w:bCs/>
        </w:rPr>
        <w:t>Lateral-Inferior</w:t>
      </w:r>
      <w:r w:rsidRPr="44C99716">
        <w:t xml:space="preserve"> y </w:t>
      </w:r>
      <w:r w:rsidRPr="00CA3AFF">
        <w:rPr>
          <w:b/>
          <w:bCs/>
        </w:rPr>
        <w:t>Medial</w:t>
      </w:r>
      <w:r w:rsidRPr="44C99716">
        <w:t>)</w:t>
      </w:r>
    </w:p>
    <w:p w14:paraId="079ED8FE" w14:textId="56226859" w:rsidR="001B0402" w:rsidRDefault="001B0402" w:rsidP="001B0402">
      <w:pPr>
        <w:pStyle w:val="Prrafodelista"/>
        <w:numPr>
          <w:ilvl w:val="1"/>
          <w:numId w:val="9"/>
        </w:numPr>
        <w:spacing w:after="240"/>
        <w:jc w:val="both"/>
      </w:pPr>
      <w:r w:rsidRPr="007F6F8E">
        <w:rPr>
          <w:b/>
          <w:bCs/>
        </w:rPr>
        <w:t xml:space="preserve">- </w:t>
      </w:r>
      <w:r>
        <w:tab/>
      </w:r>
      <w:r w:rsidRPr="005177AA">
        <w:rPr>
          <w:b/>
          <w:bCs/>
        </w:rPr>
        <w:t>Mem</w:t>
      </w:r>
      <w:r>
        <w:rPr>
          <w:b/>
          <w:bCs/>
        </w:rPr>
        <w:t>oria</w:t>
      </w:r>
      <w:r>
        <w:t xml:space="preserve"> </w:t>
      </w:r>
      <w:r>
        <w:tab/>
        <w:t>Amnesia Anterógrada</w:t>
      </w:r>
    </w:p>
    <w:p w14:paraId="0109F0C2" w14:textId="06CC9B27" w:rsidR="001B0402" w:rsidRPr="001B0402" w:rsidRDefault="001B0402" w:rsidP="001B0402">
      <w:pPr>
        <w:pStyle w:val="Prrafodelista"/>
        <w:spacing w:after="240"/>
        <w:ind w:left="3540"/>
        <w:jc w:val="both"/>
      </w:pPr>
      <w:r w:rsidRPr="001B0402">
        <w:t>(</w:t>
      </w:r>
      <w:r>
        <w:t>Hipocampo</w:t>
      </w:r>
      <w:r w:rsidR="001D367F">
        <w:t xml:space="preserve">. </w:t>
      </w:r>
      <w:r w:rsidR="001D367F" w:rsidRPr="001D367F">
        <w:rPr>
          <w:u w:val="single"/>
        </w:rPr>
        <w:t>Codificación</w:t>
      </w:r>
      <w:r w:rsidR="001D367F">
        <w:t>: estímulo sensorial a formato memoria</w:t>
      </w:r>
      <w:r w:rsidRPr="001B0402">
        <w:t>)</w:t>
      </w:r>
    </w:p>
    <w:p w14:paraId="73F74A22" w14:textId="4835E1C0" w:rsidR="001B0402" w:rsidRDefault="001B0402" w:rsidP="001B0402">
      <w:pPr>
        <w:pStyle w:val="Prrafodelista"/>
        <w:numPr>
          <w:ilvl w:val="1"/>
          <w:numId w:val="9"/>
        </w:numPr>
        <w:spacing w:after="240"/>
        <w:jc w:val="both"/>
      </w:pPr>
      <w:r w:rsidRPr="007F6F8E">
        <w:rPr>
          <w:b/>
          <w:bCs/>
        </w:rPr>
        <w:t xml:space="preserve">- </w:t>
      </w:r>
      <w:r>
        <w:tab/>
      </w:r>
      <w:r w:rsidRPr="005177AA">
        <w:rPr>
          <w:b/>
          <w:bCs/>
        </w:rPr>
        <w:t>Mem</w:t>
      </w:r>
      <w:r>
        <w:rPr>
          <w:b/>
          <w:bCs/>
        </w:rPr>
        <w:t>oria</w:t>
      </w:r>
      <w:r>
        <w:t xml:space="preserve"> </w:t>
      </w:r>
      <w:r>
        <w:tab/>
        <w:t>Amnesia Retrógrada</w:t>
      </w:r>
    </w:p>
    <w:p w14:paraId="5370557E" w14:textId="30ACBC76" w:rsidR="005F4D93" w:rsidRDefault="005F4D93" w:rsidP="001D367F">
      <w:pPr>
        <w:pStyle w:val="Prrafodelista"/>
        <w:spacing w:after="240"/>
        <w:ind w:left="2856" w:right="-50" w:firstLine="684"/>
        <w:jc w:val="both"/>
      </w:pPr>
      <w:r>
        <w:t>(</w:t>
      </w:r>
      <w:r w:rsidR="006670D3">
        <w:t xml:space="preserve">Lóbulo Temporal </w:t>
      </w:r>
      <w:r w:rsidR="006670D3" w:rsidRPr="001D367F">
        <w:t>Med</w:t>
      </w:r>
      <w:r w:rsidR="001D367F" w:rsidRPr="001D367F">
        <w:t>ial</w:t>
      </w:r>
      <w:r w:rsidR="001D367F">
        <w:t xml:space="preserve">. </w:t>
      </w:r>
      <w:r w:rsidR="001D367F" w:rsidRPr="001D367F">
        <w:rPr>
          <w:u w:val="single"/>
        </w:rPr>
        <w:t>Almacenamiento</w:t>
      </w:r>
      <w:r w:rsidR="001D367F">
        <w:t>: cambios estructurales</w:t>
      </w:r>
      <w:r>
        <w:t>)</w:t>
      </w:r>
    </w:p>
    <w:p w14:paraId="276C2BA7" w14:textId="0B26C3FB" w:rsidR="001B0402" w:rsidRDefault="001B0402" w:rsidP="001B0402">
      <w:pPr>
        <w:pStyle w:val="Prrafodelista"/>
        <w:numPr>
          <w:ilvl w:val="1"/>
          <w:numId w:val="9"/>
        </w:numPr>
        <w:spacing w:after="240"/>
        <w:jc w:val="both"/>
      </w:pPr>
      <w:r w:rsidRPr="708C2844">
        <w:rPr>
          <w:b/>
          <w:bCs/>
        </w:rPr>
        <w:t>-</w:t>
      </w:r>
      <w:r>
        <w:tab/>
      </w:r>
      <w:r w:rsidRPr="708C2844">
        <w:rPr>
          <w:b/>
          <w:bCs/>
        </w:rPr>
        <w:t>Memoria</w:t>
      </w:r>
      <w:r>
        <w:tab/>
        <w:t xml:space="preserve">Episódica </w:t>
      </w:r>
    </w:p>
    <w:p w14:paraId="10B8910E" w14:textId="29D69057" w:rsidR="001B0402" w:rsidRDefault="001B0402" w:rsidP="001B0402">
      <w:pPr>
        <w:pStyle w:val="Prrafodelista"/>
        <w:spacing w:after="240"/>
        <w:ind w:left="2856" w:firstLine="684"/>
        <w:jc w:val="both"/>
      </w:pPr>
      <w:r>
        <w:t>(Hipocampo y Lóbulo Temporal Medial)</w:t>
      </w:r>
    </w:p>
    <w:p w14:paraId="7B3716C0" w14:textId="77777777" w:rsidR="001B0402" w:rsidRDefault="001B0402" w:rsidP="001B0402">
      <w:pPr>
        <w:pStyle w:val="Prrafodelista"/>
        <w:numPr>
          <w:ilvl w:val="1"/>
          <w:numId w:val="9"/>
        </w:numPr>
        <w:spacing w:after="240"/>
        <w:jc w:val="both"/>
      </w:pPr>
      <w:r w:rsidRPr="708C2844">
        <w:rPr>
          <w:b/>
          <w:bCs/>
        </w:rPr>
        <w:t>-</w:t>
      </w:r>
      <w:r>
        <w:tab/>
      </w:r>
      <w:r w:rsidRPr="708C2844">
        <w:rPr>
          <w:b/>
          <w:bCs/>
        </w:rPr>
        <w:t>Memoria</w:t>
      </w:r>
      <w:r>
        <w:tab/>
        <w:t xml:space="preserve">Semántica </w:t>
      </w:r>
    </w:p>
    <w:p w14:paraId="13A189D3" w14:textId="5BC84F98" w:rsidR="001B0402" w:rsidRDefault="001B0402" w:rsidP="001B0402">
      <w:pPr>
        <w:pStyle w:val="Prrafodelista"/>
        <w:spacing w:after="240"/>
        <w:ind w:left="2856" w:firstLine="684"/>
        <w:jc w:val="both"/>
      </w:pPr>
      <w:r>
        <w:t>(Lóbulo Temporal Medial e Inferior)</w:t>
      </w:r>
    </w:p>
    <w:p w14:paraId="77040083" w14:textId="2EA272DB" w:rsidR="005F4D93" w:rsidRDefault="005F4D93" w:rsidP="005F4D93">
      <w:pPr>
        <w:spacing w:after="240"/>
        <w:jc w:val="both"/>
      </w:pPr>
    </w:p>
    <w:p w14:paraId="291CFFF8" w14:textId="5894A0B6" w:rsidR="001B0402" w:rsidRDefault="001B0402" w:rsidP="005F4D93">
      <w:pPr>
        <w:spacing w:after="240"/>
        <w:jc w:val="both"/>
      </w:pPr>
    </w:p>
    <w:p w14:paraId="175FF9FB" w14:textId="3E52D046" w:rsidR="005F4D93" w:rsidRDefault="005F4D93" w:rsidP="005F4D93">
      <w:pPr>
        <w:spacing w:after="240"/>
        <w:jc w:val="both"/>
      </w:pPr>
    </w:p>
    <w:p w14:paraId="0A0CD55D" w14:textId="77777777" w:rsidR="00AA4F0F" w:rsidRDefault="00AA4F0F" w:rsidP="005F4D93">
      <w:pPr>
        <w:spacing w:after="240"/>
        <w:jc w:val="both"/>
      </w:pPr>
    </w:p>
    <w:p w14:paraId="5A5E0A9B" w14:textId="08363572" w:rsidR="4084E2BA" w:rsidRDefault="4084E2BA" w:rsidP="00E96278">
      <w:pPr>
        <w:spacing w:after="0"/>
        <w:jc w:val="center"/>
      </w:pPr>
      <w:r w:rsidRPr="44C99716">
        <w:rPr>
          <w:b/>
          <w:bCs/>
          <w:u w:val="single"/>
        </w:rPr>
        <w:lastRenderedPageBreak/>
        <w:t>Arterias Carótidas Internas</w:t>
      </w:r>
    </w:p>
    <w:p w14:paraId="51BE64C5" w14:textId="43FADB97" w:rsidR="4084E2BA" w:rsidRDefault="13D2A6CA" w:rsidP="44C99716">
      <w:pPr>
        <w:spacing w:after="240"/>
        <w:jc w:val="both"/>
      </w:pPr>
      <w:r>
        <w:t>Penetran en la base del cráneo.</w:t>
      </w:r>
      <w:r w:rsidR="595470A7">
        <w:t xml:space="preserve"> </w:t>
      </w:r>
      <w:r w:rsidR="595470A7" w:rsidRPr="44C99716">
        <w:rPr>
          <w:i/>
          <w:iCs/>
        </w:rPr>
        <w:t>Irrigaciones al cerebro:</w:t>
      </w:r>
    </w:p>
    <w:p w14:paraId="3791FCC0" w14:textId="57699169" w:rsidR="4084E2BA" w:rsidRDefault="4084E2BA" w:rsidP="44C99716">
      <w:pPr>
        <w:spacing w:after="240"/>
        <w:jc w:val="both"/>
        <w:rPr>
          <w:u w:val="single"/>
        </w:rPr>
      </w:pPr>
      <w:r w:rsidRPr="44C99716">
        <w:rPr>
          <w:b/>
          <w:bCs/>
          <w:u w:val="single"/>
        </w:rPr>
        <w:t>Arteria Cerebral Anterior</w:t>
      </w:r>
    </w:p>
    <w:p w14:paraId="0598BCA5" w14:textId="023715DB" w:rsidR="00205C8C" w:rsidRPr="001C6BE2" w:rsidRDefault="00205C8C" w:rsidP="007568FA">
      <w:pPr>
        <w:pStyle w:val="Prrafodelista"/>
        <w:numPr>
          <w:ilvl w:val="0"/>
          <w:numId w:val="10"/>
        </w:numPr>
        <w:spacing w:after="240"/>
        <w:jc w:val="both"/>
      </w:pPr>
      <w:r w:rsidRPr="001C6BE2">
        <w:rPr>
          <w:b/>
          <w:bCs/>
        </w:rPr>
        <w:t>Cuerpo Calloso</w:t>
      </w:r>
      <w:r w:rsidR="001C6BE2">
        <w:rPr>
          <w:b/>
          <w:bCs/>
        </w:rPr>
        <w:t xml:space="preserve"> / Redes Mediales</w:t>
      </w:r>
    </w:p>
    <w:p w14:paraId="3B88B526" w14:textId="2D89413E" w:rsidR="007568FA" w:rsidRDefault="007568FA" w:rsidP="00205C8C">
      <w:pPr>
        <w:pStyle w:val="Prrafodelista"/>
        <w:numPr>
          <w:ilvl w:val="1"/>
          <w:numId w:val="10"/>
        </w:numPr>
        <w:spacing w:after="240"/>
        <w:jc w:val="both"/>
      </w:pPr>
      <w:r w:rsidRPr="001C6BE2">
        <w:rPr>
          <w:b/>
          <w:bCs/>
        </w:rPr>
        <w:t>Síndrome de desconexión</w:t>
      </w:r>
      <w:r w:rsidRPr="44C99716">
        <w:t>: cuando se interrumpe la comunicación entre áreas cerebrales que normalmente trabajan de manera integrada.</w:t>
      </w:r>
    </w:p>
    <w:p w14:paraId="6F615EFA" w14:textId="1FFBC52D" w:rsidR="55E93D71" w:rsidRDefault="0E6D8DD3" w:rsidP="44C99716">
      <w:pPr>
        <w:pStyle w:val="Prrafodelista"/>
        <w:numPr>
          <w:ilvl w:val="0"/>
          <w:numId w:val="10"/>
        </w:numPr>
        <w:spacing w:after="240"/>
        <w:jc w:val="both"/>
      </w:pPr>
      <w:r w:rsidRPr="44C99716">
        <w:rPr>
          <w:b/>
          <w:bCs/>
        </w:rPr>
        <w:t xml:space="preserve">Lóbulo Frontal </w:t>
      </w:r>
      <w:r w:rsidRPr="44C99716">
        <w:t>(</w:t>
      </w:r>
      <w:r w:rsidR="55E93D71" w:rsidRPr="44C99716">
        <w:t>Z</w:t>
      </w:r>
      <w:r w:rsidR="48AB7F50" w:rsidRPr="44C99716">
        <w:t>ona</w:t>
      </w:r>
      <w:r w:rsidR="4084E2BA" w:rsidRPr="44C99716">
        <w:t xml:space="preserve"> </w:t>
      </w:r>
      <w:r w:rsidR="770EFB4A" w:rsidRPr="00CA3AFF">
        <w:rPr>
          <w:b/>
          <w:bCs/>
        </w:rPr>
        <w:t>Medial</w:t>
      </w:r>
      <w:r w:rsidR="66945683" w:rsidRPr="44C99716">
        <w:t xml:space="preserve"> y </w:t>
      </w:r>
      <w:r w:rsidR="66945683" w:rsidRPr="00CA3AFF">
        <w:rPr>
          <w:b/>
          <w:bCs/>
        </w:rPr>
        <w:t>Superior</w:t>
      </w:r>
      <w:r w:rsidR="070DB65F" w:rsidRPr="44C99716">
        <w:t>)</w:t>
      </w:r>
    </w:p>
    <w:p w14:paraId="74149147" w14:textId="77777777" w:rsidR="003C7BF9" w:rsidRPr="00312CF4" w:rsidRDefault="00AE69F0" w:rsidP="00203773">
      <w:pPr>
        <w:pStyle w:val="Prrafodelista"/>
        <w:numPr>
          <w:ilvl w:val="1"/>
          <w:numId w:val="10"/>
        </w:numPr>
        <w:spacing w:after="240"/>
        <w:jc w:val="both"/>
      </w:pPr>
      <w:r w:rsidRPr="00312CF4">
        <w:rPr>
          <w:b/>
          <w:bCs/>
        </w:rPr>
        <w:t>-</w:t>
      </w:r>
      <w:r w:rsidR="00203773" w:rsidRPr="00312CF4">
        <w:tab/>
      </w:r>
      <w:proofErr w:type="spellStart"/>
      <w:r w:rsidR="00203773" w:rsidRPr="00312CF4">
        <w:rPr>
          <w:b/>
          <w:bCs/>
        </w:rPr>
        <w:t>Hom</w:t>
      </w:r>
      <w:proofErr w:type="spellEnd"/>
      <w:r w:rsidR="00203773" w:rsidRPr="00312CF4">
        <w:rPr>
          <w:b/>
          <w:bCs/>
        </w:rPr>
        <w:t>. Pen.</w:t>
      </w:r>
      <w:r w:rsidR="00203773" w:rsidRPr="00312CF4">
        <w:tab/>
      </w:r>
      <w:r w:rsidR="001D38E2" w:rsidRPr="00312CF4">
        <w:t>Movimiento</w:t>
      </w:r>
      <w:r w:rsidR="00203773" w:rsidRPr="00312CF4">
        <w:t xml:space="preserve"> de los miembros inferiores</w:t>
      </w:r>
      <w:r w:rsidR="003C7BF9" w:rsidRPr="00312CF4">
        <w:t xml:space="preserve"> </w:t>
      </w:r>
    </w:p>
    <w:p w14:paraId="571AEA5B" w14:textId="1814E151" w:rsidR="00203773" w:rsidRPr="00312CF4" w:rsidRDefault="1FA58730" w:rsidP="003C7BF9">
      <w:pPr>
        <w:pStyle w:val="Prrafodelista"/>
        <w:spacing w:after="240"/>
        <w:ind w:left="2856" w:firstLine="684"/>
        <w:jc w:val="both"/>
      </w:pPr>
      <w:r>
        <w:t>(Hemiplejia/Hemiparesia Contralateral)</w:t>
      </w:r>
    </w:p>
    <w:p w14:paraId="15001C2D" w14:textId="3D337DDD" w:rsidR="46201704" w:rsidRDefault="46201704" w:rsidP="708C2844">
      <w:pPr>
        <w:pStyle w:val="Prrafodelista"/>
        <w:numPr>
          <w:ilvl w:val="1"/>
          <w:numId w:val="10"/>
        </w:numPr>
        <w:spacing w:after="240"/>
        <w:jc w:val="both"/>
      </w:pPr>
      <w:r w:rsidRPr="708C2844">
        <w:rPr>
          <w:b/>
          <w:bCs/>
        </w:rPr>
        <w:t>-</w:t>
      </w:r>
      <w:r>
        <w:tab/>
      </w:r>
      <w:r w:rsidRPr="708C2844">
        <w:rPr>
          <w:b/>
          <w:bCs/>
        </w:rPr>
        <w:t>FFEE</w:t>
      </w:r>
      <w:r>
        <w:tab/>
      </w:r>
      <w:r>
        <w:tab/>
        <w:t>Abulia y Falta de Motivación</w:t>
      </w:r>
    </w:p>
    <w:p w14:paraId="09D0FEA7" w14:textId="39861069" w:rsidR="46201704" w:rsidRDefault="46201704" w:rsidP="00483816">
      <w:pPr>
        <w:pStyle w:val="Prrafodelista"/>
        <w:spacing w:after="240"/>
        <w:ind w:left="2856" w:firstLine="684"/>
        <w:jc w:val="both"/>
      </w:pPr>
      <w:r>
        <w:t>(</w:t>
      </w:r>
      <w:r w:rsidRPr="708C2844">
        <w:rPr>
          <w:b/>
          <w:bCs/>
        </w:rPr>
        <w:t>Circuito CÍNGULO Anterior</w:t>
      </w:r>
      <w:r>
        <w:t>)</w:t>
      </w:r>
    </w:p>
    <w:p w14:paraId="01810439" w14:textId="67546E44" w:rsidR="7BE31772" w:rsidRDefault="00BC08A9" w:rsidP="44C99716">
      <w:pPr>
        <w:pStyle w:val="Prrafodelista"/>
        <w:numPr>
          <w:ilvl w:val="1"/>
          <w:numId w:val="10"/>
        </w:numPr>
        <w:spacing w:after="240"/>
        <w:jc w:val="both"/>
      </w:pPr>
      <w:r w:rsidRPr="00BC08A9">
        <w:rPr>
          <w:b/>
          <w:bCs/>
        </w:rPr>
        <w:t>HI</w:t>
      </w:r>
      <w:r>
        <w:t xml:space="preserve"> </w:t>
      </w:r>
      <w:r w:rsidR="005177AA">
        <w:tab/>
      </w:r>
      <w:r w:rsidR="00E16DA0" w:rsidRPr="000E4827">
        <w:rPr>
          <w:b/>
          <w:bCs/>
        </w:rPr>
        <w:t>Afasia</w:t>
      </w:r>
      <w:r w:rsidR="00E16DA0">
        <w:tab/>
      </w:r>
      <w:r w:rsidR="00E16DA0">
        <w:tab/>
      </w:r>
      <w:proofErr w:type="spellStart"/>
      <w:r w:rsidR="7BE31772" w:rsidRPr="44C99716">
        <w:t>Afasia</w:t>
      </w:r>
      <w:proofErr w:type="spellEnd"/>
      <w:r w:rsidR="7BE31772" w:rsidRPr="44C99716">
        <w:t xml:space="preserve"> transcortical motora</w:t>
      </w:r>
    </w:p>
    <w:p w14:paraId="6EDE0FC7" w14:textId="37632C63" w:rsidR="2B172C27" w:rsidRDefault="26E311ED" w:rsidP="44C99716">
      <w:pPr>
        <w:pStyle w:val="Prrafodelista"/>
        <w:numPr>
          <w:ilvl w:val="0"/>
          <w:numId w:val="10"/>
        </w:numPr>
        <w:spacing w:after="240"/>
        <w:jc w:val="both"/>
      </w:pPr>
      <w:r w:rsidRPr="44C99716">
        <w:rPr>
          <w:b/>
          <w:bCs/>
        </w:rPr>
        <w:t xml:space="preserve">Lóbulo Parietal </w:t>
      </w:r>
      <w:r w:rsidRPr="44C99716">
        <w:t>(</w:t>
      </w:r>
      <w:r w:rsidR="2B172C27" w:rsidRPr="44C99716">
        <w:t xml:space="preserve">Zona </w:t>
      </w:r>
      <w:r w:rsidR="4084E2BA" w:rsidRPr="00CA3AFF">
        <w:rPr>
          <w:b/>
          <w:bCs/>
        </w:rPr>
        <w:t>Medial</w:t>
      </w:r>
      <w:r w:rsidR="6BF476EF" w:rsidRPr="44C99716">
        <w:t xml:space="preserve"> y </w:t>
      </w:r>
      <w:r w:rsidR="6BF476EF" w:rsidRPr="00CA3AFF">
        <w:rPr>
          <w:b/>
          <w:bCs/>
        </w:rPr>
        <w:t>Superior</w:t>
      </w:r>
      <w:r w:rsidR="0DF8591E" w:rsidRPr="44C99716">
        <w:t>)</w:t>
      </w:r>
      <w:r w:rsidR="6BF476EF" w:rsidRPr="44C99716">
        <w:t xml:space="preserve"> </w:t>
      </w:r>
    </w:p>
    <w:p w14:paraId="4F1B094A" w14:textId="680E7228" w:rsidR="6E425C85" w:rsidRPr="00312CF4" w:rsidRDefault="00B93F7D" w:rsidP="44C99716">
      <w:pPr>
        <w:pStyle w:val="Prrafodelista"/>
        <w:numPr>
          <w:ilvl w:val="1"/>
          <w:numId w:val="10"/>
        </w:numPr>
        <w:spacing w:after="240"/>
        <w:jc w:val="both"/>
      </w:pPr>
      <w:r w:rsidRPr="00312CF4">
        <w:rPr>
          <w:b/>
          <w:bCs/>
        </w:rPr>
        <w:t>HD</w:t>
      </w:r>
      <w:r w:rsidRPr="00312CF4">
        <w:t xml:space="preserve"> </w:t>
      </w:r>
      <w:r w:rsidR="00311DC9" w:rsidRPr="00312CF4">
        <w:tab/>
      </w:r>
      <w:proofErr w:type="spellStart"/>
      <w:r w:rsidR="00311DC9" w:rsidRPr="00312CF4">
        <w:rPr>
          <w:b/>
          <w:bCs/>
        </w:rPr>
        <w:t>Hom</w:t>
      </w:r>
      <w:proofErr w:type="spellEnd"/>
      <w:r w:rsidR="00311DC9" w:rsidRPr="00312CF4">
        <w:rPr>
          <w:b/>
          <w:bCs/>
        </w:rPr>
        <w:t>. Pen.</w:t>
      </w:r>
      <w:r w:rsidR="00311DC9" w:rsidRPr="00312CF4">
        <w:tab/>
      </w:r>
      <w:r w:rsidR="001D38E2" w:rsidRPr="00312CF4">
        <w:t>Sensibilidad</w:t>
      </w:r>
      <w:r w:rsidR="6E425C85" w:rsidRPr="00312CF4">
        <w:t xml:space="preserve"> de los miembros inferiores</w:t>
      </w:r>
    </w:p>
    <w:p w14:paraId="51314D8F" w14:textId="24C263AA" w:rsidR="4084E2BA" w:rsidRDefault="4084E2BA" w:rsidP="44C99716">
      <w:pPr>
        <w:spacing w:after="240"/>
        <w:jc w:val="both"/>
      </w:pPr>
      <w:r w:rsidRPr="44C99716">
        <w:rPr>
          <w:b/>
          <w:bCs/>
          <w:u w:val="single"/>
        </w:rPr>
        <w:t>Arteria Cerebral Media</w:t>
      </w:r>
    </w:p>
    <w:p w14:paraId="4537B461" w14:textId="51425EFB" w:rsidR="222CFBDA" w:rsidRDefault="4084E2BA" w:rsidP="44C99716">
      <w:pPr>
        <w:pStyle w:val="Prrafodelista"/>
        <w:numPr>
          <w:ilvl w:val="0"/>
          <w:numId w:val="10"/>
        </w:numPr>
        <w:spacing w:after="240"/>
        <w:jc w:val="both"/>
        <w:rPr>
          <w:b/>
          <w:bCs/>
        </w:rPr>
      </w:pPr>
      <w:r w:rsidRPr="44C99716">
        <w:rPr>
          <w:b/>
          <w:bCs/>
        </w:rPr>
        <w:t>Lóbulo Frontal</w:t>
      </w:r>
      <w:r w:rsidR="16D4E321" w:rsidRPr="44C99716">
        <w:rPr>
          <w:b/>
          <w:bCs/>
        </w:rPr>
        <w:t xml:space="preserve"> </w:t>
      </w:r>
      <w:r w:rsidR="16D4E321" w:rsidRPr="44C99716">
        <w:t>(</w:t>
      </w:r>
      <w:r w:rsidR="23A14845" w:rsidRPr="44C99716">
        <w:t xml:space="preserve">Zona </w:t>
      </w:r>
      <w:r w:rsidR="23A14845" w:rsidRPr="00CA3AFF">
        <w:rPr>
          <w:b/>
          <w:bCs/>
        </w:rPr>
        <w:t>Lateral</w:t>
      </w:r>
      <w:r w:rsidR="23A14845" w:rsidRPr="44C99716">
        <w:t xml:space="preserve"> </w:t>
      </w:r>
      <w:r w:rsidR="16D4E321" w:rsidRPr="44C99716">
        <w:t>s</w:t>
      </w:r>
      <w:r w:rsidR="22B56FFF" w:rsidRPr="44C99716">
        <w:t>in alcanzar zona superior</w:t>
      </w:r>
      <w:r w:rsidR="16D4E321" w:rsidRPr="44C99716">
        <w:t>)</w:t>
      </w:r>
    </w:p>
    <w:p w14:paraId="0D9B40E2" w14:textId="77777777" w:rsidR="003C7BF9" w:rsidRPr="00312CF4" w:rsidRDefault="00AE69F0" w:rsidP="44C99716">
      <w:pPr>
        <w:pStyle w:val="Prrafodelista"/>
        <w:numPr>
          <w:ilvl w:val="1"/>
          <w:numId w:val="10"/>
        </w:numPr>
        <w:spacing w:after="240"/>
        <w:jc w:val="both"/>
      </w:pPr>
      <w:r w:rsidRPr="00312CF4">
        <w:rPr>
          <w:b/>
          <w:bCs/>
        </w:rPr>
        <w:t>-</w:t>
      </w:r>
      <w:r w:rsidR="00B2197C" w:rsidRPr="00312CF4">
        <w:tab/>
      </w:r>
      <w:proofErr w:type="spellStart"/>
      <w:r w:rsidR="00B2197C" w:rsidRPr="00312CF4">
        <w:rPr>
          <w:b/>
          <w:bCs/>
        </w:rPr>
        <w:t>Hom</w:t>
      </w:r>
      <w:proofErr w:type="spellEnd"/>
      <w:r w:rsidR="00B2197C" w:rsidRPr="00312CF4">
        <w:rPr>
          <w:b/>
          <w:bCs/>
        </w:rPr>
        <w:t>. Pen.</w:t>
      </w:r>
      <w:r w:rsidR="00B2197C" w:rsidRPr="00312CF4">
        <w:tab/>
      </w:r>
      <w:r w:rsidR="001D38E2" w:rsidRPr="00312CF4">
        <w:t>Movimiento</w:t>
      </w:r>
      <w:r w:rsidR="00A858A9" w:rsidRPr="00312CF4">
        <w:t xml:space="preserve"> </w:t>
      </w:r>
      <w:r w:rsidR="5B86C654" w:rsidRPr="00312CF4">
        <w:t>de los miembros superiores y faciales</w:t>
      </w:r>
    </w:p>
    <w:p w14:paraId="323A76EC" w14:textId="35D03825" w:rsidR="1FA58730" w:rsidRDefault="1FA58730" w:rsidP="708C2844">
      <w:pPr>
        <w:pStyle w:val="Prrafodelista"/>
        <w:spacing w:after="240"/>
        <w:ind w:left="2856" w:firstLine="684"/>
        <w:jc w:val="both"/>
      </w:pPr>
      <w:r>
        <w:t>(Hemiplejia/Hemiparesia Contralateral)</w:t>
      </w:r>
    </w:p>
    <w:p w14:paraId="4A10C0AB" w14:textId="3C59B1D5" w:rsidR="7D11234C" w:rsidRDefault="7D11234C" w:rsidP="708C2844">
      <w:pPr>
        <w:pStyle w:val="Prrafodelista"/>
        <w:numPr>
          <w:ilvl w:val="1"/>
          <w:numId w:val="10"/>
        </w:numPr>
        <w:spacing w:after="240"/>
        <w:jc w:val="both"/>
      </w:pPr>
      <w:r w:rsidRPr="708C2844">
        <w:rPr>
          <w:b/>
          <w:bCs/>
        </w:rPr>
        <w:t>-</w:t>
      </w:r>
      <w:r>
        <w:tab/>
      </w:r>
      <w:r w:rsidRPr="708C2844">
        <w:rPr>
          <w:b/>
          <w:bCs/>
        </w:rPr>
        <w:t xml:space="preserve">FFEE </w:t>
      </w:r>
      <w:r>
        <w:tab/>
      </w:r>
      <w:r>
        <w:tab/>
        <w:t>Déficits en Memoria de Trabajo</w:t>
      </w:r>
      <w:r w:rsidR="00483816">
        <w:t xml:space="preserve"> y</w:t>
      </w:r>
      <w:r>
        <w:t xml:space="preserve"> Planificación </w:t>
      </w:r>
    </w:p>
    <w:p w14:paraId="34045B3D" w14:textId="20EDD8DA" w:rsidR="7D11234C" w:rsidRDefault="7D11234C" w:rsidP="00483816">
      <w:pPr>
        <w:pStyle w:val="Prrafodelista"/>
        <w:spacing w:after="240"/>
        <w:ind w:left="2856" w:firstLine="684"/>
        <w:jc w:val="both"/>
      </w:pPr>
      <w:r>
        <w:t>(</w:t>
      </w:r>
      <w:r w:rsidRPr="708C2844">
        <w:rPr>
          <w:b/>
          <w:bCs/>
        </w:rPr>
        <w:t xml:space="preserve">Circuito DORSOLATERAL </w:t>
      </w:r>
      <w:proofErr w:type="spellStart"/>
      <w:r w:rsidRPr="708C2844">
        <w:rPr>
          <w:b/>
          <w:bCs/>
        </w:rPr>
        <w:t>PreFrontal</w:t>
      </w:r>
      <w:proofErr w:type="spellEnd"/>
      <w:r>
        <w:t>)</w:t>
      </w:r>
    </w:p>
    <w:p w14:paraId="5FBFC168" w14:textId="4EF04C7E" w:rsidR="55EC7F23" w:rsidRDefault="55EC7F23" w:rsidP="708C2844">
      <w:pPr>
        <w:pStyle w:val="Prrafodelista"/>
        <w:numPr>
          <w:ilvl w:val="1"/>
          <w:numId w:val="10"/>
        </w:numPr>
        <w:spacing w:after="240"/>
        <w:jc w:val="both"/>
      </w:pPr>
      <w:r w:rsidRPr="708C2844">
        <w:rPr>
          <w:b/>
          <w:bCs/>
        </w:rPr>
        <w:t>HD</w:t>
      </w:r>
      <w:r>
        <w:t xml:space="preserve"> </w:t>
      </w:r>
      <w:r>
        <w:tab/>
      </w:r>
      <w:r w:rsidRPr="708C2844">
        <w:rPr>
          <w:b/>
          <w:bCs/>
        </w:rPr>
        <w:t>FFEE</w:t>
      </w:r>
      <w:r>
        <w:tab/>
      </w:r>
      <w:r>
        <w:tab/>
        <w:t>Desinhibición</w:t>
      </w:r>
      <w:r w:rsidR="00483816">
        <w:t xml:space="preserve"> e</w:t>
      </w:r>
      <w:r>
        <w:t xml:space="preserve"> Irritabilidad</w:t>
      </w:r>
    </w:p>
    <w:p w14:paraId="735BAD1C" w14:textId="43BC877C" w:rsidR="55EC7F23" w:rsidRDefault="55EC7F23" w:rsidP="00483816">
      <w:pPr>
        <w:pStyle w:val="Prrafodelista"/>
        <w:spacing w:after="240"/>
        <w:ind w:left="2856" w:firstLine="684"/>
        <w:jc w:val="both"/>
      </w:pPr>
      <w:r>
        <w:t>(</w:t>
      </w:r>
      <w:r w:rsidRPr="708C2844">
        <w:rPr>
          <w:b/>
          <w:bCs/>
        </w:rPr>
        <w:t>Circuito ORBITOFRONTAL Lateral</w:t>
      </w:r>
      <w:r>
        <w:t>)</w:t>
      </w:r>
    </w:p>
    <w:p w14:paraId="3B80FB48" w14:textId="79118149" w:rsidR="78F4B786" w:rsidRDefault="78F4B786" w:rsidP="708C2844">
      <w:pPr>
        <w:pStyle w:val="Prrafodelista"/>
        <w:numPr>
          <w:ilvl w:val="1"/>
          <w:numId w:val="10"/>
        </w:numPr>
        <w:spacing w:after="240"/>
        <w:jc w:val="both"/>
      </w:pPr>
      <w:r w:rsidRPr="708C2844">
        <w:rPr>
          <w:b/>
          <w:bCs/>
        </w:rPr>
        <w:t>HI</w:t>
      </w:r>
      <w:r w:rsidRPr="708C2844">
        <w:t xml:space="preserve"> </w:t>
      </w:r>
      <w:r>
        <w:tab/>
      </w:r>
      <w:r w:rsidRPr="708C2844">
        <w:rPr>
          <w:b/>
          <w:bCs/>
        </w:rPr>
        <w:t>Afasia</w:t>
      </w:r>
      <w:r>
        <w:tab/>
      </w:r>
      <w:r>
        <w:tab/>
      </w:r>
      <w:proofErr w:type="spellStart"/>
      <w:r w:rsidRPr="708C2844">
        <w:t>Afasia</w:t>
      </w:r>
      <w:proofErr w:type="spellEnd"/>
      <w:r w:rsidRPr="708C2844">
        <w:t xml:space="preserve"> de Broca </w:t>
      </w:r>
      <w:r w:rsidRPr="708C2844">
        <w:rPr>
          <w:b/>
          <w:bCs/>
          <w:highlight w:val="yellow"/>
        </w:rPr>
        <w:t>(</w:t>
      </w:r>
      <w:proofErr w:type="spellStart"/>
      <w:r w:rsidRPr="708C2844">
        <w:rPr>
          <w:b/>
          <w:bCs/>
          <w:highlight w:val="yellow"/>
        </w:rPr>
        <w:t>anto</w:t>
      </w:r>
      <w:proofErr w:type="spellEnd"/>
      <w:r w:rsidRPr="708C2844">
        <w:rPr>
          <w:b/>
          <w:bCs/>
          <w:highlight w:val="yellow"/>
        </w:rPr>
        <w:t>)</w:t>
      </w:r>
    </w:p>
    <w:p w14:paraId="50ABF4F6" w14:textId="749EBAE3" w:rsidR="0AA6F63C" w:rsidRDefault="4084E2BA" w:rsidP="44C99716">
      <w:pPr>
        <w:pStyle w:val="Prrafodelista"/>
        <w:numPr>
          <w:ilvl w:val="0"/>
          <w:numId w:val="10"/>
        </w:numPr>
        <w:spacing w:after="240"/>
        <w:jc w:val="both"/>
        <w:rPr>
          <w:b/>
          <w:bCs/>
        </w:rPr>
      </w:pPr>
      <w:r w:rsidRPr="44C99716">
        <w:rPr>
          <w:b/>
          <w:bCs/>
        </w:rPr>
        <w:t>Lóbulo Parietal</w:t>
      </w:r>
      <w:r w:rsidR="7E1F7307" w:rsidRPr="44C99716">
        <w:rPr>
          <w:b/>
          <w:bCs/>
        </w:rPr>
        <w:t xml:space="preserve"> </w:t>
      </w:r>
      <w:r w:rsidR="7E1F7307" w:rsidRPr="44C99716">
        <w:t>(</w:t>
      </w:r>
      <w:r w:rsidR="30BD8F32" w:rsidRPr="44C99716">
        <w:t xml:space="preserve">Zona </w:t>
      </w:r>
      <w:r w:rsidR="30BD8F32" w:rsidRPr="00CA3AFF">
        <w:rPr>
          <w:b/>
          <w:bCs/>
        </w:rPr>
        <w:t>Lateral</w:t>
      </w:r>
      <w:r w:rsidR="30BD8F32" w:rsidRPr="44C99716">
        <w:t xml:space="preserve"> </w:t>
      </w:r>
      <w:r w:rsidR="394EFBE4" w:rsidRPr="44C99716">
        <w:t>sin alcanzar zona superior</w:t>
      </w:r>
      <w:r w:rsidR="7E1F7307" w:rsidRPr="44C99716">
        <w:t>)</w:t>
      </w:r>
    </w:p>
    <w:p w14:paraId="7E8CFA67" w14:textId="02DF0CCC" w:rsidR="00A858A9" w:rsidRPr="00312CF4" w:rsidRDefault="00AE69F0" w:rsidP="00A858A9">
      <w:pPr>
        <w:pStyle w:val="Prrafodelista"/>
        <w:numPr>
          <w:ilvl w:val="1"/>
          <w:numId w:val="10"/>
        </w:numPr>
        <w:spacing w:after="240"/>
        <w:jc w:val="both"/>
      </w:pPr>
      <w:r w:rsidRPr="00312CF4">
        <w:rPr>
          <w:b/>
          <w:bCs/>
        </w:rPr>
        <w:t>-</w:t>
      </w:r>
      <w:r w:rsidR="00A858A9" w:rsidRPr="00312CF4">
        <w:tab/>
      </w:r>
      <w:proofErr w:type="spellStart"/>
      <w:r w:rsidR="00A858A9" w:rsidRPr="00312CF4">
        <w:rPr>
          <w:b/>
          <w:bCs/>
        </w:rPr>
        <w:t>Hom</w:t>
      </w:r>
      <w:proofErr w:type="spellEnd"/>
      <w:r w:rsidR="00A858A9" w:rsidRPr="00312CF4">
        <w:rPr>
          <w:b/>
          <w:bCs/>
        </w:rPr>
        <w:t>. Pen.</w:t>
      </w:r>
      <w:r w:rsidR="00A858A9" w:rsidRPr="00312CF4">
        <w:tab/>
      </w:r>
      <w:r w:rsidR="001D38E2" w:rsidRPr="00312CF4">
        <w:t xml:space="preserve">Sensibilidad </w:t>
      </w:r>
      <w:r w:rsidR="00A858A9" w:rsidRPr="00312CF4">
        <w:t>de los miembros superiores y faciales</w:t>
      </w:r>
    </w:p>
    <w:p w14:paraId="240BD450" w14:textId="019CF691" w:rsidR="00B33769" w:rsidRDefault="2790F46A" w:rsidP="000824BF">
      <w:pPr>
        <w:pStyle w:val="Prrafodelista"/>
        <w:numPr>
          <w:ilvl w:val="1"/>
          <w:numId w:val="10"/>
        </w:numPr>
        <w:spacing w:after="240"/>
        <w:jc w:val="both"/>
      </w:pPr>
      <w:r w:rsidRPr="708C2844">
        <w:rPr>
          <w:b/>
          <w:bCs/>
        </w:rPr>
        <w:t>HD</w:t>
      </w:r>
      <w:r>
        <w:t xml:space="preserve"> </w:t>
      </w:r>
      <w:r w:rsidR="00AE69F0">
        <w:tab/>
      </w:r>
      <w:r w:rsidRPr="708C2844">
        <w:rPr>
          <w:b/>
          <w:bCs/>
        </w:rPr>
        <w:t>Atención</w:t>
      </w:r>
      <w:r w:rsidR="00AE69F0">
        <w:tab/>
      </w:r>
      <w:r>
        <w:t>Síndrome de heminegligencia</w:t>
      </w:r>
    </w:p>
    <w:p w14:paraId="7145B6CD" w14:textId="35C36011" w:rsidR="00B33769" w:rsidRDefault="27ABF827" w:rsidP="708C2844">
      <w:pPr>
        <w:pStyle w:val="Prrafodelista"/>
        <w:numPr>
          <w:ilvl w:val="1"/>
          <w:numId w:val="10"/>
        </w:numPr>
        <w:spacing w:after="240"/>
        <w:jc w:val="both"/>
      </w:pPr>
      <w:r w:rsidRPr="708C2844">
        <w:rPr>
          <w:b/>
          <w:bCs/>
        </w:rPr>
        <w:t>-</w:t>
      </w:r>
      <w:r w:rsidR="00AE69F0">
        <w:tab/>
      </w:r>
      <w:r w:rsidR="0E911FC5" w:rsidRPr="708C2844">
        <w:rPr>
          <w:b/>
          <w:bCs/>
        </w:rPr>
        <w:t>Afasia</w:t>
      </w:r>
      <w:r w:rsidR="00AE69F0">
        <w:tab/>
      </w:r>
      <w:r w:rsidR="00AE69F0">
        <w:tab/>
      </w:r>
      <w:proofErr w:type="spellStart"/>
      <w:r w:rsidR="1D01FAF8" w:rsidRPr="708C2844">
        <w:t>Afasia</w:t>
      </w:r>
      <w:proofErr w:type="spellEnd"/>
      <w:r w:rsidR="1D01FAF8" w:rsidRPr="708C2844">
        <w:t xml:space="preserve"> de Conducción</w:t>
      </w:r>
      <w:r w:rsidR="4DDF7F89" w:rsidRPr="708C2844">
        <w:t xml:space="preserve"> </w:t>
      </w:r>
      <w:r w:rsidR="4DDF7F89" w:rsidRPr="708C2844">
        <w:rPr>
          <w:b/>
          <w:bCs/>
          <w:highlight w:val="yellow"/>
        </w:rPr>
        <w:t>(</w:t>
      </w:r>
      <w:proofErr w:type="spellStart"/>
      <w:r w:rsidR="4DDF7F89" w:rsidRPr="708C2844">
        <w:rPr>
          <w:b/>
          <w:bCs/>
          <w:highlight w:val="yellow"/>
        </w:rPr>
        <w:t>anto</w:t>
      </w:r>
      <w:proofErr w:type="spellEnd"/>
      <w:r w:rsidR="4DDF7F89" w:rsidRPr="708C2844">
        <w:rPr>
          <w:b/>
          <w:bCs/>
          <w:highlight w:val="yellow"/>
        </w:rPr>
        <w:t>)</w:t>
      </w:r>
    </w:p>
    <w:p w14:paraId="25F5F5C4" w14:textId="523BCB86" w:rsidR="00B33769" w:rsidRDefault="27ABF827" w:rsidP="00B33769">
      <w:pPr>
        <w:pStyle w:val="Prrafodelista"/>
        <w:numPr>
          <w:ilvl w:val="1"/>
          <w:numId w:val="10"/>
        </w:numPr>
        <w:spacing w:after="240"/>
        <w:jc w:val="both"/>
      </w:pPr>
      <w:r w:rsidRPr="708C2844">
        <w:rPr>
          <w:b/>
          <w:bCs/>
        </w:rPr>
        <w:t>-</w:t>
      </w:r>
      <w:r w:rsidR="00AE69F0">
        <w:tab/>
      </w:r>
      <w:r w:rsidR="0E911FC5" w:rsidRPr="708C2844">
        <w:rPr>
          <w:b/>
          <w:bCs/>
        </w:rPr>
        <w:t>Afasia</w:t>
      </w:r>
      <w:r w:rsidR="00AE69F0">
        <w:tab/>
      </w:r>
      <w:r w:rsidR="00AE69F0">
        <w:tab/>
      </w:r>
      <w:proofErr w:type="spellStart"/>
      <w:r w:rsidR="1D01FAF8">
        <w:t>Afasia</w:t>
      </w:r>
      <w:proofErr w:type="spellEnd"/>
      <w:r w:rsidR="1D01FAF8">
        <w:t xml:space="preserve"> </w:t>
      </w:r>
      <w:r w:rsidR="4E3E3BF2">
        <w:t xml:space="preserve">Transcortical </w:t>
      </w:r>
      <w:r w:rsidR="1D01FAF8">
        <w:t>Sensorial</w:t>
      </w:r>
    </w:p>
    <w:p w14:paraId="5247A034" w14:textId="77777777" w:rsidR="00782E06" w:rsidRDefault="00782E06" w:rsidP="00782E06">
      <w:pPr>
        <w:pStyle w:val="Prrafodelista"/>
        <w:numPr>
          <w:ilvl w:val="1"/>
          <w:numId w:val="10"/>
        </w:numPr>
        <w:spacing w:after="240"/>
        <w:jc w:val="both"/>
      </w:pPr>
      <w:r w:rsidRPr="0051314E">
        <w:rPr>
          <w:b/>
          <w:bCs/>
        </w:rPr>
        <w:t>HI</w:t>
      </w:r>
      <w:r>
        <w:rPr>
          <w:b/>
          <w:bCs/>
        </w:rPr>
        <w:tab/>
      </w:r>
      <w:r w:rsidRPr="003E0C74">
        <w:rPr>
          <w:b/>
          <w:bCs/>
        </w:rPr>
        <w:t>Apraxia</w:t>
      </w:r>
      <w:r w:rsidRPr="44C99716">
        <w:t xml:space="preserve"> </w:t>
      </w:r>
      <w:r>
        <w:tab/>
      </w:r>
      <w:proofErr w:type="spellStart"/>
      <w:r w:rsidRPr="44C99716">
        <w:t>Apraxia</w:t>
      </w:r>
      <w:proofErr w:type="spellEnd"/>
      <w:r w:rsidRPr="44C99716">
        <w:t xml:space="preserve"> </w:t>
      </w:r>
      <w:proofErr w:type="spellStart"/>
      <w:r>
        <w:t>Ideomotora</w:t>
      </w:r>
      <w:proofErr w:type="spellEnd"/>
    </w:p>
    <w:p w14:paraId="20D9C51B" w14:textId="0F6F2C78" w:rsidR="00782E06" w:rsidRDefault="00782E06" w:rsidP="00782E06">
      <w:pPr>
        <w:pStyle w:val="Prrafodelista"/>
        <w:numPr>
          <w:ilvl w:val="1"/>
          <w:numId w:val="10"/>
        </w:numPr>
        <w:spacing w:after="240"/>
        <w:jc w:val="both"/>
      </w:pPr>
      <w:r w:rsidRPr="0051314E">
        <w:rPr>
          <w:b/>
          <w:bCs/>
        </w:rPr>
        <w:t>HI</w:t>
      </w:r>
      <w:r>
        <w:rPr>
          <w:b/>
          <w:bCs/>
        </w:rPr>
        <w:tab/>
      </w:r>
      <w:r w:rsidRPr="003E0C74">
        <w:rPr>
          <w:b/>
          <w:bCs/>
        </w:rPr>
        <w:t>Apraxia</w:t>
      </w:r>
      <w:r w:rsidRPr="44C99716">
        <w:t xml:space="preserve"> </w:t>
      </w:r>
      <w:r>
        <w:tab/>
      </w:r>
      <w:r w:rsidRPr="44C99716">
        <w:t xml:space="preserve">Apraxia </w:t>
      </w:r>
      <w:proofErr w:type="spellStart"/>
      <w:r>
        <w:t>Ideatoria</w:t>
      </w:r>
      <w:proofErr w:type="spellEnd"/>
      <w:r w:rsidR="00B02853">
        <w:t xml:space="preserve"> </w:t>
      </w:r>
      <w:r w:rsidR="00B02853" w:rsidRPr="708C2844">
        <w:rPr>
          <w:b/>
          <w:bCs/>
          <w:highlight w:val="yellow"/>
        </w:rPr>
        <w:t>(</w:t>
      </w:r>
      <w:proofErr w:type="spellStart"/>
      <w:r w:rsidR="00B02853" w:rsidRPr="708C2844">
        <w:rPr>
          <w:b/>
          <w:bCs/>
          <w:highlight w:val="yellow"/>
        </w:rPr>
        <w:t>anto</w:t>
      </w:r>
      <w:proofErr w:type="spellEnd"/>
      <w:r w:rsidR="00B02853" w:rsidRPr="708C2844">
        <w:rPr>
          <w:b/>
          <w:bCs/>
          <w:highlight w:val="yellow"/>
        </w:rPr>
        <w:t>)</w:t>
      </w:r>
    </w:p>
    <w:p w14:paraId="704994EF" w14:textId="1C9EF302" w:rsidR="49270B9A" w:rsidRDefault="63725A46" w:rsidP="44C99716">
      <w:pPr>
        <w:pStyle w:val="Prrafodelista"/>
        <w:numPr>
          <w:ilvl w:val="1"/>
          <w:numId w:val="10"/>
        </w:numPr>
        <w:spacing w:after="240"/>
        <w:jc w:val="both"/>
      </w:pPr>
      <w:r w:rsidRPr="708C2844">
        <w:rPr>
          <w:b/>
          <w:bCs/>
        </w:rPr>
        <w:t>HD</w:t>
      </w:r>
      <w:r>
        <w:t xml:space="preserve"> </w:t>
      </w:r>
      <w:r w:rsidR="00FE6ACD">
        <w:tab/>
      </w:r>
      <w:r w:rsidR="00F1F1A8" w:rsidRPr="708C2844">
        <w:rPr>
          <w:b/>
          <w:bCs/>
        </w:rPr>
        <w:t>Apraxia</w:t>
      </w:r>
      <w:r w:rsidR="00F1F1A8">
        <w:t xml:space="preserve"> </w:t>
      </w:r>
      <w:r w:rsidR="00FE6ACD">
        <w:tab/>
      </w:r>
      <w:proofErr w:type="spellStart"/>
      <w:r w:rsidR="2EFA2DF4">
        <w:t>Apraxia</w:t>
      </w:r>
      <w:proofErr w:type="spellEnd"/>
      <w:r w:rsidR="2EFA2DF4">
        <w:t xml:space="preserve"> </w:t>
      </w:r>
      <w:r w:rsidR="2B72D6FE">
        <w:t>C</w:t>
      </w:r>
      <w:r w:rsidR="00F1F1A8">
        <w:t>onstructiva</w:t>
      </w:r>
    </w:p>
    <w:p w14:paraId="7465C53A" w14:textId="642F49C9" w:rsidR="1F3E5F97" w:rsidRDefault="39D9988E" w:rsidP="44C99716">
      <w:pPr>
        <w:pStyle w:val="Prrafodelista"/>
        <w:numPr>
          <w:ilvl w:val="0"/>
          <w:numId w:val="10"/>
        </w:numPr>
        <w:spacing w:after="240"/>
        <w:jc w:val="both"/>
      </w:pPr>
      <w:r w:rsidRPr="44C99716">
        <w:rPr>
          <w:b/>
          <w:bCs/>
        </w:rPr>
        <w:t>Lóbulo Temporal</w:t>
      </w:r>
      <w:r w:rsidRPr="44C99716">
        <w:t xml:space="preserve"> (</w:t>
      </w:r>
      <w:r w:rsidR="1F3E5F97" w:rsidRPr="44C99716">
        <w:t xml:space="preserve">Zona </w:t>
      </w:r>
      <w:r w:rsidR="58F453FB" w:rsidRPr="00CA3AFF">
        <w:rPr>
          <w:b/>
          <w:bCs/>
        </w:rPr>
        <w:t>Lateral-</w:t>
      </w:r>
      <w:r w:rsidR="4084E2BA" w:rsidRPr="00CA3AFF">
        <w:rPr>
          <w:b/>
          <w:bCs/>
        </w:rPr>
        <w:t>Superior</w:t>
      </w:r>
      <w:r w:rsidR="50C2D069" w:rsidRPr="44C99716">
        <w:t>)</w:t>
      </w:r>
    </w:p>
    <w:p w14:paraId="6D2DB91D" w14:textId="1F833B13" w:rsidR="0022265F" w:rsidRDefault="00D24365" w:rsidP="0022265F">
      <w:pPr>
        <w:pStyle w:val="Prrafodelista"/>
        <w:numPr>
          <w:ilvl w:val="1"/>
          <w:numId w:val="10"/>
        </w:numPr>
        <w:spacing w:after="240"/>
        <w:jc w:val="both"/>
      </w:pPr>
      <w:r w:rsidRPr="00D24365">
        <w:rPr>
          <w:b/>
          <w:bCs/>
        </w:rPr>
        <w:t>HI</w:t>
      </w:r>
      <w:r>
        <w:t xml:space="preserve"> </w:t>
      </w:r>
      <w:r w:rsidR="00A65908">
        <w:tab/>
      </w:r>
      <w:r w:rsidR="3560D6C9" w:rsidRPr="00A65908">
        <w:rPr>
          <w:b/>
          <w:bCs/>
        </w:rPr>
        <w:t>Afasia</w:t>
      </w:r>
      <w:r w:rsidR="00A65908" w:rsidRPr="00A65908">
        <w:rPr>
          <w:b/>
          <w:bCs/>
        </w:rPr>
        <w:tab/>
      </w:r>
      <w:r w:rsidR="00A65908">
        <w:tab/>
      </w:r>
      <w:proofErr w:type="spellStart"/>
      <w:r w:rsidR="00A65908" w:rsidRPr="44C99716">
        <w:t>Afasia</w:t>
      </w:r>
      <w:proofErr w:type="spellEnd"/>
      <w:r w:rsidR="00A65908" w:rsidRPr="44C99716">
        <w:t xml:space="preserve"> </w:t>
      </w:r>
      <w:r w:rsidR="3560D6C9" w:rsidRPr="44C99716">
        <w:t>de Wernicke</w:t>
      </w:r>
    </w:p>
    <w:p w14:paraId="6630EB3A" w14:textId="2892C001" w:rsidR="005F4D93" w:rsidRDefault="005F4D93" w:rsidP="00A858A9">
      <w:pPr>
        <w:jc w:val="center"/>
        <w:rPr>
          <w:b/>
          <w:bCs/>
          <w:highlight w:val="yellow"/>
        </w:rPr>
      </w:pPr>
    </w:p>
    <w:p w14:paraId="20DC9D37" w14:textId="4A87F8F5" w:rsidR="001B0402" w:rsidRDefault="001B0402" w:rsidP="00A858A9">
      <w:pPr>
        <w:jc w:val="center"/>
        <w:rPr>
          <w:b/>
          <w:bCs/>
          <w:highlight w:val="yellow"/>
        </w:rPr>
      </w:pPr>
    </w:p>
    <w:p w14:paraId="2EF943D5" w14:textId="77777777" w:rsidR="001B0402" w:rsidRDefault="001B0402" w:rsidP="001B0402">
      <w:pPr>
        <w:rPr>
          <w:b/>
          <w:bCs/>
          <w:highlight w:val="yellow"/>
        </w:rPr>
      </w:pPr>
    </w:p>
    <w:p w14:paraId="04D5587F" w14:textId="4335233A" w:rsidR="708C2844" w:rsidRPr="001B0402" w:rsidRDefault="793503C4" w:rsidP="001B0402">
      <w:pPr>
        <w:jc w:val="center"/>
        <w:rPr>
          <w:b/>
          <w:bCs/>
        </w:rPr>
      </w:pPr>
      <w:proofErr w:type="spellStart"/>
      <w:r w:rsidRPr="708C2844">
        <w:rPr>
          <w:b/>
          <w:bCs/>
          <w:highlight w:val="yellow"/>
        </w:rPr>
        <w:t>Tests</w:t>
      </w:r>
      <w:proofErr w:type="spellEnd"/>
      <w:r w:rsidRPr="708C2844">
        <w:rPr>
          <w:b/>
          <w:bCs/>
          <w:highlight w:val="yellow"/>
        </w:rPr>
        <w:t xml:space="preserve"> para detectar qué tipo de ACV tiene el paciente</w:t>
      </w:r>
    </w:p>
    <w:p w14:paraId="3F0FDC8A" w14:textId="77777777" w:rsidR="00782E06" w:rsidRDefault="00782E06" w:rsidP="001E70DE">
      <w:pPr>
        <w:rPr>
          <w:rFonts w:ascii="Segoe UI Emoji" w:hAnsi="Segoe UI Emoji" w:cs="Segoe UI Emoji"/>
          <w:b/>
          <w:bCs/>
        </w:rPr>
      </w:pPr>
    </w:p>
    <w:p w14:paraId="67598179" w14:textId="68954488" w:rsidR="007518A6" w:rsidRPr="009B5168" w:rsidRDefault="007518A6" w:rsidP="007518A6">
      <w:pPr>
        <w:jc w:val="center"/>
      </w:pPr>
      <w:r w:rsidRPr="009B5168">
        <w:rPr>
          <w:rFonts w:ascii="Segoe UI Emoji" w:hAnsi="Segoe UI Emoji" w:cs="Segoe UI Emoji"/>
          <w:b/>
          <w:bCs/>
        </w:rPr>
        <w:lastRenderedPageBreak/>
        <w:t>🧠</w:t>
      </w:r>
      <w:r w:rsidRPr="009B5168">
        <w:rPr>
          <w:b/>
          <w:bCs/>
        </w:rPr>
        <w:t xml:space="preserve"> Lóbulo Frontal</w:t>
      </w:r>
    </w:p>
    <w:p w14:paraId="6FC8DA38" w14:textId="05C05760" w:rsidR="007518A6" w:rsidRPr="007518A6" w:rsidRDefault="007518A6" w:rsidP="007518A6">
      <w:pPr>
        <w:jc w:val="center"/>
        <w:rPr>
          <w:b/>
          <w:bCs/>
        </w:rPr>
      </w:pPr>
      <w:r w:rsidRPr="007518A6">
        <w:rPr>
          <w:b/>
          <w:bCs/>
        </w:rPr>
        <w:t>Este lóbulo está involucrado en funciones motoras, cognitivas y del lenguaje.</w:t>
      </w:r>
    </w:p>
    <w:p w14:paraId="07687954" w14:textId="77777777" w:rsidR="007518A6" w:rsidRPr="009B5168" w:rsidRDefault="007518A6" w:rsidP="007518A6">
      <w:pPr>
        <w:jc w:val="both"/>
      </w:pPr>
      <w:r w:rsidRPr="009B5168">
        <w:rPr>
          <w:b/>
          <w:bCs/>
        </w:rPr>
        <w:t>Área 4 (</w:t>
      </w:r>
      <w:r w:rsidRPr="009B5168">
        <w:rPr>
          <w:b/>
          <w:bCs/>
          <w:highlight w:val="yellow"/>
        </w:rPr>
        <w:t>Corteza motora primaria</w:t>
      </w:r>
      <w:r w:rsidRPr="009B5168">
        <w:rPr>
          <w:b/>
          <w:bCs/>
        </w:rPr>
        <w:t>):</w:t>
      </w:r>
      <w:r w:rsidRPr="009B5168">
        <w:t xml:space="preserve"> Ubicada en el giro </w:t>
      </w:r>
      <w:proofErr w:type="spellStart"/>
      <w:r w:rsidRPr="009B5168">
        <w:t>precentral</w:t>
      </w:r>
      <w:proofErr w:type="spellEnd"/>
      <w:r w:rsidRPr="009B5168">
        <w:t xml:space="preserve">, controla los movimientos voluntarios contralaterales. Su representación </w:t>
      </w:r>
      <w:proofErr w:type="spellStart"/>
      <w:r w:rsidRPr="009B5168">
        <w:t>somatotópica</w:t>
      </w:r>
      <w:proofErr w:type="spellEnd"/>
      <w:r w:rsidRPr="009B5168">
        <w:t xml:space="preserve"> se conoce como el "homúnculo motor", donde áreas como las manos y la cara tienen una representación más amplia debido a la necesidad de movimientos finos. </w:t>
      </w:r>
    </w:p>
    <w:p w14:paraId="4E033D0B" w14:textId="77777777" w:rsidR="007518A6" w:rsidRPr="009B5168" w:rsidRDefault="007518A6" w:rsidP="007518A6">
      <w:pPr>
        <w:jc w:val="both"/>
      </w:pPr>
      <w:r w:rsidRPr="009B5168">
        <w:rPr>
          <w:b/>
          <w:bCs/>
        </w:rPr>
        <w:t>Área 6 (</w:t>
      </w:r>
      <w:r w:rsidRPr="009B5168">
        <w:rPr>
          <w:b/>
          <w:bCs/>
          <w:highlight w:val="yellow"/>
        </w:rPr>
        <w:t>Corteza premotora y motora suplementaria</w:t>
      </w:r>
      <w:r w:rsidRPr="009B5168">
        <w:rPr>
          <w:b/>
          <w:bCs/>
        </w:rPr>
        <w:t>):</w:t>
      </w:r>
      <w:r w:rsidRPr="009B5168">
        <w:t xml:space="preserve"> Participa en la planificación y coordinación de movimientos complejos, especialmente aquellos que requieren la integración de ambos lados del cuerpo. También está implicada en la programación motora del habla y en funciones cognitivas como la memoria de trabajo y la atención visoespacial. </w:t>
      </w:r>
    </w:p>
    <w:p w14:paraId="6D49AB4E" w14:textId="77777777" w:rsidR="007518A6" w:rsidRPr="009B5168" w:rsidRDefault="007518A6" w:rsidP="007518A6">
      <w:pPr>
        <w:jc w:val="both"/>
      </w:pPr>
      <w:r w:rsidRPr="009B5168">
        <w:rPr>
          <w:b/>
          <w:bCs/>
        </w:rPr>
        <w:t>Área 8 (</w:t>
      </w:r>
      <w:r w:rsidRPr="009B5168">
        <w:rPr>
          <w:b/>
          <w:bCs/>
          <w:highlight w:val="yellow"/>
        </w:rPr>
        <w:t>Campos oculares frontales</w:t>
      </w:r>
      <w:r w:rsidRPr="009B5168">
        <w:rPr>
          <w:b/>
          <w:bCs/>
        </w:rPr>
        <w:t>):</w:t>
      </w:r>
      <w:r w:rsidRPr="009B5168">
        <w:t xml:space="preserve"> Controla los movimientos voluntarios de los ojos y está involucrada en la atención visual. </w:t>
      </w:r>
    </w:p>
    <w:p w14:paraId="3E3DC726" w14:textId="77777777" w:rsidR="007518A6" w:rsidRPr="009B5168" w:rsidRDefault="007518A6" w:rsidP="007518A6">
      <w:pPr>
        <w:jc w:val="both"/>
      </w:pPr>
      <w:r w:rsidRPr="009B5168">
        <w:rPr>
          <w:b/>
          <w:bCs/>
        </w:rPr>
        <w:t>Áreas 9 y 10 (</w:t>
      </w:r>
      <w:r w:rsidRPr="009B5168">
        <w:rPr>
          <w:b/>
          <w:bCs/>
          <w:highlight w:val="yellow"/>
        </w:rPr>
        <w:t>Corteza prefrontal dorsolateral y anterior</w:t>
      </w:r>
      <w:r w:rsidRPr="009B5168">
        <w:rPr>
          <w:b/>
          <w:bCs/>
        </w:rPr>
        <w:t>):</w:t>
      </w:r>
      <w:r w:rsidRPr="009B5168">
        <w:t xml:space="preserve"> Estas regiones están asociadas con funciones ejecutivas como la planificación, el razonamiento, la toma de decisiones y la memoria de trabajo. También participan en la regulación emocional y en la teoría de la mente, es decir, la capacidad de entender las intenciones y emociones de los demás. </w:t>
      </w:r>
    </w:p>
    <w:p w14:paraId="630DC15D" w14:textId="77777777" w:rsidR="007518A6" w:rsidRPr="009B5168" w:rsidRDefault="007518A6" w:rsidP="007518A6">
      <w:pPr>
        <w:jc w:val="both"/>
      </w:pPr>
      <w:r w:rsidRPr="009B5168">
        <w:rPr>
          <w:b/>
          <w:bCs/>
        </w:rPr>
        <w:t>Áreas 44 y 45 (</w:t>
      </w:r>
      <w:r w:rsidRPr="009B5168">
        <w:rPr>
          <w:b/>
          <w:bCs/>
          <w:highlight w:val="yellow"/>
        </w:rPr>
        <w:t xml:space="preserve">Área </w:t>
      </w:r>
      <w:r w:rsidRPr="009C40E3">
        <w:rPr>
          <w:b/>
          <w:bCs/>
          <w:highlight w:val="yellow"/>
        </w:rPr>
        <w:t xml:space="preserve">motora del lenguaje </w:t>
      </w:r>
      <w:r w:rsidRPr="009B5168">
        <w:rPr>
          <w:b/>
          <w:bCs/>
          <w:highlight w:val="yellow"/>
        </w:rPr>
        <w:t>de Broca</w:t>
      </w:r>
      <w:r w:rsidRPr="009B5168">
        <w:rPr>
          <w:b/>
          <w:bCs/>
        </w:rPr>
        <w:t>):</w:t>
      </w:r>
      <w:r w:rsidRPr="009B5168">
        <w:t xml:space="preserve"> Localizadas en el hemisferio dominante (generalmente el izquierdo), son esenciales para la producción del lenguaje. La </w:t>
      </w:r>
      <w:proofErr w:type="spellStart"/>
      <w:r w:rsidRPr="009B5168">
        <w:t>pars</w:t>
      </w:r>
      <w:proofErr w:type="spellEnd"/>
      <w:r w:rsidRPr="009B5168">
        <w:t xml:space="preserve"> </w:t>
      </w:r>
      <w:proofErr w:type="spellStart"/>
      <w:r w:rsidRPr="009B5168">
        <w:t>opercularis</w:t>
      </w:r>
      <w:proofErr w:type="spellEnd"/>
      <w:r w:rsidRPr="009B5168">
        <w:t xml:space="preserve"> (área 44) coordina los movimientos necesarios para el habla, mientras que la </w:t>
      </w:r>
      <w:proofErr w:type="spellStart"/>
      <w:r w:rsidRPr="009B5168">
        <w:t>pars</w:t>
      </w:r>
      <w:proofErr w:type="spellEnd"/>
      <w:r w:rsidRPr="009B5168">
        <w:t xml:space="preserve"> </w:t>
      </w:r>
      <w:proofErr w:type="spellStart"/>
      <w:r w:rsidRPr="009B5168">
        <w:t>triangularis</w:t>
      </w:r>
      <w:proofErr w:type="spellEnd"/>
      <w:r w:rsidRPr="009B5168">
        <w:t xml:space="preserve"> (área 45) está implicada en la programación de las conductas verbales y la interpretación de estímulos lingüísticos. </w:t>
      </w:r>
    </w:p>
    <w:p w14:paraId="21BFEE58" w14:textId="77777777" w:rsidR="007518A6" w:rsidRDefault="007518A6" w:rsidP="007518A6">
      <w:pPr>
        <w:jc w:val="both"/>
      </w:pPr>
      <w:r w:rsidRPr="009B5168">
        <w:rPr>
          <w:b/>
          <w:bCs/>
        </w:rPr>
        <w:t>Áreas 11 y 12 (</w:t>
      </w:r>
      <w:r w:rsidRPr="009B5168">
        <w:rPr>
          <w:b/>
          <w:bCs/>
          <w:highlight w:val="yellow"/>
        </w:rPr>
        <w:t>Corteza orbitofrontal</w:t>
      </w:r>
      <w:r w:rsidRPr="009B5168">
        <w:rPr>
          <w:b/>
          <w:bCs/>
        </w:rPr>
        <w:t>):</w:t>
      </w:r>
      <w:r w:rsidRPr="009B5168">
        <w:t xml:space="preserve"> Involucradas en la toma de decisiones, el procesamiento de recompensas y la regulación del comportamiento social. Su disfunción puede llevar a alteraciones en el juicio y en la conducta social. </w:t>
      </w:r>
    </w:p>
    <w:p w14:paraId="5B276C7A" w14:textId="77777777" w:rsidR="007518A6" w:rsidRPr="009B5168" w:rsidRDefault="007518A6" w:rsidP="007518A6">
      <w:pPr>
        <w:jc w:val="both"/>
      </w:pPr>
      <w:r w:rsidRPr="00A41D70">
        <w:rPr>
          <w:b/>
          <w:bCs/>
        </w:rPr>
        <w:t xml:space="preserve">Área </w:t>
      </w:r>
      <w:r>
        <w:rPr>
          <w:b/>
          <w:bCs/>
        </w:rPr>
        <w:t>13</w:t>
      </w:r>
      <w:r w:rsidRPr="00A41D70">
        <w:rPr>
          <w:b/>
          <w:bCs/>
        </w:rPr>
        <w:t xml:space="preserve"> (</w:t>
      </w:r>
      <w:r w:rsidRPr="00A41D70">
        <w:rPr>
          <w:b/>
          <w:bCs/>
          <w:highlight w:val="yellow"/>
        </w:rPr>
        <w:t>Corteza Gustativa primaria</w:t>
      </w:r>
      <w:r w:rsidRPr="00A41D70">
        <w:rPr>
          <w:b/>
          <w:bCs/>
        </w:rPr>
        <w:t>)</w:t>
      </w:r>
      <w:r>
        <w:t xml:space="preserve">: </w:t>
      </w:r>
      <w:r w:rsidRPr="00A41D70">
        <w:t xml:space="preserve">Esta área procesa los diferentes sabores (dulce, salado, ácido, amargo y umami) y participa en la integración de estos estímulos con aspectos emocionales y de recompensa. En consecuencia, permite la percepción consciente del gusto y se comunica con otras regiones </w:t>
      </w:r>
      <w:proofErr w:type="spellStart"/>
      <w:r w:rsidRPr="00A41D70">
        <w:t>cortices</w:t>
      </w:r>
      <w:proofErr w:type="spellEnd"/>
      <w:r w:rsidRPr="00A41D70">
        <w:t xml:space="preserve"> que modulan aspectos complejos como la memoria y la motivación interoceptiva.</w:t>
      </w:r>
    </w:p>
    <w:p w14:paraId="12795B3E" w14:textId="77777777" w:rsidR="007518A6" w:rsidRPr="009B5168" w:rsidRDefault="007518A6" w:rsidP="007518A6">
      <w:pPr>
        <w:jc w:val="center"/>
      </w:pPr>
      <w:r w:rsidRPr="009B5168">
        <w:rPr>
          <w:rFonts w:ascii="Segoe UI Emoji" w:hAnsi="Segoe UI Emoji" w:cs="Segoe UI Emoji"/>
          <w:b/>
          <w:bCs/>
        </w:rPr>
        <w:t>🧠</w:t>
      </w:r>
      <w:r w:rsidRPr="009B5168">
        <w:rPr>
          <w:b/>
          <w:bCs/>
        </w:rPr>
        <w:t xml:space="preserve"> Lóbulo Parietal</w:t>
      </w:r>
    </w:p>
    <w:p w14:paraId="54AE019C" w14:textId="3EE4A031" w:rsidR="007518A6" w:rsidRPr="007518A6" w:rsidRDefault="007518A6" w:rsidP="007518A6">
      <w:pPr>
        <w:jc w:val="center"/>
        <w:rPr>
          <w:b/>
          <w:bCs/>
        </w:rPr>
      </w:pPr>
      <w:r w:rsidRPr="007518A6">
        <w:rPr>
          <w:b/>
          <w:bCs/>
        </w:rPr>
        <w:t>Este lóbulo procesa información sensorial y está implicado en la percepción espacial.</w:t>
      </w:r>
    </w:p>
    <w:p w14:paraId="32809E55" w14:textId="77777777" w:rsidR="007518A6" w:rsidRPr="009B5168" w:rsidRDefault="007518A6" w:rsidP="007518A6">
      <w:pPr>
        <w:jc w:val="both"/>
      </w:pPr>
      <w:r w:rsidRPr="009B5168">
        <w:rPr>
          <w:b/>
          <w:bCs/>
        </w:rPr>
        <w:t>Áreas 1, 2 y 3 (</w:t>
      </w:r>
      <w:r w:rsidRPr="009B5168">
        <w:rPr>
          <w:b/>
          <w:bCs/>
          <w:highlight w:val="yellow"/>
        </w:rPr>
        <w:t>Corteza somatosensorial primaria</w:t>
      </w:r>
      <w:r w:rsidRPr="009B5168">
        <w:rPr>
          <w:b/>
          <w:bCs/>
        </w:rPr>
        <w:t>):</w:t>
      </w:r>
      <w:r w:rsidRPr="009B5168">
        <w:t xml:space="preserve"> Situadas en el giro </w:t>
      </w:r>
      <w:proofErr w:type="spellStart"/>
      <w:r w:rsidRPr="009B5168">
        <w:t>postcentral</w:t>
      </w:r>
      <w:proofErr w:type="spellEnd"/>
      <w:r w:rsidRPr="009B5168">
        <w:t>, reciben y procesan información táctil, de temperatura, dolor y propiocepción</w:t>
      </w:r>
      <w:r>
        <w:t>. Re</w:t>
      </w:r>
      <w:r w:rsidRPr="009A59A5">
        <w:t>cibe un gran número de fibras aferentes. Esta información sensitiva se analiza en la corteza sensitiva, desde donde se dirige hacia delante por debajo del surco central hacia la corteza motora primaria, donde tiene gran influencia en el control de la actividad del músculo esquelético</w:t>
      </w:r>
      <w:r>
        <w:t>.</w:t>
      </w:r>
      <w:r w:rsidRPr="009B5168">
        <w:t xml:space="preserve"> La lesión en estas áreas puede resultar en la pérdida de sensibilidad en la parte contralateral del cuerpo. </w:t>
      </w:r>
    </w:p>
    <w:p w14:paraId="0B46E27F" w14:textId="77777777" w:rsidR="007518A6" w:rsidRPr="00E04E4F" w:rsidRDefault="007518A6" w:rsidP="007518A6">
      <w:pPr>
        <w:jc w:val="both"/>
        <w:rPr>
          <w:strike/>
        </w:rPr>
      </w:pPr>
      <w:r w:rsidRPr="009B5168">
        <w:rPr>
          <w:b/>
          <w:bCs/>
        </w:rPr>
        <w:t>Áreas 5 y 7 (</w:t>
      </w:r>
      <w:r w:rsidRPr="009B5168">
        <w:rPr>
          <w:b/>
          <w:bCs/>
          <w:highlight w:val="yellow"/>
        </w:rPr>
        <w:t>Corteza de asociación somatosensorial</w:t>
      </w:r>
      <w:r w:rsidRPr="009B5168">
        <w:rPr>
          <w:b/>
          <w:bCs/>
        </w:rPr>
        <w:t>):</w:t>
      </w:r>
      <w:r w:rsidRPr="009B5168">
        <w:t xml:space="preserve"> Integran información sensorial para la percepción del cuerpo y el espacio. Están involucradas en funciones como la estereognosia (reconocimiento de objetos por el tacto) y la coordinación visomotora. </w:t>
      </w:r>
      <w:r w:rsidRPr="009A59A5">
        <w:t>Recibe información sobre un objeto, y relaciona esta información con las experiencias sensitivas del pasado.</w:t>
      </w:r>
    </w:p>
    <w:p w14:paraId="396BDDC8" w14:textId="77777777" w:rsidR="007518A6" w:rsidRPr="009B5168" w:rsidRDefault="007518A6" w:rsidP="007518A6">
      <w:pPr>
        <w:jc w:val="center"/>
      </w:pPr>
      <w:r w:rsidRPr="009B5168">
        <w:rPr>
          <w:rFonts w:ascii="Segoe UI Emoji" w:hAnsi="Segoe UI Emoji" w:cs="Segoe UI Emoji"/>
          <w:b/>
          <w:bCs/>
        </w:rPr>
        <w:lastRenderedPageBreak/>
        <w:t>🧠</w:t>
      </w:r>
      <w:r w:rsidRPr="009B5168">
        <w:rPr>
          <w:b/>
          <w:bCs/>
        </w:rPr>
        <w:t xml:space="preserve"> Lóbulo Temporal</w:t>
      </w:r>
    </w:p>
    <w:p w14:paraId="7A280B9B" w14:textId="2DF1DAE2" w:rsidR="007518A6" w:rsidRPr="007518A6" w:rsidRDefault="007518A6" w:rsidP="007518A6">
      <w:pPr>
        <w:jc w:val="center"/>
        <w:rPr>
          <w:b/>
          <w:bCs/>
        </w:rPr>
      </w:pPr>
      <w:r w:rsidRPr="007518A6">
        <w:rPr>
          <w:b/>
          <w:bCs/>
        </w:rPr>
        <w:t>Este lóbulo está relacionado con la audición, la comprensión del lenguaje y la memora.</w:t>
      </w:r>
    </w:p>
    <w:p w14:paraId="6D524439" w14:textId="77777777" w:rsidR="007518A6" w:rsidRDefault="007518A6" w:rsidP="007518A6">
      <w:pPr>
        <w:jc w:val="both"/>
      </w:pPr>
      <w:r w:rsidRPr="003C4598">
        <w:rPr>
          <w:noProof/>
        </w:rPr>
        <w:drawing>
          <wp:anchor distT="0" distB="0" distL="114300" distR="114300" simplePos="0" relativeHeight="251659264" behindDoc="0" locked="0" layoutInCell="1" allowOverlap="1" wp14:anchorId="09B3597C" wp14:editId="7C155EF7">
            <wp:simplePos x="0" y="0"/>
            <wp:positionH relativeFrom="margin">
              <wp:align>right</wp:align>
            </wp:positionH>
            <wp:positionV relativeFrom="paragraph">
              <wp:posOffset>654685</wp:posOffset>
            </wp:positionV>
            <wp:extent cx="3145155" cy="2124710"/>
            <wp:effectExtent l="0" t="0" r="0" b="8890"/>
            <wp:wrapSquare wrapText="bothSides"/>
            <wp:docPr id="1164581975" name="Imagen 7" descr="A diagram of the brain&#10;&#10;AI-generated content may be incorrect.">
              <a:extLst xmlns:a="http://schemas.openxmlformats.org/drawingml/2006/main">
                <a:ext uri="{FF2B5EF4-FFF2-40B4-BE49-F238E27FC236}">
                  <a16:creationId xmlns:a16="http://schemas.microsoft.com/office/drawing/2014/main" id="{BD1625E4-A04E-927B-B48D-842A368CE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A diagram of the brain&#10;&#10;AI-generated content may be incorrect.">
                      <a:extLst>
                        <a:ext uri="{FF2B5EF4-FFF2-40B4-BE49-F238E27FC236}">
                          <a16:creationId xmlns:a16="http://schemas.microsoft.com/office/drawing/2014/main" id="{BD1625E4-A04E-927B-B48D-842A368CE12F}"/>
                        </a:ext>
                      </a:extLst>
                    </pic:cNvPr>
                    <pic:cNvPicPr>
                      <a:picLocks noChangeAspect="1"/>
                    </pic:cNvPicPr>
                  </pic:nvPicPr>
                  <pic:blipFill rotWithShape="1">
                    <a:blip r:embed="rId6">
                      <a:extLst>
                        <a:ext uri="{28A0092B-C50C-407E-A947-70E740481C1C}">
                          <a14:useLocalDpi xmlns:a14="http://schemas.microsoft.com/office/drawing/2010/main" val="0"/>
                        </a:ext>
                      </a:extLst>
                    </a:blip>
                    <a:srcRect t="7274" r="2622" b="3704"/>
                    <a:stretch/>
                  </pic:blipFill>
                  <pic:spPr bwMode="auto">
                    <a:xfrm>
                      <a:off x="0" y="0"/>
                      <a:ext cx="3145155" cy="2124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B5168">
        <w:rPr>
          <w:b/>
          <w:bCs/>
        </w:rPr>
        <w:t>Áreas 41 y 42 (</w:t>
      </w:r>
      <w:r w:rsidRPr="009B5168">
        <w:rPr>
          <w:b/>
          <w:bCs/>
          <w:highlight w:val="yellow"/>
        </w:rPr>
        <w:t>Corteza auditiva primaria</w:t>
      </w:r>
      <w:r w:rsidRPr="009B5168">
        <w:rPr>
          <w:b/>
          <w:bCs/>
        </w:rPr>
        <w:t>):</w:t>
      </w:r>
      <w:r w:rsidRPr="009B5168">
        <w:t xml:space="preserve"> Ubicad</w:t>
      </w:r>
      <w:r>
        <w:t>o</w:t>
      </w:r>
      <w:r w:rsidRPr="009B5168">
        <w:t xml:space="preserve"> en el giro temporal superior, procesa la información auditiva básica. </w:t>
      </w:r>
      <w:r w:rsidRPr="002D378E">
        <w:t>Esta región es la encargada del procesamiento inicial de la información acústica, donde se analizan características básicas del sonido—como la frecuencia, intensidad, tono y duración—y se organiza en un mapa tonotópico.</w:t>
      </w:r>
    </w:p>
    <w:p w14:paraId="081035EC" w14:textId="77777777" w:rsidR="007518A6" w:rsidRPr="009B5168" w:rsidRDefault="007518A6" w:rsidP="007518A6">
      <w:pPr>
        <w:jc w:val="both"/>
      </w:pPr>
      <w:r w:rsidRPr="002D378E">
        <w:rPr>
          <w:b/>
          <w:bCs/>
        </w:rPr>
        <w:t>Área 22 (</w:t>
      </w:r>
      <w:r w:rsidRPr="009B5168">
        <w:rPr>
          <w:b/>
          <w:bCs/>
          <w:highlight w:val="yellow"/>
        </w:rPr>
        <w:t>Corteza auditiva primaria</w:t>
      </w:r>
      <w:r w:rsidRPr="002D378E">
        <w:rPr>
          <w:b/>
          <w:bCs/>
        </w:rPr>
        <w:t>)</w:t>
      </w:r>
      <w:r>
        <w:t>: S</w:t>
      </w:r>
      <w:r w:rsidRPr="002D378E">
        <w:t>e dedica a la integración y procesamiento de información auditiva compleja.</w:t>
      </w:r>
      <w:r>
        <w:t xml:space="preserve"> </w:t>
      </w:r>
      <w:r w:rsidRPr="002D378E">
        <w:t>Procesa características del sonido que van más allá de la mera detección, como el timbre, la intensidad y la localización.</w:t>
      </w:r>
      <w:r>
        <w:t xml:space="preserve"> </w:t>
      </w:r>
      <w:r w:rsidRPr="002D378E">
        <w:t>Contribuye a la interpretación y comprensión del lenguaje hablado, funcionando de forma estrecha con otras áreas lingüísticas del cerebro.</w:t>
      </w:r>
    </w:p>
    <w:p w14:paraId="70F151E8" w14:textId="77777777" w:rsidR="007518A6" w:rsidRPr="009B5168" w:rsidRDefault="007518A6" w:rsidP="007518A6">
      <w:pPr>
        <w:jc w:val="both"/>
      </w:pPr>
      <w:r w:rsidRPr="009B5168">
        <w:rPr>
          <w:b/>
          <w:bCs/>
        </w:rPr>
        <w:t>Área 22 (</w:t>
      </w:r>
      <w:r w:rsidRPr="002D378E">
        <w:rPr>
          <w:b/>
          <w:bCs/>
          <w:highlight w:val="yellow"/>
        </w:rPr>
        <w:t>Área sensitiva</w:t>
      </w:r>
      <w:r w:rsidRPr="009B5168">
        <w:rPr>
          <w:b/>
          <w:bCs/>
          <w:highlight w:val="yellow"/>
        </w:rPr>
        <w:t xml:space="preserve"> del área de Wernicke</w:t>
      </w:r>
      <w:r w:rsidRPr="009B5168">
        <w:rPr>
          <w:b/>
          <w:bCs/>
        </w:rPr>
        <w:t>):</w:t>
      </w:r>
      <w:r w:rsidRPr="009B5168">
        <w:t xml:space="preserve"> Crucial para la comprensión del lenguaje hablado y escrito. </w:t>
      </w:r>
      <w:r w:rsidRPr="002D378E">
        <w:t xml:space="preserve">En esta región se integra la información auditiva recibida de las </w:t>
      </w:r>
      <w:r>
        <w:t>Corteza auditiva primaria</w:t>
      </w:r>
      <w:r w:rsidRPr="002D378E">
        <w:t>, transformando los estímulos acústicos en representaciones lingüísticas complejas.</w:t>
      </w:r>
      <w:r w:rsidRPr="002D378E">
        <w:rPr>
          <w:noProof/>
        </w:rPr>
        <w:t xml:space="preserve"> </w:t>
      </w:r>
    </w:p>
    <w:p w14:paraId="74E033CE" w14:textId="77777777" w:rsidR="007518A6" w:rsidRPr="009B5168" w:rsidRDefault="007518A6" w:rsidP="007518A6">
      <w:pPr>
        <w:jc w:val="both"/>
      </w:pPr>
      <w:r w:rsidRPr="009B5168">
        <w:rPr>
          <w:b/>
          <w:bCs/>
        </w:rPr>
        <w:t>Áreas 20 y 21 (Giros temporales inferior y medio):</w:t>
      </w:r>
      <w:r w:rsidRPr="009B5168">
        <w:t xml:space="preserve"> Involucradas en el reconocimiento de objetos y rostros, así como en el procesamiento de la información visual compleja. </w:t>
      </w:r>
    </w:p>
    <w:p w14:paraId="58304FDC" w14:textId="77777777" w:rsidR="007518A6" w:rsidRPr="009B5168" w:rsidRDefault="007518A6" w:rsidP="007518A6">
      <w:pPr>
        <w:jc w:val="both"/>
      </w:pPr>
      <w:r w:rsidRPr="009B5168">
        <w:rPr>
          <w:b/>
          <w:bCs/>
        </w:rPr>
        <w:t>Área 37 (Giro fusiforme):</w:t>
      </w:r>
      <w:r w:rsidRPr="009B5168">
        <w:t xml:space="preserve"> Participa en el reconocimiento facial y en la identificación de palabras escritas, siendo esencial para la lectura. </w:t>
      </w:r>
    </w:p>
    <w:p w14:paraId="507485A9" w14:textId="3266E320" w:rsidR="007518A6" w:rsidRDefault="007518A6" w:rsidP="007518A6">
      <w:pPr>
        <w:jc w:val="both"/>
      </w:pPr>
      <w:r w:rsidRPr="009B5168">
        <w:rPr>
          <w:b/>
          <w:bCs/>
        </w:rPr>
        <w:t>Áreas 27, 28 y 34 (Corteza entorrinal y piriforme):</w:t>
      </w:r>
      <w:r w:rsidRPr="009B5168">
        <w:t xml:space="preserve"> Relacionadas con la percepción olfativa y la memoria, especialmente en la codificación y recuperación de recuerdos. </w:t>
      </w:r>
    </w:p>
    <w:p w14:paraId="3023FFFE" w14:textId="77777777" w:rsidR="007518A6" w:rsidRPr="009B5168" w:rsidRDefault="007518A6" w:rsidP="007518A6">
      <w:pPr>
        <w:jc w:val="both"/>
      </w:pPr>
    </w:p>
    <w:p w14:paraId="21387CF6" w14:textId="77777777" w:rsidR="007518A6" w:rsidRPr="009B5168" w:rsidRDefault="007518A6" w:rsidP="007518A6">
      <w:pPr>
        <w:jc w:val="center"/>
      </w:pPr>
      <w:r w:rsidRPr="009B5168">
        <w:rPr>
          <w:rFonts w:ascii="Segoe UI Emoji" w:hAnsi="Segoe UI Emoji" w:cs="Segoe UI Emoji"/>
          <w:b/>
          <w:bCs/>
        </w:rPr>
        <w:t>🧠</w:t>
      </w:r>
      <w:r w:rsidRPr="009B5168">
        <w:rPr>
          <w:b/>
          <w:bCs/>
        </w:rPr>
        <w:t xml:space="preserve"> Lóbulo Occipital</w:t>
      </w:r>
    </w:p>
    <w:p w14:paraId="0F1EB7AC" w14:textId="3BAE6F55" w:rsidR="007518A6" w:rsidRPr="007518A6" w:rsidRDefault="007518A6" w:rsidP="007518A6">
      <w:pPr>
        <w:jc w:val="center"/>
        <w:rPr>
          <w:b/>
          <w:bCs/>
        </w:rPr>
      </w:pPr>
      <w:r w:rsidRPr="007518A6">
        <w:rPr>
          <w:b/>
          <w:bCs/>
        </w:rPr>
        <w:t>Principal centro de procesamiento visual del cerero.</w:t>
      </w:r>
    </w:p>
    <w:p w14:paraId="2878EDD8" w14:textId="77777777" w:rsidR="007518A6" w:rsidRPr="009B5168" w:rsidRDefault="007518A6" w:rsidP="007518A6">
      <w:pPr>
        <w:jc w:val="both"/>
      </w:pPr>
      <w:r w:rsidRPr="009B5168">
        <w:rPr>
          <w:b/>
          <w:bCs/>
        </w:rPr>
        <w:t>Área 17 (</w:t>
      </w:r>
      <w:r w:rsidRPr="009B5168">
        <w:rPr>
          <w:b/>
          <w:bCs/>
          <w:highlight w:val="yellow"/>
        </w:rPr>
        <w:t>Corteza visual primaria</w:t>
      </w:r>
      <w:r w:rsidRPr="009B5168">
        <w:rPr>
          <w:b/>
          <w:bCs/>
        </w:rPr>
        <w:t>)</w:t>
      </w:r>
      <w:r w:rsidRPr="009B5168">
        <w:t xml:space="preserve"> Recibe información visual directa de la retina a través del tálamo. Su organización topográfica permite la representación precisa del campo visual. </w:t>
      </w:r>
      <w:r w:rsidRPr="003C4598">
        <w:t>Es la primera en recibir la información visual</w:t>
      </w:r>
      <w:r>
        <w:t>.</w:t>
      </w:r>
    </w:p>
    <w:p w14:paraId="42493F53" w14:textId="77777777" w:rsidR="007518A6" w:rsidRDefault="007518A6" w:rsidP="007518A6">
      <w:pPr>
        <w:jc w:val="both"/>
      </w:pPr>
      <w:r w:rsidRPr="009B5168">
        <w:rPr>
          <w:b/>
          <w:bCs/>
        </w:rPr>
        <w:t>Áreas 18 y 19 (</w:t>
      </w:r>
      <w:r w:rsidRPr="009B5168">
        <w:rPr>
          <w:b/>
          <w:bCs/>
          <w:highlight w:val="yellow"/>
        </w:rPr>
        <w:t>Corteza visual secundaria y de asociación</w:t>
      </w:r>
      <w:r w:rsidRPr="009B5168">
        <w:rPr>
          <w:b/>
          <w:bCs/>
        </w:rPr>
        <w:t>)</w:t>
      </w:r>
      <w:r w:rsidRPr="009B5168">
        <w:t xml:space="preserve"> Integran y procesan características visuales como el color, la forma y el movimiento. También están implicadas en la interpretación de estímulos visuales complejos y en la coordinación de la mirada.</w:t>
      </w:r>
      <w:r>
        <w:t xml:space="preserve"> Integración entre la </w:t>
      </w:r>
      <w:r w:rsidRPr="003C4598">
        <w:t>información visual que se recibe por el área visual primaria</w:t>
      </w:r>
      <w:r>
        <w:t>,</w:t>
      </w:r>
      <w:r w:rsidRPr="003C4598">
        <w:t xml:space="preserve"> en relación con las experiencias visuales </w:t>
      </w:r>
      <w:r>
        <w:t>d</w:t>
      </w:r>
      <w:r w:rsidRPr="003C4598">
        <w:t>el pasado</w:t>
      </w:r>
      <w:r>
        <w:t>.</w:t>
      </w:r>
    </w:p>
    <w:p w14:paraId="0F0F346A" w14:textId="66D60B3C" w:rsidR="007518A6" w:rsidRPr="00C938C9" w:rsidRDefault="007518A6" w:rsidP="007518A6">
      <w:pPr>
        <w:pStyle w:val="Prrafodelista"/>
        <w:numPr>
          <w:ilvl w:val="0"/>
          <w:numId w:val="14"/>
        </w:numPr>
        <w:spacing w:line="278" w:lineRule="auto"/>
        <w:jc w:val="both"/>
      </w:pPr>
      <w:r w:rsidRPr="00C938C9">
        <w:t xml:space="preserve">Vía Occipito </w:t>
      </w:r>
      <w:r>
        <w:rPr>
          <w:b/>
          <w:bCs/>
        </w:rPr>
        <w:t>T</w:t>
      </w:r>
      <w:r w:rsidRPr="00C938C9">
        <w:rPr>
          <w:b/>
          <w:bCs/>
        </w:rPr>
        <w:t xml:space="preserve">emporal </w:t>
      </w:r>
      <w:r>
        <w:rPr>
          <w:b/>
          <w:bCs/>
        </w:rPr>
        <w:t>V</w:t>
      </w:r>
      <w:r w:rsidRPr="00C938C9">
        <w:rPr>
          <w:b/>
          <w:bCs/>
        </w:rPr>
        <w:t>entral</w:t>
      </w:r>
      <w:r w:rsidRPr="00C938C9">
        <w:t xml:space="preserve"> “</w:t>
      </w:r>
      <w:r>
        <w:t>C</w:t>
      </w:r>
      <w:r w:rsidRPr="00C938C9">
        <w:t>omo”: reconocer forma, el color, etc</w:t>
      </w:r>
      <w:r>
        <w:t>.</w:t>
      </w:r>
    </w:p>
    <w:p w14:paraId="179644E1" w14:textId="7225CBFC" w:rsidR="00883C68" w:rsidRDefault="007518A6" w:rsidP="007518A6">
      <w:pPr>
        <w:pStyle w:val="Prrafodelista"/>
        <w:numPr>
          <w:ilvl w:val="0"/>
          <w:numId w:val="14"/>
        </w:numPr>
        <w:spacing w:line="278" w:lineRule="auto"/>
        <w:jc w:val="both"/>
      </w:pPr>
      <w:r w:rsidRPr="00C938C9">
        <w:t xml:space="preserve">Vía Occipito </w:t>
      </w:r>
      <w:r>
        <w:rPr>
          <w:b/>
          <w:bCs/>
        </w:rPr>
        <w:t>P</w:t>
      </w:r>
      <w:r w:rsidRPr="00C938C9">
        <w:rPr>
          <w:b/>
          <w:bCs/>
        </w:rPr>
        <w:t>arietal</w:t>
      </w:r>
      <w:r w:rsidRPr="00C938C9">
        <w:t xml:space="preserve"> “Donde”. </w:t>
      </w:r>
      <w:proofErr w:type="spellStart"/>
      <w:r w:rsidRPr="00C938C9">
        <w:t>Visuo</w:t>
      </w:r>
      <w:proofErr w:type="spellEnd"/>
      <w:r>
        <w:t>-</w:t>
      </w:r>
      <w:r w:rsidRPr="00C938C9">
        <w:t>espacialidad, movimientos</w:t>
      </w:r>
      <w:r>
        <w:t>.</w:t>
      </w:r>
    </w:p>
    <w:p w14:paraId="2F0F8440" w14:textId="518F2146" w:rsidR="001B0402" w:rsidRDefault="001B0402" w:rsidP="001B0402">
      <w:pPr>
        <w:spacing w:line="278" w:lineRule="auto"/>
        <w:jc w:val="both"/>
      </w:pPr>
    </w:p>
    <w:p w14:paraId="7AFC4BF3" w14:textId="77777777" w:rsidR="001B0402" w:rsidRPr="003B050B" w:rsidRDefault="001B0402" w:rsidP="001B0402">
      <w:pPr>
        <w:spacing w:line="278" w:lineRule="auto"/>
        <w:jc w:val="both"/>
      </w:pPr>
    </w:p>
    <w:p w14:paraId="5EAB77FA" w14:textId="2D77740E" w:rsidR="59ACC603" w:rsidRDefault="59ACC603" w:rsidP="00483816">
      <w:pPr>
        <w:spacing w:after="0"/>
        <w:jc w:val="center"/>
        <w:rPr>
          <w:b/>
          <w:bCs/>
        </w:rPr>
      </w:pPr>
      <w:r w:rsidRPr="00483816">
        <w:rPr>
          <w:b/>
          <w:bCs/>
          <w:highlight w:val="yellow"/>
        </w:rPr>
        <w:lastRenderedPageBreak/>
        <w:t>HOMUNCULO DE PENFIELD</w:t>
      </w:r>
    </w:p>
    <w:p w14:paraId="1AC6DDBC" w14:textId="5EAA6BF2" w:rsidR="00883C68" w:rsidRDefault="00883C68" w:rsidP="00FF1FB3">
      <w:pPr>
        <w:spacing w:after="0"/>
        <w:jc w:val="center"/>
      </w:pPr>
      <w:r w:rsidRPr="00883C68">
        <w:rPr>
          <w:noProof/>
        </w:rPr>
        <w:drawing>
          <wp:inline distT="0" distB="0" distL="0" distR="0" wp14:anchorId="4787B1B7" wp14:editId="14EB1A74">
            <wp:extent cx="4657725" cy="2531857"/>
            <wp:effectExtent l="0" t="0" r="0" b="1905"/>
            <wp:docPr id="1" name="Imagen 1" descr="Imagen que contiene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alimentos&#10;&#10;Descripción generada automáticamente"/>
                    <pic:cNvPicPr/>
                  </pic:nvPicPr>
                  <pic:blipFill>
                    <a:blip r:embed="rId7"/>
                    <a:stretch>
                      <a:fillRect/>
                    </a:stretch>
                  </pic:blipFill>
                  <pic:spPr>
                    <a:xfrm>
                      <a:off x="0" y="0"/>
                      <a:ext cx="4685656" cy="2547040"/>
                    </a:xfrm>
                    <a:prstGeom prst="rect">
                      <a:avLst/>
                    </a:prstGeom>
                  </pic:spPr>
                </pic:pic>
              </a:graphicData>
            </a:graphic>
          </wp:inline>
        </w:drawing>
      </w:r>
    </w:p>
    <w:p w14:paraId="4AFC0512" w14:textId="5212A2BF" w:rsidR="00FF1FB3" w:rsidRPr="00FF1FB3" w:rsidRDefault="00FF1FB3" w:rsidP="00FF1FB3">
      <w:pPr>
        <w:spacing w:after="0"/>
        <w:rPr>
          <w:b/>
          <w:bCs/>
        </w:rPr>
      </w:pPr>
      <w:r w:rsidRPr="00FF1FB3">
        <w:rPr>
          <w:b/>
          <w:bCs/>
        </w:rPr>
        <w:t>Corteza Motor:</w:t>
      </w:r>
    </w:p>
    <w:p w14:paraId="3CE0F5B9" w14:textId="375A5EAD" w:rsidR="00FE513D" w:rsidRDefault="00FE513D" w:rsidP="00FF1FB3">
      <w:pPr>
        <w:pStyle w:val="Prrafodelista"/>
        <w:numPr>
          <w:ilvl w:val="0"/>
          <w:numId w:val="14"/>
        </w:numPr>
      </w:pPr>
      <w:r w:rsidRPr="00FF1FB3">
        <w:rPr>
          <w:u w:val="single"/>
        </w:rPr>
        <w:t>Hemiplejia</w:t>
      </w:r>
      <w:r>
        <w:t xml:space="preserve">: </w:t>
      </w:r>
      <w:r w:rsidRPr="00FF1FB3">
        <w:rPr>
          <w:b/>
          <w:bCs/>
        </w:rPr>
        <w:t xml:space="preserve">pérdida completa </w:t>
      </w:r>
      <w:r w:rsidRPr="00483816">
        <w:t>de fuerza y movimiento</w:t>
      </w:r>
      <w:r w:rsidRPr="00CF7201">
        <w:t xml:space="preserve"> en un </w:t>
      </w:r>
      <w:r w:rsidRPr="00483816">
        <w:rPr>
          <w:b/>
          <w:bCs/>
        </w:rPr>
        <w:t>hemicuerpo</w:t>
      </w:r>
      <w:r w:rsidR="00483816">
        <w:t xml:space="preserve"> (</w:t>
      </w:r>
      <w:r w:rsidR="00483816" w:rsidRPr="00483816">
        <w:rPr>
          <w:b/>
          <w:bCs/>
        </w:rPr>
        <w:t>contralateral</w:t>
      </w:r>
      <w:r w:rsidR="00483816">
        <w:t>)</w:t>
      </w:r>
      <w:r w:rsidR="00FF1FB3">
        <w:t>.</w:t>
      </w:r>
    </w:p>
    <w:p w14:paraId="1D3F9BFE" w14:textId="251BCB13" w:rsidR="00FE513D" w:rsidRPr="0039715B" w:rsidRDefault="00FE513D" w:rsidP="00FF1FB3">
      <w:pPr>
        <w:pStyle w:val="Prrafodelista"/>
        <w:numPr>
          <w:ilvl w:val="0"/>
          <w:numId w:val="14"/>
        </w:numPr>
      </w:pPr>
      <w:r w:rsidRPr="00FF1FB3">
        <w:rPr>
          <w:u w:val="single"/>
        </w:rPr>
        <w:t>Hemiparesia</w:t>
      </w:r>
      <w:r>
        <w:t xml:space="preserve">: </w:t>
      </w:r>
      <w:r w:rsidRPr="00FF1FB3">
        <w:rPr>
          <w:b/>
          <w:bCs/>
        </w:rPr>
        <w:t>debilidad parcial</w:t>
      </w:r>
      <w:r w:rsidRPr="000B346F">
        <w:t xml:space="preserve"> </w:t>
      </w:r>
      <w:r w:rsidR="00483816" w:rsidRPr="00483816">
        <w:t xml:space="preserve">de fuerza y </w:t>
      </w:r>
      <w:r w:rsidRPr="000B346F">
        <w:t>movimiento</w:t>
      </w:r>
      <w:r w:rsidR="00483816">
        <w:t xml:space="preserve"> </w:t>
      </w:r>
      <w:r w:rsidR="00483816" w:rsidRPr="00CF7201">
        <w:t xml:space="preserve">en un </w:t>
      </w:r>
      <w:r w:rsidR="00483816" w:rsidRPr="00483816">
        <w:rPr>
          <w:b/>
          <w:bCs/>
        </w:rPr>
        <w:t>hemicuerpo</w:t>
      </w:r>
      <w:r w:rsidR="00483816">
        <w:t xml:space="preserve"> (</w:t>
      </w:r>
      <w:r w:rsidR="00483816" w:rsidRPr="00483816">
        <w:rPr>
          <w:b/>
          <w:bCs/>
        </w:rPr>
        <w:t>contralateral</w:t>
      </w:r>
      <w:r w:rsidR="00483816">
        <w:t>)</w:t>
      </w:r>
      <w:r w:rsidR="00FF1FB3">
        <w:t>.</w:t>
      </w:r>
    </w:p>
    <w:p w14:paraId="2C501453" w14:textId="77777777" w:rsidR="00FE513D" w:rsidRPr="0039715B" w:rsidRDefault="00FE513D" w:rsidP="00FE513D">
      <w:pPr>
        <w:jc w:val="center"/>
        <w:rPr>
          <w:b/>
          <w:bCs/>
        </w:rPr>
      </w:pPr>
      <w:r w:rsidRPr="00483816">
        <w:rPr>
          <w:b/>
          <w:bCs/>
          <w:highlight w:val="yellow"/>
        </w:rPr>
        <w:t>FUNCIONES EJECUTIVAS</w:t>
      </w:r>
    </w:p>
    <w:p w14:paraId="4312DD60" w14:textId="157D3C83" w:rsidR="00483816" w:rsidRDefault="00483816" w:rsidP="00483816">
      <w:pPr>
        <w:rPr>
          <w:b/>
          <w:bCs/>
        </w:rPr>
      </w:pPr>
      <w:r w:rsidRPr="00FB5BBD">
        <w:rPr>
          <w:b/>
          <w:bCs/>
          <w:noProof/>
        </w:rPr>
        <w:drawing>
          <wp:anchor distT="0" distB="0" distL="114300" distR="114300" simplePos="0" relativeHeight="251662336" behindDoc="0" locked="0" layoutInCell="1" allowOverlap="1" wp14:anchorId="09465FAA" wp14:editId="00871E99">
            <wp:simplePos x="0" y="0"/>
            <wp:positionH relativeFrom="margin">
              <wp:align>right</wp:align>
            </wp:positionH>
            <wp:positionV relativeFrom="paragraph">
              <wp:posOffset>10795</wp:posOffset>
            </wp:positionV>
            <wp:extent cx="1263015" cy="1187450"/>
            <wp:effectExtent l="0" t="0" r="0" b="0"/>
            <wp:wrapSquare wrapText="bothSides"/>
            <wp:docPr id="1392217220" name="Picture 1" descr="A green and pink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17220" name="Picture 1" descr="A green and pink brain&#10;&#10;AI-generated content may be incorrect."/>
                    <pic:cNvPicPr/>
                  </pic:nvPicPr>
                  <pic:blipFill rotWithShape="1">
                    <a:blip r:embed="rId8">
                      <a:extLst>
                        <a:ext uri="{28A0092B-C50C-407E-A947-70E740481C1C}">
                          <a14:useLocalDpi xmlns:a14="http://schemas.microsoft.com/office/drawing/2010/main" val="0"/>
                        </a:ext>
                      </a:extLst>
                    </a:blip>
                    <a:srcRect l="3118" t="3387" r="33255" b="23421"/>
                    <a:stretch>
                      <a:fillRect/>
                    </a:stretch>
                  </pic:blipFill>
                  <pic:spPr bwMode="auto">
                    <a:xfrm>
                      <a:off x="0" y="0"/>
                      <a:ext cx="1263015" cy="1187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C456A">
        <w:rPr>
          <w:b/>
          <w:bCs/>
        </w:rPr>
        <w:t>Circuito</w:t>
      </w:r>
      <w:r>
        <w:t xml:space="preserve"> </w:t>
      </w:r>
      <w:r w:rsidRPr="0037660D">
        <w:rPr>
          <w:b/>
          <w:bCs/>
        </w:rPr>
        <w:t>DORSOLATERAL</w:t>
      </w:r>
      <w:r>
        <w:rPr>
          <w:b/>
          <w:bCs/>
        </w:rPr>
        <w:t xml:space="preserve"> Prefrontal</w:t>
      </w:r>
    </w:p>
    <w:p w14:paraId="799A0764" w14:textId="4C7A9399" w:rsidR="00483816" w:rsidRPr="00495E67" w:rsidRDefault="00483816" w:rsidP="00483816">
      <w:pPr>
        <w:spacing w:after="0"/>
      </w:pPr>
      <w:r w:rsidRPr="00495E67">
        <w:rPr>
          <w:b/>
          <w:bCs/>
        </w:rPr>
        <w:t>Funciones</w:t>
      </w:r>
      <w:r w:rsidRPr="00495E67">
        <w:t>: Planificación, secuenciación, memoria de trabajo, metacognición.</w:t>
      </w:r>
    </w:p>
    <w:p w14:paraId="032D9C6B" w14:textId="00EE0312" w:rsidR="00483816" w:rsidRDefault="00483816" w:rsidP="00483816">
      <w:pPr>
        <w:spacing w:after="0"/>
      </w:pPr>
      <w:r w:rsidRPr="00495E67">
        <w:rPr>
          <w:b/>
          <w:bCs/>
        </w:rPr>
        <w:t>Déficits</w:t>
      </w:r>
      <w:r>
        <w:t xml:space="preserve">: </w:t>
      </w:r>
      <w:r w:rsidRPr="00483816">
        <w:rPr>
          <w:highlight w:val="yellow"/>
        </w:rPr>
        <w:t>Planificación</w:t>
      </w:r>
      <w:r>
        <w:t xml:space="preserve"> </w:t>
      </w:r>
      <w:r w:rsidR="006670D3">
        <w:t>y</w:t>
      </w:r>
      <w:r>
        <w:t xml:space="preserve"> </w:t>
      </w:r>
      <w:r w:rsidRPr="00483816">
        <w:rPr>
          <w:highlight w:val="yellow"/>
        </w:rPr>
        <w:t>Memoria de trabajo</w:t>
      </w:r>
      <w:r>
        <w:t>.</w:t>
      </w:r>
    </w:p>
    <w:p w14:paraId="07D6741D" w14:textId="77777777" w:rsidR="00483816" w:rsidRPr="004C456A" w:rsidRDefault="00483816" w:rsidP="00483816">
      <w:r>
        <w:rPr>
          <w:b/>
          <w:bCs/>
        </w:rPr>
        <w:t>Etiología Frecuenta</w:t>
      </w:r>
      <w:r>
        <w:t xml:space="preserve">: </w:t>
      </w:r>
      <w:r w:rsidRPr="00483816">
        <w:rPr>
          <w:highlight w:val="yellow"/>
        </w:rPr>
        <w:t>ACV en ACM</w:t>
      </w:r>
      <w:r>
        <w:t xml:space="preserve"> (arteria cerebral media).</w:t>
      </w:r>
    </w:p>
    <w:p w14:paraId="49313BB4" w14:textId="4AC4A578" w:rsidR="00483816" w:rsidRDefault="00483816" w:rsidP="00483816">
      <w:pPr>
        <w:rPr>
          <w:b/>
          <w:bCs/>
        </w:rPr>
      </w:pPr>
      <w:r w:rsidRPr="005B5229">
        <w:rPr>
          <w:b/>
          <w:bCs/>
          <w:noProof/>
        </w:rPr>
        <w:drawing>
          <wp:anchor distT="0" distB="0" distL="114300" distR="114300" simplePos="0" relativeHeight="251663360" behindDoc="0" locked="0" layoutInCell="1" allowOverlap="1" wp14:anchorId="40C09710" wp14:editId="4494CF24">
            <wp:simplePos x="0" y="0"/>
            <wp:positionH relativeFrom="margin">
              <wp:align>right</wp:align>
            </wp:positionH>
            <wp:positionV relativeFrom="paragraph">
              <wp:posOffset>15240</wp:posOffset>
            </wp:positionV>
            <wp:extent cx="1249680" cy="1009650"/>
            <wp:effectExtent l="0" t="0" r="7620" b="0"/>
            <wp:wrapSquare wrapText="bothSides"/>
            <wp:docPr id="1081526032" name="Picture 1" descr="A human brain with the front and the front and the front and the front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26032" name="Picture 1" descr="A human brain with the front and the front and the front and the front of the brain&#10;&#10;AI-generated content may be incorrect."/>
                    <pic:cNvPicPr/>
                  </pic:nvPicPr>
                  <pic:blipFill rotWithShape="1">
                    <a:blip r:embed="rId9">
                      <a:extLst>
                        <a:ext uri="{28A0092B-C50C-407E-A947-70E740481C1C}">
                          <a14:useLocalDpi xmlns:a14="http://schemas.microsoft.com/office/drawing/2010/main" val="0"/>
                        </a:ext>
                      </a:extLst>
                    </a:blip>
                    <a:srcRect r="39734" b="29900"/>
                    <a:stretch/>
                  </pic:blipFill>
                  <pic:spPr bwMode="auto">
                    <a:xfrm>
                      <a:off x="0" y="0"/>
                      <a:ext cx="1249680" cy="1009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C456A">
        <w:rPr>
          <w:b/>
          <w:bCs/>
        </w:rPr>
        <w:t>Circuito</w:t>
      </w:r>
      <w:r w:rsidRPr="006E32D2">
        <w:rPr>
          <w:b/>
          <w:bCs/>
        </w:rPr>
        <w:t xml:space="preserve"> </w:t>
      </w:r>
      <w:r w:rsidRPr="0037660D">
        <w:rPr>
          <w:b/>
          <w:bCs/>
        </w:rPr>
        <w:t>ORBITOFRONTAL</w:t>
      </w:r>
      <w:r>
        <w:rPr>
          <w:b/>
          <w:bCs/>
        </w:rPr>
        <w:t xml:space="preserve"> Lateral</w:t>
      </w:r>
    </w:p>
    <w:p w14:paraId="357D1975" w14:textId="541528A2" w:rsidR="00483816" w:rsidRPr="00F055C3" w:rsidRDefault="00483816" w:rsidP="00483816">
      <w:pPr>
        <w:spacing w:after="0"/>
      </w:pPr>
      <w:r>
        <w:rPr>
          <w:b/>
          <w:bCs/>
        </w:rPr>
        <w:t>Funciones</w:t>
      </w:r>
      <w:r>
        <w:t xml:space="preserve">: </w:t>
      </w:r>
      <w:r w:rsidRPr="0037660D">
        <w:t>Conducta social, inhibición, evaluación de riesgos.</w:t>
      </w:r>
    </w:p>
    <w:p w14:paraId="7A713BB0" w14:textId="19C83B49" w:rsidR="00483816" w:rsidRPr="001C7191" w:rsidRDefault="00483816" w:rsidP="00483816">
      <w:pPr>
        <w:spacing w:after="0"/>
      </w:pPr>
      <w:r>
        <w:rPr>
          <w:b/>
          <w:bCs/>
        </w:rPr>
        <w:t>Déficits</w:t>
      </w:r>
      <w:r>
        <w:t xml:space="preserve">: </w:t>
      </w:r>
      <w:r w:rsidRPr="00483816">
        <w:rPr>
          <w:highlight w:val="yellow"/>
        </w:rPr>
        <w:t>Desinhibición</w:t>
      </w:r>
      <w:r>
        <w:t xml:space="preserve"> e </w:t>
      </w:r>
      <w:r w:rsidRPr="00483816">
        <w:rPr>
          <w:highlight w:val="yellow"/>
        </w:rPr>
        <w:t>Irritabilidad</w:t>
      </w:r>
      <w:r>
        <w:t>.</w:t>
      </w:r>
    </w:p>
    <w:p w14:paraId="650BBAAF" w14:textId="55194770" w:rsidR="00483816" w:rsidRDefault="00483816" w:rsidP="00483816">
      <w:r>
        <w:rPr>
          <w:b/>
          <w:bCs/>
        </w:rPr>
        <w:t>Etiología Frecuenta</w:t>
      </w:r>
      <w:r>
        <w:t xml:space="preserve">: TEC, </w:t>
      </w:r>
      <w:r w:rsidRPr="00483816">
        <w:rPr>
          <w:highlight w:val="yellow"/>
        </w:rPr>
        <w:t>aneurisma</w:t>
      </w:r>
      <w:r>
        <w:t>, tumores orbitofrontales.</w:t>
      </w:r>
    </w:p>
    <w:p w14:paraId="0E05AD36" w14:textId="45D66CA1" w:rsidR="00483816" w:rsidRDefault="006670D3" w:rsidP="00483816">
      <w:pPr>
        <w:rPr>
          <w:b/>
          <w:bCs/>
        </w:rPr>
      </w:pPr>
      <w:r w:rsidRPr="00845EB3">
        <w:rPr>
          <w:b/>
          <w:bCs/>
          <w:noProof/>
        </w:rPr>
        <w:drawing>
          <wp:anchor distT="0" distB="0" distL="114300" distR="114300" simplePos="0" relativeHeight="251664384" behindDoc="0" locked="0" layoutInCell="1" allowOverlap="1" wp14:anchorId="62C6C9D2" wp14:editId="4E122744">
            <wp:simplePos x="0" y="0"/>
            <wp:positionH relativeFrom="margin">
              <wp:align>right</wp:align>
            </wp:positionH>
            <wp:positionV relativeFrom="paragraph">
              <wp:posOffset>13335</wp:posOffset>
            </wp:positionV>
            <wp:extent cx="1192530" cy="1047750"/>
            <wp:effectExtent l="0" t="0" r="7620" b="0"/>
            <wp:wrapSquare wrapText="bothSides"/>
            <wp:docPr id="982353915" name="Picture 1" descr="A diagram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53915" name="Picture 1" descr="A diagram of the brain&#10;&#10;AI-generated content may be incorrect."/>
                    <pic:cNvPicPr/>
                  </pic:nvPicPr>
                  <pic:blipFill rotWithShape="1">
                    <a:blip r:embed="rId10">
                      <a:extLst>
                        <a:ext uri="{28A0092B-C50C-407E-A947-70E740481C1C}">
                          <a14:useLocalDpi xmlns:a14="http://schemas.microsoft.com/office/drawing/2010/main" val="0"/>
                        </a:ext>
                      </a:extLst>
                    </a:blip>
                    <a:srcRect l="28773" r="2513" b="11473"/>
                    <a:stretch/>
                  </pic:blipFill>
                  <pic:spPr bwMode="auto">
                    <a:xfrm flipH="1">
                      <a:off x="0" y="0"/>
                      <a:ext cx="1192530" cy="1047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3816" w:rsidRPr="004C456A">
        <w:rPr>
          <w:b/>
          <w:bCs/>
        </w:rPr>
        <w:t>Circuito</w:t>
      </w:r>
      <w:r w:rsidR="00483816" w:rsidRPr="006E32D2">
        <w:rPr>
          <w:b/>
          <w:bCs/>
        </w:rPr>
        <w:t xml:space="preserve"> </w:t>
      </w:r>
      <w:r w:rsidR="00483816" w:rsidRPr="0037660D">
        <w:rPr>
          <w:b/>
          <w:bCs/>
        </w:rPr>
        <w:t xml:space="preserve">CÍNGULO </w:t>
      </w:r>
      <w:r w:rsidR="00483816">
        <w:rPr>
          <w:b/>
          <w:bCs/>
        </w:rPr>
        <w:t>Anterior</w:t>
      </w:r>
    </w:p>
    <w:p w14:paraId="4C13B3BB" w14:textId="77777777" w:rsidR="00483816" w:rsidRPr="00F055C3" w:rsidRDefault="00483816" w:rsidP="00483816">
      <w:pPr>
        <w:spacing w:after="0"/>
      </w:pPr>
      <w:r>
        <w:rPr>
          <w:b/>
          <w:bCs/>
        </w:rPr>
        <w:t>Funciones</w:t>
      </w:r>
      <w:r>
        <w:t xml:space="preserve">: </w:t>
      </w:r>
      <w:r w:rsidRPr="0037660D">
        <w:t>Motivación, monitoreo de errores, control conductual.</w:t>
      </w:r>
    </w:p>
    <w:p w14:paraId="5C157E9C" w14:textId="729CC16B" w:rsidR="00483816" w:rsidRPr="001C7191" w:rsidRDefault="00483816" w:rsidP="00483816">
      <w:pPr>
        <w:spacing w:after="0"/>
      </w:pPr>
      <w:r>
        <w:rPr>
          <w:b/>
          <w:bCs/>
        </w:rPr>
        <w:t>Déficits</w:t>
      </w:r>
      <w:r>
        <w:t xml:space="preserve">: </w:t>
      </w:r>
      <w:r w:rsidRPr="00483816">
        <w:rPr>
          <w:highlight w:val="yellow"/>
        </w:rPr>
        <w:t>Falta de motivación</w:t>
      </w:r>
      <w:r>
        <w:t xml:space="preserve"> y </w:t>
      </w:r>
      <w:r w:rsidRPr="00483816">
        <w:rPr>
          <w:highlight w:val="yellow"/>
        </w:rPr>
        <w:t>Abulia</w:t>
      </w:r>
      <w:r w:rsidR="006670D3">
        <w:t xml:space="preserve"> (falta de voluntad y dificultad para iniciar o mantener actividades dirigidas a un objetivo)</w:t>
      </w:r>
      <w:r>
        <w:t>.</w:t>
      </w:r>
    </w:p>
    <w:p w14:paraId="3FA71E68" w14:textId="2979402F" w:rsidR="00483816" w:rsidRDefault="00483816" w:rsidP="00483816">
      <w:r>
        <w:rPr>
          <w:b/>
          <w:bCs/>
        </w:rPr>
        <w:t>Etiología Frecuenta</w:t>
      </w:r>
      <w:r>
        <w:t xml:space="preserve">: </w:t>
      </w:r>
      <w:r w:rsidRPr="00483816">
        <w:rPr>
          <w:highlight w:val="yellow"/>
        </w:rPr>
        <w:t>ACV de ACA</w:t>
      </w:r>
      <w:r>
        <w:t xml:space="preserve"> (arteria cerebral anterior)</w:t>
      </w:r>
      <w:r w:rsidR="006670D3">
        <w:t>.</w:t>
      </w:r>
    </w:p>
    <w:p w14:paraId="7BE62D9B" w14:textId="77777777" w:rsidR="00FE513D" w:rsidRPr="0039715B" w:rsidRDefault="00FE513D" w:rsidP="00FE513D">
      <w:pPr>
        <w:jc w:val="center"/>
        <w:rPr>
          <w:b/>
          <w:bCs/>
        </w:rPr>
      </w:pPr>
      <w:r w:rsidRPr="00A35399">
        <w:rPr>
          <w:b/>
          <w:bCs/>
          <w:highlight w:val="yellow"/>
        </w:rPr>
        <w:t>MEMORIA</w:t>
      </w:r>
    </w:p>
    <w:p w14:paraId="71B3F278" w14:textId="64295C65" w:rsidR="001B0402" w:rsidRDefault="001B0402" w:rsidP="001B0402">
      <w:pPr>
        <w:spacing w:line="276" w:lineRule="auto"/>
        <w:jc w:val="both"/>
      </w:pPr>
      <w:r>
        <w:rPr>
          <w:b/>
          <w:bCs/>
        </w:rPr>
        <w:t xml:space="preserve">Amnesia </w:t>
      </w:r>
      <w:r w:rsidRPr="009A2EC5">
        <w:rPr>
          <w:b/>
          <w:bCs/>
        </w:rPr>
        <w:t>Anterógrada:</w:t>
      </w:r>
      <w:r>
        <w:t xml:space="preserve"> Incapacidad total, o casi total, para aprender y retener nueva información verbal o no verbal.</w:t>
      </w:r>
    </w:p>
    <w:p w14:paraId="3B05B020" w14:textId="4BAB764E" w:rsidR="001B0402" w:rsidRDefault="001B0402" w:rsidP="001B0402">
      <w:pPr>
        <w:spacing w:line="276" w:lineRule="auto"/>
        <w:jc w:val="both"/>
      </w:pPr>
      <w:r>
        <w:rPr>
          <w:b/>
          <w:bCs/>
        </w:rPr>
        <w:t xml:space="preserve">Amnesia </w:t>
      </w:r>
      <w:r w:rsidRPr="009A2EC5">
        <w:rPr>
          <w:b/>
          <w:bCs/>
        </w:rPr>
        <w:t>Retrógrada:</w:t>
      </w:r>
      <w:r>
        <w:t xml:space="preserve"> Pérdida de recuerdos recientes (hasta meses o años antes de la lesión) con preservación relativa de memorias remotas más antiguas y que no dependen del hipocampo.</w:t>
      </w:r>
    </w:p>
    <w:p w14:paraId="6554A03D" w14:textId="080C1C24" w:rsidR="00FE513D" w:rsidRDefault="001B0402" w:rsidP="001B0402">
      <w:pPr>
        <w:jc w:val="both"/>
      </w:pPr>
      <w:r w:rsidRPr="001B0402">
        <w:rPr>
          <w:b/>
          <w:bCs/>
        </w:rPr>
        <w:t>Memoria Episódica</w:t>
      </w:r>
      <w:r>
        <w:t>:</w:t>
      </w:r>
      <w:r w:rsidRPr="001B0402">
        <w:t xml:space="preserve"> </w:t>
      </w:r>
      <w:r>
        <w:t xml:space="preserve">es la memoria que nos permite recordar las experiencias personales enmarcadas en nuestro propio contexto </w:t>
      </w:r>
      <w:proofErr w:type="gramStart"/>
      <w:r>
        <w:t>espacio-temporal</w:t>
      </w:r>
      <w:proofErr w:type="gramEnd"/>
      <w:r>
        <w:t>.</w:t>
      </w:r>
    </w:p>
    <w:p w14:paraId="39F320A3" w14:textId="49505DD0" w:rsidR="001B0402" w:rsidRDefault="001B0402" w:rsidP="001B0402">
      <w:pPr>
        <w:jc w:val="both"/>
      </w:pPr>
      <w:r w:rsidRPr="001B0402">
        <w:rPr>
          <w:b/>
          <w:bCs/>
        </w:rPr>
        <w:t>Memoria Semántica</w:t>
      </w:r>
      <w:r>
        <w:t xml:space="preserve">: se ocupa del archivo de nuestros conocimientos conceptuales, fuera de todo contexto espacio </w:t>
      </w:r>
      <w:proofErr w:type="spellStart"/>
      <w:r>
        <w:t>temporoespacial</w:t>
      </w:r>
      <w:proofErr w:type="spellEnd"/>
      <w:r>
        <w:t>.</w:t>
      </w:r>
    </w:p>
    <w:p w14:paraId="7A94268A" w14:textId="4BD46344" w:rsidR="00FE513D" w:rsidRPr="0039715B" w:rsidRDefault="59ACC603" w:rsidP="00FE513D">
      <w:pPr>
        <w:jc w:val="center"/>
        <w:rPr>
          <w:b/>
          <w:bCs/>
        </w:rPr>
      </w:pPr>
      <w:r w:rsidRPr="00A35399">
        <w:rPr>
          <w:b/>
          <w:bCs/>
          <w:highlight w:val="yellow"/>
        </w:rPr>
        <w:lastRenderedPageBreak/>
        <w:t>ATENCIÓN</w:t>
      </w:r>
      <w:r w:rsidR="001D367F" w:rsidRPr="00A35399">
        <w:rPr>
          <w:b/>
          <w:bCs/>
          <w:highlight w:val="yellow"/>
        </w:rPr>
        <w:t xml:space="preserve"> (HEMINEGLIGENCIA)</w:t>
      </w:r>
    </w:p>
    <w:p w14:paraId="1B7D932F" w14:textId="76E536B5" w:rsidR="001D367F" w:rsidRDefault="001D367F" w:rsidP="001D367F">
      <w:pPr>
        <w:jc w:val="both"/>
      </w:pPr>
      <w:r>
        <w:t xml:space="preserve">Implica el </w:t>
      </w:r>
      <w:r w:rsidRPr="007C5B4A">
        <w:rPr>
          <w:b/>
          <w:bCs/>
        </w:rPr>
        <w:t>fallo en atender</w:t>
      </w:r>
      <w:r>
        <w:t xml:space="preserve"> a un </w:t>
      </w:r>
      <w:r w:rsidRPr="007C5B4A">
        <w:rPr>
          <w:b/>
          <w:bCs/>
        </w:rPr>
        <w:t>estímulo</w:t>
      </w:r>
      <w:r>
        <w:t xml:space="preserve"> de forma tal que la </w:t>
      </w:r>
      <w:r w:rsidRPr="007C5B4A">
        <w:rPr>
          <w:b/>
          <w:bCs/>
        </w:rPr>
        <w:t>respuesta</w:t>
      </w:r>
      <w:r>
        <w:t xml:space="preserve"> al mismo (orientarse o actuar sobre él) está </w:t>
      </w:r>
      <w:r w:rsidRPr="007C5B4A">
        <w:rPr>
          <w:b/>
          <w:bCs/>
        </w:rPr>
        <w:t>alterada</w:t>
      </w:r>
      <w:r>
        <w:t xml:space="preserve"> o </w:t>
      </w:r>
      <w:r w:rsidRPr="007C5B4A">
        <w:rPr>
          <w:b/>
          <w:bCs/>
        </w:rPr>
        <w:t>ausente</w:t>
      </w:r>
      <w:r>
        <w:t xml:space="preserve">. </w:t>
      </w:r>
      <w:r w:rsidRPr="00441A54">
        <w:rPr>
          <w:u w:val="single"/>
        </w:rPr>
        <w:t>Siempre</w:t>
      </w:r>
      <w:r>
        <w:t xml:space="preserve"> bajo la premisa de que no se evidencien trastornos sensoriales o motores primarios.</w:t>
      </w:r>
    </w:p>
    <w:p w14:paraId="6F9D6096" w14:textId="4979C348" w:rsidR="001D367F" w:rsidRPr="00790114" w:rsidRDefault="001D367F" w:rsidP="001D367F">
      <w:pPr>
        <w:jc w:val="both"/>
      </w:pPr>
      <w:r w:rsidRPr="00BC2DDC">
        <w:t xml:space="preserve">Se observan </w:t>
      </w:r>
      <w:r>
        <w:t>estos</w:t>
      </w:r>
      <w:r w:rsidRPr="00BC2DDC">
        <w:t xml:space="preserve"> síntomas ya que el </w:t>
      </w:r>
      <w:proofErr w:type="gramStart"/>
      <w:r w:rsidRPr="00BC2DDC">
        <w:t>Hemisferio Derecho</w:t>
      </w:r>
      <w:proofErr w:type="gramEnd"/>
      <w:r w:rsidRPr="00BC2DDC">
        <w:t xml:space="preserve"> es el encargado del campo visual Izquierdo.</w:t>
      </w:r>
    </w:p>
    <w:p w14:paraId="66791E1C" w14:textId="4DF547E5" w:rsidR="001D367F" w:rsidRDefault="001D367F" w:rsidP="001D367F">
      <w:pPr>
        <w:spacing w:after="0"/>
        <w:jc w:val="both"/>
      </w:pPr>
      <w:r w:rsidRPr="00C63342">
        <w:rPr>
          <w:b/>
          <w:bCs/>
          <w:noProof/>
        </w:rPr>
        <w:drawing>
          <wp:anchor distT="0" distB="0" distL="114300" distR="114300" simplePos="0" relativeHeight="251666432" behindDoc="0" locked="0" layoutInCell="1" allowOverlap="1" wp14:anchorId="4F83AB11" wp14:editId="3FF41E2E">
            <wp:simplePos x="0" y="0"/>
            <wp:positionH relativeFrom="margin">
              <wp:align>right</wp:align>
            </wp:positionH>
            <wp:positionV relativeFrom="paragraph">
              <wp:posOffset>8890</wp:posOffset>
            </wp:positionV>
            <wp:extent cx="2705100" cy="1763371"/>
            <wp:effectExtent l="0" t="0" r="0" b="8890"/>
            <wp:wrapSquare wrapText="bothSides"/>
            <wp:docPr id="1420553878" name="Imagen 1" descr="Imagen que contiene tabla, flore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53878" name="Imagen 1" descr="Imagen que contiene tabla, florer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2705100" cy="1763371"/>
                    </a:xfrm>
                    <a:prstGeom prst="rect">
                      <a:avLst/>
                    </a:prstGeom>
                  </pic:spPr>
                </pic:pic>
              </a:graphicData>
            </a:graphic>
          </wp:anchor>
        </w:drawing>
      </w:r>
      <w:r>
        <w:t xml:space="preserve">El </w:t>
      </w:r>
      <w:r w:rsidRPr="005578B5">
        <w:rPr>
          <w:b/>
          <w:bCs/>
        </w:rPr>
        <w:t>hemisferio derecho</w:t>
      </w:r>
      <w:r>
        <w:t xml:space="preserve"> dirige la </w:t>
      </w:r>
      <w:r w:rsidRPr="005578B5">
        <w:rPr>
          <w:b/>
          <w:bCs/>
        </w:rPr>
        <w:t>atención</w:t>
      </w:r>
      <w:r>
        <w:t xml:space="preserve"> a la </w:t>
      </w:r>
      <w:r w:rsidRPr="005578B5">
        <w:rPr>
          <w:b/>
          <w:bCs/>
        </w:rPr>
        <w:t>derecha</w:t>
      </w:r>
      <w:r>
        <w:t xml:space="preserve"> y a la </w:t>
      </w:r>
      <w:r w:rsidRPr="005578B5">
        <w:rPr>
          <w:b/>
          <w:bCs/>
        </w:rPr>
        <w:t>izquierda</w:t>
      </w:r>
      <w:r>
        <w:t>.</w:t>
      </w:r>
    </w:p>
    <w:p w14:paraId="4F85075D" w14:textId="53F35EA6" w:rsidR="001D367F" w:rsidRDefault="001D367F" w:rsidP="001D367F">
      <w:pPr>
        <w:jc w:val="both"/>
      </w:pPr>
      <w:r>
        <w:t xml:space="preserve">El </w:t>
      </w:r>
      <w:r w:rsidRPr="005578B5">
        <w:rPr>
          <w:b/>
          <w:bCs/>
        </w:rPr>
        <w:t>hemisferio</w:t>
      </w:r>
      <w:r>
        <w:t xml:space="preserve"> </w:t>
      </w:r>
      <w:r w:rsidRPr="005578B5">
        <w:rPr>
          <w:b/>
          <w:bCs/>
        </w:rPr>
        <w:t>izquierdo</w:t>
      </w:r>
      <w:r>
        <w:t xml:space="preserve"> sólo dirige la </w:t>
      </w:r>
      <w:r w:rsidRPr="005578B5">
        <w:rPr>
          <w:b/>
          <w:bCs/>
        </w:rPr>
        <w:t>atención</w:t>
      </w:r>
      <w:r>
        <w:t xml:space="preserve"> exclusivamente hacia la </w:t>
      </w:r>
      <w:r w:rsidRPr="005578B5">
        <w:rPr>
          <w:b/>
          <w:bCs/>
        </w:rPr>
        <w:t>derecha</w:t>
      </w:r>
      <w:r>
        <w:t>.</w:t>
      </w:r>
    </w:p>
    <w:p w14:paraId="23BEB6D7" w14:textId="61105AC4" w:rsidR="001D367F" w:rsidRPr="0039715B" w:rsidRDefault="001D367F" w:rsidP="001D367F">
      <w:pPr>
        <w:jc w:val="both"/>
      </w:pPr>
      <w:r>
        <w:t xml:space="preserve">La habilidad para </w:t>
      </w:r>
      <w:r w:rsidRPr="002D2F74">
        <w:rPr>
          <w:b/>
          <w:bCs/>
        </w:rPr>
        <w:t>alternar</w:t>
      </w:r>
      <w:r>
        <w:t xml:space="preserve"> la atención de izquierda a derecha es controlada por un sistema espacial de localización y orientación ubicado en la </w:t>
      </w:r>
      <w:r w:rsidRPr="002D2F74">
        <w:rPr>
          <w:b/>
          <w:bCs/>
        </w:rPr>
        <w:t>parte inferior de los lóbulos parietales</w:t>
      </w:r>
      <w:r>
        <w:t>.</w:t>
      </w:r>
    </w:p>
    <w:p w14:paraId="53872F17" w14:textId="5F373A5A" w:rsidR="00FE513D" w:rsidRDefault="00FE513D" w:rsidP="00FE513D">
      <w:pPr>
        <w:jc w:val="center"/>
        <w:rPr>
          <w:b/>
          <w:bCs/>
        </w:rPr>
      </w:pPr>
      <w:r w:rsidRPr="00A35399">
        <w:rPr>
          <w:b/>
          <w:bCs/>
          <w:highlight w:val="yellow"/>
        </w:rPr>
        <w:t>AGNOSIAS</w:t>
      </w:r>
    </w:p>
    <w:p w14:paraId="55BF6375" w14:textId="6DDC8B84" w:rsidR="00AA4F0F" w:rsidRPr="00AA4F0F" w:rsidRDefault="001E70DE" w:rsidP="00AA4F0F">
      <w:pPr>
        <w:jc w:val="center"/>
        <w:rPr>
          <w:rFonts w:asciiTheme="majorHAnsi" w:hAnsiTheme="majorHAnsi"/>
        </w:rPr>
      </w:pPr>
      <w:r w:rsidRPr="00A35399">
        <w:rPr>
          <w:rFonts w:asciiTheme="majorHAnsi" w:hAnsiTheme="majorHAnsi" w:cs="Arial"/>
          <w:bCs/>
          <w:noProof/>
          <w:color w:val="000000"/>
          <w:sz w:val="28"/>
          <w:szCs w:val="28"/>
        </w:rPr>
        <w:drawing>
          <wp:anchor distT="0" distB="0" distL="114300" distR="114300" simplePos="0" relativeHeight="251674624" behindDoc="0" locked="0" layoutInCell="1" allowOverlap="1" wp14:anchorId="1A72851F" wp14:editId="515FDFA4">
            <wp:simplePos x="0" y="0"/>
            <wp:positionH relativeFrom="margin">
              <wp:posOffset>5165725</wp:posOffset>
            </wp:positionH>
            <wp:positionV relativeFrom="paragraph">
              <wp:posOffset>10795</wp:posOffset>
            </wp:positionV>
            <wp:extent cx="1625600" cy="2076450"/>
            <wp:effectExtent l="0" t="0" r="0" b="0"/>
            <wp:wrapSquare wrapText="bothSides"/>
            <wp:docPr id="17808359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35934" name="Imagen 1" descr="Diagrama&#10;&#10;El contenido generado por IA puede ser incorrecto."/>
                    <pic:cNvPicPr/>
                  </pic:nvPicPr>
                  <pic:blipFill rotWithShape="1">
                    <a:blip r:embed="rId12">
                      <a:extLst>
                        <a:ext uri="{28A0092B-C50C-407E-A947-70E740481C1C}">
                          <a14:useLocalDpi xmlns:a14="http://schemas.microsoft.com/office/drawing/2010/main" val="0"/>
                        </a:ext>
                      </a:extLst>
                    </a:blip>
                    <a:srcRect l="11196" t="9081" r="48497" b="4908"/>
                    <a:stretch/>
                  </pic:blipFill>
                  <pic:spPr bwMode="auto">
                    <a:xfrm>
                      <a:off x="0" y="0"/>
                      <a:ext cx="1625600" cy="2076450"/>
                    </a:xfrm>
                    <a:prstGeom prst="rect">
                      <a:avLst/>
                    </a:prstGeom>
                    <a:ln>
                      <a:noFill/>
                    </a:ln>
                    <a:extLst>
                      <a:ext uri="{53640926-AAD7-44D8-BBD7-CCE9431645EC}">
                        <a14:shadowObscured xmlns:a14="http://schemas.microsoft.com/office/drawing/2010/main"/>
                      </a:ext>
                    </a:extLst>
                  </pic:spPr>
                </pic:pic>
              </a:graphicData>
            </a:graphic>
          </wp:anchor>
        </w:drawing>
      </w:r>
      <w:proofErr w:type="spellStart"/>
      <w:proofErr w:type="gramStart"/>
      <w:r w:rsidRPr="00A35399">
        <w:rPr>
          <w:rFonts w:asciiTheme="majorHAnsi" w:hAnsiTheme="majorHAnsi"/>
          <w:b/>
          <w:bCs/>
        </w:rPr>
        <w:t>Estadío</w:t>
      </w:r>
      <w:proofErr w:type="spellEnd"/>
      <w:proofErr w:type="gramEnd"/>
      <w:r w:rsidRPr="00A35399">
        <w:rPr>
          <w:rFonts w:asciiTheme="majorHAnsi" w:hAnsiTheme="majorHAnsi"/>
          <w:b/>
          <w:bCs/>
        </w:rPr>
        <w:t xml:space="preserve"> </w:t>
      </w:r>
      <w:proofErr w:type="spellStart"/>
      <w:r w:rsidRPr="00A35399">
        <w:rPr>
          <w:rFonts w:asciiTheme="majorHAnsi" w:hAnsiTheme="majorHAnsi"/>
          <w:b/>
          <w:bCs/>
        </w:rPr>
        <w:t>aperceptivo</w:t>
      </w:r>
      <w:proofErr w:type="spellEnd"/>
      <w:r w:rsidRPr="00A35399">
        <w:rPr>
          <w:rFonts w:asciiTheme="majorHAnsi" w:hAnsiTheme="majorHAnsi"/>
          <w:b/>
          <w:bCs/>
        </w:rPr>
        <w:t xml:space="preserve"> (“</w:t>
      </w:r>
      <w:proofErr w:type="spellStart"/>
      <w:r w:rsidRPr="00A35399">
        <w:rPr>
          <w:rFonts w:asciiTheme="majorHAnsi" w:hAnsiTheme="majorHAnsi"/>
          <w:b/>
          <w:bCs/>
        </w:rPr>
        <w:t>precategorial</w:t>
      </w:r>
      <w:proofErr w:type="spellEnd"/>
      <w:r w:rsidRPr="00A35399">
        <w:rPr>
          <w:rFonts w:asciiTheme="majorHAnsi" w:hAnsiTheme="majorHAnsi"/>
          <w:b/>
          <w:bCs/>
        </w:rPr>
        <w:t>”)</w:t>
      </w:r>
    </w:p>
    <w:p w14:paraId="17E5B59B" w14:textId="2A576290" w:rsidR="001E70DE" w:rsidRPr="00AA4F0F" w:rsidRDefault="00AA4F0F" w:rsidP="001E70DE">
      <w:pPr>
        <w:jc w:val="both"/>
        <w:rPr>
          <w:rFonts w:asciiTheme="majorHAnsi" w:hAnsiTheme="majorHAnsi"/>
        </w:rPr>
      </w:pPr>
      <w:r w:rsidRPr="00AA4F0F">
        <w:rPr>
          <w:rFonts w:asciiTheme="majorHAnsi" w:hAnsiTheme="majorHAnsi"/>
        </w:rPr>
        <w:t>E</w:t>
      </w:r>
      <w:r w:rsidR="001E70DE" w:rsidRPr="00AA4F0F">
        <w:rPr>
          <w:rFonts w:asciiTheme="majorHAnsi" w:hAnsiTheme="majorHAnsi"/>
        </w:rPr>
        <w:t xml:space="preserve">l problema está en la </w:t>
      </w:r>
      <w:r w:rsidR="001E70DE" w:rsidRPr="00AA4F0F">
        <w:rPr>
          <w:rFonts w:asciiTheme="majorHAnsi" w:hAnsiTheme="majorHAnsi"/>
          <w:b/>
          <w:bCs/>
        </w:rPr>
        <w:t>organización/integración perceptiva</w:t>
      </w:r>
      <w:r w:rsidR="001E70DE" w:rsidRPr="00AA4F0F">
        <w:rPr>
          <w:rFonts w:asciiTheme="majorHAnsi" w:hAnsiTheme="majorHAnsi"/>
        </w:rPr>
        <w:t xml:space="preserve"> previa a la categorización: el paciente </w:t>
      </w:r>
      <w:r w:rsidR="001E70DE" w:rsidRPr="00AA4F0F">
        <w:rPr>
          <w:rFonts w:asciiTheme="majorHAnsi" w:hAnsiTheme="majorHAnsi"/>
          <w:b/>
          <w:bCs/>
        </w:rPr>
        <w:t xml:space="preserve">no logra recomponer </w:t>
      </w:r>
      <w:r w:rsidR="001E70DE" w:rsidRPr="00AA4F0F">
        <w:rPr>
          <w:rFonts w:asciiTheme="majorHAnsi" w:hAnsiTheme="majorHAnsi"/>
        </w:rPr>
        <w:t xml:space="preserve">mentalmente la forma del objeto cuando la imagen está incompleta, degrada o desde vistas “no canónicas”. Déficit </w:t>
      </w:r>
      <w:r w:rsidR="001E70DE" w:rsidRPr="00AA4F0F">
        <w:rPr>
          <w:rFonts w:asciiTheme="majorHAnsi" w:hAnsiTheme="majorHAnsi"/>
          <w:b/>
          <w:bCs/>
        </w:rPr>
        <w:t>antes</w:t>
      </w:r>
      <w:r w:rsidR="001E70DE" w:rsidRPr="00AA4F0F">
        <w:rPr>
          <w:rFonts w:asciiTheme="majorHAnsi" w:hAnsiTheme="majorHAnsi"/>
        </w:rPr>
        <w:t xml:space="preserve"> del acceso al significado (“</w:t>
      </w:r>
      <w:proofErr w:type="spellStart"/>
      <w:r w:rsidR="001E70DE" w:rsidRPr="00AA4F0F">
        <w:rPr>
          <w:rFonts w:asciiTheme="majorHAnsi" w:hAnsiTheme="majorHAnsi"/>
        </w:rPr>
        <w:t>precategorial</w:t>
      </w:r>
      <w:proofErr w:type="spellEnd"/>
      <w:r w:rsidR="001E70DE" w:rsidRPr="00AA4F0F">
        <w:rPr>
          <w:rFonts w:asciiTheme="majorHAnsi" w:hAnsiTheme="majorHAnsi"/>
        </w:rPr>
        <w:t xml:space="preserve">”). </w:t>
      </w:r>
    </w:p>
    <w:p w14:paraId="55D0ADC6" w14:textId="6B03205F" w:rsidR="00AA4F0F" w:rsidRPr="00AA4F0F" w:rsidRDefault="00AA4F0F" w:rsidP="00AA4F0F">
      <w:pPr>
        <w:pStyle w:val="Normal1"/>
        <w:pBdr>
          <w:top w:val="nil"/>
          <w:left w:val="nil"/>
          <w:bottom w:val="nil"/>
          <w:right w:val="nil"/>
          <w:between w:val="nil"/>
        </w:pBdr>
        <w:spacing w:after="0" w:line="360" w:lineRule="auto"/>
        <w:contextualSpacing/>
        <w:jc w:val="both"/>
        <w:rPr>
          <w:rFonts w:asciiTheme="majorHAnsi" w:hAnsiTheme="majorHAnsi" w:cs="Arial"/>
          <w:bCs/>
          <w:color w:val="000000"/>
          <w:sz w:val="24"/>
          <w:szCs w:val="24"/>
        </w:rPr>
      </w:pPr>
      <w:r w:rsidRPr="00AA4F0F">
        <w:rPr>
          <w:rFonts w:asciiTheme="majorHAnsi" w:hAnsiTheme="majorHAnsi"/>
          <w:b/>
          <w:bCs/>
          <w:sz w:val="24"/>
          <w:szCs w:val="24"/>
          <w:highlight w:val="yellow"/>
        </w:rPr>
        <w:t xml:space="preserve">Agnosia Visual </w:t>
      </w:r>
      <w:proofErr w:type="spellStart"/>
      <w:r w:rsidRPr="00AA4F0F">
        <w:rPr>
          <w:rFonts w:asciiTheme="majorHAnsi" w:hAnsiTheme="majorHAnsi"/>
          <w:b/>
          <w:bCs/>
          <w:sz w:val="24"/>
          <w:szCs w:val="24"/>
          <w:highlight w:val="yellow"/>
        </w:rPr>
        <w:t>Aperceptiva</w:t>
      </w:r>
      <w:proofErr w:type="spellEnd"/>
      <w:r w:rsidRPr="00AA4F0F">
        <w:rPr>
          <w:rFonts w:asciiTheme="majorHAnsi" w:hAnsiTheme="majorHAnsi"/>
          <w:b/>
          <w:bCs/>
          <w:sz w:val="24"/>
          <w:szCs w:val="24"/>
        </w:rPr>
        <w:t>:</w:t>
      </w:r>
      <w:r w:rsidRPr="00AA4F0F">
        <w:rPr>
          <w:rFonts w:asciiTheme="majorHAnsi" w:hAnsiTheme="majorHAnsi"/>
          <w:sz w:val="24"/>
          <w:szCs w:val="24"/>
        </w:rPr>
        <w:t xml:space="preserve"> </w:t>
      </w:r>
      <w:r w:rsidRPr="00AA4F0F">
        <w:rPr>
          <w:rFonts w:asciiTheme="majorHAnsi" w:hAnsiTheme="majorHAnsi" w:cs="Arial"/>
          <w:bCs/>
          <w:color w:val="000000"/>
          <w:sz w:val="24"/>
          <w:szCs w:val="24"/>
        </w:rPr>
        <w:t xml:space="preserve">Es el trastorno en el que el paciente no logra construir una </w:t>
      </w:r>
      <w:r w:rsidRPr="00AA4F0F">
        <w:rPr>
          <w:rFonts w:asciiTheme="majorHAnsi" w:hAnsiTheme="majorHAnsi" w:cs="Arial"/>
          <w:b/>
          <w:color w:val="000000"/>
          <w:sz w:val="24"/>
          <w:szCs w:val="24"/>
        </w:rPr>
        <w:t>representación perceptiva coherente</w:t>
      </w:r>
      <w:r w:rsidRPr="00AA4F0F">
        <w:rPr>
          <w:rFonts w:asciiTheme="majorHAnsi" w:hAnsiTheme="majorHAnsi" w:cs="Arial"/>
          <w:bCs/>
          <w:color w:val="000000"/>
          <w:sz w:val="24"/>
          <w:szCs w:val="24"/>
        </w:rPr>
        <w:t xml:space="preserve"> del objeto, aunque la agudeza visual, el color, el brillo y el movimiento se encuentran preservados.</w:t>
      </w:r>
    </w:p>
    <w:p w14:paraId="10CB50D7" w14:textId="49C53AC1" w:rsidR="00AA4F0F" w:rsidRPr="00AA4F0F" w:rsidRDefault="00AA4F0F" w:rsidP="00AA4F0F">
      <w:pPr>
        <w:jc w:val="center"/>
        <w:rPr>
          <w:rFonts w:asciiTheme="majorHAnsi" w:hAnsiTheme="majorHAnsi"/>
        </w:rPr>
      </w:pPr>
      <w:r w:rsidRPr="00A35399">
        <w:rPr>
          <w:rFonts w:asciiTheme="majorHAnsi" w:hAnsiTheme="majorHAnsi" w:cs="Arial"/>
          <w:bCs/>
          <w:noProof/>
          <w:color w:val="000000"/>
          <w:sz w:val="28"/>
          <w:szCs w:val="28"/>
        </w:rPr>
        <w:drawing>
          <wp:anchor distT="0" distB="0" distL="114300" distR="114300" simplePos="0" relativeHeight="251675648" behindDoc="0" locked="0" layoutInCell="1" allowOverlap="1" wp14:anchorId="0DF2B5A0" wp14:editId="704602FA">
            <wp:simplePos x="0" y="0"/>
            <wp:positionH relativeFrom="margin">
              <wp:posOffset>5231130</wp:posOffset>
            </wp:positionH>
            <wp:positionV relativeFrom="paragraph">
              <wp:posOffset>12065</wp:posOffset>
            </wp:positionV>
            <wp:extent cx="1607820" cy="2047875"/>
            <wp:effectExtent l="0" t="0" r="0" b="9525"/>
            <wp:wrapSquare wrapText="bothSides"/>
            <wp:docPr id="130572097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35934" name="Imagen 1" descr="Diagrama&#10;&#10;El contenido generado por IA puede ser incorrecto."/>
                    <pic:cNvPicPr/>
                  </pic:nvPicPr>
                  <pic:blipFill rotWithShape="1">
                    <a:blip r:embed="rId12">
                      <a:extLst>
                        <a:ext uri="{28A0092B-C50C-407E-A947-70E740481C1C}">
                          <a14:useLocalDpi xmlns:a14="http://schemas.microsoft.com/office/drawing/2010/main" val="0"/>
                        </a:ext>
                      </a:extLst>
                    </a:blip>
                    <a:srcRect l="55020" t="8013" r="4011" b="4881"/>
                    <a:stretch>
                      <a:fillRect/>
                    </a:stretch>
                  </pic:blipFill>
                  <pic:spPr bwMode="auto">
                    <a:xfrm>
                      <a:off x="0" y="0"/>
                      <a:ext cx="1607820" cy="2047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proofErr w:type="gramStart"/>
      <w:r w:rsidR="001E70DE" w:rsidRPr="00A35399">
        <w:rPr>
          <w:rFonts w:asciiTheme="majorHAnsi" w:hAnsiTheme="majorHAnsi"/>
          <w:b/>
          <w:bCs/>
        </w:rPr>
        <w:t>Estadío</w:t>
      </w:r>
      <w:proofErr w:type="spellEnd"/>
      <w:proofErr w:type="gramEnd"/>
      <w:r w:rsidR="001E70DE" w:rsidRPr="00A35399">
        <w:rPr>
          <w:rFonts w:asciiTheme="majorHAnsi" w:hAnsiTheme="majorHAnsi"/>
          <w:b/>
          <w:bCs/>
        </w:rPr>
        <w:t xml:space="preserve"> asociativo (“categorial”)</w:t>
      </w:r>
      <w:r w:rsidRPr="00A35399">
        <w:rPr>
          <w:rFonts w:asciiTheme="majorHAnsi" w:hAnsiTheme="majorHAnsi"/>
          <w:b/>
          <w:bCs/>
        </w:rPr>
        <w:t xml:space="preserve"> </w:t>
      </w:r>
      <w:r w:rsidRPr="00A35399">
        <w:rPr>
          <w:rFonts w:asciiTheme="majorHAnsi" w:hAnsiTheme="majorHAnsi"/>
          <w:b/>
          <w:bCs/>
          <w:color w:val="FFFFFF" w:themeColor="background1"/>
          <w:highlight w:val="red"/>
        </w:rPr>
        <w:t>(</w:t>
      </w:r>
      <w:r w:rsidRPr="00AA4F0F">
        <w:rPr>
          <w:rFonts w:asciiTheme="majorHAnsi" w:hAnsiTheme="majorHAnsi"/>
          <w:b/>
          <w:bCs/>
          <w:color w:val="FFFFFF" w:themeColor="background1"/>
          <w:highlight w:val="red"/>
          <w:shd w:val="clear" w:color="auto" w:fill="FFFF00"/>
        </w:rPr>
        <w:t>ANTO)</w:t>
      </w:r>
    </w:p>
    <w:p w14:paraId="77B1A9F3" w14:textId="62E8FEBA" w:rsidR="001E70DE" w:rsidRPr="00AA4F0F" w:rsidRDefault="00AA4F0F" w:rsidP="001E70DE">
      <w:pPr>
        <w:jc w:val="both"/>
        <w:rPr>
          <w:rFonts w:asciiTheme="majorHAnsi" w:hAnsiTheme="majorHAnsi"/>
          <w:b/>
          <w:bCs/>
          <w:i/>
          <w:iCs/>
        </w:rPr>
      </w:pPr>
      <w:r w:rsidRPr="00AA4F0F">
        <w:rPr>
          <w:rFonts w:asciiTheme="majorHAnsi" w:hAnsiTheme="majorHAnsi"/>
        </w:rPr>
        <w:t>L</w:t>
      </w:r>
      <w:r w:rsidR="001E70DE" w:rsidRPr="00AA4F0F">
        <w:rPr>
          <w:rFonts w:asciiTheme="majorHAnsi" w:hAnsiTheme="majorHAnsi"/>
        </w:rPr>
        <w:t xml:space="preserve">a </w:t>
      </w:r>
      <w:r w:rsidR="001E70DE" w:rsidRPr="00AA4F0F">
        <w:rPr>
          <w:rFonts w:asciiTheme="majorHAnsi" w:hAnsiTheme="majorHAnsi"/>
          <w:b/>
          <w:bCs/>
        </w:rPr>
        <w:t>percepción elemental</w:t>
      </w:r>
      <w:r w:rsidR="001E70DE" w:rsidRPr="00AA4F0F">
        <w:rPr>
          <w:rFonts w:asciiTheme="majorHAnsi" w:hAnsiTheme="majorHAnsi"/>
        </w:rPr>
        <w:t xml:space="preserve"> está relativamente conservada, pero falla el </w:t>
      </w:r>
      <w:r w:rsidR="001E70DE" w:rsidRPr="00AA4F0F">
        <w:rPr>
          <w:rFonts w:asciiTheme="majorHAnsi" w:hAnsiTheme="majorHAnsi"/>
          <w:b/>
          <w:bCs/>
        </w:rPr>
        <w:t>acceso al significado</w:t>
      </w:r>
      <w:r w:rsidR="001E70DE" w:rsidRPr="00AA4F0F">
        <w:rPr>
          <w:rFonts w:asciiTheme="majorHAnsi" w:hAnsiTheme="majorHAnsi"/>
        </w:rPr>
        <w:t xml:space="preserve"> del estímulo (al “sistema semántico visual”); el paciente puede </w:t>
      </w:r>
      <w:proofErr w:type="gramStart"/>
      <w:r w:rsidR="001E70DE" w:rsidRPr="00AA4F0F">
        <w:rPr>
          <w:rFonts w:asciiTheme="majorHAnsi" w:hAnsiTheme="majorHAnsi"/>
        </w:rPr>
        <w:t>copiar</w:t>
      </w:r>
      <w:proofErr w:type="gramEnd"/>
      <w:r w:rsidR="001E70DE" w:rsidRPr="00AA4F0F">
        <w:rPr>
          <w:rFonts w:asciiTheme="majorHAnsi" w:hAnsiTheme="majorHAnsi"/>
        </w:rPr>
        <w:t xml:space="preserve"> pero </w:t>
      </w:r>
      <w:r w:rsidR="001E70DE" w:rsidRPr="00AA4F0F">
        <w:rPr>
          <w:rFonts w:asciiTheme="majorHAnsi" w:hAnsiTheme="majorHAnsi"/>
          <w:b/>
          <w:bCs/>
        </w:rPr>
        <w:t>no reconoce/no nombra</w:t>
      </w:r>
      <w:r w:rsidR="001E70DE" w:rsidRPr="00AA4F0F">
        <w:rPr>
          <w:rFonts w:asciiTheme="majorHAnsi" w:hAnsiTheme="majorHAnsi"/>
        </w:rPr>
        <w:t xml:space="preserve"> el objeto. Esto corresponde a un déficit en la etapa de categorización/semántica (“categorial”).</w:t>
      </w:r>
    </w:p>
    <w:p w14:paraId="610418D0" w14:textId="66137E34" w:rsidR="00AA4F0F" w:rsidRDefault="00AA4F0F" w:rsidP="00AA4F0F">
      <w:pPr>
        <w:pStyle w:val="Normal1"/>
        <w:pBdr>
          <w:top w:val="nil"/>
          <w:left w:val="nil"/>
          <w:bottom w:val="nil"/>
          <w:right w:val="nil"/>
          <w:between w:val="nil"/>
        </w:pBdr>
        <w:spacing w:after="0" w:line="360" w:lineRule="auto"/>
        <w:contextualSpacing/>
        <w:jc w:val="both"/>
        <w:rPr>
          <w:rFonts w:asciiTheme="majorHAnsi" w:hAnsiTheme="majorHAnsi" w:cs="Arial"/>
          <w:bCs/>
          <w:color w:val="000000"/>
          <w:sz w:val="24"/>
          <w:szCs w:val="24"/>
        </w:rPr>
      </w:pPr>
      <w:r w:rsidRPr="00A35399">
        <w:rPr>
          <w:rFonts w:asciiTheme="majorHAnsi" w:hAnsiTheme="majorHAnsi"/>
          <w:b/>
          <w:bCs/>
          <w:sz w:val="24"/>
          <w:szCs w:val="24"/>
        </w:rPr>
        <w:t>Agnosia Visual Asociativa:</w:t>
      </w:r>
      <w:r w:rsidRPr="00A35399">
        <w:rPr>
          <w:rFonts w:asciiTheme="majorHAnsi" w:hAnsiTheme="majorHAnsi"/>
          <w:sz w:val="24"/>
          <w:szCs w:val="24"/>
        </w:rPr>
        <w:t xml:space="preserve"> </w:t>
      </w:r>
      <w:r w:rsidRPr="00A35399">
        <w:rPr>
          <w:rFonts w:asciiTheme="majorHAnsi" w:hAnsiTheme="majorHAnsi" w:cs="Arial"/>
          <w:bCs/>
          <w:color w:val="000000"/>
          <w:sz w:val="24"/>
          <w:szCs w:val="24"/>
        </w:rPr>
        <w:t xml:space="preserve">Es el trastorno en el que el paciente percibe el objeto relativamente bien pero </w:t>
      </w:r>
      <w:r w:rsidRPr="00A35399">
        <w:rPr>
          <w:rFonts w:asciiTheme="majorHAnsi" w:hAnsiTheme="majorHAnsi" w:cs="Arial"/>
          <w:b/>
          <w:color w:val="000000"/>
          <w:sz w:val="24"/>
          <w:szCs w:val="24"/>
        </w:rPr>
        <w:t>no puede reconocerlo ni darle significado</w:t>
      </w:r>
      <w:r w:rsidRPr="00A35399">
        <w:rPr>
          <w:rFonts w:asciiTheme="majorHAnsi" w:hAnsiTheme="majorHAnsi" w:cs="Arial"/>
          <w:bCs/>
          <w:color w:val="000000"/>
          <w:sz w:val="24"/>
          <w:szCs w:val="24"/>
        </w:rPr>
        <w:t>. No se explica por déficit sensorial, deterioro mental, déficit atencional ni por una afasia anómica.</w:t>
      </w:r>
    </w:p>
    <w:p w14:paraId="14DD72C0" w14:textId="77777777" w:rsidR="00AA4F0F" w:rsidRDefault="00AA4F0F" w:rsidP="00AA4F0F">
      <w:pPr>
        <w:pStyle w:val="Normal1"/>
        <w:pBdr>
          <w:top w:val="nil"/>
          <w:left w:val="nil"/>
          <w:bottom w:val="nil"/>
          <w:right w:val="nil"/>
          <w:between w:val="nil"/>
        </w:pBdr>
        <w:spacing w:after="0" w:line="360" w:lineRule="auto"/>
        <w:contextualSpacing/>
        <w:jc w:val="both"/>
        <w:rPr>
          <w:rFonts w:asciiTheme="majorHAnsi" w:hAnsiTheme="majorHAnsi" w:cs="Arial"/>
          <w:b/>
          <w:color w:val="000000"/>
          <w:sz w:val="24"/>
          <w:szCs w:val="24"/>
        </w:rPr>
      </w:pPr>
    </w:p>
    <w:p w14:paraId="5D851B8F" w14:textId="1522542E" w:rsidR="00AA4F0F" w:rsidRPr="00AA4F0F" w:rsidRDefault="00AA4F0F" w:rsidP="00AA4F0F">
      <w:pPr>
        <w:pStyle w:val="Normal1"/>
        <w:pBdr>
          <w:top w:val="nil"/>
          <w:left w:val="nil"/>
          <w:bottom w:val="nil"/>
          <w:right w:val="nil"/>
          <w:between w:val="nil"/>
        </w:pBdr>
        <w:spacing w:after="0" w:line="360" w:lineRule="auto"/>
        <w:contextualSpacing/>
        <w:jc w:val="both"/>
        <w:rPr>
          <w:rFonts w:asciiTheme="majorHAnsi" w:hAnsiTheme="majorHAnsi" w:cs="Arial"/>
          <w:b/>
          <w:color w:val="000000"/>
          <w:sz w:val="28"/>
          <w:szCs w:val="28"/>
        </w:rPr>
      </w:pPr>
      <w:r w:rsidRPr="00AA4F0F">
        <w:rPr>
          <w:rFonts w:asciiTheme="majorHAnsi" w:hAnsiTheme="majorHAnsi" w:cs="Arial"/>
          <w:b/>
          <w:color w:val="000000"/>
          <w:sz w:val="24"/>
          <w:szCs w:val="24"/>
          <w:highlight w:val="yellow"/>
        </w:rPr>
        <w:t>Alexia pura (ceguera verbal):</w:t>
      </w:r>
      <w:r w:rsidRPr="00AA4F0F">
        <w:rPr>
          <w:rFonts w:asciiTheme="majorHAnsi" w:hAnsiTheme="majorHAnsi" w:cs="Arial"/>
          <w:b/>
          <w:color w:val="000000"/>
          <w:sz w:val="24"/>
          <w:szCs w:val="24"/>
        </w:rPr>
        <w:t xml:space="preserve"> </w:t>
      </w:r>
      <w:r w:rsidRPr="00AA4F0F">
        <w:rPr>
          <w:rFonts w:asciiTheme="majorHAnsi" w:hAnsiTheme="majorHAnsi" w:cs="Arial"/>
          <w:bCs/>
          <w:color w:val="000000"/>
          <w:sz w:val="24"/>
          <w:szCs w:val="24"/>
        </w:rPr>
        <w:t xml:space="preserve">es un trastorno selectivo de la lectura. El paciente no puede leer </w:t>
      </w:r>
      <w:proofErr w:type="gramStart"/>
      <w:r w:rsidRPr="00AA4F0F">
        <w:rPr>
          <w:rFonts w:asciiTheme="majorHAnsi" w:hAnsiTheme="majorHAnsi" w:cs="Arial"/>
          <w:bCs/>
          <w:color w:val="000000"/>
          <w:sz w:val="24"/>
          <w:szCs w:val="24"/>
        </w:rPr>
        <w:t>palabras</w:t>
      </w:r>
      <w:proofErr w:type="gramEnd"/>
      <w:r w:rsidRPr="00AA4F0F">
        <w:rPr>
          <w:rFonts w:asciiTheme="majorHAnsi" w:hAnsiTheme="majorHAnsi" w:cs="Arial"/>
          <w:bCs/>
          <w:color w:val="000000"/>
          <w:sz w:val="24"/>
          <w:szCs w:val="24"/>
        </w:rPr>
        <w:t xml:space="preserve"> aunque sí puede escribirlas y reconocer letras aisladas. Se debe a lesiones en el lóbulo occipital izquierdo que interrumpen la conexión entre la visión y las áreas del lenguaje.</w:t>
      </w:r>
    </w:p>
    <w:p w14:paraId="567F17D6" w14:textId="77777777" w:rsidR="00AA4F0F" w:rsidRPr="00AA4F0F" w:rsidRDefault="00AA4F0F" w:rsidP="00AA4F0F">
      <w:pPr>
        <w:pStyle w:val="Normal1"/>
        <w:pBdr>
          <w:top w:val="nil"/>
          <w:left w:val="nil"/>
          <w:bottom w:val="nil"/>
          <w:right w:val="nil"/>
          <w:between w:val="nil"/>
        </w:pBdr>
        <w:spacing w:after="0" w:line="360" w:lineRule="auto"/>
        <w:contextualSpacing/>
        <w:jc w:val="both"/>
        <w:rPr>
          <w:rFonts w:asciiTheme="majorHAnsi" w:hAnsiTheme="majorHAnsi" w:cs="Arial"/>
          <w:b/>
          <w:color w:val="000000"/>
          <w:sz w:val="24"/>
          <w:szCs w:val="24"/>
        </w:rPr>
      </w:pPr>
      <w:r w:rsidRPr="00AA4F0F">
        <w:rPr>
          <w:rFonts w:asciiTheme="majorHAnsi" w:hAnsiTheme="majorHAnsi" w:cs="Arial"/>
          <w:b/>
          <w:color w:val="000000"/>
          <w:sz w:val="24"/>
          <w:szCs w:val="24"/>
          <w:highlight w:val="yellow"/>
        </w:rPr>
        <w:t>Agnosia topográfica:</w:t>
      </w:r>
      <w:r w:rsidRPr="00AA4F0F">
        <w:rPr>
          <w:rFonts w:asciiTheme="majorHAnsi" w:hAnsiTheme="majorHAnsi" w:cs="Arial"/>
          <w:b/>
          <w:color w:val="000000"/>
          <w:sz w:val="24"/>
          <w:szCs w:val="24"/>
        </w:rPr>
        <w:t xml:space="preserve"> </w:t>
      </w:r>
      <w:r w:rsidRPr="00AA4F0F">
        <w:rPr>
          <w:rFonts w:asciiTheme="majorHAnsi" w:hAnsiTheme="majorHAnsi" w:cs="Arial"/>
          <w:bCs/>
          <w:color w:val="000000"/>
          <w:sz w:val="24"/>
          <w:szCs w:val="24"/>
        </w:rPr>
        <w:t xml:space="preserve">incapacidad para reconocer lugares, rutas o mapas visualmente, aunque la persona puede describirlos verbalmente. Lesiones en la corteza parahipocampal y regiones </w:t>
      </w:r>
      <w:proofErr w:type="spellStart"/>
      <w:r w:rsidRPr="00AA4F0F">
        <w:rPr>
          <w:rFonts w:asciiTheme="majorHAnsi" w:hAnsiTheme="majorHAnsi" w:cs="Arial"/>
          <w:bCs/>
          <w:color w:val="000000"/>
          <w:sz w:val="24"/>
          <w:szCs w:val="24"/>
        </w:rPr>
        <w:t>occipitotemporales</w:t>
      </w:r>
      <w:proofErr w:type="spellEnd"/>
      <w:r w:rsidRPr="00AA4F0F">
        <w:rPr>
          <w:rFonts w:asciiTheme="majorHAnsi" w:hAnsiTheme="majorHAnsi" w:cs="Arial"/>
          <w:bCs/>
          <w:color w:val="000000"/>
          <w:sz w:val="24"/>
          <w:szCs w:val="24"/>
        </w:rPr>
        <w:t>.</w:t>
      </w:r>
    </w:p>
    <w:p w14:paraId="457E8813" w14:textId="3FDF0A38" w:rsidR="00FE513D" w:rsidRPr="00DE2E7D" w:rsidRDefault="00FE513D" w:rsidP="00FE513D">
      <w:pPr>
        <w:jc w:val="center"/>
        <w:rPr>
          <w:b/>
          <w:bCs/>
        </w:rPr>
      </w:pPr>
      <w:r w:rsidRPr="00A35399">
        <w:rPr>
          <w:b/>
          <w:bCs/>
          <w:highlight w:val="yellow"/>
        </w:rPr>
        <w:lastRenderedPageBreak/>
        <w:t>APRAXIAS</w:t>
      </w:r>
    </w:p>
    <w:p w14:paraId="134C3102" w14:textId="77777777" w:rsidR="00A35399" w:rsidRDefault="00782E06" w:rsidP="00A35399">
      <w:pPr>
        <w:spacing w:before="100" w:after="0" w:line="276" w:lineRule="auto"/>
        <w:jc w:val="both"/>
        <w:rPr>
          <w:b/>
          <w:bCs/>
        </w:rPr>
      </w:pPr>
      <w:bookmarkStart w:id="0" w:name="_Hlk207976387"/>
      <w:r w:rsidRPr="00782E06">
        <w:rPr>
          <w:b/>
          <w:bCs/>
          <w:highlight w:val="yellow"/>
        </w:rPr>
        <w:t xml:space="preserve">Apraxia </w:t>
      </w:r>
      <w:proofErr w:type="spellStart"/>
      <w:r w:rsidRPr="00782E06">
        <w:rPr>
          <w:b/>
          <w:bCs/>
          <w:highlight w:val="yellow"/>
        </w:rPr>
        <w:t>Ideomotora</w:t>
      </w:r>
      <w:proofErr w:type="spellEnd"/>
      <w:r w:rsidRPr="00782E06">
        <w:rPr>
          <w:b/>
          <w:bCs/>
          <w:highlight w:val="yellow"/>
        </w:rPr>
        <w:t>:</w:t>
      </w:r>
      <w:r w:rsidRPr="00782E06">
        <w:rPr>
          <w:b/>
          <w:bCs/>
        </w:rPr>
        <w:t xml:space="preserve"> </w:t>
      </w:r>
      <w:r w:rsidRPr="00782E06">
        <w:t xml:space="preserve">dificultad para </w:t>
      </w:r>
      <w:r w:rsidRPr="00782E06">
        <w:rPr>
          <w:b/>
          <w:bCs/>
        </w:rPr>
        <w:t>ejecutar gestos aprendidos a la orden verbal o por imitación</w:t>
      </w:r>
      <w:r w:rsidRPr="00782E06">
        <w:t>, a pesar de que el paciente sabe lo que tiene que hacer y puede realizar el gesto en situaciones automáticas.</w:t>
      </w:r>
      <w:bookmarkEnd w:id="0"/>
      <w:r w:rsidR="00A35399" w:rsidRPr="00A35399">
        <w:rPr>
          <w:b/>
          <w:bCs/>
        </w:rPr>
        <w:t xml:space="preserve"> </w:t>
      </w:r>
    </w:p>
    <w:p w14:paraId="51350A64" w14:textId="38CC5E58" w:rsidR="00782E06" w:rsidRPr="00A35399" w:rsidRDefault="00A35399" w:rsidP="00A35399">
      <w:pPr>
        <w:spacing w:before="100" w:after="200" w:line="276" w:lineRule="auto"/>
        <w:jc w:val="both"/>
      </w:pPr>
      <w:r w:rsidRPr="00782E06">
        <w:rPr>
          <w:b/>
          <w:bCs/>
        </w:rPr>
        <w:t>Predominio del HI:</w:t>
      </w:r>
      <w:r w:rsidRPr="00782E06">
        <w:t xml:space="preserve"> el sistema gestual está lateralizado primariamente en el HI en la mayoría de las personas. Este hemisferio se especializa en las </w:t>
      </w:r>
      <w:r w:rsidRPr="00782E06">
        <w:rPr>
          <w:b/>
          <w:bCs/>
        </w:rPr>
        <w:t xml:space="preserve">acciones relacionadas con el espacio personal y </w:t>
      </w:r>
      <w:proofErr w:type="spellStart"/>
      <w:r w:rsidRPr="00782E06">
        <w:rPr>
          <w:b/>
          <w:bCs/>
        </w:rPr>
        <w:t>peripersonal</w:t>
      </w:r>
      <w:proofErr w:type="spellEnd"/>
      <w:r w:rsidRPr="00782E06">
        <w:t>, es decir, las que involucran brazos, manos y boca.</w:t>
      </w:r>
    </w:p>
    <w:p w14:paraId="7EC7B879" w14:textId="737716C2" w:rsidR="001E70DE" w:rsidRPr="00782E06" w:rsidRDefault="59ACC603" w:rsidP="00A35399">
      <w:pPr>
        <w:spacing w:before="100" w:line="276" w:lineRule="auto"/>
        <w:jc w:val="both"/>
      </w:pPr>
      <w:r w:rsidRPr="00782E06">
        <w:rPr>
          <w:b/>
          <w:bCs/>
          <w:highlight w:val="yellow"/>
        </w:rPr>
        <w:t>Apraxia Constructiva</w:t>
      </w:r>
      <w:r w:rsidR="00782E06" w:rsidRPr="00782E06">
        <w:rPr>
          <w:b/>
          <w:bCs/>
          <w:highlight w:val="yellow"/>
        </w:rPr>
        <w:t>:</w:t>
      </w:r>
      <w:r w:rsidR="00782E06">
        <w:t xml:space="preserve"> Dificultad para realizar tareas que requieren organizar elementos en el espacio, como dibujar, copiar figuras o construir objetos</w:t>
      </w:r>
      <w:r w:rsidR="00A35399">
        <w:t xml:space="preserve">. </w:t>
      </w:r>
      <w:r w:rsidR="00A35399" w:rsidRPr="00782E06">
        <w:rPr>
          <w:b/>
          <w:bCs/>
        </w:rPr>
        <w:t>Rol del HD:</w:t>
      </w:r>
      <w:r w:rsidR="00A35399" w:rsidRPr="00782E06">
        <w:t xml:space="preserve"> está más vinculado al </w:t>
      </w:r>
      <w:r w:rsidR="00A35399" w:rsidRPr="00782E06">
        <w:rPr>
          <w:b/>
          <w:bCs/>
        </w:rPr>
        <w:t xml:space="preserve">espacio </w:t>
      </w:r>
      <w:proofErr w:type="spellStart"/>
      <w:r w:rsidR="00A35399" w:rsidRPr="00782E06">
        <w:rPr>
          <w:b/>
          <w:bCs/>
        </w:rPr>
        <w:t>extrapersonal</w:t>
      </w:r>
      <w:proofErr w:type="spellEnd"/>
      <w:r w:rsidR="00A35399" w:rsidRPr="00782E06">
        <w:t xml:space="preserve">, accesible mediante movimientos de los ojos. </w:t>
      </w:r>
    </w:p>
    <w:p w14:paraId="347602DD" w14:textId="0D732694" w:rsidR="001D367F" w:rsidRPr="0039715B" w:rsidRDefault="001D367F" w:rsidP="00A35399">
      <w:pPr>
        <w:spacing w:after="0"/>
        <w:jc w:val="center"/>
        <w:rPr>
          <w:b/>
          <w:bCs/>
        </w:rPr>
      </w:pPr>
      <w:r w:rsidRPr="00A35399">
        <w:rPr>
          <w:b/>
          <w:bCs/>
          <w:highlight w:val="yellow"/>
        </w:rPr>
        <w:t>AFASIAS</w:t>
      </w:r>
    </w:p>
    <w:p w14:paraId="0931F57D" w14:textId="0B2E724F" w:rsidR="00A056C6" w:rsidRPr="00AA4F0F" w:rsidRDefault="00A056C6" w:rsidP="00A056C6">
      <w:pPr>
        <w:jc w:val="both"/>
        <w:rPr>
          <w:rFonts w:asciiTheme="majorHAnsi" w:hAnsiTheme="majorHAnsi"/>
          <w:b/>
          <w:bCs/>
          <w:highlight w:val="yellow"/>
        </w:rPr>
      </w:pPr>
      <w:r w:rsidRPr="00AA4F0F">
        <w:rPr>
          <w:rFonts w:asciiTheme="majorHAnsi" w:hAnsiTheme="majorHAnsi"/>
          <w:noProof/>
        </w:rPr>
        <w:drawing>
          <wp:anchor distT="0" distB="0" distL="114300" distR="114300" simplePos="0" relativeHeight="251668480" behindDoc="0" locked="0" layoutInCell="1" allowOverlap="1" wp14:anchorId="5B9E1BCB" wp14:editId="1CE372F2">
            <wp:simplePos x="0" y="0"/>
            <wp:positionH relativeFrom="margin">
              <wp:posOffset>4333875</wp:posOffset>
            </wp:positionH>
            <wp:positionV relativeFrom="paragraph">
              <wp:posOffset>13970</wp:posOffset>
            </wp:positionV>
            <wp:extent cx="2614295" cy="2587625"/>
            <wp:effectExtent l="0" t="0" r="0" b="3175"/>
            <wp:wrapSquare wrapText="bothSides"/>
            <wp:docPr id="195416629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66291" name="Imagen 1" descr="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2614295" cy="2587625"/>
                    </a:xfrm>
                    <a:prstGeom prst="rect">
                      <a:avLst/>
                    </a:prstGeom>
                  </pic:spPr>
                </pic:pic>
              </a:graphicData>
            </a:graphic>
            <wp14:sizeRelH relativeFrom="margin">
              <wp14:pctWidth>0</wp14:pctWidth>
            </wp14:sizeRelH>
            <wp14:sizeRelV relativeFrom="margin">
              <wp14:pctHeight>0</wp14:pctHeight>
            </wp14:sizeRelV>
          </wp:anchor>
        </w:drawing>
      </w:r>
      <w:r w:rsidRPr="00AA4F0F">
        <w:rPr>
          <w:rFonts w:asciiTheme="majorHAnsi" w:hAnsiTheme="majorHAnsi"/>
          <w:b/>
          <w:bCs/>
          <w:highlight w:val="yellow"/>
        </w:rPr>
        <w:t>Afasia de Broca (no fluente):</w:t>
      </w:r>
      <w:r w:rsidR="001E70DE" w:rsidRPr="00AA4F0F">
        <w:rPr>
          <w:rFonts w:asciiTheme="majorHAnsi" w:hAnsiTheme="majorHAnsi"/>
          <w:b/>
          <w:bCs/>
          <w:highlight w:val="yellow"/>
        </w:rPr>
        <w:t xml:space="preserve"> </w:t>
      </w:r>
      <w:r w:rsidR="001E70DE" w:rsidRPr="00AA4F0F">
        <w:rPr>
          <w:rFonts w:asciiTheme="majorHAnsi" w:hAnsiTheme="majorHAnsi"/>
          <w:b/>
          <w:bCs/>
          <w:color w:val="FFFFFF" w:themeColor="background1"/>
          <w:highlight w:val="red"/>
        </w:rPr>
        <w:t>(ANTO)</w:t>
      </w:r>
    </w:p>
    <w:p w14:paraId="5CA3702F" w14:textId="42AC5D7E" w:rsidR="00A056C6" w:rsidRPr="00AA4F0F" w:rsidRDefault="00A056C6" w:rsidP="00A056C6">
      <w:pPr>
        <w:jc w:val="both"/>
        <w:rPr>
          <w:rFonts w:asciiTheme="majorHAnsi" w:hAnsiTheme="majorHAnsi"/>
        </w:rPr>
      </w:pPr>
      <w:r w:rsidRPr="00AA4F0F">
        <w:rPr>
          <w:rFonts w:asciiTheme="majorHAnsi" w:hAnsiTheme="majorHAnsi"/>
          <w:u w:val="single"/>
        </w:rPr>
        <w:t>Definición</w:t>
      </w:r>
      <w:r w:rsidRPr="00AA4F0F">
        <w:rPr>
          <w:rFonts w:asciiTheme="majorHAnsi" w:hAnsiTheme="majorHAnsi"/>
        </w:rPr>
        <w:t xml:space="preserve">: trastorno de salida del lenguaje con habla no fluida, laboriosa, </w:t>
      </w:r>
      <w:proofErr w:type="spellStart"/>
      <w:r w:rsidRPr="00AA4F0F">
        <w:rPr>
          <w:rFonts w:asciiTheme="majorHAnsi" w:hAnsiTheme="majorHAnsi"/>
        </w:rPr>
        <w:t>agramática</w:t>
      </w:r>
      <w:proofErr w:type="spellEnd"/>
      <w:r w:rsidRPr="00AA4F0F">
        <w:rPr>
          <w:rFonts w:asciiTheme="majorHAnsi" w:hAnsiTheme="majorHAnsi"/>
        </w:rPr>
        <w:t>, y comprensión relativamente mejor (aunque falla con sintaxis compleja). Repetición alterada. Parafasias fonéticas (tuyo -&gt; “</w:t>
      </w:r>
      <w:proofErr w:type="spellStart"/>
      <w:r w:rsidRPr="00AA4F0F">
        <w:rPr>
          <w:rFonts w:asciiTheme="majorHAnsi" w:hAnsiTheme="majorHAnsi"/>
        </w:rPr>
        <w:t>tutyo</w:t>
      </w:r>
      <w:proofErr w:type="spellEnd"/>
      <w:r w:rsidRPr="00AA4F0F">
        <w:rPr>
          <w:rFonts w:asciiTheme="majorHAnsi" w:hAnsiTheme="majorHAnsi"/>
        </w:rPr>
        <w:t>”) y fonémicas (tenedor -&gt; “</w:t>
      </w:r>
      <w:proofErr w:type="spellStart"/>
      <w:r w:rsidRPr="00AA4F0F">
        <w:rPr>
          <w:rFonts w:asciiTheme="majorHAnsi" w:hAnsiTheme="majorHAnsi"/>
        </w:rPr>
        <w:t>nenedor</w:t>
      </w:r>
      <w:proofErr w:type="spellEnd"/>
      <w:r w:rsidRPr="00AA4F0F">
        <w:rPr>
          <w:rFonts w:asciiTheme="majorHAnsi" w:hAnsiTheme="majorHAnsi"/>
        </w:rPr>
        <w:t xml:space="preserve">”). Estereotipias. </w:t>
      </w:r>
      <w:proofErr w:type="spellStart"/>
      <w:r w:rsidRPr="00AA4F0F">
        <w:rPr>
          <w:rFonts w:asciiTheme="majorHAnsi" w:hAnsiTheme="majorHAnsi"/>
        </w:rPr>
        <w:t>Disprosodia</w:t>
      </w:r>
      <w:proofErr w:type="spellEnd"/>
      <w:r w:rsidRPr="00AA4F0F">
        <w:rPr>
          <w:rFonts w:asciiTheme="majorHAnsi" w:hAnsiTheme="majorHAnsi"/>
        </w:rPr>
        <w:t>. Agramatismo.</w:t>
      </w:r>
    </w:p>
    <w:p w14:paraId="0513A8A0" w14:textId="71B95A86" w:rsidR="00A056C6" w:rsidRPr="00AA4F0F" w:rsidRDefault="00A056C6" w:rsidP="00A056C6">
      <w:pPr>
        <w:jc w:val="both"/>
        <w:rPr>
          <w:rFonts w:asciiTheme="majorHAnsi" w:hAnsiTheme="majorHAnsi"/>
        </w:rPr>
      </w:pPr>
      <w:r w:rsidRPr="00AA4F0F">
        <w:rPr>
          <w:rFonts w:asciiTheme="majorHAnsi" w:hAnsiTheme="majorHAnsi"/>
          <w:u w:val="single"/>
        </w:rPr>
        <w:t>Pueden</w:t>
      </w:r>
      <w:r w:rsidRPr="00AA4F0F">
        <w:rPr>
          <w:rFonts w:asciiTheme="majorHAnsi" w:hAnsiTheme="majorHAnsi"/>
        </w:rPr>
        <w:t>: comprender palabras y oraciones simples mejor que complejas; leer (comprensión) mejor que hablar; beneficiarse de claves fonémicas/semánticas para denominar.</w:t>
      </w:r>
    </w:p>
    <w:p w14:paraId="422DCD13" w14:textId="023B0119" w:rsidR="00A056C6" w:rsidRPr="00AA4F0F" w:rsidRDefault="00A056C6" w:rsidP="00A056C6">
      <w:pPr>
        <w:jc w:val="both"/>
        <w:rPr>
          <w:rFonts w:asciiTheme="majorHAnsi" w:hAnsiTheme="majorHAnsi"/>
        </w:rPr>
      </w:pPr>
      <w:r w:rsidRPr="00AA4F0F">
        <w:rPr>
          <w:rFonts w:asciiTheme="majorHAnsi" w:hAnsiTheme="majorHAnsi"/>
          <w:u w:val="single"/>
        </w:rPr>
        <w:t>No pueden</w:t>
      </w:r>
      <w:r w:rsidRPr="00AA4F0F">
        <w:rPr>
          <w:rFonts w:asciiTheme="majorHAnsi" w:hAnsiTheme="majorHAnsi"/>
        </w:rPr>
        <w:t>: mantener habla fluida; repetir adecuadamente; escribir con normalidad (suele estar alterada)</w:t>
      </w:r>
    </w:p>
    <w:p w14:paraId="3E1203D8" w14:textId="28DDDC1C" w:rsidR="00A056C6" w:rsidRPr="00AA4F0F" w:rsidRDefault="00A056C6" w:rsidP="00A056C6">
      <w:pPr>
        <w:jc w:val="both"/>
        <w:rPr>
          <w:rFonts w:asciiTheme="majorHAnsi" w:hAnsiTheme="majorHAnsi"/>
          <w:b/>
          <w:bCs/>
          <w:highlight w:val="yellow"/>
        </w:rPr>
      </w:pPr>
      <w:r w:rsidRPr="00AA4F0F">
        <w:rPr>
          <w:rFonts w:asciiTheme="majorHAnsi" w:hAnsiTheme="majorHAnsi"/>
          <w:noProof/>
        </w:rPr>
        <w:drawing>
          <wp:anchor distT="0" distB="0" distL="114300" distR="114300" simplePos="0" relativeHeight="251669504" behindDoc="0" locked="0" layoutInCell="1" allowOverlap="1" wp14:anchorId="36143A2E" wp14:editId="3BC3A309">
            <wp:simplePos x="0" y="0"/>
            <wp:positionH relativeFrom="margin">
              <wp:posOffset>4605020</wp:posOffset>
            </wp:positionH>
            <wp:positionV relativeFrom="paragraph">
              <wp:posOffset>9525</wp:posOffset>
            </wp:positionV>
            <wp:extent cx="2247900" cy="2238375"/>
            <wp:effectExtent l="0" t="0" r="0" b="9525"/>
            <wp:wrapSquare wrapText="bothSides"/>
            <wp:docPr id="64673550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35504" name="Picture 1" descr="A diagram of a diagram&#10;&#10;AI-generated content may be incorrect."/>
                    <pic:cNvPicPr/>
                  </pic:nvPicPr>
                  <pic:blipFill rotWithShape="1">
                    <a:blip r:embed="rId14">
                      <a:extLst>
                        <a:ext uri="{28A0092B-C50C-407E-A947-70E740481C1C}">
                          <a14:useLocalDpi xmlns:a14="http://schemas.microsoft.com/office/drawing/2010/main" val="0"/>
                        </a:ext>
                      </a:extLst>
                    </a:blip>
                    <a:srcRect l="5916"/>
                    <a:stretch/>
                  </pic:blipFill>
                  <pic:spPr bwMode="auto">
                    <a:xfrm>
                      <a:off x="0" y="0"/>
                      <a:ext cx="2247900" cy="2238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A4F0F">
        <w:rPr>
          <w:rFonts w:asciiTheme="majorHAnsi" w:hAnsiTheme="majorHAnsi"/>
          <w:b/>
          <w:bCs/>
          <w:highlight w:val="yellow"/>
        </w:rPr>
        <w:t>Afasia de Wernicke (fluente/sensorial):</w:t>
      </w:r>
    </w:p>
    <w:p w14:paraId="542A597F" w14:textId="415A8147" w:rsidR="00A056C6" w:rsidRPr="00AA4F0F" w:rsidRDefault="00A056C6" w:rsidP="00A056C6">
      <w:pPr>
        <w:jc w:val="both"/>
        <w:rPr>
          <w:rFonts w:asciiTheme="majorHAnsi" w:hAnsiTheme="majorHAnsi"/>
        </w:rPr>
      </w:pPr>
      <w:r w:rsidRPr="00AA4F0F">
        <w:rPr>
          <w:rFonts w:asciiTheme="majorHAnsi" w:hAnsiTheme="majorHAnsi"/>
          <w:u w:val="single"/>
        </w:rPr>
        <w:t>Definición</w:t>
      </w:r>
      <w:r w:rsidRPr="00AA4F0F">
        <w:rPr>
          <w:rFonts w:asciiTheme="majorHAnsi" w:hAnsiTheme="majorHAnsi"/>
        </w:rPr>
        <w:t xml:space="preserve">: habla </w:t>
      </w:r>
      <w:proofErr w:type="gramStart"/>
      <w:r w:rsidRPr="00AA4F0F">
        <w:rPr>
          <w:rFonts w:asciiTheme="majorHAnsi" w:hAnsiTheme="majorHAnsi"/>
        </w:rPr>
        <w:t>fluida</w:t>
      </w:r>
      <w:proofErr w:type="gramEnd"/>
      <w:r w:rsidRPr="00AA4F0F">
        <w:rPr>
          <w:rFonts w:asciiTheme="majorHAnsi" w:hAnsiTheme="majorHAnsi"/>
        </w:rPr>
        <w:t xml:space="preserve"> pero </w:t>
      </w:r>
      <w:proofErr w:type="spellStart"/>
      <w:r w:rsidRPr="00AA4F0F">
        <w:rPr>
          <w:rFonts w:asciiTheme="majorHAnsi" w:hAnsiTheme="majorHAnsi"/>
        </w:rPr>
        <w:t>parafásica</w:t>
      </w:r>
      <w:proofErr w:type="spellEnd"/>
      <w:r w:rsidRPr="00AA4F0F">
        <w:rPr>
          <w:rFonts w:asciiTheme="majorHAnsi" w:hAnsiTheme="majorHAnsi"/>
        </w:rPr>
        <w:t>, comprensión muy alterada y repetición afectada. Frecuente anosognosia. Anomias. Compensación. Circunloquios. Neologismos. Logorrea. Jergafasia.</w:t>
      </w:r>
    </w:p>
    <w:p w14:paraId="77B849C8" w14:textId="0DA11381" w:rsidR="00A056C6" w:rsidRPr="00AA4F0F" w:rsidRDefault="00A056C6" w:rsidP="00A056C6">
      <w:pPr>
        <w:jc w:val="both"/>
        <w:rPr>
          <w:rFonts w:asciiTheme="majorHAnsi" w:hAnsiTheme="majorHAnsi"/>
        </w:rPr>
      </w:pPr>
      <w:r w:rsidRPr="00AA4F0F">
        <w:rPr>
          <w:rFonts w:asciiTheme="majorHAnsi" w:hAnsiTheme="majorHAnsi"/>
          <w:u w:val="single"/>
        </w:rPr>
        <w:t>Pueden</w:t>
      </w:r>
      <w:r w:rsidRPr="00AA4F0F">
        <w:rPr>
          <w:rFonts w:asciiTheme="majorHAnsi" w:hAnsiTheme="majorHAnsi"/>
        </w:rPr>
        <w:t>: articular y usar estructuras sintácticas complejas (forma) aunque sin contenido adecuado; a veces leer en voz alta, pero con errores.</w:t>
      </w:r>
    </w:p>
    <w:p w14:paraId="461EA7EB" w14:textId="32A017FD" w:rsidR="00A35399" w:rsidRPr="00AA4F0F" w:rsidRDefault="00A056C6" w:rsidP="00A056C6">
      <w:pPr>
        <w:jc w:val="both"/>
        <w:rPr>
          <w:rFonts w:asciiTheme="majorHAnsi" w:hAnsiTheme="majorHAnsi"/>
        </w:rPr>
      </w:pPr>
      <w:r w:rsidRPr="00AA4F0F">
        <w:rPr>
          <w:rFonts w:asciiTheme="majorHAnsi" w:hAnsiTheme="majorHAnsi"/>
          <w:u w:val="single"/>
        </w:rPr>
        <w:t>No pueden</w:t>
      </w:r>
      <w:r w:rsidRPr="00AA4F0F">
        <w:rPr>
          <w:rFonts w:asciiTheme="majorHAnsi" w:hAnsiTheme="majorHAnsi"/>
        </w:rPr>
        <w:t>: comprender bien (oral y lectura), repetir sin errores, denominar con precisión (aparecen parafasias y neologismos).</w:t>
      </w:r>
    </w:p>
    <w:p w14:paraId="68966A26" w14:textId="47E86F53" w:rsidR="00A056C6" w:rsidRPr="00AA4F0F" w:rsidRDefault="00A056C6" w:rsidP="00A056C6">
      <w:pPr>
        <w:rPr>
          <w:rFonts w:asciiTheme="majorHAnsi" w:hAnsiTheme="majorHAnsi"/>
          <w:b/>
          <w:bCs/>
          <w:highlight w:val="yellow"/>
        </w:rPr>
      </w:pPr>
      <w:r w:rsidRPr="00AA4F0F">
        <w:rPr>
          <w:rFonts w:asciiTheme="majorHAnsi" w:hAnsiTheme="majorHAnsi"/>
          <w:b/>
          <w:bCs/>
          <w:highlight w:val="yellow"/>
        </w:rPr>
        <w:t>Afasia de conducción:</w:t>
      </w:r>
      <w:r w:rsidR="001E70DE" w:rsidRPr="00AA4F0F">
        <w:rPr>
          <w:rFonts w:asciiTheme="majorHAnsi" w:hAnsiTheme="majorHAnsi"/>
          <w:b/>
          <w:bCs/>
          <w:highlight w:val="yellow"/>
        </w:rPr>
        <w:t xml:space="preserve"> </w:t>
      </w:r>
      <w:r w:rsidR="001E70DE" w:rsidRPr="00AA4F0F">
        <w:rPr>
          <w:rFonts w:asciiTheme="majorHAnsi" w:hAnsiTheme="majorHAnsi"/>
          <w:b/>
          <w:bCs/>
          <w:color w:val="FFFFFF" w:themeColor="background1"/>
          <w:highlight w:val="red"/>
        </w:rPr>
        <w:t>(ANTO)</w:t>
      </w:r>
    </w:p>
    <w:p w14:paraId="6D731E33" w14:textId="3B0397F9" w:rsidR="00A056C6" w:rsidRPr="00AA4F0F" w:rsidRDefault="00A35399" w:rsidP="00A056C6">
      <w:pPr>
        <w:jc w:val="both"/>
        <w:rPr>
          <w:rFonts w:asciiTheme="majorHAnsi" w:hAnsiTheme="majorHAnsi"/>
        </w:rPr>
      </w:pPr>
      <w:r w:rsidRPr="00AA4F0F">
        <w:rPr>
          <w:rFonts w:asciiTheme="majorHAnsi" w:hAnsiTheme="majorHAnsi"/>
          <w:noProof/>
        </w:rPr>
        <w:drawing>
          <wp:anchor distT="0" distB="0" distL="114300" distR="114300" simplePos="0" relativeHeight="251671552" behindDoc="0" locked="0" layoutInCell="1" allowOverlap="1" wp14:anchorId="14E4237F" wp14:editId="0E161072">
            <wp:simplePos x="0" y="0"/>
            <wp:positionH relativeFrom="margin">
              <wp:posOffset>4543425</wp:posOffset>
            </wp:positionH>
            <wp:positionV relativeFrom="paragraph">
              <wp:posOffset>15875</wp:posOffset>
            </wp:positionV>
            <wp:extent cx="2322830" cy="1582420"/>
            <wp:effectExtent l="0" t="0" r="1270" b="0"/>
            <wp:wrapSquare wrapText="bothSides"/>
            <wp:docPr id="88605255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52556" name="Imagen 1" descr="Diagrama&#10;&#10;El contenido generado por IA puede ser incorrecto."/>
                    <pic:cNvPicPr/>
                  </pic:nvPicPr>
                  <pic:blipFill rotWithShape="1">
                    <a:blip r:embed="rId15">
                      <a:extLst>
                        <a:ext uri="{28A0092B-C50C-407E-A947-70E740481C1C}">
                          <a14:useLocalDpi xmlns:a14="http://schemas.microsoft.com/office/drawing/2010/main" val="0"/>
                        </a:ext>
                      </a:extLst>
                    </a:blip>
                    <a:srcRect l="4815" b="31002"/>
                    <a:stretch/>
                  </pic:blipFill>
                  <pic:spPr bwMode="auto">
                    <a:xfrm>
                      <a:off x="0" y="0"/>
                      <a:ext cx="2322830" cy="1582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56C6" w:rsidRPr="00AA4F0F">
        <w:rPr>
          <w:rFonts w:asciiTheme="majorHAnsi" w:hAnsiTheme="majorHAnsi"/>
          <w:u w:val="single"/>
        </w:rPr>
        <w:t>Definición</w:t>
      </w:r>
      <w:r w:rsidR="00A056C6" w:rsidRPr="00AA4F0F">
        <w:rPr>
          <w:rFonts w:asciiTheme="majorHAnsi" w:hAnsiTheme="majorHAnsi"/>
        </w:rPr>
        <w:t>: déficit severo de repetición con comprensión y articulación relativamente preservadas; habla fluida con numerosos errores fonémicos y autocorrecciones.</w:t>
      </w:r>
    </w:p>
    <w:p w14:paraId="745A8808" w14:textId="61A11A3F" w:rsidR="00A056C6" w:rsidRPr="00AA4F0F" w:rsidRDefault="00A056C6" w:rsidP="00A056C6">
      <w:pPr>
        <w:jc w:val="both"/>
        <w:rPr>
          <w:rFonts w:asciiTheme="majorHAnsi" w:hAnsiTheme="majorHAnsi"/>
        </w:rPr>
      </w:pPr>
      <w:r w:rsidRPr="00AA4F0F">
        <w:rPr>
          <w:rFonts w:asciiTheme="majorHAnsi" w:hAnsiTheme="majorHAnsi"/>
          <w:u w:val="single"/>
        </w:rPr>
        <w:t>Pueden</w:t>
      </w:r>
      <w:r w:rsidRPr="00AA4F0F">
        <w:rPr>
          <w:rFonts w:asciiTheme="majorHAnsi" w:hAnsiTheme="majorHAnsi"/>
        </w:rPr>
        <w:t>: comprender mejor que en Broca; conversación relativamente fluida; leer para comprender relativamente bien.</w:t>
      </w:r>
    </w:p>
    <w:p w14:paraId="50217E56" w14:textId="4E8F9C82" w:rsidR="00A056C6" w:rsidRPr="00AA4F0F" w:rsidRDefault="00A056C6" w:rsidP="00A056C6">
      <w:pPr>
        <w:jc w:val="both"/>
        <w:rPr>
          <w:rFonts w:asciiTheme="majorHAnsi" w:hAnsiTheme="majorHAnsi"/>
        </w:rPr>
      </w:pPr>
      <w:r w:rsidRPr="00AA4F0F">
        <w:rPr>
          <w:rFonts w:asciiTheme="majorHAnsi" w:hAnsiTheme="majorHAnsi"/>
          <w:u w:val="single"/>
        </w:rPr>
        <w:t>No</w:t>
      </w:r>
      <w:r w:rsidRPr="00AA4F0F">
        <w:rPr>
          <w:rFonts w:asciiTheme="majorHAnsi" w:hAnsiTheme="majorHAnsi"/>
        </w:rPr>
        <w:t xml:space="preserve"> </w:t>
      </w:r>
      <w:r w:rsidRPr="00AA4F0F">
        <w:rPr>
          <w:rFonts w:asciiTheme="majorHAnsi" w:hAnsiTheme="majorHAnsi"/>
          <w:u w:val="single"/>
        </w:rPr>
        <w:t>pueden</w:t>
      </w:r>
      <w:r w:rsidRPr="00AA4F0F">
        <w:rPr>
          <w:rFonts w:asciiTheme="majorHAnsi" w:hAnsiTheme="majorHAnsi"/>
        </w:rPr>
        <w:t>: repetir (</w:t>
      </w:r>
      <w:proofErr w:type="gramStart"/>
      <w:r w:rsidRPr="00AA4F0F">
        <w:rPr>
          <w:rFonts w:asciiTheme="majorHAnsi" w:hAnsiTheme="majorHAnsi"/>
        </w:rPr>
        <w:t>especialmente palabras larga</w:t>
      </w:r>
      <w:proofErr w:type="gramEnd"/>
      <w:r w:rsidRPr="00AA4F0F">
        <w:rPr>
          <w:rFonts w:asciiTheme="majorHAnsi" w:hAnsiTheme="majorHAnsi"/>
        </w:rPr>
        <w:t xml:space="preserve">/no-palabras); leer en voz alta sin errores; escribir sin </w:t>
      </w:r>
      <w:proofErr w:type="spellStart"/>
      <w:r w:rsidRPr="00AA4F0F">
        <w:rPr>
          <w:rFonts w:asciiTheme="majorHAnsi" w:hAnsiTheme="majorHAnsi"/>
        </w:rPr>
        <w:t>paragrafías</w:t>
      </w:r>
      <w:proofErr w:type="spellEnd"/>
      <w:r w:rsidRPr="00AA4F0F">
        <w:rPr>
          <w:rFonts w:asciiTheme="majorHAnsi" w:hAnsiTheme="majorHAnsi"/>
        </w:rPr>
        <w:t>.</w:t>
      </w:r>
    </w:p>
    <w:p w14:paraId="2FF88495" w14:textId="2EF2F633" w:rsidR="00A056C6" w:rsidRPr="00AA4F0F" w:rsidRDefault="00A056C6" w:rsidP="00A056C6">
      <w:pPr>
        <w:rPr>
          <w:rFonts w:asciiTheme="majorHAnsi" w:hAnsiTheme="majorHAnsi"/>
          <w:b/>
          <w:bCs/>
          <w:highlight w:val="yellow"/>
        </w:rPr>
      </w:pPr>
      <w:r w:rsidRPr="00AA4F0F">
        <w:rPr>
          <w:rFonts w:asciiTheme="majorHAnsi" w:hAnsiTheme="majorHAnsi"/>
          <w:b/>
          <w:bCs/>
          <w:highlight w:val="yellow"/>
        </w:rPr>
        <w:lastRenderedPageBreak/>
        <w:t>Afasia transcortical motora (TCM):</w:t>
      </w:r>
    </w:p>
    <w:p w14:paraId="6C030BB6" w14:textId="235D180E" w:rsidR="00A056C6" w:rsidRPr="00AA4F0F" w:rsidRDefault="00A056C6" w:rsidP="00A056C6">
      <w:pPr>
        <w:jc w:val="both"/>
        <w:rPr>
          <w:rFonts w:asciiTheme="majorHAnsi" w:hAnsiTheme="majorHAnsi"/>
        </w:rPr>
      </w:pPr>
      <w:r w:rsidRPr="00AA4F0F">
        <w:rPr>
          <w:rFonts w:asciiTheme="majorHAnsi" w:hAnsiTheme="majorHAnsi"/>
          <w:noProof/>
        </w:rPr>
        <w:drawing>
          <wp:anchor distT="0" distB="0" distL="114300" distR="114300" simplePos="0" relativeHeight="251672576" behindDoc="0" locked="0" layoutInCell="1" allowOverlap="1" wp14:anchorId="20889E7F" wp14:editId="0D93C0B2">
            <wp:simplePos x="0" y="0"/>
            <wp:positionH relativeFrom="margin">
              <wp:align>right</wp:align>
            </wp:positionH>
            <wp:positionV relativeFrom="paragraph">
              <wp:posOffset>11430</wp:posOffset>
            </wp:positionV>
            <wp:extent cx="2391410" cy="1600200"/>
            <wp:effectExtent l="0" t="0" r="8890" b="0"/>
            <wp:wrapSquare wrapText="bothSides"/>
            <wp:docPr id="156182650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26506" name="Imagen 1" descr="Diagrama&#10;&#10;El contenido generado por IA puede ser incorrecto."/>
                    <pic:cNvPicPr/>
                  </pic:nvPicPr>
                  <pic:blipFill rotWithShape="1">
                    <a:blip r:embed="rId16">
                      <a:extLst>
                        <a:ext uri="{28A0092B-C50C-407E-A947-70E740481C1C}">
                          <a14:useLocalDpi xmlns:a14="http://schemas.microsoft.com/office/drawing/2010/main" val="0"/>
                        </a:ext>
                      </a:extLst>
                    </a:blip>
                    <a:srcRect b="29018"/>
                    <a:stretch/>
                  </pic:blipFill>
                  <pic:spPr bwMode="auto">
                    <a:xfrm>
                      <a:off x="0" y="0"/>
                      <a:ext cx="2391410" cy="160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A4F0F">
        <w:rPr>
          <w:rFonts w:asciiTheme="majorHAnsi" w:hAnsiTheme="majorHAnsi"/>
          <w:u w:val="single"/>
        </w:rPr>
        <w:t>Definición</w:t>
      </w:r>
      <w:r w:rsidRPr="00AA4F0F">
        <w:rPr>
          <w:rFonts w:asciiTheme="majorHAnsi" w:hAnsiTheme="majorHAnsi"/>
        </w:rPr>
        <w:t xml:space="preserve">: cuadro no fluente con gran dificultad para iniciar el habla espontánea; comprensión relativamente preservada; repetición muy buena (a veces </w:t>
      </w:r>
      <w:proofErr w:type="spellStart"/>
      <w:r w:rsidRPr="00AA4F0F">
        <w:rPr>
          <w:rFonts w:asciiTheme="majorHAnsi" w:hAnsiTheme="majorHAnsi"/>
        </w:rPr>
        <w:t>ecolálica</w:t>
      </w:r>
      <w:proofErr w:type="spellEnd"/>
      <w:r w:rsidRPr="00AA4F0F">
        <w:rPr>
          <w:rFonts w:asciiTheme="majorHAnsi" w:hAnsiTheme="majorHAnsi"/>
        </w:rPr>
        <w:t>).</w:t>
      </w:r>
    </w:p>
    <w:p w14:paraId="4BE53F2D" w14:textId="6983E89F" w:rsidR="00A056C6" w:rsidRPr="00AA4F0F" w:rsidRDefault="00A056C6" w:rsidP="00A056C6">
      <w:pPr>
        <w:jc w:val="both"/>
        <w:rPr>
          <w:rFonts w:asciiTheme="majorHAnsi" w:hAnsiTheme="majorHAnsi"/>
        </w:rPr>
      </w:pPr>
      <w:r w:rsidRPr="00AA4F0F">
        <w:rPr>
          <w:rFonts w:asciiTheme="majorHAnsi" w:hAnsiTheme="majorHAnsi"/>
          <w:u w:val="single"/>
        </w:rPr>
        <w:t>Pueden</w:t>
      </w:r>
      <w:r w:rsidRPr="00AA4F0F">
        <w:rPr>
          <w:rFonts w:asciiTheme="majorHAnsi" w:hAnsiTheme="majorHAnsi"/>
        </w:rPr>
        <w:t>: repetir palabras/frases simples; comprender palabras y oraciones simples; lectura mejor que en Broca.</w:t>
      </w:r>
    </w:p>
    <w:p w14:paraId="34B57724" w14:textId="77777777" w:rsidR="00A056C6" w:rsidRPr="00AA4F0F" w:rsidRDefault="00A056C6" w:rsidP="00A056C6">
      <w:pPr>
        <w:jc w:val="both"/>
        <w:rPr>
          <w:rFonts w:asciiTheme="majorHAnsi" w:hAnsiTheme="majorHAnsi"/>
        </w:rPr>
      </w:pPr>
      <w:r w:rsidRPr="00AA4F0F">
        <w:rPr>
          <w:rFonts w:asciiTheme="majorHAnsi" w:hAnsiTheme="majorHAnsi"/>
          <w:u w:val="single"/>
        </w:rPr>
        <w:t>No</w:t>
      </w:r>
      <w:r w:rsidRPr="00AA4F0F">
        <w:rPr>
          <w:rFonts w:asciiTheme="majorHAnsi" w:hAnsiTheme="majorHAnsi"/>
        </w:rPr>
        <w:t xml:space="preserve"> </w:t>
      </w:r>
      <w:r w:rsidRPr="00AA4F0F">
        <w:rPr>
          <w:rFonts w:asciiTheme="majorHAnsi" w:hAnsiTheme="majorHAnsi"/>
          <w:u w:val="single"/>
        </w:rPr>
        <w:t>pueden</w:t>
      </w:r>
      <w:r w:rsidRPr="00AA4F0F">
        <w:rPr>
          <w:rFonts w:asciiTheme="majorHAnsi" w:hAnsiTheme="majorHAnsi"/>
        </w:rPr>
        <w:t xml:space="preserve">: iniciar producción espontánea (mutismo o respuestas muy breves); denominar fluidamente (anomia/perseveraciones); escritura reducida y </w:t>
      </w:r>
      <w:proofErr w:type="spellStart"/>
      <w:r w:rsidRPr="00AA4F0F">
        <w:rPr>
          <w:rFonts w:asciiTheme="majorHAnsi" w:hAnsiTheme="majorHAnsi"/>
        </w:rPr>
        <w:t>agramática</w:t>
      </w:r>
      <w:proofErr w:type="spellEnd"/>
      <w:r w:rsidRPr="00AA4F0F">
        <w:rPr>
          <w:rFonts w:asciiTheme="majorHAnsi" w:hAnsiTheme="majorHAnsi"/>
        </w:rPr>
        <w:t>.</w:t>
      </w:r>
    </w:p>
    <w:p w14:paraId="30A87918" w14:textId="7B522602" w:rsidR="00A056C6" w:rsidRPr="00AA4F0F" w:rsidRDefault="00A056C6" w:rsidP="00A056C6">
      <w:pPr>
        <w:rPr>
          <w:rFonts w:asciiTheme="majorHAnsi" w:hAnsiTheme="majorHAnsi"/>
          <w:b/>
          <w:bCs/>
          <w:highlight w:val="yellow"/>
        </w:rPr>
      </w:pPr>
      <w:r w:rsidRPr="00AA4F0F">
        <w:rPr>
          <w:rFonts w:asciiTheme="majorHAnsi" w:hAnsiTheme="majorHAnsi"/>
          <w:b/>
          <w:bCs/>
          <w:highlight w:val="yellow"/>
        </w:rPr>
        <w:t>Afasia transcortical sensorial (TCS):</w:t>
      </w:r>
    </w:p>
    <w:p w14:paraId="4A3A5F77" w14:textId="1989262C" w:rsidR="00A056C6" w:rsidRPr="00AA4F0F" w:rsidRDefault="00A056C6" w:rsidP="00A056C6">
      <w:pPr>
        <w:jc w:val="both"/>
        <w:rPr>
          <w:rFonts w:asciiTheme="majorHAnsi" w:hAnsiTheme="majorHAnsi"/>
        </w:rPr>
      </w:pPr>
      <w:r w:rsidRPr="00AA4F0F">
        <w:rPr>
          <w:rFonts w:asciiTheme="majorHAnsi" w:hAnsiTheme="majorHAnsi"/>
          <w:noProof/>
        </w:rPr>
        <w:drawing>
          <wp:anchor distT="0" distB="0" distL="114300" distR="114300" simplePos="0" relativeHeight="251673600" behindDoc="0" locked="0" layoutInCell="1" allowOverlap="1" wp14:anchorId="7A92D970" wp14:editId="3D8A1ACF">
            <wp:simplePos x="0" y="0"/>
            <wp:positionH relativeFrom="margin">
              <wp:align>right</wp:align>
            </wp:positionH>
            <wp:positionV relativeFrom="paragraph">
              <wp:posOffset>8255</wp:posOffset>
            </wp:positionV>
            <wp:extent cx="2247900" cy="1514475"/>
            <wp:effectExtent l="0" t="0" r="0" b="9525"/>
            <wp:wrapSquare wrapText="bothSides"/>
            <wp:docPr id="9770953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95383" name="Imagen 1" descr="Diagrama&#10;&#10;El contenido generado por IA puede ser incorrecto."/>
                    <pic:cNvPicPr/>
                  </pic:nvPicPr>
                  <pic:blipFill rotWithShape="1">
                    <a:blip r:embed="rId17">
                      <a:extLst>
                        <a:ext uri="{28A0092B-C50C-407E-A947-70E740481C1C}">
                          <a14:useLocalDpi xmlns:a14="http://schemas.microsoft.com/office/drawing/2010/main" val="0"/>
                        </a:ext>
                      </a:extLst>
                    </a:blip>
                    <a:srcRect l="6246" r="5908" b="29458"/>
                    <a:stretch/>
                  </pic:blipFill>
                  <pic:spPr bwMode="auto">
                    <a:xfrm>
                      <a:off x="0" y="0"/>
                      <a:ext cx="2247900" cy="1514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A4F0F">
        <w:rPr>
          <w:rFonts w:asciiTheme="majorHAnsi" w:hAnsiTheme="majorHAnsi"/>
          <w:u w:val="single"/>
        </w:rPr>
        <w:t>Definición</w:t>
      </w:r>
      <w:r w:rsidRPr="00AA4F0F">
        <w:rPr>
          <w:rFonts w:asciiTheme="majorHAnsi" w:hAnsiTheme="majorHAnsi"/>
        </w:rPr>
        <w:t xml:space="preserve">: anomia como </w:t>
      </w:r>
      <w:proofErr w:type="gramStart"/>
      <w:r w:rsidRPr="00AA4F0F">
        <w:rPr>
          <w:rFonts w:asciiTheme="majorHAnsi" w:hAnsiTheme="majorHAnsi"/>
        </w:rPr>
        <w:t>signo dominantes</w:t>
      </w:r>
      <w:proofErr w:type="gramEnd"/>
      <w:r w:rsidRPr="00AA4F0F">
        <w:rPr>
          <w:rFonts w:asciiTheme="majorHAnsi" w:hAnsiTheme="majorHAnsi"/>
        </w:rPr>
        <w:t xml:space="preserve"> o exclusivo; fluencia normal o algo reducida por pausas; comprensión, repetición, lectura generalmente normales.</w:t>
      </w:r>
    </w:p>
    <w:p w14:paraId="3C6D3897" w14:textId="77777777" w:rsidR="00A056C6" w:rsidRPr="00AA4F0F" w:rsidRDefault="00A056C6" w:rsidP="00A056C6">
      <w:pPr>
        <w:jc w:val="both"/>
        <w:rPr>
          <w:rFonts w:asciiTheme="majorHAnsi" w:hAnsiTheme="majorHAnsi"/>
        </w:rPr>
      </w:pPr>
      <w:r w:rsidRPr="00AA4F0F">
        <w:rPr>
          <w:rFonts w:asciiTheme="majorHAnsi" w:hAnsiTheme="majorHAnsi"/>
          <w:u w:val="single"/>
        </w:rPr>
        <w:t>Pueden</w:t>
      </w:r>
      <w:r w:rsidRPr="00AA4F0F">
        <w:rPr>
          <w:rFonts w:asciiTheme="majorHAnsi" w:hAnsiTheme="majorHAnsi"/>
        </w:rPr>
        <w:t>: repetir, comprender, leer; escritura por dictad/copia normal.</w:t>
      </w:r>
    </w:p>
    <w:p w14:paraId="4520C2F6" w14:textId="7F81961D" w:rsidR="00A056C6" w:rsidRDefault="00A056C6" w:rsidP="00A056C6">
      <w:pPr>
        <w:jc w:val="both"/>
        <w:rPr>
          <w:rFonts w:asciiTheme="majorHAnsi" w:hAnsiTheme="majorHAnsi"/>
        </w:rPr>
      </w:pPr>
      <w:r w:rsidRPr="00AA4F0F">
        <w:rPr>
          <w:rFonts w:asciiTheme="majorHAnsi" w:hAnsiTheme="majorHAnsi"/>
          <w:u w:val="single"/>
        </w:rPr>
        <w:t>No</w:t>
      </w:r>
      <w:r w:rsidRPr="00AA4F0F">
        <w:rPr>
          <w:rFonts w:asciiTheme="majorHAnsi" w:hAnsiTheme="majorHAnsi"/>
        </w:rPr>
        <w:t xml:space="preserve"> </w:t>
      </w:r>
      <w:r w:rsidRPr="00AA4F0F">
        <w:rPr>
          <w:rFonts w:asciiTheme="majorHAnsi" w:hAnsiTheme="majorHAnsi"/>
          <w:u w:val="single"/>
        </w:rPr>
        <w:t>pueden</w:t>
      </w:r>
      <w:r w:rsidRPr="00AA4F0F">
        <w:rPr>
          <w:rFonts w:asciiTheme="majorHAnsi" w:hAnsiTheme="majorHAnsi"/>
        </w:rPr>
        <w:t>: denominar con precisión (parafasias, circunloquios); escritura espontánea puede mostrar anomias.</w:t>
      </w:r>
    </w:p>
    <w:p w14:paraId="2968D949" w14:textId="36649E03" w:rsidR="00A35399" w:rsidRDefault="00A35399" w:rsidP="00A056C6">
      <w:pPr>
        <w:jc w:val="both"/>
        <w:rPr>
          <w:rFonts w:asciiTheme="majorHAnsi" w:hAnsiTheme="majorHAnsi"/>
        </w:rPr>
      </w:pPr>
    </w:p>
    <w:p w14:paraId="4D0EA06C" w14:textId="77777777" w:rsidR="00A35399" w:rsidRPr="00AA4F0F" w:rsidRDefault="00A35399" w:rsidP="00A056C6">
      <w:pPr>
        <w:jc w:val="both"/>
        <w:rPr>
          <w:rFonts w:asciiTheme="majorHAnsi" w:hAnsiTheme="majorHAnsi"/>
        </w:rPr>
      </w:pPr>
    </w:p>
    <w:p w14:paraId="70C4D067" w14:textId="0B876154" w:rsidR="00FE513D" w:rsidRPr="001E70DE" w:rsidRDefault="001E70DE" w:rsidP="00782E06">
      <w:pPr>
        <w:jc w:val="center"/>
      </w:pPr>
      <w:r w:rsidRPr="00595914">
        <w:rPr>
          <w:rFonts w:asciiTheme="majorHAnsi" w:hAnsiTheme="majorHAnsi"/>
          <w:i/>
          <w:iCs/>
          <w:noProof/>
          <w:sz w:val="22"/>
          <w:szCs w:val="22"/>
        </w:rPr>
        <w:drawing>
          <wp:inline distT="0" distB="0" distL="0" distR="0" wp14:anchorId="1CF9D5BE" wp14:editId="768A58F4">
            <wp:extent cx="5994391" cy="3762375"/>
            <wp:effectExtent l="0" t="0" r="6985" b="0"/>
            <wp:docPr id="704993099" name="Imagen 1" descr="Tabla,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93099" name="Imagen 1" descr="Tabla, Calendario&#10;&#10;El contenido generado por IA puede ser incorrecto."/>
                    <pic:cNvPicPr/>
                  </pic:nvPicPr>
                  <pic:blipFill rotWithShape="1">
                    <a:blip r:embed="rId18">
                      <a:extLst>
                        <a:ext uri="{BEBA8EAE-BF5A-486C-A8C5-ECC9F3942E4B}">
                          <a14:imgProps xmlns:a14="http://schemas.microsoft.com/office/drawing/2010/main">
                            <a14:imgLayer r:embed="rId19">
                              <a14:imgEffect>
                                <a14:sharpenSoften amount="25000"/>
                              </a14:imgEffect>
                              <a14:imgEffect>
                                <a14:saturation sat="0"/>
                              </a14:imgEffect>
                            </a14:imgLayer>
                          </a14:imgProps>
                        </a:ext>
                        <a:ext uri="{28A0092B-C50C-407E-A947-70E740481C1C}">
                          <a14:useLocalDpi xmlns:a14="http://schemas.microsoft.com/office/drawing/2010/main" val="0"/>
                        </a:ext>
                      </a:extLst>
                    </a:blip>
                    <a:srcRect t="3790" b="6990"/>
                    <a:stretch/>
                  </pic:blipFill>
                  <pic:spPr bwMode="auto">
                    <a:xfrm>
                      <a:off x="0" y="0"/>
                      <a:ext cx="6011494" cy="3773110"/>
                    </a:xfrm>
                    <a:prstGeom prst="rect">
                      <a:avLst/>
                    </a:prstGeom>
                    <a:ln>
                      <a:noFill/>
                    </a:ln>
                    <a:extLst>
                      <a:ext uri="{53640926-AAD7-44D8-BBD7-CCE9431645EC}">
                        <a14:shadowObscured xmlns:a14="http://schemas.microsoft.com/office/drawing/2010/main"/>
                      </a:ext>
                    </a:extLst>
                  </pic:spPr>
                </pic:pic>
              </a:graphicData>
            </a:graphic>
          </wp:inline>
        </w:drawing>
      </w:r>
    </w:p>
    <w:sectPr w:rsidR="00FE513D" w:rsidRPr="001E70DE" w:rsidSect="007518A6">
      <w:pgSz w:w="11906" w:h="16838"/>
      <w:pgMar w:top="720" w:right="746" w:bottom="85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mrYPZtrG3WQH9n" int2:id="7vvJ9M2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C4997"/>
    <w:multiLevelType w:val="hybridMultilevel"/>
    <w:tmpl w:val="360233AA"/>
    <w:lvl w:ilvl="0" w:tplc="52EA6A1C">
      <w:numFmt w:val="bullet"/>
      <w:lvlText w:val=""/>
      <w:lvlJc w:val="left"/>
      <w:pPr>
        <w:ind w:left="720" w:hanging="360"/>
      </w:pPr>
      <w:rPr>
        <w:rFonts w:ascii="Symbol" w:eastAsia="Calibri" w:hAnsi="Symbol" w:cs="Aria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4FF6626"/>
    <w:multiLevelType w:val="hybridMultilevel"/>
    <w:tmpl w:val="F2DC614A"/>
    <w:lvl w:ilvl="0" w:tplc="AD5C29BA">
      <w:start w:val="1"/>
      <w:numFmt w:val="bullet"/>
      <w:lvlText w:val=""/>
      <w:lvlJc w:val="left"/>
      <w:pPr>
        <w:ind w:left="720" w:hanging="360"/>
      </w:pPr>
      <w:rPr>
        <w:rFonts w:ascii="Symbol" w:hAnsi="Symbol" w:hint="default"/>
      </w:rPr>
    </w:lvl>
    <w:lvl w:ilvl="1" w:tplc="45CC29F4">
      <w:start w:val="1"/>
      <w:numFmt w:val="bullet"/>
      <w:lvlText w:val="o"/>
      <w:lvlJc w:val="left"/>
      <w:pPr>
        <w:ind w:left="1440" w:hanging="360"/>
      </w:pPr>
      <w:rPr>
        <w:rFonts w:ascii="Courier New" w:hAnsi="Courier New" w:hint="default"/>
      </w:rPr>
    </w:lvl>
    <w:lvl w:ilvl="2" w:tplc="EEE6AEEE">
      <w:start w:val="1"/>
      <w:numFmt w:val="bullet"/>
      <w:lvlText w:val=""/>
      <w:lvlJc w:val="left"/>
      <w:pPr>
        <w:ind w:left="2160" w:hanging="360"/>
      </w:pPr>
      <w:rPr>
        <w:rFonts w:ascii="Wingdings" w:hAnsi="Wingdings" w:hint="default"/>
      </w:rPr>
    </w:lvl>
    <w:lvl w:ilvl="3" w:tplc="55C835F2">
      <w:start w:val="1"/>
      <w:numFmt w:val="bullet"/>
      <w:lvlText w:val=""/>
      <w:lvlJc w:val="left"/>
      <w:pPr>
        <w:ind w:left="2880" w:hanging="360"/>
      </w:pPr>
      <w:rPr>
        <w:rFonts w:ascii="Symbol" w:hAnsi="Symbol" w:hint="default"/>
      </w:rPr>
    </w:lvl>
    <w:lvl w:ilvl="4" w:tplc="E1587FEE">
      <w:start w:val="1"/>
      <w:numFmt w:val="bullet"/>
      <w:lvlText w:val="o"/>
      <w:lvlJc w:val="left"/>
      <w:pPr>
        <w:ind w:left="3600" w:hanging="360"/>
      </w:pPr>
      <w:rPr>
        <w:rFonts w:ascii="Courier New" w:hAnsi="Courier New" w:hint="default"/>
      </w:rPr>
    </w:lvl>
    <w:lvl w:ilvl="5" w:tplc="536A66D2">
      <w:start w:val="1"/>
      <w:numFmt w:val="bullet"/>
      <w:lvlText w:val=""/>
      <w:lvlJc w:val="left"/>
      <w:pPr>
        <w:ind w:left="4320" w:hanging="360"/>
      </w:pPr>
      <w:rPr>
        <w:rFonts w:ascii="Wingdings" w:hAnsi="Wingdings" w:hint="default"/>
      </w:rPr>
    </w:lvl>
    <w:lvl w:ilvl="6" w:tplc="22A09714">
      <w:start w:val="1"/>
      <w:numFmt w:val="bullet"/>
      <w:lvlText w:val=""/>
      <w:lvlJc w:val="left"/>
      <w:pPr>
        <w:ind w:left="5040" w:hanging="360"/>
      </w:pPr>
      <w:rPr>
        <w:rFonts w:ascii="Symbol" w:hAnsi="Symbol" w:hint="default"/>
      </w:rPr>
    </w:lvl>
    <w:lvl w:ilvl="7" w:tplc="45FE7F34">
      <w:start w:val="1"/>
      <w:numFmt w:val="bullet"/>
      <w:lvlText w:val="o"/>
      <w:lvlJc w:val="left"/>
      <w:pPr>
        <w:ind w:left="5760" w:hanging="360"/>
      </w:pPr>
      <w:rPr>
        <w:rFonts w:ascii="Courier New" w:hAnsi="Courier New" w:hint="default"/>
      </w:rPr>
    </w:lvl>
    <w:lvl w:ilvl="8" w:tplc="6F8E16CC">
      <w:start w:val="1"/>
      <w:numFmt w:val="bullet"/>
      <w:lvlText w:val=""/>
      <w:lvlJc w:val="left"/>
      <w:pPr>
        <w:ind w:left="6480" w:hanging="360"/>
      </w:pPr>
      <w:rPr>
        <w:rFonts w:ascii="Wingdings" w:hAnsi="Wingdings" w:hint="default"/>
      </w:rPr>
    </w:lvl>
  </w:abstractNum>
  <w:abstractNum w:abstractNumId="2" w15:restartNumberingAfterBreak="0">
    <w:nsid w:val="36F2ED4C"/>
    <w:multiLevelType w:val="hybridMultilevel"/>
    <w:tmpl w:val="99B40446"/>
    <w:lvl w:ilvl="0" w:tplc="61F2F250">
      <w:start w:val="1"/>
      <w:numFmt w:val="bullet"/>
      <w:lvlText w:val=""/>
      <w:lvlJc w:val="left"/>
      <w:pPr>
        <w:ind w:left="1440" w:hanging="360"/>
      </w:pPr>
      <w:rPr>
        <w:rFonts w:ascii="Symbol" w:hAnsi="Symbol" w:hint="default"/>
      </w:rPr>
    </w:lvl>
    <w:lvl w:ilvl="1" w:tplc="74623E58">
      <w:start w:val="1"/>
      <w:numFmt w:val="bullet"/>
      <w:lvlText w:val="o"/>
      <w:lvlJc w:val="left"/>
      <w:pPr>
        <w:ind w:left="2160" w:hanging="360"/>
      </w:pPr>
      <w:rPr>
        <w:rFonts w:ascii="Courier New" w:hAnsi="Courier New" w:hint="default"/>
      </w:rPr>
    </w:lvl>
    <w:lvl w:ilvl="2" w:tplc="32703DC4">
      <w:start w:val="1"/>
      <w:numFmt w:val="bullet"/>
      <w:lvlText w:val=""/>
      <w:lvlJc w:val="left"/>
      <w:pPr>
        <w:ind w:left="2880" w:hanging="360"/>
      </w:pPr>
      <w:rPr>
        <w:rFonts w:ascii="Wingdings" w:hAnsi="Wingdings" w:hint="default"/>
      </w:rPr>
    </w:lvl>
    <w:lvl w:ilvl="3" w:tplc="F6001F26">
      <w:start w:val="1"/>
      <w:numFmt w:val="bullet"/>
      <w:lvlText w:val=""/>
      <w:lvlJc w:val="left"/>
      <w:pPr>
        <w:ind w:left="3600" w:hanging="360"/>
      </w:pPr>
      <w:rPr>
        <w:rFonts w:ascii="Symbol" w:hAnsi="Symbol" w:hint="default"/>
      </w:rPr>
    </w:lvl>
    <w:lvl w:ilvl="4" w:tplc="3D44B136">
      <w:start w:val="1"/>
      <w:numFmt w:val="bullet"/>
      <w:lvlText w:val="o"/>
      <w:lvlJc w:val="left"/>
      <w:pPr>
        <w:ind w:left="4320" w:hanging="360"/>
      </w:pPr>
      <w:rPr>
        <w:rFonts w:ascii="Courier New" w:hAnsi="Courier New" w:hint="default"/>
      </w:rPr>
    </w:lvl>
    <w:lvl w:ilvl="5" w:tplc="D5F6EB4E">
      <w:start w:val="1"/>
      <w:numFmt w:val="bullet"/>
      <w:lvlText w:val=""/>
      <w:lvlJc w:val="left"/>
      <w:pPr>
        <w:ind w:left="5040" w:hanging="360"/>
      </w:pPr>
      <w:rPr>
        <w:rFonts w:ascii="Wingdings" w:hAnsi="Wingdings" w:hint="default"/>
      </w:rPr>
    </w:lvl>
    <w:lvl w:ilvl="6" w:tplc="B5FAD4D4">
      <w:start w:val="1"/>
      <w:numFmt w:val="bullet"/>
      <w:lvlText w:val=""/>
      <w:lvlJc w:val="left"/>
      <w:pPr>
        <w:ind w:left="5760" w:hanging="360"/>
      </w:pPr>
      <w:rPr>
        <w:rFonts w:ascii="Symbol" w:hAnsi="Symbol" w:hint="default"/>
      </w:rPr>
    </w:lvl>
    <w:lvl w:ilvl="7" w:tplc="3F3AE5D0">
      <w:start w:val="1"/>
      <w:numFmt w:val="bullet"/>
      <w:lvlText w:val="o"/>
      <w:lvlJc w:val="left"/>
      <w:pPr>
        <w:ind w:left="6480" w:hanging="360"/>
      </w:pPr>
      <w:rPr>
        <w:rFonts w:ascii="Courier New" w:hAnsi="Courier New" w:hint="default"/>
      </w:rPr>
    </w:lvl>
    <w:lvl w:ilvl="8" w:tplc="E6ECB348">
      <w:start w:val="1"/>
      <w:numFmt w:val="bullet"/>
      <w:lvlText w:val=""/>
      <w:lvlJc w:val="left"/>
      <w:pPr>
        <w:ind w:left="7200" w:hanging="360"/>
      </w:pPr>
      <w:rPr>
        <w:rFonts w:ascii="Wingdings" w:hAnsi="Wingdings" w:hint="default"/>
      </w:rPr>
    </w:lvl>
  </w:abstractNum>
  <w:abstractNum w:abstractNumId="3" w15:restartNumberingAfterBreak="0">
    <w:nsid w:val="37D22D0A"/>
    <w:multiLevelType w:val="multilevel"/>
    <w:tmpl w:val="77A2F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numFmt w:val="bullet"/>
      <w:lvlText w:val="-"/>
      <w:lvlJc w:val="left"/>
      <w:pPr>
        <w:ind w:left="3600" w:hanging="360"/>
      </w:pPr>
      <w:rPr>
        <w:rFonts w:ascii="Aptos" w:eastAsiaTheme="minorEastAsia" w:hAnsi="Aptos" w:cstheme="minorBidi"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95725"/>
    <w:multiLevelType w:val="hybridMultilevel"/>
    <w:tmpl w:val="88827CB0"/>
    <w:lvl w:ilvl="0" w:tplc="6338E318">
      <w:start w:val="1"/>
      <w:numFmt w:val="bullet"/>
      <w:lvlText w:val=""/>
      <w:lvlJc w:val="left"/>
      <w:pPr>
        <w:ind w:left="720" w:hanging="360"/>
      </w:pPr>
      <w:rPr>
        <w:rFonts w:ascii="Symbol" w:hAnsi="Symbol" w:hint="default"/>
      </w:rPr>
    </w:lvl>
    <w:lvl w:ilvl="1" w:tplc="D6E21C48">
      <w:start w:val="1"/>
      <w:numFmt w:val="bullet"/>
      <w:lvlText w:val="o"/>
      <w:lvlJc w:val="left"/>
      <w:pPr>
        <w:ind w:left="1440" w:hanging="360"/>
      </w:pPr>
      <w:rPr>
        <w:rFonts w:ascii="Courier New" w:hAnsi="Courier New" w:hint="default"/>
        <w:i w:val="0"/>
        <w:iCs w:val="0"/>
      </w:rPr>
    </w:lvl>
    <w:lvl w:ilvl="2" w:tplc="E39A1EB6">
      <w:start w:val="1"/>
      <w:numFmt w:val="bullet"/>
      <w:lvlText w:val=""/>
      <w:lvlJc w:val="left"/>
      <w:pPr>
        <w:ind w:left="2160" w:hanging="360"/>
      </w:pPr>
      <w:rPr>
        <w:rFonts w:ascii="Wingdings" w:hAnsi="Wingdings" w:hint="default"/>
      </w:rPr>
    </w:lvl>
    <w:lvl w:ilvl="3" w:tplc="96629BD8">
      <w:start w:val="1"/>
      <w:numFmt w:val="bullet"/>
      <w:lvlText w:val=""/>
      <w:lvlJc w:val="left"/>
      <w:pPr>
        <w:ind w:left="2880" w:hanging="360"/>
      </w:pPr>
      <w:rPr>
        <w:rFonts w:ascii="Symbol" w:hAnsi="Symbol" w:hint="default"/>
      </w:rPr>
    </w:lvl>
    <w:lvl w:ilvl="4" w:tplc="13D673DC">
      <w:start w:val="1"/>
      <w:numFmt w:val="bullet"/>
      <w:lvlText w:val="o"/>
      <w:lvlJc w:val="left"/>
      <w:pPr>
        <w:ind w:left="3600" w:hanging="360"/>
      </w:pPr>
      <w:rPr>
        <w:rFonts w:ascii="Courier New" w:hAnsi="Courier New" w:hint="default"/>
      </w:rPr>
    </w:lvl>
    <w:lvl w:ilvl="5" w:tplc="5D725D1A">
      <w:start w:val="1"/>
      <w:numFmt w:val="bullet"/>
      <w:lvlText w:val=""/>
      <w:lvlJc w:val="left"/>
      <w:pPr>
        <w:ind w:left="4320" w:hanging="360"/>
      </w:pPr>
      <w:rPr>
        <w:rFonts w:ascii="Wingdings" w:hAnsi="Wingdings" w:hint="default"/>
      </w:rPr>
    </w:lvl>
    <w:lvl w:ilvl="6" w:tplc="10C8137E">
      <w:start w:val="1"/>
      <w:numFmt w:val="bullet"/>
      <w:lvlText w:val=""/>
      <w:lvlJc w:val="left"/>
      <w:pPr>
        <w:ind w:left="5040" w:hanging="360"/>
      </w:pPr>
      <w:rPr>
        <w:rFonts w:ascii="Symbol" w:hAnsi="Symbol" w:hint="default"/>
      </w:rPr>
    </w:lvl>
    <w:lvl w:ilvl="7" w:tplc="29E80412">
      <w:start w:val="1"/>
      <w:numFmt w:val="bullet"/>
      <w:lvlText w:val="o"/>
      <w:lvlJc w:val="left"/>
      <w:pPr>
        <w:ind w:left="5760" w:hanging="360"/>
      </w:pPr>
      <w:rPr>
        <w:rFonts w:ascii="Courier New" w:hAnsi="Courier New" w:hint="default"/>
      </w:rPr>
    </w:lvl>
    <w:lvl w:ilvl="8" w:tplc="96944E12">
      <w:start w:val="1"/>
      <w:numFmt w:val="bullet"/>
      <w:lvlText w:val=""/>
      <w:lvlJc w:val="left"/>
      <w:pPr>
        <w:ind w:left="6480" w:hanging="360"/>
      </w:pPr>
      <w:rPr>
        <w:rFonts w:ascii="Wingdings" w:hAnsi="Wingdings" w:hint="default"/>
      </w:rPr>
    </w:lvl>
  </w:abstractNum>
  <w:abstractNum w:abstractNumId="5" w15:restartNumberingAfterBreak="0">
    <w:nsid w:val="418AEE30"/>
    <w:multiLevelType w:val="hybridMultilevel"/>
    <w:tmpl w:val="48BE1458"/>
    <w:lvl w:ilvl="0" w:tplc="BAD8837C">
      <w:start w:val="1"/>
      <w:numFmt w:val="bullet"/>
      <w:lvlText w:val=""/>
      <w:lvlJc w:val="left"/>
      <w:pPr>
        <w:ind w:left="720" w:hanging="360"/>
      </w:pPr>
      <w:rPr>
        <w:rFonts w:ascii="Symbol" w:hAnsi="Symbol" w:hint="default"/>
      </w:rPr>
    </w:lvl>
    <w:lvl w:ilvl="1" w:tplc="A056B24A">
      <w:start w:val="1"/>
      <w:numFmt w:val="bullet"/>
      <w:lvlText w:val="o"/>
      <w:lvlJc w:val="left"/>
      <w:pPr>
        <w:ind w:left="1440" w:hanging="360"/>
      </w:pPr>
      <w:rPr>
        <w:rFonts w:ascii="Courier New" w:hAnsi="Courier New" w:hint="default"/>
      </w:rPr>
    </w:lvl>
    <w:lvl w:ilvl="2" w:tplc="2E2CB318">
      <w:start w:val="1"/>
      <w:numFmt w:val="bullet"/>
      <w:lvlText w:val=""/>
      <w:lvlJc w:val="left"/>
      <w:pPr>
        <w:ind w:left="2160" w:hanging="360"/>
      </w:pPr>
      <w:rPr>
        <w:rFonts w:ascii="Wingdings" w:hAnsi="Wingdings" w:hint="default"/>
      </w:rPr>
    </w:lvl>
    <w:lvl w:ilvl="3" w:tplc="5270F866">
      <w:start w:val="1"/>
      <w:numFmt w:val="bullet"/>
      <w:lvlText w:val=""/>
      <w:lvlJc w:val="left"/>
      <w:pPr>
        <w:ind w:left="2880" w:hanging="360"/>
      </w:pPr>
      <w:rPr>
        <w:rFonts w:ascii="Symbol" w:hAnsi="Symbol" w:hint="default"/>
      </w:rPr>
    </w:lvl>
    <w:lvl w:ilvl="4" w:tplc="05AABD30">
      <w:start w:val="1"/>
      <w:numFmt w:val="bullet"/>
      <w:lvlText w:val="o"/>
      <w:lvlJc w:val="left"/>
      <w:pPr>
        <w:ind w:left="3600" w:hanging="360"/>
      </w:pPr>
      <w:rPr>
        <w:rFonts w:ascii="Courier New" w:hAnsi="Courier New" w:hint="default"/>
      </w:rPr>
    </w:lvl>
    <w:lvl w:ilvl="5" w:tplc="6142B028">
      <w:start w:val="1"/>
      <w:numFmt w:val="bullet"/>
      <w:lvlText w:val=""/>
      <w:lvlJc w:val="left"/>
      <w:pPr>
        <w:ind w:left="4320" w:hanging="360"/>
      </w:pPr>
      <w:rPr>
        <w:rFonts w:ascii="Wingdings" w:hAnsi="Wingdings" w:hint="default"/>
      </w:rPr>
    </w:lvl>
    <w:lvl w:ilvl="6" w:tplc="6516922A">
      <w:start w:val="1"/>
      <w:numFmt w:val="bullet"/>
      <w:lvlText w:val=""/>
      <w:lvlJc w:val="left"/>
      <w:pPr>
        <w:ind w:left="5040" w:hanging="360"/>
      </w:pPr>
      <w:rPr>
        <w:rFonts w:ascii="Symbol" w:hAnsi="Symbol" w:hint="default"/>
      </w:rPr>
    </w:lvl>
    <w:lvl w:ilvl="7" w:tplc="D90E65A0">
      <w:start w:val="1"/>
      <w:numFmt w:val="bullet"/>
      <w:lvlText w:val="o"/>
      <w:lvlJc w:val="left"/>
      <w:pPr>
        <w:ind w:left="5760" w:hanging="360"/>
      </w:pPr>
      <w:rPr>
        <w:rFonts w:ascii="Courier New" w:hAnsi="Courier New" w:hint="default"/>
      </w:rPr>
    </w:lvl>
    <w:lvl w:ilvl="8" w:tplc="23C476D2">
      <w:start w:val="1"/>
      <w:numFmt w:val="bullet"/>
      <w:lvlText w:val=""/>
      <w:lvlJc w:val="left"/>
      <w:pPr>
        <w:ind w:left="6480" w:hanging="360"/>
      </w:pPr>
      <w:rPr>
        <w:rFonts w:ascii="Wingdings" w:hAnsi="Wingdings" w:hint="default"/>
      </w:rPr>
    </w:lvl>
  </w:abstractNum>
  <w:abstractNum w:abstractNumId="6" w15:restartNumberingAfterBreak="0">
    <w:nsid w:val="475864C4"/>
    <w:multiLevelType w:val="hybridMultilevel"/>
    <w:tmpl w:val="D7044184"/>
    <w:lvl w:ilvl="0" w:tplc="CCDCA538">
      <w:start w:val="1"/>
      <w:numFmt w:val="bullet"/>
      <w:lvlText w:val=""/>
      <w:lvlJc w:val="left"/>
      <w:pPr>
        <w:ind w:left="720" w:hanging="360"/>
      </w:pPr>
      <w:rPr>
        <w:rFonts w:ascii="Symbol" w:hAnsi="Symbol" w:hint="default"/>
      </w:rPr>
    </w:lvl>
    <w:lvl w:ilvl="1" w:tplc="0584DE46">
      <w:start w:val="1"/>
      <w:numFmt w:val="bullet"/>
      <w:lvlText w:val="o"/>
      <w:lvlJc w:val="left"/>
      <w:pPr>
        <w:ind w:left="1440" w:hanging="360"/>
      </w:pPr>
      <w:rPr>
        <w:rFonts w:ascii="Courier New" w:hAnsi="Courier New" w:hint="default"/>
      </w:rPr>
    </w:lvl>
    <w:lvl w:ilvl="2" w:tplc="D3C83590">
      <w:start w:val="1"/>
      <w:numFmt w:val="bullet"/>
      <w:lvlText w:val=""/>
      <w:lvlJc w:val="left"/>
      <w:pPr>
        <w:ind w:left="2160" w:hanging="360"/>
      </w:pPr>
      <w:rPr>
        <w:rFonts w:ascii="Wingdings" w:hAnsi="Wingdings" w:hint="default"/>
      </w:rPr>
    </w:lvl>
    <w:lvl w:ilvl="3" w:tplc="5234226E">
      <w:start w:val="1"/>
      <w:numFmt w:val="bullet"/>
      <w:lvlText w:val=""/>
      <w:lvlJc w:val="left"/>
      <w:pPr>
        <w:ind w:left="2880" w:hanging="360"/>
      </w:pPr>
      <w:rPr>
        <w:rFonts w:ascii="Symbol" w:hAnsi="Symbol" w:hint="default"/>
      </w:rPr>
    </w:lvl>
    <w:lvl w:ilvl="4" w:tplc="5ADE8CAE">
      <w:start w:val="1"/>
      <w:numFmt w:val="bullet"/>
      <w:lvlText w:val="o"/>
      <w:lvlJc w:val="left"/>
      <w:pPr>
        <w:ind w:left="3600" w:hanging="360"/>
      </w:pPr>
      <w:rPr>
        <w:rFonts w:ascii="Courier New" w:hAnsi="Courier New" w:hint="default"/>
      </w:rPr>
    </w:lvl>
    <w:lvl w:ilvl="5" w:tplc="5C2C5768">
      <w:start w:val="1"/>
      <w:numFmt w:val="bullet"/>
      <w:lvlText w:val=""/>
      <w:lvlJc w:val="left"/>
      <w:pPr>
        <w:ind w:left="4320" w:hanging="360"/>
      </w:pPr>
      <w:rPr>
        <w:rFonts w:ascii="Wingdings" w:hAnsi="Wingdings" w:hint="default"/>
      </w:rPr>
    </w:lvl>
    <w:lvl w:ilvl="6" w:tplc="BE44CBAC">
      <w:start w:val="1"/>
      <w:numFmt w:val="bullet"/>
      <w:lvlText w:val=""/>
      <w:lvlJc w:val="left"/>
      <w:pPr>
        <w:ind w:left="5040" w:hanging="360"/>
      </w:pPr>
      <w:rPr>
        <w:rFonts w:ascii="Symbol" w:hAnsi="Symbol" w:hint="default"/>
      </w:rPr>
    </w:lvl>
    <w:lvl w:ilvl="7" w:tplc="0FACB93C">
      <w:start w:val="1"/>
      <w:numFmt w:val="bullet"/>
      <w:lvlText w:val="o"/>
      <w:lvlJc w:val="left"/>
      <w:pPr>
        <w:ind w:left="5760" w:hanging="360"/>
      </w:pPr>
      <w:rPr>
        <w:rFonts w:ascii="Courier New" w:hAnsi="Courier New" w:hint="default"/>
      </w:rPr>
    </w:lvl>
    <w:lvl w:ilvl="8" w:tplc="EACE88AE">
      <w:start w:val="1"/>
      <w:numFmt w:val="bullet"/>
      <w:lvlText w:val=""/>
      <w:lvlJc w:val="left"/>
      <w:pPr>
        <w:ind w:left="6480" w:hanging="360"/>
      </w:pPr>
      <w:rPr>
        <w:rFonts w:ascii="Wingdings" w:hAnsi="Wingdings" w:hint="default"/>
      </w:rPr>
    </w:lvl>
  </w:abstractNum>
  <w:abstractNum w:abstractNumId="7" w15:restartNumberingAfterBreak="0">
    <w:nsid w:val="523A813B"/>
    <w:multiLevelType w:val="hybridMultilevel"/>
    <w:tmpl w:val="41084F86"/>
    <w:lvl w:ilvl="0" w:tplc="538C96AE">
      <w:start w:val="1"/>
      <w:numFmt w:val="bullet"/>
      <w:lvlText w:val=""/>
      <w:lvlJc w:val="left"/>
      <w:pPr>
        <w:ind w:left="720" w:hanging="360"/>
      </w:pPr>
      <w:rPr>
        <w:rFonts w:ascii="Symbol" w:hAnsi="Symbol" w:hint="default"/>
      </w:rPr>
    </w:lvl>
    <w:lvl w:ilvl="1" w:tplc="F55C8994">
      <w:start w:val="1"/>
      <w:numFmt w:val="bullet"/>
      <w:lvlText w:val="o"/>
      <w:lvlJc w:val="left"/>
      <w:pPr>
        <w:ind w:left="1440" w:hanging="360"/>
      </w:pPr>
      <w:rPr>
        <w:rFonts w:ascii="Courier New" w:hAnsi="Courier New" w:hint="default"/>
      </w:rPr>
    </w:lvl>
    <w:lvl w:ilvl="2" w:tplc="59D6CCD6">
      <w:start w:val="1"/>
      <w:numFmt w:val="bullet"/>
      <w:lvlText w:val=""/>
      <w:lvlJc w:val="left"/>
      <w:pPr>
        <w:ind w:left="2160" w:hanging="360"/>
      </w:pPr>
      <w:rPr>
        <w:rFonts w:ascii="Wingdings" w:hAnsi="Wingdings" w:hint="default"/>
      </w:rPr>
    </w:lvl>
    <w:lvl w:ilvl="3" w:tplc="E9ACFCB8">
      <w:start w:val="1"/>
      <w:numFmt w:val="bullet"/>
      <w:lvlText w:val=""/>
      <w:lvlJc w:val="left"/>
      <w:pPr>
        <w:ind w:left="2880" w:hanging="360"/>
      </w:pPr>
      <w:rPr>
        <w:rFonts w:ascii="Symbol" w:hAnsi="Symbol" w:hint="default"/>
      </w:rPr>
    </w:lvl>
    <w:lvl w:ilvl="4" w:tplc="DC309D3C">
      <w:start w:val="1"/>
      <w:numFmt w:val="bullet"/>
      <w:lvlText w:val="o"/>
      <w:lvlJc w:val="left"/>
      <w:pPr>
        <w:ind w:left="3600" w:hanging="360"/>
      </w:pPr>
      <w:rPr>
        <w:rFonts w:ascii="Courier New" w:hAnsi="Courier New" w:hint="default"/>
      </w:rPr>
    </w:lvl>
    <w:lvl w:ilvl="5" w:tplc="9CD28B9A">
      <w:start w:val="1"/>
      <w:numFmt w:val="bullet"/>
      <w:lvlText w:val=""/>
      <w:lvlJc w:val="left"/>
      <w:pPr>
        <w:ind w:left="4320" w:hanging="360"/>
      </w:pPr>
      <w:rPr>
        <w:rFonts w:ascii="Wingdings" w:hAnsi="Wingdings" w:hint="default"/>
      </w:rPr>
    </w:lvl>
    <w:lvl w:ilvl="6" w:tplc="01743C28">
      <w:start w:val="1"/>
      <w:numFmt w:val="bullet"/>
      <w:lvlText w:val=""/>
      <w:lvlJc w:val="left"/>
      <w:pPr>
        <w:ind w:left="5040" w:hanging="360"/>
      </w:pPr>
      <w:rPr>
        <w:rFonts w:ascii="Symbol" w:hAnsi="Symbol" w:hint="default"/>
      </w:rPr>
    </w:lvl>
    <w:lvl w:ilvl="7" w:tplc="5396386E">
      <w:start w:val="1"/>
      <w:numFmt w:val="bullet"/>
      <w:lvlText w:val="o"/>
      <w:lvlJc w:val="left"/>
      <w:pPr>
        <w:ind w:left="5760" w:hanging="360"/>
      </w:pPr>
      <w:rPr>
        <w:rFonts w:ascii="Courier New" w:hAnsi="Courier New" w:hint="default"/>
      </w:rPr>
    </w:lvl>
    <w:lvl w:ilvl="8" w:tplc="25C43D2C">
      <w:start w:val="1"/>
      <w:numFmt w:val="bullet"/>
      <w:lvlText w:val=""/>
      <w:lvlJc w:val="left"/>
      <w:pPr>
        <w:ind w:left="6480" w:hanging="360"/>
      </w:pPr>
      <w:rPr>
        <w:rFonts w:ascii="Wingdings" w:hAnsi="Wingdings" w:hint="default"/>
      </w:rPr>
    </w:lvl>
  </w:abstractNum>
  <w:abstractNum w:abstractNumId="8" w15:restartNumberingAfterBreak="0">
    <w:nsid w:val="5B8A556A"/>
    <w:multiLevelType w:val="hybridMultilevel"/>
    <w:tmpl w:val="6902E260"/>
    <w:lvl w:ilvl="0" w:tplc="0F94F724">
      <w:start w:val="1"/>
      <w:numFmt w:val="bullet"/>
      <w:lvlText w:val=""/>
      <w:lvlJc w:val="left"/>
      <w:pPr>
        <w:ind w:left="720" w:hanging="360"/>
      </w:pPr>
      <w:rPr>
        <w:rFonts w:ascii="Symbol" w:hAnsi="Symbol" w:hint="default"/>
      </w:rPr>
    </w:lvl>
    <w:lvl w:ilvl="1" w:tplc="DF7C3C6C">
      <w:start w:val="1"/>
      <w:numFmt w:val="bullet"/>
      <w:lvlText w:val="o"/>
      <w:lvlJc w:val="left"/>
      <w:pPr>
        <w:ind w:left="1440" w:hanging="360"/>
      </w:pPr>
      <w:rPr>
        <w:rFonts w:ascii="Courier New" w:hAnsi="Courier New" w:hint="default"/>
      </w:rPr>
    </w:lvl>
    <w:lvl w:ilvl="2" w:tplc="4F421B08">
      <w:start w:val="1"/>
      <w:numFmt w:val="bullet"/>
      <w:lvlText w:val=""/>
      <w:lvlJc w:val="left"/>
      <w:pPr>
        <w:ind w:left="2160" w:hanging="360"/>
      </w:pPr>
      <w:rPr>
        <w:rFonts w:ascii="Wingdings" w:hAnsi="Wingdings" w:hint="default"/>
      </w:rPr>
    </w:lvl>
    <w:lvl w:ilvl="3" w:tplc="4ECEA3FC">
      <w:start w:val="1"/>
      <w:numFmt w:val="bullet"/>
      <w:lvlText w:val=""/>
      <w:lvlJc w:val="left"/>
      <w:pPr>
        <w:ind w:left="2880" w:hanging="360"/>
      </w:pPr>
      <w:rPr>
        <w:rFonts w:ascii="Symbol" w:hAnsi="Symbol" w:hint="default"/>
      </w:rPr>
    </w:lvl>
    <w:lvl w:ilvl="4" w:tplc="AD52A2F4">
      <w:start w:val="1"/>
      <w:numFmt w:val="bullet"/>
      <w:lvlText w:val="o"/>
      <w:lvlJc w:val="left"/>
      <w:pPr>
        <w:ind w:left="3600" w:hanging="360"/>
      </w:pPr>
      <w:rPr>
        <w:rFonts w:ascii="Courier New" w:hAnsi="Courier New" w:hint="default"/>
      </w:rPr>
    </w:lvl>
    <w:lvl w:ilvl="5" w:tplc="EE7CB850">
      <w:start w:val="1"/>
      <w:numFmt w:val="bullet"/>
      <w:lvlText w:val=""/>
      <w:lvlJc w:val="left"/>
      <w:pPr>
        <w:ind w:left="4320" w:hanging="360"/>
      </w:pPr>
      <w:rPr>
        <w:rFonts w:ascii="Wingdings" w:hAnsi="Wingdings" w:hint="default"/>
      </w:rPr>
    </w:lvl>
    <w:lvl w:ilvl="6" w:tplc="48C049E4">
      <w:start w:val="1"/>
      <w:numFmt w:val="bullet"/>
      <w:lvlText w:val=""/>
      <w:lvlJc w:val="left"/>
      <w:pPr>
        <w:ind w:left="5040" w:hanging="360"/>
      </w:pPr>
      <w:rPr>
        <w:rFonts w:ascii="Symbol" w:hAnsi="Symbol" w:hint="default"/>
      </w:rPr>
    </w:lvl>
    <w:lvl w:ilvl="7" w:tplc="1E646C8C">
      <w:start w:val="1"/>
      <w:numFmt w:val="bullet"/>
      <w:lvlText w:val="o"/>
      <w:lvlJc w:val="left"/>
      <w:pPr>
        <w:ind w:left="5760" w:hanging="360"/>
      </w:pPr>
      <w:rPr>
        <w:rFonts w:ascii="Courier New" w:hAnsi="Courier New" w:hint="default"/>
      </w:rPr>
    </w:lvl>
    <w:lvl w:ilvl="8" w:tplc="A2D8BA10">
      <w:start w:val="1"/>
      <w:numFmt w:val="bullet"/>
      <w:lvlText w:val=""/>
      <w:lvlJc w:val="left"/>
      <w:pPr>
        <w:ind w:left="6480" w:hanging="360"/>
      </w:pPr>
      <w:rPr>
        <w:rFonts w:ascii="Wingdings" w:hAnsi="Wingdings" w:hint="default"/>
      </w:rPr>
    </w:lvl>
  </w:abstractNum>
  <w:abstractNum w:abstractNumId="9" w15:restartNumberingAfterBreak="0">
    <w:nsid w:val="5E498A0E"/>
    <w:multiLevelType w:val="hybridMultilevel"/>
    <w:tmpl w:val="80D86BB4"/>
    <w:lvl w:ilvl="0" w:tplc="3CDC36F0">
      <w:start w:val="1"/>
      <w:numFmt w:val="bullet"/>
      <w:lvlText w:val=""/>
      <w:lvlJc w:val="left"/>
      <w:pPr>
        <w:ind w:left="1800" w:hanging="360"/>
      </w:pPr>
      <w:rPr>
        <w:rFonts w:ascii="Symbol" w:hAnsi="Symbol" w:hint="default"/>
      </w:rPr>
    </w:lvl>
    <w:lvl w:ilvl="1" w:tplc="E50222F8">
      <w:start w:val="1"/>
      <w:numFmt w:val="bullet"/>
      <w:lvlText w:val="o"/>
      <w:lvlJc w:val="left"/>
      <w:pPr>
        <w:ind w:left="2520" w:hanging="360"/>
      </w:pPr>
      <w:rPr>
        <w:rFonts w:ascii="Courier New" w:hAnsi="Courier New" w:hint="default"/>
      </w:rPr>
    </w:lvl>
    <w:lvl w:ilvl="2" w:tplc="F49457AE">
      <w:start w:val="1"/>
      <w:numFmt w:val="bullet"/>
      <w:lvlText w:val=""/>
      <w:lvlJc w:val="left"/>
      <w:pPr>
        <w:ind w:left="3240" w:hanging="360"/>
      </w:pPr>
      <w:rPr>
        <w:rFonts w:ascii="Wingdings" w:hAnsi="Wingdings" w:hint="default"/>
      </w:rPr>
    </w:lvl>
    <w:lvl w:ilvl="3" w:tplc="1A5A4B76">
      <w:start w:val="1"/>
      <w:numFmt w:val="bullet"/>
      <w:lvlText w:val=""/>
      <w:lvlJc w:val="left"/>
      <w:pPr>
        <w:ind w:left="3960" w:hanging="360"/>
      </w:pPr>
      <w:rPr>
        <w:rFonts w:ascii="Symbol" w:hAnsi="Symbol" w:hint="default"/>
      </w:rPr>
    </w:lvl>
    <w:lvl w:ilvl="4" w:tplc="7340BAFA">
      <w:start w:val="1"/>
      <w:numFmt w:val="bullet"/>
      <w:lvlText w:val="o"/>
      <w:lvlJc w:val="left"/>
      <w:pPr>
        <w:ind w:left="4680" w:hanging="360"/>
      </w:pPr>
      <w:rPr>
        <w:rFonts w:ascii="Courier New" w:hAnsi="Courier New" w:hint="default"/>
      </w:rPr>
    </w:lvl>
    <w:lvl w:ilvl="5" w:tplc="92CE5AC6">
      <w:start w:val="1"/>
      <w:numFmt w:val="bullet"/>
      <w:lvlText w:val=""/>
      <w:lvlJc w:val="left"/>
      <w:pPr>
        <w:ind w:left="5400" w:hanging="360"/>
      </w:pPr>
      <w:rPr>
        <w:rFonts w:ascii="Wingdings" w:hAnsi="Wingdings" w:hint="default"/>
      </w:rPr>
    </w:lvl>
    <w:lvl w:ilvl="6" w:tplc="CDF48F44">
      <w:start w:val="1"/>
      <w:numFmt w:val="bullet"/>
      <w:lvlText w:val=""/>
      <w:lvlJc w:val="left"/>
      <w:pPr>
        <w:ind w:left="6120" w:hanging="360"/>
      </w:pPr>
      <w:rPr>
        <w:rFonts w:ascii="Symbol" w:hAnsi="Symbol" w:hint="default"/>
      </w:rPr>
    </w:lvl>
    <w:lvl w:ilvl="7" w:tplc="D04C6FFA">
      <w:start w:val="1"/>
      <w:numFmt w:val="bullet"/>
      <w:lvlText w:val="o"/>
      <w:lvlJc w:val="left"/>
      <w:pPr>
        <w:ind w:left="6840" w:hanging="360"/>
      </w:pPr>
      <w:rPr>
        <w:rFonts w:ascii="Courier New" w:hAnsi="Courier New" w:hint="default"/>
      </w:rPr>
    </w:lvl>
    <w:lvl w:ilvl="8" w:tplc="41FCEEDA">
      <w:start w:val="1"/>
      <w:numFmt w:val="bullet"/>
      <w:lvlText w:val=""/>
      <w:lvlJc w:val="left"/>
      <w:pPr>
        <w:ind w:left="7560" w:hanging="360"/>
      </w:pPr>
      <w:rPr>
        <w:rFonts w:ascii="Wingdings" w:hAnsi="Wingdings" w:hint="default"/>
      </w:rPr>
    </w:lvl>
  </w:abstractNum>
  <w:abstractNum w:abstractNumId="10" w15:restartNumberingAfterBreak="0">
    <w:nsid w:val="643F2CA9"/>
    <w:multiLevelType w:val="hybridMultilevel"/>
    <w:tmpl w:val="5992D00C"/>
    <w:lvl w:ilvl="0" w:tplc="DC461FF8">
      <w:start w:val="1"/>
      <w:numFmt w:val="bullet"/>
      <w:lvlText w:val=""/>
      <w:lvlJc w:val="left"/>
      <w:pPr>
        <w:ind w:left="720" w:hanging="360"/>
      </w:pPr>
      <w:rPr>
        <w:rFonts w:ascii="Symbol" w:hAnsi="Symbol" w:hint="default"/>
      </w:rPr>
    </w:lvl>
    <w:lvl w:ilvl="1" w:tplc="E7D68F5C">
      <w:start w:val="1"/>
      <w:numFmt w:val="bullet"/>
      <w:lvlText w:val="o"/>
      <w:lvlJc w:val="left"/>
      <w:pPr>
        <w:ind w:left="1440" w:hanging="360"/>
      </w:pPr>
      <w:rPr>
        <w:rFonts w:ascii="Courier New" w:hAnsi="Courier New" w:hint="default"/>
      </w:rPr>
    </w:lvl>
    <w:lvl w:ilvl="2" w:tplc="3A6461FA">
      <w:start w:val="1"/>
      <w:numFmt w:val="bullet"/>
      <w:lvlText w:val=""/>
      <w:lvlJc w:val="left"/>
      <w:pPr>
        <w:ind w:left="2160" w:hanging="360"/>
      </w:pPr>
      <w:rPr>
        <w:rFonts w:ascii="Wingdings" w:hAnsi="Wingdings" w:hint="default"/>
      </w:rPr>
    </w:lvl>
    <w:lvl w:ilvl="3" w:tplc="37F62308">
      <w:start w:val="1"/>
      <w:numFmt w:val="bullet"/>
      <w:lvlText w:val=""/>
      <w:lvlJc w:val="left"/>
      <w:pPr>
        <w:ind w:left="2880" w:hanging="360"/>
      </w:pPr>
      <w:rPr>
        <w:rFonts w:ascii="Symbol" w:hAnsi="Symbol" w:hint="default"/>
      </w:rPr>
    </w:lvl>
    <w:lvl w:ilvl="4" w:tplc="413ACAD0">
      <w:start w:val="1"/>
      <w:numFmt w:val="bullet"/>
      <w:lvlText w:val="o"/>
      <w:lvlJc w:val="left"/>
      <w:pPr>
        <w:ind w:left="3600" w:hanging="360"/>
      </w:pPr>
      <w:rPr>
        <w:rFonts w:ascii="Courier New" w:hAnsi="Courier New" w:hint="default"/>
      </w:rPr>
    </w:lvl>
    <w:lvl w:ilvl="5" w:tplc="17686C42">
      <w:start w:val="1"/>
      <w:numFmt w:val="bullet"/>
      <w:lvlText w:val=""/>
      <w:lvlJc w:val="left"/>
      <w:pPr>
        <w:ind w:left="4320" w:hanging="360"/>
      </w:pPr>
      <w:rPr>
        <w:rFonts w:ascii="Wingdings" w:hAnsi="Wingdings" w:hint="default"/>
      </w:rPr>
    </w:lvl>
    <w:lvl w:ilvl="6" w:tplc="97EEEECE">
      <w:start w:val="1"/>
      <w:numFmt w:val="bullet"/>
      <w:lvlText w:val=""/>
      <w:lvlJc w:val="left"/>
      <w:pPr>
        <w:ind w:left="5040" w:hanging="360"/>
      </w:pPr>
      <w:rPr>
        <w:rFonts w:ascii="Symbol" w:hAnsi="Symbol" w:hint="default"/>
      </w:rPr>
    </w:lvl>
    <w:lvl w:ilvl="7" w:tplc="018222D4">
      <w:start w:val="1"/>
      <w:numFmt w:val="bullet"/>
      <w:lvlText w:val="o"/>
      <w:lvlJc w:val="left"/>
      <w:pPr>
        <w:ind w:left="5760" w:hanging="360"/>
      </w:pPr>
      <w:rPr>
        <w:rFonts w:ascii="Courier New" w:hAnsi="Courier New" w:hint="default"/>
      </w:rPr>
    </w:lvl>
    <w:lvl w:ilvl="8" w:tplc="9F9C8D94">
      <w:start w:val="1"/>
      <w:numFmt w:val="bullet"/>
      <w:lvlText w:val=""/>
      <w:lvlJc w:val="left"/>
      <w:pPr>
        <w:ind w:left="6480" w:hanging="360"/>
      </w:pPr>
      <w:rPr>
        <w:rFonts w:ascii="Wingdings" w:hAnsi="Wingdings" w:hint="default"/>
      </w:rPr>
    </w:lvl>
  </w:abstractNum>
  <w:abstractNum w:abstractNumId="11" w15:restartNumberingAfterBreak="0">
    <w:nsid w:val="651C3038"/>
    <w:multiLevelType w:val="hybridMultilevel"/>
    <w:tmpl w:val="47E0E7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93C952F"/>
    <w:multiLevelType w:val="hybridMultilevel"/>
    <w:tmpl w:val="09C2C98A"/>
    <w:lvl w:ilvl="0" w:tplc="426216D0">
      <w:start w:val="1"/>
      <w:numFmt w:val="bullet"/>
      <w:lvlText w:val=""/>
      <w:lvlJc w:val="left"/>
      <w:pPr>
        <w:ind w:left="720" w:hanging="360"/>
      </w:pPr>
      <w:rPr>
        <w:rFonts w:ascii="Symbol" w:hAnsi="Symbol" w:hint="default"/>
      </w:rPr>
    </w:lvl>
    <w:lvl w:ilvl="1" w:tplc="75F4864C">
      <w:start w:val="1"/>
      <w:numFmt w:val="bullet"/>
      <w:lvlText w:val="o"/>
      <w:lvlJc w:val="left"/>
      <w:pPr>
        <w:ind w:left="1440" w:hanging="360"/>
      </w:pPr>
      <w:rPr>
        <w:rFonts w:ascii="Courier New" w:hAnsi="Courier New" w:hint="default"/>
      </w:rPr>
    </w:lvl>
    <w:lvl w:ilvl="2" w:tplc="8FE6CC56">
      <w:start w:val="1"/>
      <w:numFmt w:val="bullet"/>
      <w:lvlText w:val=""/>
      <w:lvlJc w:val="left"/>
      <w:pPr>
        <w:ind w:left="2160" w:hanging="360"/>
      </w:pPr>
      <w:rPr>
        <w:rFonts w:ascii="Wingdings" w:hAnsi="Wingdings" w:hint="default"/>
      </w:rPr>
    </w:lvl>
    <w:lvl w:ilvl="3" w:tplc="9022E3EC">
      <w:start w:val="1"/>
      <w:numFmt w:val="bullet"/>
      <w:lvlText w:val=""/>
      <w:lvlJc w:val="left"/>
      <w:pPr>
        <w:ind w:left="2880" w:hanging="360"/>
      </w:pPr>
      <w:rPr>
        <w:rFonts w:ascii="Symbol" w:hAnsi="Symbol" w:hint="default"/>
      </w:rPr>
    </w:lvl>
    <w:lvl w:ilvl="4" w:tplc="91BC67D6">
      <w:start w:val="1"/>
      <w:numFmt w:val="bullet"/>
      <w:lvlText w:val="o"/>
      <w:lvlJc w:val="left"/>
      <w:pPr>
        <w:ind w:left="3600" w:hanging="360"/>
      </w:pPr>
      <w:rPr>
        <w:rFonts w:ascii="Courier New" w:hAnsi="Courier New" w:hint="default"/>
      </w:rPr>
    </w:lvl>
    <w:lvl w:ilvl="5" w:tplc="0832A9C0">
      <w:start w:val="1"/>
      <w:numFmt w:val="bullet"/>
      <w:lvlText w:val=""/>
      <w:lvlJc w:val="left"/>
      <w:pPr>
        <w:ind w:left="4320" w:hanging="360"/>
      </w:pPr>
      <w:rPr>
        <w:rFonts w:ascii="Wingdings" w:hAnsi="Wingdings" w:hint="default"/>
      </w:rPr>
    </w:lvl>
    <w:lvl w:ilvl="6" w:tplc="BBCE5090">
      <w:start w:val="1"/>
      <w:numFmt w:val="bullet"/>
      <w:lvlText w:val=""/>
      <w:lvlJc w:val="left"/>
      <w:pPr>
        <w:ind w:left="5040" w:hanging="360"/>
      </w:pPr>
      <w:rPr>
        <w:rFonts w:ascii="Symbol" w:hAnsi="Symbol" w:hint="default"/>
      </w:rPr>
    </w:lvl>
    <w:lvl w:ilvl="7" w:tplc="2556B98C">
      <w:start w:val="1"/>
      <w:numFmt w:val="bullet"/>
      <w:lvlText w:val="o"/>
      <w:lvlJc w:val="left"/>
      <w:pPr>
        <w:ind w:left="5760" w:hanging="360"/>
      </w:pPr>
      <w:rPr>
        <w:rFonts w:ascii="Courier New" w:hAnsi="Courier New" w:hint="default"/>
      </w:rPr>
    </w:lvl>
    <w:lvl w:ilvl="8" w:tplc="BCB62418">
      <w:start w:val="1"/>
      <w:numFmt w:val="bullet"/>
      <w:lvlText w:val=""/>
      <w:lvlJc w:val="left"/>
      <w:pPr>
        <w:ind w:left="6480" w:hanging="360"/>
      </w:pPr>
      <w:rPr>
        <w:rFonts w:ascii="Wingdings" w:hAnsi="Wingdings" w:hint="default"/>
      </w:rPr>
    </w:lvl>
  </w:abstractNum>
  <w:abstractNum w:abstractNumId="13" w15:restartNumberingAfterBreak="0">
    <w:nsid w:val="6F7E24A9"/>
    <w:multiLevelType w:val="hybridMultilevel"/>
    <w:tmpl w:val="A5287F90"/>
    <w:lvl w:ilvl="0" w:tplc="4316F620">
      <w:start w:val="1"/>
      <w:numFmt w:val="bullet"/>
      <w:lvlText w:val=""/>
      <w:lvlJc w:val="left"/>
      <w:pPr>
        <w:ind w:left="720" w:hanging="360"/>
      </w:pPr>
      <w:rPr>
        <w:rFonts w:ascii="Symbol" w:hAnsi="Symbol" w:hint="default"/>
      </w:rPr>
    </w:lvl>
    <w:lvl w:ilvl="1" w:tplc="CE94BBF0">
      <w:start w:val="1"/>
      <w:numFmt w:val="bullet"/>
      <w:lvlText w:val="o"/>
      <w:lvlJc w:val="left"/>
      <w:pPr>
        <w:ind w:left="1440" w:hanging="360"/>
      </w:pPr>
      <w:rPr>
        <w:rFonts w:ascii="Courier New" w:hAnsi="Courier New" w:hint="default"/>
      </w:rPr>
    </w:lvl>
    <w:lvl w:ilvl="2" w:tplc="6C0A292E">
      <w:start w:val="1"/>
      <w:numFmt w:val="bullet"/>
      <w:lvlText w:val=""/>
      <w:lvlJc w:val="left"/>
      <w:pPr>
        <w:ind w:left="2160" w:hanging="360"/>
      </w:pPr>
      <w:rPr>
        <w:rFonts w:ascii="Wingdings" w:hAnsi="Wingdings" w:hint="default"/>
      </w:rPr>
    </w:lvl>
    <w:lvl w:ilvl="3" w:tplc="4EDA930C">
      <w:start w:val="1"/>
      <w:numFmt w:val="bullet"/>
      <w:lvlText w:val=""/>
      <w:lvlJc w:val="left"/>
      <w:pPr>
        <w:ind w:left="2880" w:hanging="360"/>
      </w:pPr>
      <w:rPr>
        <w:rFonts w:ascii="Symbol" w:hAnsi="Symbol" w:hint="default"/>
      </w:rPr>
    </w:lvl>
    <w:lvl w:ilvl="4" w:tplc="B86A5054">
      <w:start w:val="1"/>
      <w:numFmt w:val="bullet"/>
      <w:lvlText w:val="o"/>
      <w:lvlJc w:val="left"/>
      <w:pPr>
        <w:ind w:left="3600" w:hanging="360"/>
      </w:pPr>
      <w:rPr>
        <w:rFonts w:ascii="Courier New" w:hAnsi="Courier New" w:hint="default"/>
      </w:rPr>
    </w:lvl>
    <w:lvl w:ilvl="5" w:tplc="10783F34">
      <w:start w:val="1"/>
      <w:numFmt w:val="bullet"/>
      <w:lvlText w:val=""/>
      <w:lvlJc w:val="left"/>
      <w:pPr>
        <w:ind w:left="4320" w:hanging="360"/>
      </w:pPr>
      <w:rPr>
        <w:rFonts w:ascii="Wingdings" w:hAnsi="Wingdings" w:hint="default"/>
      </w:rPr>
    </w:lvl>
    <w:lvl w:ilvl="6" w:tplc="17A4599A">
      <w:start w:val="1"/>
      <w:numFmt w:val="bullet"/>
      <w:lvlText w:val=""/>
      <w:lvlJc w:val="left"/>
      <w:pPr>
        <w:ind w:left="5040" w:hanging="360"/>
      </w:pPr>
      <w:rPr>
        <w:rFonts w:ascii="Symbol" w:hAnsi="Symbol" w:hint="default"/>
      </w:rPr>
    </w:lvl>
    <w:lvl w:ilvl="7" w:tplc="C4CEC54C">
      <w:start w:val="1"/>
      <w:numFmt w:val="bullet"/>
      <w:lvlText w:val="o"/>
      <w:lvlJc w:val="left"/>
      <w:pPr>
        <w:ind w:left="5760" w:hanging="360"/>
      </w:pPr>
      <w:rPr>
        <w:rFonts w:ascii="Courier New" w:hAnsi="Courier New" w:hint="default"/>
      </w:rPr>
    </w:lvl>
    <w:lvl w:ilvl="8" w:tplc="9A52CE9C">
      <w:start w:val="1"/>
      <w:numFmt w:val="bullet"/>
      <w:lvlText w:val=""/>
      <w:lvlJc w:val="left"/>
      <w:pPr>
        <w:ind w:left="6480" w:hanging="360"/>
      </w:pPr>
      <w:rPr>
        <w:rFonts w:ascii="Wingdings" w:hAnsi="Wingdings" w:hint="default"/>
      </w:rPr>
    </w:lvl>
  </w:abstractNum>
  <w:abstractNum w:abstractNumId="14" w15:restartNumberingAfterBreak="0">
    <w:nsid w:val="71521F12"/>
    <w:multiLevelType w:val="hybridMultilevel"/>
    <w:tmpl w:val="60FE6318"/>
    <w:lvl w:ilvl="0" w:tplc="F272BF78">
      <w:start w:val="1"/>
      <w:numFmt w:val="bullet"/>
      <w:lvlText w:val=""/>
      <w:lvlJc w:val="left"/>
      <w:pPr>
        <w:ind w:left="720" w:hanging="360"/>
      </w:pPr>
      <w:rPr>
        <w:rFonts w:ascii="Symbol" w:hAnsi="Symbol" w:hint="default"/>
      </w:rPr>
    </w:lvl>
    <w:lvl w:ilvl="1" w:tplc="FE1C4706">
      <w:start w:val="1"/>
      <w:numFmt w:val="bullet"/>
      <w:lvlText w:val="o"/>
      <w:lvlJc w:val="left"/>
      <w:pPr>
        <w:ind w:left="1440" w:hanging="360"/>
      </w:pPr>
      <w:rPr>
        <w:rFonts w:ascii="Courier New" w:hAnsi="Courier New" w:hint="default"/>
      </w:rPr>
    </w:lvl>
    <w:lvl w:ilvl="2" w:tplc="2654CD38">
      <w:start w:val="1"/>
      <w:numFmt w:val="bullet"/>
      <w:lvlText w:val=""/>
      <w:lvlJc w:val="left"/>
      <w:pPr>
        <w:ind w:left="2160" w:hanging="360"/>
      </w:pPr>
      <w:rPr>
        <w:rFonts w:ascii="Wingdings" w:hAnsi="Wingdings" w:hint="default"/>
      </w:rPr>
    </w:lvl>
    <w:lvl w:ilvl="3" w:tplc="9544D806">
      <w:start w:val="1"/>
      <w:numFmt w:val="bullet"/>
      <w:lvlText w:val=""/>
      <w:lvlJc w:val="left"/>
      <w:pPr>
        <w:ind w:left="2880" w:hanging="360"/>
      </w:pPr>
      <w:rPr>
        <w:rFonts w:ascii="Symbol" w:hAnsi="Symbol" w:hint="default"/>
      </w:rPr>
    </w:lvl>
    <w:lvl w:ilvl="4" w:tplc="163EA862">
      <w:start w:val="1"/>
      <w:numFmt w:val="bullet"/>
      <w:lvlText w:val="o"/>
      <w:lvlJc w:val="left"/>
      <w:pPr>
        <w:ind w:left="3600" w:hanging="360"/>
      </w:pPr>
      <w:rPr>
        <w:rFonts w:ascii="Courier New" w:hAnsi="Courier New" w:hint="default"/>
      </w:rPr>
    </w:lvl>
    <w:lvl w:ilvl="5" w:tplc="4CF4B162">
      <w:start w:val="1"/>
      <w:numFmt w:val="bullet"/>
      <w:lvlText w:val=""/>
      <w:lvlJc w:val="left"/>
      <w:pPr>
        <w:ind w:left="4320" w:hanging="360"/>
      </w:pPr>
      <w:rPr>
        <w:rFonts w:ascii="Wingdings" w:hAnsi="Wingdings" w:hint="default"/>
      </w:rPr>
    </w:lvl>
    <w:lvl w:ilvl="6" w:tplc="89AE8440">
      <w:start w:val="1"/>
      <w:numFmt w:val="bullet"/>
      <w:lvlText w:val=""/>
      <w:lvlJc w:val="left"/>
      <w:pPr>
        <w:ind w:left="5040" w:hanging="360"/>
      </w:pPr>
      <w:rPr>
        <w:rFonts w:ascii="Symbol" w:hAnsi="Symbol" w:hint="default"/>
      </w:rPr>
    </w:lvl>
    <w:lvl w:ilvl="7" w:tplc="00F27E62">
      <w:start w:val="1"/>
      <w:numFmt w:val="bullet"/>
      <w:lvlText w:val="o"/>
      <w:lvlJc w:val="left"/>
      <w:pPr>
        <w:ind w:left="5760" w:hanging="360"/>
      </w:pPr>
      <w:rPr>
        <w:rFonts w:ascii="Courier New" w:hAnsi="Courier New" w:hint="default"/>
      </w:rPr>
    </w:lvl>
    <w:lvl w:ilvl="8" w:tplc="FB4E749E">
      <w:start w:val="1"/>
      <w:numFmt w:val="bullet"/>
      <w:lvlText w:val=""/>
      <w:lvlJc w:val="left"/>
      <w:pPr>
        <w:ind w:left="6480" w:hanging="360"/>
      </w:pPr>
      <w:rPr>
        <w:rFonts w:ascii="Wingdings" w:hAnsi="Wingdings" w:hint="default"/>
      </w:rPr>
    </w:lvl>
  </w:abstractNum>
  <w:abstractNum w:abstractNumId="15" w15:restartNumberingAfterBreak="0">
    <w:nsid w:val="7EDB637F"/>
    <w:multiLevelType w:val="multilevel"/>
    <w:tmpl w:val="DB9C80E8"/>
    <w:lvl w:ilvl="0">
      <w:start w:val="1"/>
      <w:numFmt w:val="bullet"/>
      <w:lvlText w:val=""/>
      <w:lvlJc w:val="left"/>
      <w:pPr>
        <w:ind w:left="720" w:hanging="360"/>
      </w:pPr>
      <w:rPr>
        <w:rFonts w:ascii="Symbol" w:hAnsi="Symbol" w:hint="default"/>
        <w:b/>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29662079">
    <w:abstractNumId w:val="2"/>
  </w:num>
  <w:num w:numId="2" w16cid:durableId="538011254">
    <w:abstractNumId w:val="5"/>
  </w:num>
  <w:num w:numId="3" w16cid:durableId="169301185">
    <w:abstractNumId w:val="13"/>
  </w:num>
  <w:num w:numId="4" w16cid:durableId="1513371179">
    <w:abstractNumId w:val="6"/>
  </w:num>
  <w:num w:numId="5" w16cid:durableId="1509708088">
    <w:abstractNumId w:val="12"/>
  </w:num>
  <w:num w:numId="6" w16cid:durableId="776026396">
    <w:abstractNumId w:val="9"/>
  </w:num>
  <w:num w:numId="7" w16cid:durableId="1963002178">
    <w:abstractNumId w:val="10"/>
  </w:num>
  <w:num w:numId="8" w16cid:durableId="652221570">
    <w:abstractNumId w:val="8"/>
  </w:num>
  <w:num w:numId="9" w16cid:durableId="2057968898">
    <w:abstractNumId w:val="14"/>
  </w:num>
  <w:num w:numId="10" w16cid:durableId="1916894273">
    <w:abstractNumId w:val="4"/>
  </w:num>
  <w:num w:numId="11" w16cid:durableId="17387942">
    <w:abstractNumId w:val="7"/>
  </w:num>
  <w:num w:numId="12" w16cid:durableId="323165918">
    <w:abstractNumId w:val="1"/>
  </w:num>
  <w:num w:numId="13" w16cid:durableId="694504622">
    <w:abstractNumId w:val="3"/>
  </w:num>
  <w:num w:numId="14" w16cid:durableId="1585332736">
    <w:abstractNumId w:val="11"/>
  </w:num>
  <w:num w:numId="15" w16cid:durableId="853881631">
    <w:abstractNumId w:val="0"/>
  </w:num>
  <w:num w:numId="16" w16cid:durableId="6307503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1D36CF"/>
    <w:rsid w:val="00013A4A"/>
    <w:rsid w:val="000401C9"/>
    <w:rsid w:val="000824BF"/>
    <w:rsid w:val="000E4827"/>
    <w:rsid w:val="00114854"/>
    <w:rsid w:val="001421C7"/>
    <w:rsid w:val="001513D8"/>
    <w:rsid w:val="00174771"/>
    <w:rsid w:val="001B0402"/>
    <w:rsid w:val="001B3711"/>
    <w:rsid w:val="001B3FB9"/>
    <w:rsid w:val="001C6BE2"/>
    <w:rsid w:val="001D367F"/>
    <w:rsid w:val="001D38E2"/>
    <w:rsid w:val="001E70DE"/>
    <w:rsid w:val="00203773"/>
    <w:rsid w:val="00205C8C"/>
    <w:rsid w:val="00217971"/>
    <w:rsid w:val="0022265F"/>
    <w:rsid w:val="00276C49"/>
    <w:rsid w:val="002A6DF9"/>
    <w:rsid w:val="002B795D"/>
    <w:rsid w:val="002F4D4D"/>
    <w:rsid w:val="00311DC9"/>
    <w:rsid w:val="00312CF4"/>
    <w:rsid w:val="00327FEE"/>
    <w:rsid w:val="00350457"/>
    <w:rsid w:val="0035DECC"/>
    <w:rsid w:val="00381602"/>
    <w:rsid w:val="00386428"/>
    <w:rsid w:val="003909F3"/>
    <w:rsid w:val="00394695"/>
    <w:rsid w:val="003B050B"/>
    <w:rsid w:val="003C7BF9"/>
    <w:rsid w:val="003D25F9"/>
    <w:rsid w:val="003E0C74"/>
    <w:rsid w:val="00447D44"/>
    <w:rsid w:val="00483816"/>
    <w:rsid w:val="004C13BA"/>
    <w:rsid w:val="004E3E34"/>
    <w:rsid w:val="004E7AE3"/>
    <w:rsid w:val="00506CE7"/>
    <w:rsid w:val="0051314E"/>
    <w:rsid w:val="005177AA"/>
    <w:rsid w:val="00532ED3"/>
    <w:rsid w:val="00543C83"/>
    <w:rsid w:val="005463D1"/>
    <w:rsid w:val="00587A87"/>
    <w:rsid w:val="00592A35"/>
    <w:rsid w:val="005B5EA6"/>
    <w:rsid w:val="005D4E53"/>
    <w:rsid w:val="005F4D93"/>
    <w:rsid w:val="00660CE6"/>
    <w:rsid w:val="006670D3"/>
    <w:rsid w:val="006E7CDA"/>
    <w:rsid w:val="006F0E0D"/>
    <w:rsid w:val="0070327E"/>
    <w:rsid w:val="007518A6"/>
    <w:rsid w:val="007568FA"/>
    <w:rsid w:val="00782E06"/>
    <w:rsid w:val="00795EF7"/>
    <w:rsid w:val="007D1CEA"/>
    <w:rsid w:val="007E07BE"/>
    <w:rsid w:val="007E3338"/>
    <w:rsid w:val="007F6F8E"/>
    <w:rsid w:val="00821C4A"/>
    <w:rsid w:val="00852B24"/>
    <w:rsid w:val="00883C68"/>
    <w:rsid w:val="008E45FE"/>
    <w:rsid w:val="008F2DD5"/>
    <w:rsid w:val="00916A0F"/>
    <w:rsid w:val="009247AA"/>
    <w:rsid w:val="0095357B"/>
    <w:rsid w:val="00980264"/>
    <w:rsid w:val="009E0CE1"/>
    <w:rsid w:val="009E3285"/>
    <w:rsid w:val="00A0550D"/>
    <w:rsid w:val="00A056C6"/>
    <w:rsid w:val="00A31053"/>
    <w:rsid w:val="00A35399"/>
    <w:rsid w:val="00A65908"/>
    <w:rsid w:val="00A66785"/>
    <w:rsid w:val="00A75451"/>
    <w:rsid w:val="00A858A9"/>
    <w:rsid w:val="00AA4F0F"/>
    <w:rsid w:val="00AB657A"/>
    <w:rsid w:val="00AE69F0"/>
    <w:rsid w:val="00B02853"/>
    <w:rsid w:val="00B2197C"/>
    <w:rsid w:val="00B33769"/>
    <w:rsid w:val="00B93F7D"/>
    <w:rsid w:val="00BA242E"/>
    <w:rsid w:val="00BC08A9"/>
    <w:rsid w:val="00BF3DC2"/>
    <w:rsid w:val="00BF3EE6"/>
    <w:rsid w:val="00C1176E"/>
    <w:rsid w:val="00C55E34"/>
    <w:rsid w:val="00CA3AFF"/>
    <w:rsid w:val="00D16EF0"/>
    <w:rsid w:val="00D228BD"/>
    <w:rsid w:val="00D24365"/>
    <w:rsid w:val="00D42419"/>
    <w:rsid w:val="00D43046"/>
    <w:rsid w:val="00DD5086"/>
    <w:rsid w:val="00E16DA0"/>
    <w:rsid w:val="00E1D1BF"/>
    <w:rsid w:val="00E33CC8"/>
    <w:rsid w:val="00E36191"/>
    <w:rsid w:val="00E51646"/>
    <w:rsid w:val="00E664F6"/>
    <w:rsid w:val="00E868AD"/>
    <w:rsid w:val="00E96278"/>
    <w:rsid w:val="00F013B4"/>
    <w:rsid w:val="00F1F1A8"/>
    <w:rsid w:val="00F50752"/>
    <w:rsid w:val="00F66EF8"/>
    <w:rsid w:val="00FE3142"/>
    <w:rsid w:val="00FE513D"/>
    <w:rsid w:val="00FE6ACD"/>
    <w:rsid w:val="00FF1FB3"/>
    <w:rsid w:val="0106CBB3"/>
    <w:rsid w:val="01211A65"/>
    <w:rsid w:val="012C9F2D"/>
    <w:rsid w:val="01A048B6"/>
    <w:rsid w:val="021B913C"/>
    <w:rsid w:val="02367148"/>
    <w:rsid w:val="0245A7A2"/>
    <w:rsid w:val="0295C5A7"/>
    <w:rsid w:val="0299A728"/>
    <w:rsid w:val="02A4B36C"/>
    <w:rsid w:val="02B79E20"/>
    <w:rsid w:val="02D7FA23"/>
    <w:rsid w:val="0338B10C"/>
    <w:rsid w:val="0362074E"/>
    <w:rsid w:val="0396944D"/>
    <w:rsid w:val="04170B46"/>
    <w:rsid w:val="045AA536"/>
    <w:rsid w:val="04F64D46"/>
    <w:rsid w:val="053613A1"/>
    <w:rsid w:val="0557F1D9"/>
    <w:rsid w:val="059E0630"/>
    <w:rsid w:val="05D0298D"/>
    <w:rsid w:val="05D7CFB6"/>
    <w:rsid w:val="05E80575"/>
    <w:rsid w:val="060DE49B"/>
    <w:rsid w:val="0634D3B4"/>
    <w:rsid w:val="069B1830"/>
    <w:rsid w:val="06CDDEE6"/>
    <w:rsid w:val="0709192C"/>
    <w:rsid w:val="070DB65F"/>
    <w:rsid w:val="075E25FD"/>
    <w:rsid w:val="07643AD0"/>
    <w:rsid w:val="07763615"/>
    <w:rsid w:val="0814CF55"/>
    <w:rsid w:val="08298D53"/>
    <w:rsid w:val="0836E16B"/>
    <w:rsid w:val="086078CE"/>
    <w:rsid w:val="08733CE5"/>
    <w:rsid w:val="08A2CF85"/>
    <w:rsid w:val="08B8D071"/>
    <w:rsid w:val="08E87F41"/>
    <w:rsid w:val="093BCE3B"/>
    <w:rsid w:val="094857E3"/>
    <w:rsid w:val="09BC660E"/>
    <w:rsid w:val="09E84D4A"/>
    <w:rsid w:val="0A015699"/>
    <w:rsid w:val="0AA6F63C"/>
    <w:rsid w:val="0AECFF8C"/>
    <w:rsid w:val="0B9162B6"/>
    <w:rsid w:val="0BB17C8D"/>
    <w:rsid w:val="0BC6E5B2"/>
    <w:rsid w:val="0BEA9D33"/>
    <w:rsid w:val="0C663C41"/>
    <w:rsid w:val="0C88E396"/>
    <w:rsid w:val="0CB66478"/>
    <w:rsid w:val="0CD6FD4E"/>
    <w:rsid w:val="0D072469"/>
    <w:rsid w:val="0D83B869"/>
    <w:rsid w:val="0DF8591E"/>
    <w:rsid w:val="0E6D8DD3"/>
    <w:rsid w:val="0E718687"/>
    <w:rsid w:val="0E87A19B"/>
    <w:rsid w:val="0E8F4319"/>
    <w:rsid w:val="0E911FC5"/>
    <w:rsid w:val="0EF3361B"/>
    <w:rsid w:val="0F0EB5C2"/>
    <w:rsid w:val="0F44859D"/>
    <w:rsid w:val="0F76BAB7"/>
    <w:rsid w:val="0FD73C00"/>
    <w:rsid w:val="100ED61D"/>
    <w:rsid w:val="100FDDA9"/>
    <w:rsid w:val="10E17FF8"/>
    <w:rsid w:val="1150EA52"/>
    <w:rsid w:val="1178E197"/>
    <w:rsid w:val="118D874F"/>
    <w:rsid w:val="121156A7"/>
    <w:rsid w:val="129B73F5"/>
    <w:rsid w:val="12D20855"/>
    <w:rsid w:val="12DE0AE1"/>
    <w:rsid w:val="131E200A"/>
    <w:rsid w:val="1379779C"/>
    <w:rsid w:val="13D2A6CA"/>
    <w:rsid w:val="13D97AD5"/>
    <w:rsid w:val="143172B7"/>
    <w:rsid w:val="14377B39"/>
    <w:rsid w:val="148B3531"/>
    <w:rsid w:val="14A5A60D"/>
    <w:rsid w:val="14C048B9"/>
    <w:rsid w:val="14DAE480"/>
    <w:rsid w:val="14E4A0B6"/>
    <w:rsid w:val="156BFB27"/>
    <w:rsid w:val="15E21466"/>
    <w:rsid w:val="161F57CF"/>
    <w:rsid w:val="167E7C73"/>
    <w:rsid w:val="169174A1"/>
    <w:rsid w:val="169E5532"/>
    <w:rsid w:val="16D4E321"/>
    <w:rsid w:val="172E36A4"/>
    <w:rsid w:val="1745B502"/>
    <w:rsid w:val="1829967B"/>
    <w:rsid w:val="182E7AEE"/>
    <w:rsid w:val="183DBEDD"/>
    <w:rsid w:val="1885C06F"/>
    <w:rsid w:val="188925EA"/>
    <w:rsid w:val="18C79AAA"/>
    <w:rsid w:val="18F36134"/>
    <w:rsid w:val="19C13768"/>
    <w:rsid w:val="19F1D7CA"/>
    <w:rsid w:val="1A1F60EE"/>
    <w:rsid w:val="1ACCFA0B"/>
    <w:rsid w:val="1AEE00F2"/>
    <w:rsid w:val="1B10A0AD"/>
    <w:rsid w:val="1B51784B"/>
    <w:rsid w:val="1BD0FFC2"/>
    <w:rsid w:val="1BE6A6F9"/>
    <w:rsid w:val="1BEB06CA"/>
    <w:rsid w:val="1C0FC1D5"/>
    <w:rsid w:val="1C454E07"/>
    <w:rsid w:val="1D01FAF8"/>
    <w:rsid w:val="1D3B75E4"/>
    <w:rsid w:val="1D574DA0"/>
    <w:rsid w:val="1D852668"/>
    <w:rsid w:val="1DD5C583"/>
    <w:rsid w:val="1E077DAE"/>
    <w:rsid w:val="1E286308"/>
    <w:rsid w:val="1E75B8EE"/>
    <w:rsid w:val="1ECC5D90"/>
    <w:rsid w:val="1EDAA8C2"/>
    <w:rsid w:val="1F1A73AA"/>
    <w:rsid w:val="1F3E5F97"/>
    <w:rsid w:val="1F9D78D5"/>
    <w:rsid w:val="1FA58730"/>
    <w:rsid w:val="1FF34ACE"/>
    <w:rsid w:val="201D36CF"/>
    <w:rsid w:val="206E60BC"/>
    <w:rsid w:val="20840AAE"/>
    <w:rsid w:val="209ACFAD"/>
    <w:rsid w:val="209FE7CA"/>
    <w:rsid w:val="20CAFF14"/>
    <w:rsid w:val="2100A937"/>
    <w:rsid w:val="210A1CC9"/>
    <w:rsid w:val="21301607"/>
    <w:rsid w:val="2149F3D6"/>
    <w:rsid w:val="2158BEC3"/>
    <w:rsid w:val="21873CB4"/>
    <w:rsid w:val="219FE797"/>
    <w:rsid w:val="21AE3447"/>
    <w:rsid w:val="21C7BF53"/>
    <w:rsid w:val="21FCCF66"/>
    <w:rsid w:val="222CFBDA"/>
    <w:rsid w:val="22626343"/>
    <w:rsid w:val="2272B01A"/>
    <w:rsid w:val="22B56FFF"/>
    <w:rsid w:val="22ED4645"/>
    <w:rsid w:val="233F8A22"/>
    <w:rsid w:val="23A14845"/>
    <w:rsid w:val="23ACC91E"/>
    <w:rsid w:val="23BD575D"/>
    <w:rsid w:val="23C3C086"/>
    <w:rsid w:val="23D4DD69"/>
    <w:rsid w:val="2408AB14"/>
    <w:rsid w:val="245CB252"/>
    <w:rsid w:val="24830718"/>
    <w:rsid w:val="248EB540"/>
    <w:rsid w:val="24A4AD74"/>
    <w:rsid w:val="24B406ED"/>
    <w:rsid w:val="24B646C4"/>
    <w:rsid w:val="256C62E2"/>
    <w:rsid w:val="25E65774"/>
    <w:rsid w:val="25F7AB16"/>
    <w:rsid w:val="268178CB"/>
    <w:rsid w:val="26E311ED"/>
    <w:rsid w:val="2716F26C"/>
    <w:rsid w:val="27446EB3"/>
    <w:rsid w:val="278EDBDB"/>
    <w:rsid w:val="2790F46A"/>
    <w:rsid w:val="27A0C532"/>
    <w:rsid w:val="27ABF827"/>
    <w:rsid w:val="27F015AA"/>
    <w:rsid w:val="285E1212"/>
    <w:rsid w:val="28686471"/>
    <w:rsid w:val="28D7B12F"/>
    <w:rsid w:val="28EA1ABC"/>
    <w:rsid w:val="28F92745"/>
    <w:rsid w:val="28FA2814"/>
    <w:rsid w:val="28FB80CD"/>
    <w:rsid w:val="297C541C"/>
    <w:rsid w:val="29A47D81"/>
    <w:rsid w:val="29ADE58C"/>
    <w:rsid w:val="2A509AA6"/>
    <w:rsid w:val="2AFE7EC3"/>
    <w:rsid w:val="2B075175"/>
    <w:rsid w:val="2B08E29A"/>
    <w:rsid w:val="2B172C27"/>
    <w:rsid w:val="2B1C86D4"/>
    <w:rsid w:val="2B39927D"/>
    <w:rsid w:val="2B541A68"/>
    <w:rsid w:val="2B72D6FE"/>
    <w:rsid w:val="2BA395A1"/>
    <w:rsid w:val="2C33C9A4"/>
    <w:rsid w:val="2DA3CCF3"/>
    <w:rsid w:val="2DD24338"/>
    <w:rsid w:val="2E213A42"/>
    <w:rsid w:val="2E6D4372"/>
    <w:rsid w:val="2E736FC3"/>
    <w:rsid w:val="2E7C5EE8"/>
    <w:rsid w:val="2EB108D2"/>
    <w:rsid w:val="2EE75C62"/>
    <w:rsid w:val="2EEC415E"/>
    <w:rsid w:val="2EFA2DF4"/>
    <w:rsid w:val="2F0D04D6"/>
    <w:rsid w:val="2F8A022F"/>
    <w:rsid w:val="2F9C560C"/>
    <w:rsid w:val="2FCD76E9"/>
    <w:rsid w:val="30081E4D"/>
    <w:rsid w:val="300F59A4"/>
    <w:rsid w:val="302E9645"/>
    <w:rsid w:val="305B2D3C"/>
    <w:rsid w:val="305B9224"/>
    <w:rsid w:val="305C0642"/>
    <w:rsid w:val="30BD8F32"/>
    <w:rsid w:val="30E905E8"/>
    <w:rsid w:val="310F4898"/>
    <w:rsid w:val="31136AC5"/>
    <w:rsid w:val="31145E55"/>
    <w:rsid w:val="3137FC1C"/>
    <w:rsid w:val="315DCA65"/>
    <w:rsid w:val="316F43B8"/>
    <w:rsid w:val="321A7698"/>
    <w:rsid w:val="328531E3"/>
    <w:rsid w:val="32A4832C"/>
    <w:rsid w:val="32D5A5E8"/>
    <w:rsid w:val="32E32D54"/>
    <w:rsid w:val="32FC2566"/>
    <w:rsid w:val="33A79E85"/>
    <w:rsid w:val="33F91568"/>
    <w:rsid w:val="349880B6"/>
    <w:rsid w:val="355F475B"/>
    <w:rsid w:val="3560D6C9"/>
    <w:rsid w:val="359B2E32"/>
    <w:rsid w:val="35E32C16"/>
    <w:rsid w:val="3604B8A1"/>
    <w:rsid w:val="36789A02"/>
    <w:rsid w:val="36CF762C"/>
    <w:rsid w:val="36FD4949"/>
    <w:rsid w:val="3769ECEB"/>
    <w:rsid w:val="376C4C72"/>
    <w:rsid w:val="376DC7AE"/>
    <w:rsid w:val="3782EF2B"/>
    <w:rsid w:val="37C98A45"/>
    <w:rsid w:val="37E7F388"/>
    <w:rsid w:val="3837FF19"/>
    <w:rsid w:val="3840F86D"/>
    <w:rsid w:val="3845B6BC"/>
    <w:rsid w:val="384E9FED"/>
    <w:rsid w:val="384FE909"/>
    <w:rsid w:val="387B29D8"/>
    <w:rsid w:val="388E2CC7"/>
    <w:rsid w:val="38A015E3"/>
    <w:rsid w:val="38C2DF21"/>
    <w:rsid w:val="393E49B7"/>
    <w:rsid w:val="394D66BE"/>
    <w:rsid w:val="394EFBE4"/>
    <w:rsid w:val="39552E1C"/>
    <w:rsid w:val="3976F465"/>
    <w:rsid w:val="39D9988E"/>
    <w:rsid w:val="3A1F6BDD"/>
    <w:rsid w:val="3A220328"/>
    <w:rsid w:val="3AA630ED"/>
    <w:rsid w:val="3AB9308A"/>
    <w:rsid w:val="3AD6B7F3"/>
    <w:rsid w:val="3AF36829"/>
    <w:rsid w:val="3B2FE48E"/>
    <w:rsid w:val="3B96ECEB"/>
    <w:rsid w:val="3BDC4549"/>
    <w:rsid w:val="3BF415CD"/>
    <w:rsid w:val="3C20E26F"/>
    <w:rsid w:val="3C2BE3A8"/>
    <w:rsid w:val="3CAFA634"/>
    <w:rsid w:val="3CBDE14C"/>
    <w:rsid w:val="3D7A8FA4"/>
    <w:rsid w:val="3D879B3C"/>
    <w:rsid w:val="3DD5A16A"/>
    <w:rsid w:val="3DEE2A47"/>
    <w:rsid w:val="3E32C191"/>
    <w:rsid w:val="3E556267"/>
    <w:rsid w:val="3E586D1C"/>
    <w:rsid w:val="3E7CBD2A"/>
    <w:rsid w:val="3E89D61A"/>
    <w:rsid w:val="3EA0DA86"/>
    <w:rsid w:val="3F04286A"/>
    <w:rsid w:val="3F08EE59"/>
    <w:rsid w:val="3F1B73DC"/>
    <w:rsid w:val="3F292F65"/>
    <w:rsid w:val="3F7EB2AD"/>
    <w:rsid w:val="400A7251"/>
    <w:rsid w:val="403BDC05"/>
    <w:rsid w:val="4052F7E5"/>
    <w:rsid w:val="4084E2BA"/>
    <w:rsid w:val="40EE32B8"/>
    <w:rsid w:val="4148076C"/>
    <w:rsid w:val="41A1826F"/>
    <w:rsid w:val="41C5515D"/>
    <w:rsid w:val="41E1ED80"/>
    <w:rsid w:val="4216A922"/>
    <w:rsid w:val="4221A791"/>
    <w:rsid w:val="4279B7DC"/>
    <w:rsid w:val="430BEA5F"/>
    <w:rsid w:val="432A8987"/>
    <w:rsid w:val="434C70AE"/>
    <w:rsid w:val="43C36698"/>
    <w:rsid w:val="43F7A642"/>
    <w:rsid w:val="43F7AB69"/>
    <w:rsid w:val="43FF6781"/>
    <w:rsid w:val="442CA84B"/>
    <w:rsid w:val="443BB6D5"/>
    <w:rsid w:val="446CA4E1"/>
    <w:rsid w:val="44C99716"/>
    <w:rsid w:val="44DB0995"/>
    <w:rsid w:val="45026091"/>
    <w:rsid w:val="4596713A"/>
    <w:rsid w:val="45983B04"/>
    <w:rsid w:val="459FF626"/>
    <w:rsid w:val="45B48EBE"/>
    <w:rsid w:val="46201704"/>
    <w:rsid w:val="463B158E"/>
    <w:rsid w:val="46ACC0EA"/>
    <w:rsid w:val="46BA1DE8"/>
    <w:rsid w:val="46DF3C1D"/>
    <w:rsid w:val="47777337"/>
    <w:rsid w:val="47BD3A80"/>
    <w:rsid w:val="47D98079"/>
    <w:rsid w:val="4871DEFF"/>
    <w:rsid w:val="4886F660"/>
    <w:rsid w:val="48AB7F50"/>
    <w:rsid w:val="48C2E09E"/>
    <w:rsid w:val="48F2AAD3"/>
    <w:rsid w:val="48F82011"/>
    <w:rsid w:val="4917A935"/>
    <w:rsid w:val="49270B9A"/>
    <w:rsid w:val="4936EAB4"/>
    <w:rsid w:val="49A510AA"/>
    <w:rsid w:val="49B355EE"/>
    <w:rsid w:val="49F48B77"/>
    <w:rsid w:val="4A14BBA1"/>
    <w:rsid w:val="4B01CC77"/>
    <w:rsid w:val="4B1D0D38"/>
    <w:rsid w:val="4BF3F7AA"/>
    <w:rsid w:val="4BFD759D"/>
    <w:rsid w:val="4C2E9AD5"/>
    <w:rsid w:val="4CE52608"/>
    <w:rsid w:val="4D270CC9"/>
    <w:rsid w:val="4D3828F7"/>
    <w:rsid w:val="4D554088"/>
    <w:rsid w:val="4D5AFE19"/>
    <w:rsid w:val="4D8677C8"/>
    <w:rsid w:val="4DA90E7D"/>
    <w:rsid w:val="4DDE864F"/>
    <w:rsid w:val="4DDF7F89"/>
    <w:rsid w:val="4E3E3BF2"/>
    <w:rsid w:val="4E718F52"/>
    <w:rsid w:val="4EEEA447"/>
    <w:rsid w:val="4F3BBB7A"/>
    <w:rsid w:val="4F4B60BC"/>
    <w:rsid w:val="4F4C154E"/>
    <w:rsid w:val="4FA0CCFC"/>
    <w:rsid w:val="4FB45898"/>
    <w:rsid w:val="4FE0220D"/>
    <w:rsid w:val="500A8559"/>
    <w:rsid w:val="50125011"/>
    <w:rsid w:val="50233ABB"/>
    <w:rsid w:val="506446E6"/>
    <w:rsid w:val="50746942"/>
    <w:rsid w:val="50916207"/>
    <w:rsid w:val="50C2D069"/>
    <w:rsid w:val="50C5E545"/>
    <w:rsid w:val="5126F49F"/>
    <w:rsid w:val="518CAC59"/>
    <w:rsid w:val="51A37D51"/>
    <w:rsid w:val="51D40D22"/>
    <w:rsid w:val="51D73EAE"/>
    <w:rsid w:val="52176F17"/>
    <w:rsid w:val="5227BE82"/>
    <w:rsid w:val="522B11C4"/>
    <w:rsid w:val="530C6D70"/>
    <w:rsid w:val="53108C2B"/>
    <w:rsid w:val="533639A5"/>
    <w:rsid w:val="53F5DB78"/>
    <w:rsid w:val="545B37EF"/>
    <w:rsid w:val="54AA9FBD"/>
    <w:rsid w:val="54CCB1F1"/>
    <w:rsid w:val="5509AD62"/>
    <w:rsid w:val="553DF71E"/>
    <w:rsid w:val="55BA51F6"/>
    <w:rsid w:val="55D6B238"/>
    <w:rsid w:val="55E93D71"/>
    <w:rsid w:val="55EC7F23"/>
    <w:rsid w:val="55F9A5FF"/>
    <w:rsid w:val="56533325"/>
    <w:rsid w:val="56A94B28"/>
    <w:rsid w:val="56D3910E"/>
    <w:rsid w:val="56E982C4"/>
    <w:rsid w:val="570D32A5"/>
    <w:rsid w:val="573405E4"/>
    <w:rsid w:val="5818F69E"/>
    <w:rsid w:val="5855AB8B"/>
    <w:rsid w:val="58D087B3"/>
    <w:rsid w:val="58EDCE14"/>
    <w:rsid w:val="58F453FB"/>
    <w:rsid w:val="5914877B"/>
    <w:rsid w:val="59432E6E"/>
    <w:rsid w:val="595470A7"/>
    <w:rsid w:val="59ACC603"/>
    <w:rsid w:val="59EDFAA3"/>
    <w:rsid w:val="5A8BE52B"/>
    <w:rsid w:val="5AB36933"/>
    <w:rsid w:val="5B0D99FE"/>
    <w:rsid w:val="5B41ED06"/>
    <w:rsid w:val="5B585109"/>
    <w:rsid w:val="5B86C654"/>
    <w:rsid w:val="5B8AA688"/>
    <w:rsid w:val="5BA9E23B"/>
    <w:rsid w:val="5C5135D3"/>
    <w:rsid w:val="5CCF64C3"/>
    <w:rsid w:val="5CE9CD73"/>
    <w:rsid w:val="5D0E525B"/>
    <w:rsid w:val="5D9C90FF"/>
    <w:rsid w:val="5DEB5DEF"/>
    <w:rsid w:val="5E5A8C5E"/>
    <w:rsid w:val="5EDCD30D"/>
    <w:rsid w:val="5F3E62FE"/>
    <w:rsid w:val="5F4CF74F"/>
    <w:rsid w:val="5F60AFE4"/>
    <w:rsid w:val="5FB9D952"/>
    <w:rsid w:val="5FC244D0"/>
    <w:rsid w:val="5FF9220F"/>
    <w:rsid w:val="602584C8"/>
    <w:rsid w:val="604429A5"/>
    <w:rsid w:val="6074C421"/>
    <w:rsid w:val="609073B7"/>
    <w:rsid w:val="61244EF1"/>
    <w:rsid w:val="619DE10F"/>
    <w:rsid w:val="62AD8A3A"/>
    <w:rsid w:val="62F4D9E0"/>
    <w:rsid w:val="6331EE16"/>
    <w:rsid w:val="63725A46"/>
    <w:rsid w:val="638C9329"/>
    <w:rsid w:val="641F98EB"/>
    <w:rsid w:val="644CC67F"/>
    <w:rsid w:val="6494A6DE"/>
    <w:rsid w:val="649A8A02"/>
    <w:rsid w:val="64A7A59E"/>
    <w:rsid w:val="652D0A76"/>
    <w:rsid w:val="6550546D"/>
    <w:rsid w:val="655EA351"/>
    <w:rsid w:val="65DC86A4"/>
    <w:rsid w:val="65ED1D4E"/>
    <w:rsid w:val="66138524"/>
    <w:rsid w:val="66236FFD"/>
    <w:rsid w:val="66945683"/>
    <w:rsid w:val="671539AF"/>
    <w:rsid w:val="67335E03"/>
    <w:rsid w:val="6741783F"/>
    <w:rsid w:val="674D26C3"/>
    <w:rsid w:val="67791182"/>
    <w:rsid w:val="678825F5"/>
    <w:rsid w:val="67DC5962"/>
    <w:rsid w:val="67E6333C"/>
    <w:rsid w:val="69139ACF"/>
    <w:rsid w:val="69371C66"/>
    <w:rsid w:val="696DE613"/>
    <w:rsid w:val="69A6EDF2"/>
    <w:rsid w:val="69ABD7F0"/>
    <w:rsid w:val="69D5629E"/>
    <w:rsid w:val="69EEF64B"/>
    <w:rsid w:val="6A94CDDC"/>
    <w:rsid w:val="6ABD458A"/>
    <w:rsid w:val="6ABFA586"/>
    <w:rsid w:val="6AE777D5"/>
    <w:rsid w:val="6B06984E"/>
    <w:rsid w:val="6B2F8887"/>
    <w:rsid w:val="6B30C2C6"/>
    <w:rsid w:val="6B9D635F"/>
    <w:rsid w:val="6BB01B8D"/>
    <w:rsid w:val="6BD5B1C1"/>
    <w:rsid w:val="6BF476EF"/>
    <w:rsid w:val="6C3D46DD"/>
    <w:rsid w:val="6C5F352D"/>
    <w:rsid w:val="6CAC5EA4"/>
    <w:rsid w:val="6CF13714"/>
    <w:rsid w:val="6D1BF0A6"/>
    <w:rsid w:val="6DB4262E"/>
    <w:rsid w:val="6DDB41CD"/>
    <w:rsid w:val="6DEA8E44"/>
    <w:rsid w:val="6E024E3B"/>
    <w:rsid w:val="6E296917"/>
    <w:rsid w:val="6E425C85"/>
    <w:rsid w:val="6E7111D2"/>
    <w:rsid w:val="6E8875E3"/>
    <w:rsid w:val="6EAC0216"/>
    <w:rsid w:val="6EACC216"/>
    <w:rsid w:val="6EB8AD75"/>
    <w:rsid w:val="6EC66149"/>
    <w:rsid w:val="6F162723"/>
    <w:rsid w:val="6F504D52"/>
    <w:rsid w:val="6F5FDD3C"/>
    <w:rsid w:val="6F827020"/>
    <w:rsid w:val="6FF7CBD5"/>
    <w:rsid w:val="7026859A"/>
    <w:rsid w:val="703A9200"/>
    <w:rsid w:val="703B3F94"/>
    <w:rsid w:val="705FCB26"/>
    <w:rsid w:val="70689C4E"/>
    <w:rsid w:val="708C2844"/>
    <w:rsid w:val="70BF94F2"/>
    <w:rsid w:val="710D5B1A"/>
    <w:rsid w:val="710E4E1B"/>
    <w:rsid w:val="7123725E"/>
    <w:rsid w:val="7124FB1E"/>
    <w:rsid w:val="71318BDD"/>
    <w:rsid w:val="715D6967"/>
    <w:rsid w:val="7168A40A"/>
    <w:rsid w:val="71C3BB7E"/>
    <w:rsid w:val="720FFA41"/>
    <w:rsid w:val="723C5248"/>
    <w:rsid w:val="723E0B97"/>
    <w:rsid w:val="72573070"/>
    <w:rsid w:val="7285784E"/>
    <w:rsid w:val="72DEF192"/>
    <w:rsid w:val="72F3AD2D"/>
    <w:rsid w:val="73BF0F46"/>
    <w:rsid w:val="73C0A984"/>
    <w:rsid w:val="73C762B5"/>
    <w:rsid w:val="74004AB2"/>
    <w:rsid w:val="74004C46"/>
    <w:rsid w:val="74091526"/>
    <w:rsid w:val="740C23CC"/>
    <w:rsid w:val="746E2BA9"/>
    <w:rsid w:val="747FA15E"/>
    <w:rsid w:val="748FD5BD"/>
    <w:rsid w:val="74FE43A9"/>
    <w:rsid w:val="7529BEA7"/>
    <w:rsid w:val="761B9814"/>
    <w:rsid w:val="76423D62"/>
    <w:rsid w:val="76796BF2"/>
    <w:rsid w:val="7680A0CD"/>
    <w:rsid w:val="76A7E0E4"/>
    <w:rsid w:val="76DFE035"/>
    <w:rsid w:val="770EFB4A"/>
    <w:rsid w:val="7780A6CF"/>
    <w:rsid w:val="778705A7"/>
    <w:rsid w:val="77FAF960"/>
    <w:rsid w:val="7875BBF2"/>
    <w:rsid w:val="78D6C29E"/>
    <w:rsid w:val="78F4B786"/>
    <w:rsid w:val="78F61B71"/>
    <w:rsid w:val="793503C4"/>
    <w:rsid w:val="796056EB"/>
    <w:rsid w:val="799476CB"/>
    <w:rsid w:val="79F66274"/>
    <w:rsid w:val="7A446D7F"/>
    <w:rsid w:val="7A55618D"/>
    <w:rsid w:val="7A5A589C"/>
    <w:rsid w:val="7A73FD9F"/>
    <w:rsid w:val="7A91B5D4"/>
    <w:rsid w:val="7AE425BD"/>
    <w:rsid w:val="7B1D0B8B"/>
    <w:rsid w:val="7B84F5A9"/>
    <w:rsid w:val="7B9150A8"/>
    <w:rsid w:val="7BC6A418"/>
    <w:rsid w:val="7BD55CFB"/>
    <w:rsid w:val="7BE31772"/>
    <w:rsid w:val="7C253558"/>
    <w:rsid w:val="7C68973B"/>
    <w:rsid w:val="7C89718F"/>
    <w:rsid w:val="7CA4C6C2"/>
    <w:rsid w:val="7CCEEAE3"/>
    <w:rsid w:val="7CD40A3F"/>
    <w:rsid w:val="7CE6DFEC"/>
    <w:rsid w:val="7CED191E"/>
    <w:rsid w:val="7D11234C"/>
    <w:rsid w:val="7DD64767"/>
    <w:rsid w:val="7E109B23"/>
    <w:rsid w:val="7E1F7307"/>
    <w:rsid w:val="7E821634"/>
    <w:rsid w:val="7F46D84A"/>
    <w:rsid w:val="7FA74A4A"/>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A8987"/>
  <w15:chartTrackingRefBased/>
  <w15:docId w15:val="{18BE4BE1-CD6E-4ECE-9D72-D69D0FB91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778705A7"/>
    <w:pPr>
      <w:ind w:left="720"/>
      <w:contextualSpacing/>
    </w:pPr>
  </w:style>
  <w:style w:type="paragraph" w:styleId="NormalWeb">
    <w:name w:val="Normal (Web)"/>
    <w:basedOn w:val="Normal"/>
    <w:uiPriority w:val="99"/>
    <w:unhideWhenUsed/>
    <w:rsid w:val="00F013B4"/>
    <w:pPr>
      <w:spacing w:before="100" w:beforeAutospacing="1" w:after="100" w:afterAutospacing="1" w:line="240" w:lineRule="auto"/>
    </w:pPr>
    <w:rPr>
      <w:rFonts w:ascii="Times New Roman" w:eastAsia="Times New Roman" w:hAnsi="Times New Roman" w:cs="Times New Roman"/>
      <w:lang w:eastAsia="zh-CN"/>
    </w:rPr>
  </w:style>
  <w:style w:type="paragraph" w:styleId="Cita">
    <w:name w:val="Quote"/>
    <w:basedOn w:val="Normal"/>
    <w:next w:val="Normal"/>
    <w:link w:val="CitaCar"/>
    <w:uiPriority w:val="29"/>
    <w:qFormat/>
    <w:rsid w:val="001B3711"/>
    <w:pPr>
      <w:spacing w:before="160" w:line="278" w:lineRule="auto"/>
      <w:jc w:val="center"/>
    </w:pPr>
    <w:rPr>
      <w:rFonts w:eastAsiaTheme="minorEastAsia"/>
      <w:i/>
      <w:iCs/>
      <w:color w:val="404040" w:themeColor="text1" w:themeTint="BF"/>
      <w:kern w:val="2"/>
      <w:lang w:eastAsia="zh-CN"/>
      <w14:ligatures w14:val="standardContextual"/>
    </w:rPr>
  </w:style>
  <w:style w:type="character" w:customStyle="1" w:styleId="CitaCar">
    <w:name w:val="Cita Car"/>
    <w:basedOn w:val="Fuentedeprrafopredeter"/>
    <w:link w:val="Cita"/>
    <w:uiPriority w:val="29"/>
    <w:rsid w:val="001B3711"/>
    <w:rPr>
      <w:rFonts w:eastAsiaTheme="minorEastAsia"/>
      <w:i/>
      <w:iCs/>
      <w:color w:val="404040" w:themeColor="text1" w:themeTint="BF"/>
      <w:kern w:val="2"/>
      <w:lang w:eastAsia="zh-CN"/>
      <w14:ligatures w14:val="standardContextual"/>
    </w:rPr>
  </w:style>
  <w:style w:type="paragraph" w:customStyle="1" w:styleId="Normal1">
    <w:name w:val="Normal1"/>
    <w:rsid w:val="00AA4F0F"/>
    <w:pPr>
      <w:spacing w:before="100" w:after="200" w:line="259" w:lineRule="auto"/>
    </w:pPr>
    <w:rPr>
      <w:rFonts w:ascii="Calibri" w:eastAsia="Calibri" w:hAnsi="Calibri" w:cs="Calibri"/>
      <w:sz w:val="22"/>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10</Pages>
  <Words>3107</Words>
  <Characters>17094</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Mendez Casariego</dc:creator>
  <cp:keywords/>
  <dc:description/>
  <cp:lastModifiedBy>Franco Mendez Casariego</cp:lastModifiedBy>
  <cp:revision>102</cp:revision>
  <dcterms:created xsi:type="dcterms:W3CDTF">2025-11-21T12:46:00Z</dcterms:created>
  <dcterms:modified xsi:type="dcterms:W3CDTF">2025-11-27T02:06:00Z</dcterms:modified>
</cp:coreProperties>
</file>