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75A32" w:rsidRDefault="00EA0D0E" w:rsidP="00343F7A">
      <w:pPr>
        <w:jc w:val="both"/>
      </w:pPr>
      <w:r>
        <w:rPr>
          <w:b/>
        </w:rPr>
        <w:t>Problema 6</w:t>
      </w:r>
    </w:p>
    <w:p w:rsidR="00675A32" w:rsidRDefault="00EA0D0E" w:rsidP="00343F7A">
      <w:pPr>
        <w:numPr>
          <w:ilvl w:val="0"/>
          <w:numId w:val="1"/>
        </w:numPr>
        <w:jc w:val="both"/>
        <w:rPr>
          <w:b/>
        </w:rPr>
      </w:pPr>
      <w:r>
        <w:rPr>
          <w:b/>
        </w:rPr>
        <w:t>¿Qué se observa en el gráfico?</w:t>
      </w:r>
    </w:p>
    <w:p w:rsidR="00675A32" w:rsidRDefault="00EA0D0E" w:rsidP="00343F7A">
      <w:pPr>
        <w:ind w:left="720"/>
        <w:jc w:val="both"/>
      </w:pPr>
      <w:r>
        <w:t xml:space="preserve">En el gráfico se observa que </w:t>
      </w:r>
      <w:r w:rsidR="00CD20DD">
        <w:t>antes de la presentación del CS (</w:t>
      </w:r>
      <w:r>
        <w:t>pre</w:t>
      </w:r>
      <w:r w:rsidR="00CD20DD">
        <w:t>-</w:t>
      </w:r>
      <w:r>
        <w:t>CS</w:t>
      </w:r>
      <w:r w:rsidR="00CD20DD">
        <w:t>)</w:t>
      </w:r>
      <w:r>
        <w:t xml:space="preserve"> no hay </w:t>
      </w:r>
      <w:r w:rsidR="00CD20DD">
        <w:t xml:space="preserve">congelamiento o </w:t>
      </w:r>
      <w:r w:rsidR="00CD20DD" w:rsidRPr="00CD20DD">
        <w:rPr>
          <w:i/>
          <w:iCs/>
        </w:rPr>
        <w:t>“</w:t>
      </w:r>
      <w:r w:rsidRPr="00CD20DD">
        <w:rPr>
          <w:i/>
          <w:iCs/>
        </w:rPr>
        <w:t>freezing</w:t>
      </w:r>
      <w:r w:rsidR="00CD20DD" w:rsidRPr="00CD20DD">
        <w:rPr>
          <w:i/>
          <w:iCs/>
        </w:rPr>
        <w:t>”</w:t>
      </w:r>
      <w:r w:rsidR="00CD20DD">
        <w:t xml:space="preserve"> (comportamiento que se usa como índice de memoria aversiva en roedores)</w:t>
      </w:r>
      <w:r>
        <w:t xml:space="preserve"> y que </w:t>
      </w:r>
      <w:r w:rsidR="00CD20DD">
        <w:t>luego de la presentación de CS (</w:t>
      </w:r>
      <w:r>
        <w:t>post</w:t>
      </w:r>
      <w:r w:rsidR="00CD20DD">
        <w:t>-</w:t>
      </w:r>
      <w:r>
        <w:t>CS</w:t>
      </w:r>
      <w:r w:rsidR="00CD20DD">
        <w:t>)</w:t>
      </w:r>
      <w:r>
        <w:t xml:space="preserve"> el </w:t>
      </w:r>
      <w:r w:rsidR="00CD20DD" w:rsidRPr="00CD20DD">
        <w:rPr>
          <w:i/>
          <w:iCs/>
        </w:rPr>
        <w:t>“freezing”</w:t>
      </w:r>
      <w:r>
        <w:t xml:space="preserve"> aumenta</w:t>
      </w:r>
      <w:r w:rsidR="00CD20DD">
        <w:t>.</w:t>
      </w:r>
      <w:r>
        <w:t xml:space="preserve"> </w:t>
      </w:r>
      <w:r w:rsidR="00CD20DD">
        <w:t>A</w:t>
      </w:r>
      <w:r>
        <w:t xml:space="preserve"> su vez no se observan diferencias entre grupos</w:t>
      </w:r>
      <w:r w:rsidR="00CD20DD">
        <w:t xml:space="preserve"> (se trata de la sesión de reactivación; aún no se ha aplicado el tratamiento)</w:t>
      </w:r>
      <w:r>
        <w:t>.</w:t>
      </w:r>
    </w:p>
    <w:p w:rsidR="00675A32" w:rsidRDefault="00EA0D0E" w:rsidP="00343F7A">
      <w:pPr>
        <w:numPr>
          <w:ilvl w:val="0"/>
          <w:numId w:val="1"/>
        </w:numPr>
        <w:jc w:val="both"/>
        <w:rPr>
          <w:b/>
        </w:rPr>
      </w:pPr>
      <w:r>
        <w:rPr>
          <w:b/>
        </w:rPr>
        <w:t>¿Por qué se observa congelamiento sólo después de la presentación del CS?</w:t>
      </w:r>
    </w:p>
    <w:p w:rsidR="00675A32" w:rsidRDefault="00EA0D0E" w:rsidP="00343F7A">
      <w:pPr>
        <w:ind w:left="720"/>
        <w:jc w:val="both"/>
      </w:pPr>
      <w:r>
        <w:t>Porque el CS (tono)</w:t>
      </w:r>
      <w:r w:rsidR="00CD20DD">
        <w:t>, durante el condicionamiento (adquisición),</w:t>
      </w:r>
      <w:r>
        <w:t xml:space="preserve"> </w:t>
      </w:r>
      <w:r w:rsidR="00CD20DD">
        <w:t>fue</w:t>
      </w:r>
      <w:r>
        <w:t xml:space="preserve"> asocia</w:t>
      </w:r>
      <w:r w:rsidR="00CD20DD">
        <w:t>do</w:t>
      </w:r>
      <w:r>
        <w:t xml:space="preserve"> a un estímulo aversivo (shock).</w:t>
      </w:r>
      <w:r w:rsidR="00CD20DD">
        <w:t xml:space="preserve"> Como consecuencia de esa asociación, el tono (CS) adquirió propiedades motivacionales, por lo cual, su presentación posterior sin el US</w:t>
      </w:r>
      <w:r>
        <w:t xml:space="preserve"> </w:t>
      </w:r>
      <w:r w:rsidR="00CD20DD">
        <w:t>desencadena</w:t>
      </w:r>
      <w:r>
        <w:t xml:space="preserve"> </w:t>
      </w:r>
      <w:r w:rsidR="00CD20DD">
        <w:t>l</w:t>
      </w:r>
      <w:r>
        <w:t>a respuesta condici</w:t>
      </w:r>
      <w:r>
        <w:t>onada (CR) de miedo</w:t>
      </w:r>
      <w:r w:rsidR="00CD20DD">
        <w:t xml:space="preserve"> (congelamiento)</w:t>
      </w:r>
      <w:r>
        <w:t>.</w:t>
      </w:r>
    </w:p>
    <w:p w:rsidR="00675A32" w:rsidRDefault="00EA0D0E" w:rsidP="00343F7A">
      <w:pPr>
        <w:numPr>
          <w:ilvl w:val="0"/>
          <w:numId w:val="1"/>
        </w:numPr>
        <w:jc w:val="both"/>
        <w:rPr>
          <w:b/>
        </w:rPr>
      </w:pPr>
      <w:r>
        <w:rPr>
          <w:b/>
        </w:rPr>
        <w:t>¿Esperaban diferencias en este test?</w:t>
      </w:r>
    </w:p>
    <w:p w:rsidR="00675A32" w:rsidRDefault="00EA0D0E" w:rsidP="00343F7A">
      <w:pPr>
        <w:ind w:left="720"/>
        <w:jc w:val="both"/>
      </w:pPr>
      <w:r>
        <w:t>No, porque es</w:t>
      </w:r>
      <w:r w:rsidR="00CD20DD">
        <w:t xml:space="preserve"> la sesión de reactivación que sirve como</w:t>
      </w:r>
      <w:r>
        <w:t xml:space="preserve"> un control de que no haya diferencias </w:t>
      </w:r>
      <w:r w:rsidR="00CD20DD">
        <w:t>preexistentes</w:t>
      </w:r>
      <w:r>
        <w:t xml:space="preserve"> en los niveles de freezing de los animales de los diferentes grupos</w:t>
      </w:r>
      <w:r w:rsidR="00CD20DD">
        <w:t xml:space="preserve"> (ver punto 1)</w:t>
      </w:r>
      <w:r>
        <w:t>.</w:t>
      </w:r>
    </w:p>
    <w:p w:rsidR="00675A32" w:rsidRDefault="00EA0D0E" w:rsidP="00343F7A">
      <w:pPr>
        <w:numPr>
          <w:ilvl w:val="0"/>
          <w:numId w:val="1"/>
        </w:numPr>
        <w:jc w:val="both"/>
        <w:rPr>
          <w:b/>
        </w:rPr>
      </w:pPr>
      <w:r>
        <w:rPr>
          <w:b/>
        </w:rPr>
        <w:t>¿Qué se observa en el gráfico?</w:t>
      </w:r>
    </w:p>
    <w:p w:rsidR="00675A32" w:rsidRDefault="00EA0D0E" w:rsidP="00343F7A">
      <w:pPr>
        <w:ind w:left="720"/>
        <w:jc w:val="both"/>
      </w:pPr>
      <w:r>
        <w:t>Se observa que animales con ACSF</w:t>
      </w:r>
      <w:r w:rsidR="00CD20DD">
        <w:t xml:space="preserve"> (controles)</w:t>
      </w:r>
      <w:r>
        <w:t xml:space="preserve"> y anisomicina baja</w:t>
      </w:r>
      <w:r w:rsidR="00CD20DD">
        <w:t xml:space="preserve"> dosis</w:t>
      </w:r>
      <w:r>
        <w:t xml:space="preserve"> tienen altos niveles de </w:t>
      </w:r>
      <w:r w:rsidR="00CD20DD" w:rsidRPr="00CD20DD">
        <w:rPr>
          <w:i/>
          <w:iCs/>
        </w:rPr>
        <w:t>“</w:t>
      </w:r>
      <w:r w:rsidRPr="00CD20DD">
        <w:rPr>
          <w:i/>
          <w:iCs/>
        </w:rPr>
        <w:t>freezing</w:t>
      </w:r>
      <w:r w:rsidR="00CD20DD" w:rsidRPr="00CD20DD">
        <w:rPr>
          <w:i/>
          <w:iCs/>
        </w:rPr>
        <w:t>”</w:t>
      </w:r>
      <w:r>
        <w:t>, mientras que los de anisomicina alta</w:t>
      </w:r>
      <w:r w:rsidR="00CD20DD">
        <w:t xml:space="preserve"> dosis</w:t>
      </w:r>
      <w:r>
        <w:t xml:space="preserve"> tienen niveles de </w:t>
      </w:r>
      <w:r w:rsidR="00CD20DD" w:rsidRPr="00CD20DD">
        <w:rPr>
          <w:i/>
          <w:iCs/>
        </w:rPr>
        <w:t>“freezing”</w:t>
      </w:r>
      <w:r>
        <w:t xml:space="preserve"> disminuidos.</w:t>
      </w:r>
    </w:p>
    <w:p w:rsidR="00675A32" w:rsidRDefault="00EA0D0E" w:rsidP="00343F7A">
      <w:pPr>
        <w:numPr>
          <w:ilvl w:val="0"/>
          <w:numId w:val="1"/>
        </w:numPr>
        <w:jc w:val="both"/>
        <w:rPr>
          <w:b/>
        </w:rPr>
      </w:pPr>
      <w:r>
        <w:rPr>
          <w:b/>
        </w:rPr>
        <w:t>¿Cuáles son las conclusion</w:t>
      </w:r>
      <w:r>
        <w:rPr>
          <w:b/>
        </w:rPr>
        <w:t>es de este experimento respecto del efecto de la anisomicina sobre la memoria?</w:t>
      </w:r>
    </w:p>
    <w:p w:rsidR="00570AEA" w:rsidRDefault="00570AEA" w:rsidP="00343F7A">
      <w:pPr>
        <w:ind w:left="720"/>
        <w:jc w:val="both"/>
      </w:pPr>
      <w:r>
        <w:t>L</w:t>
      </w:r>
      <w:r w:rsidRPr="00570AEA">
        <w:t xml:space="preserve">a síntesis de proteínas </w:t>
      </w:r>
      <w:r>
        <w:t>luego de la</w:t>
      </w:r>
      <w:r w:rsidRPr="00570AEA">
        <w:t xml:space="preserve"> reactivación de la memoria</w:t>
      </w:r>
      <w:r>
        <w:t xml:space="preserve"> durante el Test 1</w:t>
      </w:r>
      <w:r w:rsidRPr="00570AEA">
        <w:t xml:space="preserve"> (evocación) sería necesaria para que esa memoria se mantenga. </w:t>
      </w:r>
      <w:r>
        <w:t>Específicamente,</w:t>
      </w:r>
      <w:r w:rsidRPr="00570AEA">
        <w:t xml:space="preserve"> la evocación</w:t>
      </w:r>
      <w:r>
        <w:t xml:space="preserve"> de la memoria parece haber inducido su desestabilización</w:t>
      </w:r>
      <w:r w:rsidRPr="00570AEA">
        <w:t xml:space="preserve"> y</w:t>
      </w:r>
      <w:r>
        <w:t>,</w:t>
      </w:r>
      <w:r w:rsidRPr="00570AEA">
        <w:t xml:space="preserve"> para</w:t>
      </w:r>
      <w:r>
        <w:t xml:space="preserve"> su re-estabilización</w:t>
      </w:r>
      <w:r w:rsidRPr="00570AEA">
        <w:t xml:space="preserve"> (reconsoli</w:t>
      </w:r>
      <w:r>
        <w:t>dación</w:t>
      </w:r>
      <w:r w:rsidRPr="00570AEA">
        <w:t xml:space="preserve">) </w:t>
      </w:r>
      <w:r>
        <w:t xml:space="preserve">se </w:t>
      </w:r>
      <w:r w:rsidRPr="00570AEA">
        <w:t xml:space="preserve">necesita de </w:t>
      </w:r>
      <w:r>
        <w:t>la</w:t>
      </w:r>
      <w:r w:rsidRPr="00570AEA">
        <w:t xml:space="preserve"> síntesis</w:t>
      </w:r>
      <w:r>
        <w:t xml:space="preserve"> de proteínas</w:t>
      </w:r>
      <w:r w:rsidRPr="00570AEA">
        <w:t xml:space="preserve">. Si durante </w:t>
      </w:r>
      <w:r>
        <w:t>la reconsolidación</w:t>
      </w:r>
      <w:r w:rsidRPr="00570AEA">
        <w:t xml:space="preserve"> se inhibe esa síntesis, </w:t>
      </w:r>
      <w:r>
        <w:t>se observará</w:t>
      </w:r>
      <w:r w:rsidRPr="00570AEA">
        <w:t xml:space="preserve"> una interferencia en la retención de memoria</w:t>
      </w:r>
      <w:r>
        <w:t xml:space="preserve"> (es lo que se observa en el Test 2: menos </w:t>
      </w:r>
      <w:r w:rsidRPr="00570AEA">
        <w:rPr>
          <w:i/>
          <w:iCs/>
        </w:rPr>
        <w:t>“freezing”</w:t>
      </w:r>
      <w:r>
        <w:t xml:space="preserve"> en el grupo anisomicina alta dosis)</w:t>
      </w:r>
      <w:r w:rsidRPr="00570AEA">
        <w:t>.</w:t>
      </w:r>
      <w:r>
        <w:t xml:space="preserve"> ¿Dónde ocurre esa degradación y posterior síntesis de proteínas inducida por la evocación? En aquellas sinapsis que fueron seleccionadas durante la adquisición para codificar y formar la memoria en cuestión.</w:t>
      </w:r>
    </w:p>
    <w:p w:rsidR="00675A32" w:rsidRDefault="00EA0D0E" w:rsidP="00343F7A">
      <w:pPr>
        <w:numPr>
          <w:ilvl w:val="0"/>
          <w:numId w:val="1"/>
        </w:numPr>
        <w:jc w:val="both"/>
        <w:rPr>
          <w:b/>
        </w:rPr>
      </w:pPr>
      <w:r>
        <w:rPr>
          <w:b/>
        </w:rPr>
        <w:t>¿Por qué te parece que hay una tendencia a un menor freezing en los trials 2 y 3 que en el trial 1?</w:t>
      </w:r>
    </w:p>
    <w:p w:rsidR="00675A32" w:rsidRDefault="00EA0D0E" w:rsidP="00343F7A">
      <w:pPr>
        <w:ind w:left="720"/>
        <w:jc w:val="both"/>
      </w:pPr>
      <w:r>
        <w:t xml:space="preserve">Porque los animales </w:t>
      </w:r>
      <w:r w:rsidR="00570AEA">
        <w:t>comienzan a extinguir</w:t>
      </w:r>
      <w:r>
        <w:t xml:space="preserve"> al CS</w:t>
      </w:r>
      <w:r w:rsidR="00A45FD4">
        <w:t xml:space="preserve">. El tono (CS) </w:t>
      </w:r>
      <w:r>
        <w:t>es presentado varia</w:t>
      </w:r>
      <w:r>
        <w:t>s veces en ausencia de shock</w:t>
      </w:r>
      <w:r w:rsidR="00570AEA">
        <w:t xml:space="preserve"> (US)</w:t>
      </w:r>
      <w:r>
        <w:t>, con lo cual se genera el aprendizaje de que el CS no se asocia al shock</w:t>
      </w:r>
      <w:r w:rsidR="00A45FD4">
        <w:t xml:space="preserve"> (CSnoUS)</w:t>
      </w:r>
      <w:r>
        <w:t>.</w:t>
      </w:r>
    </w:p>
    <w:p w:rsidR="00675A32" w:rsidRDefault="00EA0D0E" w:rsidP="00343F7A">
      <w:pPr>
        <w:numPr>
          <w:ilvl w:val="0"/>
          <w:numId w:val="1"/>
        </w:numPr>
        <w:jc w:val="both"/>
        <w:rPr>
          <w:b/>
        </w:rPr>
      </w:pPr>
      <w:r>
        <w:rPr>
          <w:b/>
        </w:rPr>
        <w:t>¿Qué te parece que querían probar con este experimento?</w:t>
      </w:r>
      <w:r w:rsidR="00A45FD4">
        <w:rPr>
          <w:b/>
        </w:rPr>
        <w:t xml:space="preserve"> </w:t>
      </w:r>
      <w:r>
        <w:rPr>
          <w:b/>
        </w:rPr>
        <w:t>(Pensá qué ocurre con la memoria si no se presenta el CS)</w:t>
      </w:r>
      <w:r w:rsidR="00A45FD4">
        <w:rPr>
          <w:b/>
        </w:rPr>
        <w:t>.</w:t>
      </w:r>
    </w:p>
    <w:p w:rsidR="00A45FD4" w:rsidRPr="00A45FD4" w:rsidRDefault="00A45FD4" w:rsidP="00343F7A">
      <w:pPr>
        <w:ind w:left="720"/>
        <w:jc w:val="both"/>
      </w:pPr>
      <w:r w:rsidRPr="00A45FD4">
        <w:t>qui</w:t>
      </w:r>
      <w:r>
        <w:t>sieron</w:t>
      </w:r>
      <w:r w:rsidR="00F609F5">
        <w:t xml:space="preserve"> demostrar</w:t>
      </w:r>
      <w:r w:rsidRPr="00A45FD4">
        <w:t xml:space="preserve"> que el efecto de anisomicina es dependiente de la reactivación (evocación). Esto </w:t>
      </w:r>
      <w:bookmarkStart w:id="0" w:name="_GoBack"/>
      <w:bookmarkEnd w:id="0"/>
      <w:r w:rsidRPr="00A45FD4">
        <w:t>se basa en la teoría de la reconsolidación: se debe evocar (recordar, reactivar) la memoria para que la reconsolidación pueda desencadenarse. Si no hay evocación, nada de esto ocurre entonces la anisomicina no tendrá efecto.</w:t>
      </w:r>
    </w:p>
    <w:p w:rsidR="00675A32" w:rsidRDefault="00EA0D0E" w:rsidP="00343F7A">
      <w:pPr>
        <w:numPr>
          <w:ilvl w:val="0"/>
          <w:numId w:val="1"/>
        </w:numPr>
        <w:jc w:val="both"/>
        <w:rPr>
          <w:b/>
        </w:rPr>
      </w:pPr>
      <w:r>
        <w:rPr>
          <w:b/>
        </w:rPr>
        <w:t>¿Qué se observa en el gráfico?</w:t>
      </w:r>
    </w:p>
    <w:p w:rsidR="00675A32" w:rsidRDefault="00EA0D0E" w:rsidP="00343F7A">
      <w:pPr>
        <w:ind w:left="720"/>
        <w:jc w:val="both"/>
      </w:pPr>
      <w:r>
        <w:t xml:space="preserve">La anisomicina infundida 24hs </w:t>
      </w:r>
      <w:r w:rsidR="00A45FD4">
        <w:t>después del condicionamiento (CS-US)</w:t>
      </w:r>
      <w:r>
        <w:t xml:space="preserve"> en ausencia de la exposición previa al CS</w:t>
      </w:r>
      <w:r w:rsidR="00A45FD4">
        <w:t xml:space="preserve"> (sin reactivación)</w:t>
      </w:r>
      <w:r>
        <w:t xml:space="preserve"> no tiene efecto.</w:t>
      </w:r>
    </w:p>
    <w:p w:rsidR="00675A32" w:rsidRDefault="00EA0D0E" w:rsidP="00343F7A">
      <w:pPr>
        <w:numPr>
          <w:ilvl w:val="0"/>
          <w:numId w:val="1"/>
        </w:numPr>
        <w:jc w:val="both"/>
        <w:rPr>
          <w:b/>
        </w:rPr>
      </w:pPr>
      <w:r>
        <w:rPr>
          <w:b/>
        </w:rPr>
        <w:t>¿Qué conclusiones se obtienen de este experimento?</w:t>
      </w:r>
    </w:p>
    <w:p w:rsidR="00675A32" w:rsidRDefault="00EA0D0E" w:rsidP="00343F7A">
      <w:pPr>
        <w:ind w:left="720"/>
        <w:jc w:val="both"/>
      </w:pPr>
      <w:r>
        <w:t xml:space="preserve">No hay diferencias entre los grupos si el tono (CS) está </w:t>
      </w:r>
      <w:r>
        <w:t>ausente. No basta con solo dar la inyección de anisomicina para que esta surta efecto</w:t>
      </w:r>
      <w:r w:rsidR="00A45FD4">
        <w:t xml:space="preserve"> (ver punto 7)</w:t>
      </w:r>
      <w:r>
        <w:t>.</w:t>
      </w:r>
    </w:p>
    <w:p w:rsidR="00675A32" w:rsidRDefault="00EA0D0E" w:rsidP="00343F7A">
      <w:pPr>
        <w:numPr>
          <w:ilvl w:val="0"/>
          <w:numId w:val="1"/>
        </w:numPr>
        <w:jc w:val="both"/>
        <w:rPr>
          <w:b/>
        </w:rPr>
      </w:pPr>
      <w:r>
        <w:rPr>
          <w:b/>
        </w:rPr>
        <w:lastRenderedPageBreak/>
        <w:t>Teniendo en cuenta los 2 experimentos ¿Cuál era la hipótesis de los investigadores?</w:t>
      </w:r>
    </w:p>
    <w:p w:rsidR="00675A32" w:rsidRDefault="009C0B84" w:rsidP="00343F7A">
      <w:pPr>
        <w:ind w:left="720"/>
        <w:jc w:val="both"/>
      </w:pPr>
      <w:r>
        <w:t>Es lo que se explica en el punto 7.</w:t>
      </w:r>
    </w:p>
    <w:p w:rsidR="00675A32" w:rsidRDefault="00EA0D0E" w:rsidP="00343F7A">
      <w:pPr>
        <w:numPr>
          <w:ilvl w:val="0"/>
          <w:numId w:val="1"/>
        </w:numPr>
        <w:jc w:val="both"/>
        <w:rPr>
          <w:b/>
        </w:rPr>
      </w:pPr>
      <w:r>
        <w:rPr>
          <w:b/>
        </w:rPr>
        <w:t>¿Qué te parece que querían probar c</w:t>
      </w:r>
      <w:r>
        <w:rPr>
          <w:b/>
        </w:rPr>
        <w:t>on este experimento?</w:t>
      </w:r>
    </w:p>
    <w:p w:rsidR="00675A32" w:rsidRDefault="00EA0D0E" w:rsidP="00343F7A">
      <w:pPr>
        <w:ind w:left="720"/>
        <w:jc w:val="both"/>
      </w:pPr>
      <w:r>
        <w:t>Con este experimento querían probar la ventana temporal en la cual es necesaria la síntesis de proteínas.</w:t>
      </w:r>
    </w:p>
    <w:p w:rsidR="00343F7A" w:rsidRDefault="00EA0D0E" w:rsidP="00343F7A">
      <w:pPr>
        <w:numPr>
          <w:ilvl w:val="0"/>
          <w:numId w:val="1"/>
        </w:numPr>
        <w:jc w:val="both"/>
        <w:rPr>
          <w:b/>
        </w:rPr>
      </w:pPr>
      <w:r>
        <w:rPr>
          <w:b/>
        </w:rPr>
        <w:t>¿Qué indica el gráfico?</w:t>
      </w:r>
    </w:p>
    <w:p w:rsidR="00343F7A" w:rsidRDefault="00343F7A" w:rsidP="00343F7A">
      <w:pPr>
        <w:ind w:left="720"/>
        <w:jc w:val="both"/>
        <w:rPr>
          <w:b/>
        </w:rPr>
      </w:pPr>
      <w:r>
        <w:t>El gráfico indica que no hay diferencias significativas entre los animales tratados y no tratados por lo que la anisomicina no tiene efecto 6hs después del CS (reactivación).</w:t>
      </w:r>
    </w:p>
    <w:p w:rsidR="00675A32" w:rsidRDefault="00EA0D0E" w:rsidP="00343F7A">
      <w:pPr>
        <w:numPr>
          <w:ilvl w:val="0"/>
          <w:numId w:val="1"/>
        </w:numPr>
        <w:jc w:val="both"/>
        <w:rPr>
          <w:b/>
        </w:rPr>
      </w:pPr>
      <w:r>
        <w:rPr>
          <w:b/>
        </w:rPr>
        <w:t>¿Por qué podría ser que la anisomicina tenga efecto inmediatamente después del CS, pero no 6 hs después?</w:t>
      </w:r>
    </w:p>
    <w:p w:rsidR="00675A32" w:rsidRDefault="00343F7A" w:rsidP="00343F7A">
      <w:pPr>
        <w:ind w:left="720"/>
        <w:jc w:val="both"/>
      </w:pPr>
      <w:r>
        <w:t>Esto podría deberse a que, pasadas 6hs de la presentación del CS, no hay más síntesis de proteínas.</w:t>
      </w:r>
    </w:p>
    <w:p w:rsidR="00675A32" w:rsidRDefault="00EA0D0E" w:rsidP="00343F7A">
      <w:pPr>
        <w:numPr>
          <w:ilvl w:val="0"/>
          <w:numId w:val="1"/>
        </w:numPr>
        <w:jc w:val="both"/>
        <w:rPr>
          <w:b/>
        </w:rPr>
      </w:pPr>
      <w:r>
        <w:rPr>
          <w:b/>
        </w:rPr>
        <w:t>¿Cómo podríamos llamar a este proceso que requiere también de síntesis de proteínas y ocurre en un tiempo limitado posterior a la reactivación de la memoria?</w:t>
      </w:r>
    </w:p>
    <w:p w:rsidR="00675A32" w:rsidRDefault="00EA0D0E" w:rsidP="00C71408">
      <w:pPr>
        <w:ind w:left="720"/>
        <w:jc w:val="both"/>
      </w:pPr>
      <w:r>
        <w:t>Reconsolidación</w:t>
      </w:r>
      <w:r w:rsidR="00E52F4D">
        <w:t>.</w:t>
      </w:r>
    </w:p>
    <w:sectPr w:rsidR="00675A3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0053D9"/>
    <w:multiLevelType w:val="multilevel"/>
    <w:tmpl w:val="0936A050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>
    <w:nsid w:val="1CE8216E"/>
    <w:multiLevelType w:val="multilevel"/>
    <w:tmpl w:val="4C46901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nsid w:val="3A010737"/>
    <w:multiLevelType w:val="multilevel"/>
    <w:tmpl w:val="12163DDC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nsid w:val="4E8C0B64"/>
    <w:multiLevelType w:val="multilevel"/>
    <w:tmpl w:val="6674EAC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nsid w:val="54254EF3"/>
    <w:multiLevelType w:val="multilevel"/>
    <w:tmpl w:val="21BEC816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nsid w:val="597775B9"/>
    <w:multiLevelType w:val="multilevel"/>
    <w:tmpl w:val="36DC102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nsid w:val="743435B8"/>
    <w:multiLevelType w:val="multilevel"/>
    <w:tmpl w:val="370AF3EC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nsid w:val="799E77B3"/>
    <w:multiLevelType w:val="multilevel"/>
    <w:tmpl w:val="C0C61B70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5"/>
  </w:num>
  <w:num w:numId="5">
    <w:abstractNumId w:val="6"/>
  </w:num>
  <w:num w:numId="6">
    <w:abstractNumId w:val="1"/>
  </w:num>
  <w:num w:numId="7">
    <w:abstractNumId w:val="0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97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75A32"/>
    <w:rsid w:val="00343F7A"/>
    <w:rsid w:val="00570AEA"/>
    <w:rsid w:val="00675A32"/>
    <w:rsid w:val="009C0B84"/>
    <w:rsid w:val="00A45FD4"/>
    <w:rsid w:val="00C71408"/>
    <w:rsid w:val="00CD20DD"/>
    <w:rsid w:val="00E52F4D"/>
    <w:rsid w:val="00EA0D0E"/>
    <w:rsid w:val="00F60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s-419" w:eastAsia="es-A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s-419" w:eastAsia="es-A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221</TotalTime>
  <Pages>2</Pages>
  <Words>607</Words>
  <Characters>3465</Characters>
  <Application>Microsoft Office Word</Application>
  <DocSecurity>0</DocSecurity>
  <Lines>28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4064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María Florencia Santos</cp:lastModifiedBy>
  <cp:revision>6</cp:revision>
  <dcterms:created xsi:type="dcterms:W3CDTF">2023-04-12T16:38:00Z</dcterms:created>
  <dcterms:modified xsi:type="dcterms:W3CDTF">2025-04-23T17:56:00Z</dcterms:modified>
</cp:coreProperties>
</file>