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6fd59385bc57a29857578a1db2048e6da4f3d6"/>
    <w:p>
      <w:pPr>
        <w:pStyle w:val="Heading1"/>
      </w:pPr>
      <w:r>
        <w:t xml:space="preserve">U03 — Razonamiento probabilístico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razonamos probabilísticamente con intuiciones implícitas y heurísticos (representatividad, accesibilidad, anclaje y ajuste, simulación) que casi siempre sirven, pero producen sesgos cuando factores que afectan a la semejanza o al recuerdo no afectan a la probabilidad; Pérez Echeverría reconduce las críticas a estudiar con métodos explícitos un conocimiento implícito (Pérez Echeverría y Bautista, 2014, pp. 9-19).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Juzga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Acierta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Semejanza con un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representativo es lo frecuente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Azar, grandes números, probabilidades compuestas, regresión (Pérez Echeverría y Bautista, 2014, pp. 11-13)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Facilidad de recuerdo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frecuente es lo accesible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Prominencia, singularidad, primacía o recencia, correlación ilusoria (p. 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Anclaje y 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valor conocido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Poco investigado; caso de accesibilidad (p. 11)</w:t>
            </w:r>
          </w:p>
        </w:tc>
      </w:tr>
    </w:tbl>
    <w:bookmarkStart w:id="9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Razonamiento probabilístico vs. deductivo.</w:t>
      </w:r>
      <w:r>
        <w:t xml:space="preserve"> </w:t>
      </w:r>
      <w:r>
        <w:t xml:space="preserve">(1) Cálculo mental de probabilidades para actuar (Pérez Echeverría y Bautista, 2014, p. 1). (2) Deductivo: tareas cerradas y conclusión segura; probabilístico: abiertas, sin certeza (p. 2). (3) Inducción (Cárdenas Poveda, 2026c, diapositiva 2). (4) Adaptación a un mundo incierto (Pérez Echeverría y Bautista, 2014, p. 3).</w:t>
      </w:r>
    </w:p>
    <w:p>
      <w:pPr>
        <w:pStyle w:val="BodyText"/>
      </w:pPr>
      <w:r>
        <w:rPr>
          <w:b/>
          <w:bCs/>
        </w:rPr>
        <w:t xml:space="preserve">P2. Heurísticos.</w:t>
      </w:r>
      <w:r>
        <w:t xml:space="preserve"> </w:t>
      </w:r>
      <w:r>
        <w:t xml:space="preserve">(1) Reglas básicas independientes de cultura, conocimiento matemático y contenido (Pérez Echeverría y Bautista, 2014, p. 9). (2) Racionalidad limitada de Simon (pp. 9-10). (3) Simples, rápidos, no conscientes (Cárdenas Poveda, 2026c, diapositiva 4). (4) Tipos: representatividad, accesibilidad, anclaje y ajuste, simulación (Pérez Echeverría y Bautista, 2014, p. 11).</w:t>
      </w:r>
    </w:p>
    <w:p>
      <w:pPr>
        <w:pStyle w:val="BodyText"/>
      </w:pPr>
      <w:r>
        <w:rPr>
          <w:b/>
          <w:bCs/>
        </w:rPr>
        <w:t xml:space="preserve">P3. Representatividad.</w:t>
      </w:r>
      <w:r>
        <w:t xml:space="preserve"> </w:t>
      </w:r>
      <w:r>
        <w:t xml:space="preserve">(1) Semejanza con un modelo (Cárdenas Poveda, 2026c, diapositiva 6). (2) Prototipos y categorización (Pérez Echeverría y Bautista, 2014, p. 12). (3) Acierta si lo representativo es lo frecuente (p. 12). (4) Cuadro 7.2 y tres fuentes de error (p. 13).</w:t>
      </w:r>
    </w:p>
    <w:p>
      <w:pPr>
        <w:pStyle w:val="BodyText"/>
      </w:pPr>
      <w:r>
        <w:rPr>
          <w:b/>
          <w:bCs/>
        </w:rPr>
        <w:t xml:space="preserve">P4. Accesibilidad y correlación ilusoria.</w:t>
      </w:r>
      <w:r>
        <w:t xml:space="preserve"> </w:t>
      </w:r>
      <w:r>
        <w:t xml:space="preserve">(1) Facilidad de recuerdo (Cárdenas Poveda, 2026c, diapositiva 11). (2) Prominencia, familiaridad, primacía, recencia (Pérez Echeverría y Bautista, 2014, p. 14). (3) Correlación ilusoria: casilla A; ilusión de control (p. 15). (4) Anclaje y ajuste.</w:t>
      </w:r>
    </w:p>
    <w:p>
      <w:pPr>
        <w:pStyle w:val="BodyText"/>
      </w:pPr>
      <w:r>
        <w:rPr>
          <w:b/>
          <w:bCs/>
        </w:rPr>
        <w:t xml:space="preserve">P5. Críticas a Tversky y Kahneman.</w:t>
      </w:r>
      <w:r>
        <w:t xml:space="preserve"> </w:t>
      </w:r>
      <w:r>
        <w:t xml:space="preserve">(1) Aporte: rompe al científico ingenuo. (2) Cuadro 7.4: presentación, universalidad, ambigüedad (Cárdenas Poveda, 2026c, diapositiva 12). (3) Lectura de la autora: implícito vs. explícito (Pérez Echeverría y Bautista, 2014, pp. 18-19).</w:t>
      </w:r>
    </w:p>
    <w:p>
      <w:pPr>
        <w:pStyle w:val="BodyText"/>
      </w:pPr>
      <w:r>
        <w:rPr>
          <w:b/>
          <w:bCs/>
        </w:rPr>
        <w:t xml:space="preserve">P6. Expertos.</w:t>
      </w:r>
      <w:r>
        <w:t xml:space="preserve"> </w:t>
      </w:r>
      <w:r>
        <w:t xml:space="preserve">(1) Menos errores pero no inmunes (Pérez Echeverría y Bautista, 2014, pp. 20-21). (2) Información vs. conocimiento (p. 20). (3) Holyoak: no hay un único camino (p. 21).</w:t>
      </w:r>
    </w:p>
    <w:p>
      <w:pPr>
        <w:pStyle w:val="BodyText"/>
      </w:pPr>
      <w:r>
        <w:rPr>
          <w:b/>
          <w:bCs/>
        </w:rPr>
        <w:t xml:space="preserve">P7. Origen.</w:t>
      </w:r>
      <w:r>
        <w:t xml:space="preserve"> </w:t>
      </w:r>
      <w:r>
        <w:t xml:space="preserve">(1) Piaget: esquema formal (Pérez Echeverría y Bautista, 2014, p. 6). (2) Fischbein: intuiciones primarias/secundarias (pp. 7-8). (3) Hogarth: lo que no ocurre no se computa (pp. 8-9).</w:t>
      </w:r>
    </w:p>
    <w:p>
      <w:pPr>
        <w:pStyle w:val="BodyText"/>
      </w:pPr>
      <w:r>
        <w:rPr>
          <w:b/>
          <w:bCs/>
        </w:rPr>
        <w:t xml:space="preserve">P8. Oaksford y Chater.</w:t>
      </w:r>
      <w:r>
        <w:t xml:space="preserve"> </w:t>
      </w:r>
      <w:r>
        <w:t xml:space="preserve">(1) Racionalidad probabilística (Pérez Echeverría y Bautista, 2014, p. 4). (2) Cuatro argumentos (pp. 4-5). (3) La autora: queda mucho por demostrar (p. 22).</w:t>
      </w:r>
    </w:p>
    <w:bookmarkEnd w:id="9"/>
    <w:bookmarkStart w:id="10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Semejanza vs. facilidad con que vienen ejemplos a la mente (Pérez Echeverría y Bautista, 2014, pp. 11-14)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Atajo vs. error sistemático por uso inapropiado (Cárdenas Poveda, 2026c, diapositiva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Correlación ilusoria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Ilusión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segunda es la primera aplicada al control de acontecimientos (Pérez Echeverría y Bautista, 2014, p. 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Intuición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Intuición 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implícita vs. instrucción sistemática (Pérez Echeverría y Bautista, 2014, p. 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información vs. más conocimiento (Pérez Echeverría y Bautista, 2014, p. 20)</w:t>
            </w:r>
          </w:p>
        </w:tc>
      </w:tr>
    </w:tbl>
    <w:bookmarkEnd w:id="10"/>
    <w:bookmarkStart w:id="11" w:name="citas-que-conviene-saber"/>
    <w:p>
      <w:pPr>
        <w:pStyle w:val="Heading2"/>
      </w:pPr>
      <w:r>
        <w:t xml:space="preserve">Citas que conviene saber</w:t>
      </w:r>
    </w:p>
    <w:p>
      <w:pPr>
        <w:pStyle w:val="Compact"/>
        <w:numPr>
          <w:ilvl w:val="0"/>
          <w:numId w:val="1001"/>
        </w:numPr>
      </w:pPr>
      <w:r>
        <w:t xml:space="preserve">«Situación A se parece a situación B, asumo que se comportarán de forma similar» (Cárdenas Poveda, 2026c, diapositiva 6): resume la representatividad.</w:t>
      </w:r>
    </w:p>
    <w:bookmarkEnd w:id="11"/>
    <w:bookmarkStart w:id="12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2"/>
        </w:numPr>
      </w:pPr>
      <w:r>
        <w:t xml:space="preserve">Cárdenas Poveda, C. (2026c).</w:t>
      </w:r>
      <w:r>
        <w:t xml:space="preserve"> </w:t>
      </w:r>
      <w:r>
        <w:rPr>
          <w:i/>
          <w:iCs/>
        </w:rPr>
        <w:t xml:space="preserve">Razonamiento probabilístico y solución de problemas</w:t>
      </w:r>
      <w:r>
        <w:t xml:space="preserve"> </w:t>
      </w:r>
      <w:r>
        <w:t xml:space="preserve">[Diapositivas de clase: Pensamiento, Clase 03]. Procesos Básicos III, Universidad Favaloro.</w:t>
      </w:r>
    </w:p>
    <w:p>
      <w:pPr>
        <w:pStyle w:val="Compact"/>
        <w:numPr>
          <w:ilvl w:val="0"/>
          <w:numId w:val="1002"/>
        </w:numPr>
      </w:pPr>
      <w:r>
        <w:t xml:space="preserve">Pérez Echeverría, M. P., y Bautista, A. (2014). Pensamiento probabilístico.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7, pp. 1-22). Alianza.</w:t>
      </w:r>
    </w:p>
    <w:bookmarkEnd w:id="12"/>
    <w:bookmarkStart w:id="13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3"/>
        </w:numPr>
      </w:pPr>
      <w:r>
        <w:t xml:space="preserve">¿Por qué el razonamiento probabilístico se asocia con la inducción?</w:t>
      </w:r>
    </w:p>
    <w:p>
      <w:pPr>
        <w:pStyle w:val="Compact"/>
        <w:numPr>
          <w:ilvl w:val="0"/>
          <w:numId w:val="1003"/>
        </w:numPr>
      </w:pPr>
      <w:r>
        <w:t xml:space="preserve">¿De qué tres factores son independientes los heurísticos?</w:t>
      </w:r>
    </w:p>
    <w:p>
      <w:pPr>
        <w:pStyle w:val="Compact"/>
        <w:numPr>
          <w:ilvl w:val="0"/>
          <w:numId w:val="1003"/>
        </w:numPr>
      </w:pPr>
      <w:r>
        <w:t xml:space="preserve">¿Cuándo acierta y cuándo falla la representatividad?</w:t>
      </w:r>
    </w:p>
    <w:p>
      <w:pPr>
        <w:pStyle w:val="Compact"/>
        <w:numPr>
          <w:ilvl w:val="0"/>
          <w:numId w:val="1003"/>
        </w:numPr>
      </w:pPr>
      <w:r>
        <w:t xml:space="preserve">¿Qué es el «sesgo de la casilla A»?</w:t>
      </w:r>
    </w:p>
    <w:p>
      <w:pPr>
        <w:pStyle w:val="Compact"/>
        <w:numPr>
          <w:ilvl w:val="0"/>
          <w:numId w:val="1003"/>
        </w:numPr>
      </w:pPr>
      <w:r>
        <w:t xml:space="preserve">¿Cuáles son los tres grupos de críticas del cuadro 7.4?</w:t>
      </w:r>
    </w:p>
    <w:p>
      <w:pPr>
        <w:pStyle w:val="Compact"/>
        <w:numPr>
          <w:ilvl w:val="0"/>
          <w:numId w:val="1003"/>
        </w:numPr>
      </w:pPr>
      <w:r>
        <w:t xml:space="preserve">¿Qué diferencia hay entre intuiciones primarias y secundarias?</w:t>
      </w:r>
    </w:p>
    <w:bookmarkEnd w:id="13"/>
    <w:bookmarkEnd w:id="14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U03 — Razonamiento probabilístico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2026-10-09T15:13:53Z</dcterms:created>
  <dcterms:modified xsi:type="dcterms:W3CDTF">2026-10-09T15:13:53Z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