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2200F" w14:textId="77777777" w:rsidR="00FD086E" w:rsidRDefault="0078596B" w:rsidP="0078596B">
      <w:pPr>
        <w:pStyle w:val="Ttulo1"/>
        <w:jc w:val="both"/>
      </w:pPr>
      <w:bookmarkStart w:id="0" w:name="Xcbcf7adb231bde79944a0172efbdfbd809592bd"/>
      <w:r>
        <w:t>Planteamiento del Problema de Investigación</w:t>
      </w:r>
    </w:p>
    <w:p w14:paraId="44922010" w14:textId="77777777" w:rsidR="00FD086E" w:rsidRDefault="0078596B" w:rsidP="0078596B">
      <w:pPr>
        <w:pStyle w:val="FirstParagraph"/>
        <w:jc w:val="both"/>
      </w:pPr>
      <w:r>
        <w:t xml:space="preserve">En base al análisis del documento </w:t>
      </w:r>
      <w:r>
        <w:rPr>
          <w:rStyle w:val="VerbatimChar"/>
        </w:rPr>
        <w:t>experimento.docx</w:t>
      </w:r>
      <w:r>
        <w:t xml:space="preserve"> </w:t>
      </w:r>
      <w:r>
        <w:t>y los textos metodológicos de la Unidad 5 (Hernández Sampieri, Cap. 3, 5, 6; Planteamiento del Problema), se formula la siguiente estructura para el diseño experimental propuesto:</w:t>
      </w:r>
    </w:p>
    <w:p w14:paraId="44922011" w14:textId="77777777" w:rsidR="00FD086E" w:rsidRDefault="0078596B" w:rsidP="0078596B">
      <w:pPr>
        <w:pStyle w:val="Ttulo2"/>
        <w:jc w:val="both"/>
      </w:pPr>
      <w:bookmarkStart w:id="1" w:name="X6b3481f31f97934e1e39475f061135f0e7b7736"/>
      <w:r>
        <w:t>1. Pregunta de Investigación</w:t>
      </w:r>
    </w:p>
    <w:p w14:paraId="44922012" w14:textId="77777777" w:rsidR="00FD086E" w:rsidRDefault="0078596B" w:rsidP="0078596B">
      <w:pPr>
        <w:pStyle w:val="FirstParagraph"/>
        <w:jc w:val="both"/>
      </w:pPr>
      <w:r>
        <w:t>¿Cuál es el efecto de la inducción de diferente</w:t>
      </w:r>
      <w:r>
        <w:t>s estados de pensamiento (emocional, racional o control) en la creación de falsos recuerdos tras la lectura de noticias falsas (</w:t>
      </w:r>
      <w:r>
        <w:rPr>
          <w:i/>
          <w:iCs/>
        </w:rPr>
        <w:t>fake news</w:t>
      </w:r>
      <w:r>
        <w:t>) congruentes con las creencias previas de los lectores?</w:t>
      </w:r>
    </w:p>
    <w:p w14:paraId="44922013" w14:textId="77777777" w:rsidR="00FD086E" w:rsidRDefault="0078596B" w:rsidP="0078596B">
      <w:pPr>
        <w:pStyle w:val="Ttulo2"/>
        <w:jc w:val="both"/>
      </w:pPr>
      <w:bookmarkStart w:id="2" w:name="X6c3f6a16478960fe9b48a552d10bbc96c8c5998"/>
      <w:bookmarkEnd w:id="1"/>
      <w:r>
        <w:t>2. Hipótesis</w:t>
      </w:r>
    </w:p>
    <w:p w14:paraId="44922014" w14:textId="77777777" w:rsidR="00FD086E" w:rsidRDefault="0078596B" w:rsidP="0078596B">
      <w:pPr>
        <w:pStyle w:val="FirstParagraph"/>
        <w:jc w:val="both"/>
      </w:pPr>
      <w:r>
        <w:t>La inducción de un estado de pensamiento emociona</w:t>
      </w:r>
      <w:r>
        <w:t xml:space="preserve">l incrementará significativamente la tasa de creación de falsos recuerdos frente a </w:t>
      </w:r>
      <w:r>
        <w:rPr>
          <w:i/>
          <w:iCs/>
        </w:rPr>
        <w:t>fake news</w:t>
      </w:r>
      <w:r>
        <w:t xml:space="preserve"> congruentes con las creencias previas de los sujetos, en comparación con la inducción de un estado de pensamiento racional y con el grupo control.</w:t>
      </w:r>
    </w:p>
    <w:p w14:paraId="44922015" w14:textId="77777777" w:rsidR="00FD086E" w:rsidRDefault="0078596B" w:rsidP="0078596B">
      <w:pPr>
        <w:pStyle w:val="Textoindependiente"/>
        <w:jc w:val="both"/>
      </w:pPr>
      <w:r>
        <w:rPr>
          <w:i/>
          <w:iCs/>
        </w:rPr>
        <w:t>(Nota: Correspon</w:t>
      </w:r>
      <w:r>
        <w:rPr>
          <w:i/>
          <w:iCs/>
        </w:rPr>
        <w:t>de a una hipótesis causal y explicativa, estableciendo una relación direccional directa entre la variable independiente [inducción cognitiva] y la variable dependiente [creación de falsos recuerdos]).</w:t>
      </w:r>
    </w:p>
    <w:p w14:paraId="44922016" w14:textId="77777777" w:rsidR="00FD086E" w:rsidRDefault="0078596B" w:rsidP="0078596B">
      <w:pPr>
        <w:pStyle w:val="Ttulo2"/>
        <w:jc w:val="both"/>
      </w:pPr>
      <w:bookmarkStart w:id="3" w:name="X7e26108bc9eced354b3ee372d71d51415653fa6"/>
      <w:bookmarkEnd w:id="2"/>
      <w:r>
        <w:t>3. Objetivo General</w:t>
      </w:r>
    </w:p>
    <w:p w14:paraId="44922017" w14:textId="77777777" w:rsidR="00FD086E" w:rsidRDefault="0078596B" w:rsidP="0078596B">
      <w:pPr>
        <w:pStyle w:val="FirstParagraph"/>
        <w:jc w:val="both"/>
      </w:pPr>
      <w:r>
        <w:t>Determinar el efecto del tipo de in</w:t>
      </w:r>
      <w:r>
        <w:t>ducción cognitiva (emocional, racional o control) sobre la creación de falsos recuerdos tras la exposición a desinformación (</w:t>
      </w:r>
      <w:r>
        <w:rPr>
          <w:i/>
          <w:iCs/>
        </w:rPr>
        <w:t>fake news</w:t>
      </w:r>
      <w:r>
        <w:t>) congruente con las creencias previas.</w:t>
      </w:r>
    </w:p>
    <w:p w14:paraId="44922018" w14:textId="77777777" w:rsidR="00FD086E" w:rsidRDefault="0078596B" w:rsidP="0078596B">
      <w:pPr>
        <w:pStyle w:val="Ttulo2"/>
        <w:jc w:val="both"/>
      </w:pPr>
      <w:bookmarkStart w:id="4" w:name="X29147eb44216a7753ae275347bbb89caa498d34"/>
      <w:bookmarkEnd w:id="3"/>
      <w:r>
        <w:t>4. Objetivos Específicos</w:t>
      </w:r>
    </w:p>
    <w:p w14:paraId="44922019" w14:textId="77777777" w:rsidR="00FD086E" w:rsidRDefault="0078596B" w:rsidP="0078596B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Cuantificar</w:t>
      </w:r>
      <w:r>
        <w:t xml:space="preserve"> la frecuencia general de creación de falsos r</w:t>
      </w:r>
      <w:r>
        <w:t xml:space="preserve">ecuerdos generados por los participantes ante la lectura de </w:t>
      </w:r>
      <w:r>
        <w:rPr>
          <w:i/>
          <w:iCs/>
        </w:rPr>
        <w:t>fake news</w:t>
      </w:r>
      <w:r>
        <w:t xml:space="preserve"> congruentes con su ideología o afinidad terapéutica.</w:t>
      </w:r>
    </w:p>
    <w:p w14:paraId="4492201A" w14:textId="77777777" w:rsidR="00FD086E" w:rsidRDefault="0078596B" w:rsidP="0078596B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Comparar</w:t>
      </w:r>
      <w:r>
        <w:t xml:space="preserve"> la tasa de falsos recuerdos generados entre el grupo sometido a inducción emocional, el grupo de inducción racional y el gru</w:t>
      </w:r>
      <w:r>
        <w:t>po control para medir el efecto directo de la manipulación.</w:t>
      </w:r>
    </w:p>
    <w:p w14:paraId="4492201B" w14:textId="77777777" w:rsidR="00FD086E" w:rsidRDefault="0078596B" w:rsidP="0078596B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Evaluar</w:t>
      </w:r>
      <w:r>
        <w:t xml:space="preserve"> la influencia que tiene predisponer a los sujetos hacia un pensamiento más analítico (racional) frente a uno más reactivo (emocional) en su capacidad para discriminar eventos reales de inv</w:t>
      </w:r>
      <w:r>
        <w:t>entados.</w:t>
      </w:r>
    </w:p>
    <w:p w14:paraId="4492201C" w14:textId="77777777" w:rsidR="00FD086E" w:rsidRDefault="0078596B" w:rsidP="0078596B">
      <w:pPr>
        <w:pStyle w:val="Compact"/>
        <w:numPr>
          <w:ilvl w:val="0"/>
          <w:numId w:val="2"/>
        </w:numPr>
        <w:jc w:val="both"/>
      </w:pPr>
      <w:r>
        <w:rPr>
          <w:b/>
          <w:bCs/>
        </w:rPr>
        <w:t>Explorar</w:t>
      </w:r>
      <w:r>
        <w:t xml:space="preserve"> si el tiempo de respuesta de los participantes actúa como una variable interviniente, analizando secundariamente si menores tiempos de procesamiento (lectura heurística) se asocian con fallas en el monitoreo de fuentes.</w:t>
      </w:r>
    </w:p>
    <w:p w14:paraId="4492201D" w14:textId="77777777" w:rsidR="00FD086E" w:rsidRDefault="0078596B" w:rsidP="0078596B">
      <w:pPr>
        <w:jc w:val="both"/>
      </w:pPr>
      <w:r>
        <w:lastRenderedPageBreak/>
        <w:pict w14:anchorId="44922024">
          <v:rect id="_x0000_i1025" style="width:0;height:1.5pt" o:hralign="center" o:hrstd="t" o:hr="t"/>
        </w:pict>
      </w:r>
    </w:p>
    <w:p w14:paraId="4492201E" w14:textId="77777777" w:rsidR="00FD086E" w:rsidRDefault="0078596B" w:rsidP="0078596B">
      <w:pPr>
        <w:pStyle w:val="FirstParagraph"/>
        <w:jc w:val="both"/>
      </w:pPr>
      <w:r>
        <w:rPr>
          <w:b/>
          <w:bCs/>
        </w:rPr>
        <w:t>Análisis y Justi</w:t>
      </w:r>
      <w:r>
        <w:rPr>
          <w:b/>
          <w:bCs/>
        </w:rPr>
        <w:t>ficación:</w:t>
      </w:r>
    </w:p>
    <w:p w14:paraId="4492201F" w14:textId="77777777" w:rsidR="00FD086E" w:rsidRDefault="0078596B" w:rsidP="0078596B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Variables involucradas:</w:t>
      </w:r>
    </w:p>
    <w:p w14:paraId="44922020" w14:textId="77777777" w:rsidR="00FD086E" w:rsidRDefault="0078596B" w:rsidP="0078596B">
      <w:pPr>
        <w:pStyle w:val="Compact"/>
        <w:numPr>
          <w:ilvl w:val="1"/>
          <w:numId w:val="4"/>
        </w:numPr>
        <w:jc w:val="both"/>
      </w:pPr>
      <w:r>
        <w:rPr>
          <w:i/>
          <w:iCs/>
        </w:rPr>
        <w:t>Variable Independiente:</w:t>
      </w:r>
      <w:r>
        <w:t xml:space="preserve"> Inducción o predisposición inducida (3 niveles: pensamiento emocional, pensamiento racional, control).</w:t>
      </w:r>
    </w:p>
    <w:p w14:paraId="44922021" w14:textId="77777777" w:rsidR="00FD086E" w:rsidRDefault="0078596B" w:rsidP="0078596B">
      <w:pPr>
        <w:pStyle w:val="Compact"/>
        <w:numPr>
          <w:ilvl w:val="1"/>
          <w:numId w:val="4"/>
        </w:numPr>
        <w:jc w:val="both"/>
      </w:pPr>
      <w:r>
        <w:rPr>
          <w:i/>
          <w:iCs/>
        </w:rPr>
        <w:t>Variable Dependiente:</w:t>
      </w:r>
      <w:r>
        <w:t xml:space="preserve"> Creación de falsos recuerdos frente a </w:t>
      </w:r>
      <w:r>
        <w:rPr>
          <w:i/>
          <w:iCs/>
        </w:rPr>
        <w:t>fake news</w:t>
      </w:r>
      <w:r>
        <w:t>.</w:t>
      </w:r>
    </w:p>
    <w:p w14:paraId="44922022" w14:textId="77777777" w:rsidR="00FD086E" w:rsidRDefault="0078596B" w:rsidP="0078596B">
      <w:pPr>
        <w:pStyle w:val="Compact"/>
        <w:numPr>
          <w:ilvl w:val="1"/>
          <w:numId w:val="4"/>
        </w:numPr>
        <w:jc w:val="both"/>
      </w:pPr>
      <w:r>
        <w:rPr>
          <w:i/>
          <w:iCs/>
        </w:rPr>
        <w:t>Variables de Control / I</w:t>
      </w:r>
      <w:r>
        <w:rPr>
          <w:i/>
          <w:iCs/>
        </w:rPr>
        <w:t>ntervinientes:</w:t>
      </w:r>
      <w:r>
        <w:t xml:space="preserve"> Efecto de congruencia ideológica (variable controlada mediante la asignación de noticias afines) y tiempo de lectura (medido como variable interviniente/secundaria para explorar el posible mecanismo detrás del fenómeno).</w:t>
      </w:r>
    </w:p>
    <w:p w14:paraId="44922023" w14:textId="77777777" w:rsidR="00FD086E" w:rsidRDefault="0078596B" w:rsidP="0078596B">
      <w:pPr>
        <w:pStyle w:val="Compact"/>
        <w:numPr>
          <w:ilvl w:val="0"/>
          <w:numId w:val="3"/>
        </w:numPr>
        <w:jc w:val="both"/>
      </w:pPr>
      <w:r>
        <w:rPr>
          <w:b/>
          <w:bCs/>
        </w:rPr>
        <w:t>Alcance del estudio:</w:t>
      </w:r>
      <w:r>
        <w:t xml:space="preserve"> Explicativo (busca establecer causalidad directa entre la inducción cognitiva y la creación de falsos recuerdos).</w:t>
      </w:r>
    </w:p>
    <w:bookmarkEnd w:id="4"/>
    <w:bookmarkEnd w:id="0"/>
    <w:sectPr w:rsidR="00FD086E" w:rsidSect="0078596B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9C885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D1E90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8C6B1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97501632">
    <w:abstractNumId w:val="0"/>
  </w:num>
  <w:num w:numId="2" w16cid:durableId="20530719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99968529">
    <w:abstractNumId w:val="1"/>
  </w:num>
  <w:num w:numId="4" w16cid:durableId="1932934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086E"/>
    <w:rsid w:val="0078596B"/>
    <w:rsid w:val="00FD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492200F"/>
  <w15:docId w15:val="{7568A118-A6E3-41E8-9DEE-66912DF66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426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Franco Mendez Casariego</cp:lastModifiedBy>
  <cp:revision>2</cp:revision>
  <dcterms:created xsi:type="dcterms:W3CDTF">2026-09-18T22:10:00Z</dcterms:created>
  <dcterms:modified xsi:type="dcterms:W3CDTF">2026-09-18T22:10:00Z</dcterms:modified>
</cp:coreProperties>
</file>