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EF679" w14:textId="77777777" w:rsidR="00620290" w:rsidRPr="00675E7C" w:rsidRDefault="00675E7C">
      <w:pPr>
        <w:pStyle w:val="Ttulo1"/>
        <w:rPr>
          <w:lang w:val="es-AR"/>
        </w:rPr>
      </w:pPr>
      <w:bookmarkStart w:id="0" w:name="Xb0c9f6199755f2affbb54d9ac28172aae2a1c95"/>
      <w:r w:rsidRPr="00675E7C">
        <w:rPr>
          <w:lang w:val="es-AR"/>
        </w:rPr>
        <w:t>Síntesis para resolver los problemas de Comportamiento innato y adquirido</w:t>
      </w:r>
    </w:p>
    <w:p w14:paraId="444EF67A" w14:textId="77777777" w:rsidR="00620290" w:rsidRPr="00675E7C" w:rsidRDefault="00675E7C" w:rsidP="00675E7C">
      <w:pPr>
        <w:pStyle w:val="Textodebloque"/>
        <w:jc w:val="both"/>
        <w:rPr>
          <w:lang w:val="es-AR"/>
        </w:rPr>
      </w:pPr>
      <w:r w:rsidRPr="00675E7C">
        <w:rPr>
          <w:lang w:val="es-AR"/>
        </w:rPr>
        <w:t xml:space="preserve">Recorte de la Clase 1 con </w:t>
      </w:r>
      <w:r w:rsidRPr="00675E7C">
        <w:rPr>
          <w:b/>
          <w:bCs/>
          <w:lang w:val="es-AR"/>
        </w:rPr>
        <w:t>solo lo necesario</w:t>
      </w:r>
      <w:r w:rsidRPr="00675E7C">
        <w:rPr>
          <w:lang w:val="es-AR"/>
        </w:rPr>
        <w:t xml:space="preserve"> para responder las consignas del PDF (Problemas 1 y 2 de la Guía 1). </w:t>
      </w:r>
      <w:r w:rsidRPr="00675E7C">
        <w:rPr>
          <w:b/>
          <w:bCs/>
          <w:lang w:val="es-AR"/>
        </w:rPr>
        <w:t>Problema 1</w:t>
      </w:r>
      <w:r w:rsidRPr="00675E7C">
        <w:rPr>
          <w:lang w:val="es-AR"/>
        </w:rPr>
        <w:t xml:space="preserve"> = patrones fijos de acción y </w:t>
      </w:r>
      <w:r w:rsidRPr="00675E7C">
        <w:rPr>
          <w:b/>
          <w:bCs/>
          <w:lang w:val="es-AR"/>
        </w:rPr>
        <w:t>estímulo signo</w:t>
      </w:r>
      <w:r w:rsidRPr="00675E7C">
        <w:rPr>
          <w:lang w:val="es-AR"/>
        </w:rPr>
        <w:t xml:space="preserve"> (Tinbergen: picoteo de los pichones de gaviota a la mancha roja del pico; agresión del pez espinoso al vientre rojo). </w:t>
      </w:r>
      <w:r w:rsidRPr="00675E7C">
        <w:rPr>
          <w:b/>
          <w:bCs/>
          <w:lang w:val="es-AR"/>
        </w:rPr>
        <w:t>Problema 2</w:t>
      </w:r>
      <w:r w:rsidRPr="00675E7C">
        <w:rPr>
          <w:lang w:val="es-AR"/>
        </w:rPr>
        <w:t xml:space="preserve"> = </w:t>
      </w:r>
      <w:r w:rsidRPr="00675E7C">
        <w:rPr>
          <w:b/>
          <w:bCs/>
          <w:lang w:val="es-AR"/>
        </w:rPr>
        <w:t>aprendizaje latente</w:t>
      </w:r>
      <w:r w:rsidRPr="00675E7C">
        <w:rPr>
          <w:lang w:val="es-AR"/>
        </w:rPr>
        <w:t xml:space="preserve"> y </w:t>
      </w:r>
      <w:r w:rsidRPr="00675E7C">
        <w:rPr>
          <w:b/>
          <w:bCs/>
          <w:lang w:val="es-AR"/>
        </w:rPr>
        <w:t>mapa cognitivo</w:t>
      </w:r>
      <w:r w:rsidRPr="00675E7C">
        <w:rPr>
          <w:lang w:val="es-AR"/>
        </w:rPr>
        <w:t xml:space="preserve"> (Tolman: ratas en laberinto, grupos HR / HNR / HNR-R).</w:t>
      </w:r>
    </w:p>
    <w:p w14:paraId="444EF67B" w14:textId="77777777" w:rsidR="00620290" w:rsidRPr="00675E7C" w:rsidRDefault="00675E7C">
      <w:pPr>
        <w:pStyle w:val="Ttulo2"/>
        <w:rPr>
          <w:lang w:val="es-AR"/>
        </w:rPr>
      </w:pPr>
      <w:bookmarkStart w:id="1" w:name="X1ef79972da800319475f3fc31b808071055d844"/>
      <w:r w:rsidRPr="00675E7C">
        <w:rPr>
          <w:lang w:val="es-AR"/>
        </w:rPr>
        <w:t>0. Caja de herramientas mínima (la usás en todo)</w:t>
      </w:r>
    </w:p>
    <w:p w14:paraId="444EF67C" w14:textId="77777777" w:rsidR="00620290" w:rsidRPr="00675E7C" w:rsidRDefault="00675E7C" w:rsidP="00675E7C">
      <w:pPr>
        <w:pStyle w:val="FirstParagraph"/>
        <w:jc w:val="both"/>
        <w:rPr>
          <w:lang w:val="es-AR"/>
        </w:rPr>
      </w:pPr>
      <w:r w:rsidRPr="00675E7C">
        <w:rPr>
          <w:b/>
          <w:bCs/>
          <w:lang w:val="es-AR"/>
        </w:rPr>
        <w:t>Patrón fijo de acción (PFA).</w:t>
      </w:r>
      <w:r w:rsidRPr="00675E7C">
        <w:rPr>
          <w:lang w:val="es-AR"/>
        </w:rPr>
        <w:t xml:space="preserve"> Secuencia de conducta </w:t>
      </w:r>
      <w:r w:rsidRPr="00675E7C">
        <w:rPr>
          <w:b/>
          <w:bCs/>
          <w:lang w:val="es-AR"/>
        </w:rPr>
        <w:t>innata</w:t>
      </w:r>
      <w:r w:rsidRPr="00675E7C">
        <w:rPr>
          <w:lang w:val="es-AR"/>
        </w:rPr>
        <w:t xml:space="preserve">, estereotipada y automática, </w:t>
      </w:r>
      <w:r w:rsidRPr="00675E7C">
        <w:rPr>
          <w:b/>
          <w:bCs/>
          <w:lang w:val="es-AR"/>
        </w:rPr>
        <w:t>disparada por un estímulo signo</w:t>
      </w:r>
      <w:r w:rsidRPr="00675E7C">
        <w:rPr>
          <w:lang w:val="es-AR"/>
        </w:rPr>
        <w:t xml:space="preserve">. Propiedades: </w:t>
      </w:r>
      <w:r w:rsidRPr="00675E7C">
        <w:rPr>
          <w:b/>
          <w:bCs/>
          <w:lang w:val="es-AR"/>
        </w:rPr>
        <w:t>P</w:t>
      </w:r>
      <w:r w:rsidRPr="00675E7C">
        <w:rPr>
          <w:lang w:val="es-AR"/>
        </w:rPr>
        <w:t xml:space="preserve">rogramado genéticamente, </w:t>
      </w:r>
      <w:r w:rsidRPr="00675E7C">
        <w:rPr>
          <w:b/>
          <w:bCs/>
          <w:lang w:val="es-AR"/>
        </w:rPr>
        <w:t>A</w:t>
      </w:r>
      <w:r w:rsidRPr="00675E7C">
        <w:rPr>
          <w:lang w:val="es-AR"/>
        </w:rPr>
        <w:t xml:space="preserve">utomático/involuntario, </w:t>
      </w:r>
      <w:r w:rsidRPr="00675E7C">
        <w:rPr>
          <w:b/>
          <w:bCs/>
          <w:lang w:val="es-AR"/>
        </w:rPr>
        <w:t>D</w:t>
      </w:r>
      <w:r w:rsidRPr="00675E7C">
        <w:rPr>
          <w:lang w:val="es-AR"/>
        </w:rPr>
        <w:t xml:space="preserve">esencadenado por una señal, </w:t>
      </w:r>
      <w:r w:rsidRPr="00675E7C">
        <w:rPr>
          <w:b/>
          <w:bCs/>
          <w:lang w:val="es-AR"/>
        </w:rPr>
        <w:t>E</w:t>
      </w:r>
      <w:r w:rsidRPr="00675E7C">
        <w:rPr>
          <w:lang w:val="es-AR"/>
        </w:rPr>
        <w:t xml:space="preserve">stereotipado, adaptativo, y </w:t>
      </w:r>
      <w:r w:rsidRPr="00675E7C">
        <w:rPr>
          <w:b/>
          <w:bCs/>
          <w:lang w:val="es-AR"/>
        </w:rPr>
        <w:t>se completa aunque se retire el estímulo</w:t>
      </w:r>
      <w:r w:rsidRPr="00675E7C">
        <w:rPr>
          <w:lang w:val="es-AR"/>
        </w:rPr>
        <w:t xml:space="preserve"> (mnemónico “PADE + se completa”).</w:t>
      </w:r>
    </w:p>
    <w:p w14:paraId="444EF67D" w14:textId="77777777" w:rsidR="00620290" w:rsidRPr="00675E7C" w:rsidRDefault="00675E7C" w:rsidP="00675E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Estímulo signo (sign stimulus).</w:t>
      </w:r>
      <w:r w:rsidRPr="00675E7C">
        <w:rPr>
          <w:lang w:val="es-AR"/>
        </w:rPr>
        <w:t xml:space="preserve"> La </w:t>
      </w:r>
      <w:r w:rsidRPr="00675E7C">
        <w:rPr>
          <w:b/>
          <w:bCs/>
          <w:lang w:val="es-AR"/>
        </w:rPr>
        <w:t>característica puntual</w:t>
      </w:r>
      <w:r w:rsidRPr="00675E7C">
        <w:rPr>
          <w:lang w:val="es-AR"/>
        </w:rPr>
        <w:t xml:space="preserve"> del estímulo que desencadena el PFA (no el objeto completo). Ej.: la </w:t>
      </w:r>
      <w:r w:rsidRPr="00675E7C">
        <w:rPr>
          <w:b/>
          <w:bCs/>
          <w:lang w:val="es-AR"/>
        </w:rPr>
        <w:t>mancha roja</w:t>
      </w:r>
      <w:r w:rsidRPr="00675E7C">
        <w:rPr>
          <w:lang w:val="es-AR"/>
        </w:rPr>
        <w:t xml:space="preserve"> del pico de la gaviota; el </w:t>
      </w:r>
      <w:r w:rsidRPr="00675E7C">
        <w:rPr>
          <w:b/>
          <w:bCs/>
          <w:lang w:val="es-AR"/>
        </w:rPr>
        <w:t>rojo del vientre</w:t>
      </w:r>
      <w:r w:rsidRPr="00675E7C">
        <w:rPr>
          <w:lang w:val="es-AR"/>
        </w:rPr>
        <w:t xml:space="preserve"> del pez espinoso macho.</w:t>
      </w:r>
    </w:p>
    <w:p w14:paraId="444EF67E" w14:textId="77777777" w:rsidR="00620290" w:rsidRPr="00675E7C" w:rsidRDefault="00675E7C" w:rsidP="00675E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Estímulo supranormal.</w:t>
      </w:r>
      <w:r w:rsidRPr="00675E7C">
        <w:rPr>
          <w:lang w:val="es-AR"/>
        </w:rPr>
        <w:t xml:space="preserve"> Un estímulo artificial </w:t>
      </w:r>
      <w:r w:rsidRPr="00675E7C">
        <w:rPr>
          <w:b/>
          <w:bCs/>
          <w:lang w:val="es-AR"/>
        </w:rPr>
        <w:t>exagerado</w:t>
      </w:r>
      <w:r w:rsidRPr="00675E7C">
        <w:rPr>
          <w:lang w:val="es-AR"/>
        </w:rPr>
        <w:t xml:space="preserve"> que dispara </w:t>
      </w:r>
      <w:r w:rsidRPr="00675E7C">
        <w:rPr>
          <w:b/>
          <w:bCs/>
          <w:lang w:val="es-AR"/>
        </w:rPr>
        <w:t>más</w:t>
      </w:r>
      <w:r w:rsidRPr="00675E7C">
        <w:rPr>
          <w:lang w:val="es-AR"/>
        </w:rPr>
        <w:t xml:space="preserve"> respuesta que el natural (la </w:t>
      </w:r>
      <w:r w:rsidRPr="00675E7C">
        <w:rPr>
          <w:b/>
          <w:bCs/>
          <w:lang w:val="es-AR"/>
        </w:rPr>
        <w:t>varilla roja</w:t>
      </w:r>
      <w:r w:rsidRPr="00675E7C">
        <w:rPr>
          <w:lang w:val="es-AR"/>
        </w:rPr>
        <w:t xml:space="preserve"> provoca más picoteo que la cabeza real).</w:t>
      </w:r>
    </w:p>
    <w:p w14:paraId="444EF67F" w14:textId="77777777" w:rsidR="00620290" w:rsidRPr="00675E7C" w:rsidRDefault="00675E7C" w:rsidP="00675E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Lógica experimental clave (la que se evalúa).</w:t>
      </w:r>
      <w:r w:rsidRPr="00675E7C">
        <w:rPr>
          <w:lang w:val="es-AR"/>
        </w:rPr>
        <w:t xml:space="preserve"> Para identificar cuál es el estímulo relevante hay que </w:t>
      </w:r>
      <w:r w:rsidRPr="00675E7C">
        <w:rPr>
          <w:b/>
          <w:bCs/>
          <w:lang w:val="es-AR"/>
        </w:rPr>
        <w:t>variar una sola característica por vez</w:t>
      </w:r>
      <w:r w:rsidRPr="00675E7C">
        <w:rPr>
          <w:lang w:val="es-AR"/>
        </w:rPr>
        <w:t xml:space="preserve"> y comparar </w:t>
      </w:r>
      <w:r w:rsidRPr="00675E7C">
        <w:rPr>
          <w:b/>
          <w:bCs/>
          <w:lang w:val="es-AR"/>
        </w:rPr>
        <w:t>siempre contra un control</w:t>
      </w:r>
      <w:r w:rsidRPr="00675E7C">
        <w:rPr>
          <w:lang w:val="es-AR"/>
        </w:rPr>
        <w:t xml:space="preserve"> (el modelo “estándar”, que tiene todas las características). Así, si cambia la respuesta, se la puede atribuir a esa única variable.</w:t>
      </w:r>
    </w:p>
    <w:p w14:paraId="444EF680" w14:textId="77777777" w:rsidR="00620290" w:rsidRPr="00675E7C" w:rsidRDefault="00675E7C" w:rsidP="00675E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Aprendizaje latente.</w:t>
      </w:r>
      <w:r w:rsidRPr="00675E7C">
        <w:rPr>
          <w:lang w:val="es-AR"/>
        </w:rPr>
        <w:t xml:space="preserve"> Aprendizaje que </w:t>
      </w:r>
      <w:r w:rsidRPr="00675E7C">
        <w:rPr>
          <w:b/>
          <w:bCs/>
          <w:lang w:val="es-AR"/>
        </w:rPr>
        <w:t>ocurre sin refuerzo</w:t>
      </w:r>
      <w:r w:rsidRPr="00675E7C">
        <w:rPr>
          <w:lang w:val="es-AR"/>
        </w:rPr>
        <w:t xml:space="preserve"> y </w:t>
      </w:r>
      <w:r w:rsidRPr="00675E7C">
        <w:rPr>
          <w:b/>
          <w:bCs/>
          <w:lang w:val="es-AR"/>
        </w:rPr>
        <w:t>sin un cambio observable</w:t>
      </w:r>
      <w:r w:rsidRPr="00675E7C">
        <w:rPr>
          <w:lang w:val="es-AR"/>
        </w:rPr>
        <w:t xml:space="preserve"> en la conducta, hasta que aparece la </w:t>
      </w:r>
      <w:r w:rsidRPr="00675E7C">
        <w:rPr>
          <w:b/>
          <w:bCs/>
          <w:lang w:val="es-AR"/>
        </w:rPr>
        <w:t>motivación</w:t>
      </w:r>
      <w:r w:rsidRPr="00675E7C">
        <w:rPr>
          <w:lang w:val="es-AR"/>
        </w:rPr>
        <w:t xml:space="preserve"> para demostrarlo.</w:t>
      </w:r>
    </w:p>
    <w:p w14:paraId="444EF681" w14:textId="77777777" w:rsidR="00620290" w:rsidRDefault="00675E7C" w:rsidP="00675E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Mapa cognitivo.</w:t>
      </w:r>
      <w:r w:rsidRPr="00675E7C">
        <w:rPr>
          <w:lang w:val="es-AR"/>
        </w:rPr>
        <w:t xml:space="preserve"> Representación interna del espacio (o de puntos de referencia) que el animal arma y luego usa para guiarse. Su existencia </w:t>
      </w:r>
      <w:r w:rsidRPr="00675E7C">
        <w:rPr>
          <w:b/>
          <w:bCs/>
          <w:lang w:val="es-AR"/>
        </w:rPr>
        <w:t>contradice</w:t>
      </w:r>
      <w:r w:rsidRPr="00675E7C">
        <w:rPr>
          <w:lang w:val="es-AR"/>
        </w:rPr>
        <w:t xml:space="preserve"> al conductismo (que sostenía que sin refuerzo no hay aprendizaje).</w:t>
      </w:r>
    </w:p>
    <w:p w14:paraId="1FA76CF2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4CEFB045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13A615E2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1C7AD26C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74E79C95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5D5BFD71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5B09859E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24763B23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0EF5EC48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4F8864CD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33608744" w14:textId="77777777" w:rsidR="00ED457C" w:rsidRDefault="00ED457C" w:rsidP="00675E7C">
      <w:pPr>
        <w:pStyle w:val="Textoindependiente"/>
        <w:jc w:val="both"/>
        <w:rPr>
          <w:lang w:val="es-AR"/>
        </w:rPr>
      </w:pPr>
    </w:p>
    <w:p w14:paraId="32573CD3" w14:textId="77777777" w:rsidR="00ED457C" w:rsidRPr="00675E7C" w:rsidRDefault="00ED457C" w:rsidP="00675E7C">
      <w:pPr>
        <w:pStyle w:val="Textoindependiente"/>
        <w:jc w:val="both"/>
        <w:rPr>
          <w:lang w:val="es-AR"/>
        </w:rPr>
      </w:pPr>
    </w:p>
    <w:p w14:paraId="444EF682" w14:textId="77777777" w:rsidR="00620290" w:rsidRDefault="00994E85">
      <w:r>
        <w:lastRenderedPageBreak/>
        <w:pict w14:anchorId="444EF6AA">
          <v:rect id="_x0000_i1025" style="width:0;height:1.5pt" o:hralign="center" o:hrstd="t" o:hr="t"/>
        </w:pict>
      </w:r>
    </w:p>
    <w:p w14:paraId="444EF683" w14:textId="77777777" w:rsidR="00620290" w:rsidRPr="00675E7C" w:rsidRDefault="00675E7C">
      <w:pPr>
        <w:pStyle w:val="Ttulo2"/>
        <w:rPr>
          <w:lang w:val="es-AR"/>
        </w:rPr>
      </w:pPr>
      <w:bookmarkStart w:id="2" w:name="X18ea65a4f69005b881375a9fe8d4ca4724dc56f"/>
      <w:bookmarkEnd w:id="1"/>
      <w:r w:rsidRPr="00675E7C">
        <w:rPr>
          <w:lang w:val="es-AR"/>
        </w:rPr>
        <w:t>1. Problema 1 — Estímulo signo (gaviota / pez espinoso)</w:t>
      </w:r>
    </w:p>
    <w:p w14:paraId="444EF684" w14:textId="77777777" w:rsidR="00620290" w:rsidRPr="00675E7C" w:rsidRDefault="00675E7C" w:rsidP="00ED457C">
      <w:pPr>
        <w:pStyle w:val="FirstParagraph"/>
        <w:jc w:val="both"/>
        <w:rPr>
          <w:lang w:val="es-AR"/>
        </w:rPr>
      </w:pPr>
      <w:r w:rsidRPr="00675E7C">
        <w:rPr>
          <w:b/>
          <w:bCs/>
          <w:lang w:val="es-AR"/>
        </w:rPr>
        <w:t>El modelo del problema.</w:t>
      </w:r>
      <w:r w:rsidRPr="00675E7C">
        <w:rPr>
          <w:lang w:val="es-AR"/>
        </w:rPr>
        <w:t xml:space="preserve"> Los pichones de gaviota picotean la </w:t>
      </w:r>
      <w:r w:rsidRPr="00675E7C">
        <w:rPr>
          <w:b/>
          <w:bCs/>
          <w:lang w:val="es-AR"/>
        </w:rPr>
        <w:t>mancha roja</w:t>
      </w:r>
      <w:r w:rsidRPr="00675E7C">
        <w:rPr>
          <w:lang w:val="es-AR"/>
        </w:rPr>
        <w:t xml:space="preserve"> del pico del adulto, lo que hace que el adulto </w:t>
      </w:r>
      <w:r w:rsidRPr="00675E7C">
        <w:rPr>
          <w:b/>
          <w:bCs/>
          <w:lang w:val="es-AR"/>
        </w:rPr>
        <w:t>regurgite alimento</w:t>
      </w:r>
      <w:r w:rsidRPr="00675E7C">
        <w:rPr>
          <w:lang w:val="es-AR"/>
        </w:rPr>
        <w:t xml:space="preserve">. Tinbergen presenta </w:t>
      </w:r>
      <w:r w:rsidRPr="00675E7C">
        <w:rPr>
          <w:b/>
          <w:bCs/>
          <w:lang w:val="es-AR"/>
        </w:rPr>
        <w:t>modelos artificiales</w:t>
      </w:r>
      <w:r w:rsidRPr="00675E7C">
        <w:rPr>
          <w:lang w:val="es-AR"/>
        </w:rPr>
        <w:t xml:space="preserve"> de cabeza/pico y mide la </w:t>
      </w:r>
      <w:r w:rsidRPr="00675E7C">
        <w:rPr>
          <w:b/>
          <w:bCs/>
          <w:lang w:val="es-AR"/>
        </w:rPr>
        <w:t>frecuencia de picoteo</w:t>
      </w:r>
      <w:r w:rsidRPr="00675E7C">
        <w:rPr>
          <w:lang w:val="es-AR"/>
        </w:rPr>
        <w:t xml:space="preserve"> (</w:t>
      </w:r>
      <w:r w:rsidRPr="00675E7C">
        <w:rPr>
          <w:i/>
          <w:iCs/>
          <w:lang w:val="es-AR"/>
        </w:rPr>
        <w:t>pecking rate</w:t>
      </w:r>
      <w:r w:rsidRPr="00675E7C">
        <w:rPr>
          <w:lang w:val="es-AR"/>
        </w:rPr>
        <w:t xml:space="preserve">). El “estándar” (cabeza realista con su mancha) funciona como </w:t>
      </w:r>
      <w:r w:rsidRPr="00675E7C">
        <w:rPr>
          <w:b/>
          <w:bCs/>
          <w:lang w:val="es-AR"/>
        </w:rPr>
        <w:t>control</w:t>
      </w:r>
      <w:r w:rsidRPr="00675E7C">
        <w:rPr>
          <w:lang w:val="es-AR"/>
        </w:rPr>
        <w:t>.</w:t>
      </w:r>
    </w:p>
    <w:p w14:paraId="444EF685" w14:textId="77777777" w:rsidR="00620290" w:rsidRPr="00675E7C" w:rsidRDefault="00675E7C" w:rsidP="00ED45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 xml:space="preserve">1) Diseñá un experimento para saber si lo que dispara el PFA es la </w:t>
      </w:r>
      <w:r w:rsidRPr="00675E7C">
        <w:rPr>
          <w:b/>
          <w:bCs/>
          <w:i/>
          <w:iCs/>
          <w:lang w:val="es-AR"/>
        </w:rPr>
        <w:t>posición</w:t>
      </w:r>
      <w:r w:rsidRPr="00675E7C">
        <w:rPr>
          <w:b/>
          <w:bCs/>
          <w:lang w:val="es-AR"/>
        </w:rPr>
        <w:t xml:space="preserve">/el </w:t>
      </w:r>
      <w:r w:rsidRPr="00675E7C">
        <w:rPr>
          <w:b/>
          <w:bCs/>
          <w:i/>
          <w:iCs/>
          <w:lang w:val="es-AR"/>
        </w:rPr>
        <w:t>color</w:t>
      </w:r>
      <w:r w:rsidRPr="00675E7C">
        <w:rPr>
          <w:b/>
          <w:bCs/>
          <w:lang w:val="es-AR"/>
        </w:rPr>
        <w:t xml:space="preserve"> de la mancha (o la </w:t>
      </w:r>
      <w:r w:rsidRPr="00675E7C">
        <w:rPr>
          <w:b/>
          <w:bCs/>
          <w:i/>
          <w:iCs/>
          <w:lang w:val="es-AR"/>
        </w:rPr>
        <w:t>forma</w:t>
      </w:r>
      <w:r w:rsidRPr="00675E7C">
        <w:rPr>
          <w:b/>
          <w:bCs/>
          <w:lang w:val="es-AR"/>
        </w:rPr>
        <w:t>).</w:t>
      </w:r>
      <w:r w:rsidRPr="00675E7C">
        <w:rPr>
          <w:lang w:val="es-AR"/>
        </w:rPr>
        <w:t xml:space="preserve"> Se construyen modelos que </w:t>
      </w:r>
      <w:r w:rsidRPr="00675E7C">
        <w:rPr>
          <w:b/>
          <w:bCs/>
          <w:lang w:val="es-AR"/>
        </w:rPr>
        <w:t>comparten todo con el estándar menos una característica</w:t>
      </w:r>
      <w:r w:rsidRPr="00675E7C">
        <w:rPr>
          <w:lang w:val="es-AR"/>
        </w:rPr>
        <w:t xml:space="preserve">, para </w:t>
      </w:r>
      <w:r w:rsidRPr="00675E7C">
        <w:rPr>
          <w:b/>
          <w:bCs/>
          <w:lang w:val="es-AR"/>
        </w:rPr>
        <w:t>aislar</w:t>
      </w:r>
      <w:r w:rsidRPr="00675E7C">
        <w:rPr>
          <w:lang w:val="es-AR"/>
        </w:rPr>
        <w:t xml:space="preserve"> esa variable:</w:t>
      </w:r>
    </w:p>
    <w:tbl>
      <w:tblPr>
        <w:tblStyle w:val="Tablaconcuadrcula"/>
        <w:tblW w:w="5000" w:type="pct"/>
        <w:tblLayout w:type="fixed"/>
        <w:tblLook w:val="0020" w:firstRow="1" w:lastRow="0" w:firstColumn="0" w:lastColumn="0" w:noHBand="0" w:noVBand="0"/>
      </w:tblPr>
      <w:tblGrid>
        <w:gridCol w:w="3380"/>
        <w:gridCol w:w="3379"/>
        <w:gridCol w:w="3379"/>
      </w:tblGrid>
      <w:tr w:rsidR="00620290" w14:paraId="444EF689" w14:textId="77777777" w:rsidTr="00ED457C">
        <w:tc>
          <w:tcPr>
            <w:tcW w:w="2640" w:type="dxa"/>
          </w:tcPr>
          <w:p w14:paraId="444EF686" w14:textId="77777777" w:rsidR="00620290" w:rsidRDefault="00675E7C" w:rsidP="00ED457C">
            <w:pPr>
              <w:pStyle w:val="Compact"/>
              <w:jc w:val="both"/>
            </w:pPr>
            <w:r>
              <w:t>Modelo</w:t>
            </w:r>
          </w:p>
        </w:tc>
        <w:tc>
          <w:tcPr>
            <w:tcW w:w="2640" w:type="dxa"/>
          </w:tcPr>
          <w:p w14:paraId="444EF687" w14:textId="77777777" w:rsidR="00620290" w:rsidRDefault="00675E7C" w:rsidP="00ED457C">
            <w:pPr>
              <w:pStyle w:val="Compact"/>
              <w:jc w:val="both"/>
            </w:pPr>
            <w:r>
              <w:t>Qué variás</w:t>
            </w:r>
          </w:p>
        </w:tc>
        <w:tc>
          <w:tcPr>
            <w:tcW w:w="2640" w:type="dxa"/>
          </w:tcPr>
          <w:p w14:paraId="444EF688" w14:textId="77777777" w:rsidR="00620290" w:rsidRDefault="00675E7C" w:rsidP="00ED457C">
            <w:pPr>
              <w:pStyle w:val="Compact"/>
              <w:jc w:val="both"/>
            </w:pPr>
            <w:r>
              <w:t>Para qué sirve</w:t>
            </w:r>
          </w:p>
        </w:tc>
      </w:tr>
      <w:tr w:rsidR="00620290" w14:paraId="444EF68D" w14:textId="77777777" w:rsidTr="00ED457C">
        <w:tc>
          <w:tcPr>
            <w:tcW w:w="2640" w:type="dxa"/>
          </w:tcPr>
          <w:p w14:paraId="444EF68A" w14:textId="77777777" w:rsidR="00620290" w:rsidRPr="00675E7C" w:rsidRDefault="00675E7C" w:rsidP="00ED457C">
            <w:pPr>
              <w:pStyle w:val="Compact"/>
              <w:jc w:val="both"/>
              <w:rPr>
                <w:lang w:val="es-AR"/>
              </w:rPr>
            </w:pPr>
            <w:r w:rsidRPr="00675E7C">
              <w:rPr>
                <w:lang w:val="es-AR"/>
              </w:rPr>
              <w:t xml:space="preserve">Cabeza con pico </w:t>
            </w:r>
            <w:r w:rsidRPr="00675E7C">
              <w:rPr>
                <w:b/>
                <w:bCs/>
                <w:lang w:val="es-AR"/>
              </w:rPr>
              <w:t>estándar</w:t>
            </w:r>
            <w:r w:rsidRPr="00675E7C">
              <w:rPr>
                <w:lang w:val="es-AR"/>
              </w:rPr>
              <w:t xml:space="preserve"> (con su mancha)</w:t>
            </w:r>
          </w:p>
        </w:tc>
        <w:tc>
          <w:tcPr>
            <w:tcW w:w="2640" w:type="dxa"/>
          </w:tcPr>
          <w:p w14:paraId="444EF68B" w14:textId="77777777" w:rsidR="00620290" w:rsidRDefault="00675E7C" w:rsidP="00ED457C">
            <w:pPr>
              <w:pStyle w:val="Compact"/>
              <w:jc w:val="both"/>
            </w:pPr>
            <w:r>
              <w:t>nada</w:t>
            </w:r>
          </w:p>
        </w:tc>
        <w:tc>
          <w:tcPr>
            <w:tcW w:w="2640" w:type="dxa"/>
          </w:tcPr>
          <w:p w14:paraId="444EF68C" w14:textId="77777777" w:rsidR="00620290" w:rsidRDefault="00675E7C" w:rsidP="00ED457C">
            <w:pPr>
              <w:pStyle w:val="Compact"/>
              <w:jc w:val="both"/>
            </w:pPr>
            <w:r>
              <w:rPr>
                <w:b/>
                <w:bCs/>
              </w:rPr>
              <w:t>control</w:t>
            </w:r>
            <w:r>
              <w:t xml:space="preserve"> (referencia)</w:t>
            </w:r>
          </w:p>
        </w:tc>
      </w:tr>
      <w:tr w:rsidR="00620290" w14:paraId="444EF691" w14:textId="77777777" w:rsidTr="00ED457C">
        <w:tc>
          <w:tcPr>
            <w:tcW w:w="2640" w:type="dxa"/>
          </w:tcPr>
          <w:p w14:paraId="444EF68E" w14:textId="77777777" w:rsidR="00620290" w:rsidRPr="00675E7C" w:rsidRDefault="00675E7C" w:rsidP="00ED457C">
            <w:pPr>
              <w:pStyle w:val="Compact"/>
              <w:jc w:val="both"/>
              <w:rPr>
                <w:lang w:val="es-AR"/>
              </w:rPr>
            </w:pPr>
            <w:r w:rsidRPr="00675E7C">
              <w:rPr>
                <w:lang w:val="es-AR"/>
              </w:rPr>
              <w:t xml:space="preserve">Cabeza con pico </w:t>
            </w:r>
            <w:r w:rsidRPr="00675E7C">
              <w:rPr>
                <w:b/>
                <w:bCs/>
                <w:lang w:val="es-AR"/>
              </w:rPr>
              <w:t>sin mancha</w:t>
            </w:r>
          </w:p>
        </w:tc>
        <w:tc>
          <w:tcPr>
            <w:tcW w:w="2640" w:type="dxa"/>
          </w:tcPr>
          <w:p w14:paraId="444EF68F" w14:textId="77777777" w:rsidR="00620290" w:rsidRDefault="00675E7C" w:rsidP="00ED457C">
            <w:pPr>
              <w:pStyle w:val="Compact"/>
              <w:jc w:val="both"/>
            </w:pPr>
            <w:r>
              <w:t>presencia de mancha</w:t>
            </w:r>
          </w:p>
        </w:tc>
        <w:tc>
          <w:tcPr>
            <w:tcW w:w="2640" w:type="dxa"/>
          </w:tcPr>
          <w:p w14:paraId="444EF690" w14:textId="77777777" w:rsidR="00620290" w:rsidRDefault="00675E7C" w:rsidP="00ED457C">
            <w:pPr>
              <w:pStyle w:val="Compact"/>
              <w:jc w:val="both"/>
            </w:pPr>
            <w:r>
              <w:t xml:space="preserve">control de picoteo </w:t>
            </w:r>
            <w:r>
              <w:rPr>
                <w:b/>
                <w:bCs/>
              </w:rPr>
              <w:t>basal</w:t>
            </w:r>
          </w:p>
        </w:tc>
      </w:tr>
      <w:tr w:rsidR="00620290" w14:paraId="444EF695" w14:textId="77777777" w:rsidTr="00ED457C">
        <w:tc>
          <w:tcPr>
            <w:tcW w:w="2640" w:type="dxa"/>
          </w:tcPr>
          <w:p w14:paraId="444EF692" w14:textId="77777777" w:rsidR="00620290" w:rsidRPr="00675E7C" w:rsidRDefault="00675E7C" w:rsidP="00ED457C">
            <w:pPr>
              <w:pStyle w:val="Compact"/>
              <w:jc w:val="both"/>
              <w:rPr>
                <w:lang w:val="es-AR"/>
              </w:rPr>
            </w:pPr>
            <w:r w:rsidRPr="00675E7C">
              <w:rPr>
                <w:lang w:val="es-AR"/>
              </w:rPr>
              <w:t xml:space="preserve">Cabeza con pico y </w:t>
            </w:r>
            <w:r w:rsidRPr="00675E7C">
              <w:rPr>
                <w:b/>
                <w:bCs/>
                <w:lang w:val="es-AR"/>
              </w:rPr>
              <w:t>mancha corrida</w:t>
            </w:r>
          </w:p>
        </w:tc>
        <w:tc>
          <w:tcPr>
            <w:tcW w:w="2640" w:type="dxa"/>
          </w:tcPr>
          <w:p w14:paraId="444EF693" w14:textId="77777777" w:rsidR="00620290" w:rsidRDefault="00675E7C" w:rsidP="00ED457C">
            <w:pPr>
              <w:pStyle w:val="Compact"/>
              <w:jc w:val="both"/>
            </w:pPr>
            <w:r>
              <w:rPr>
                <w:b/>
                <w:bCs/>
              </w:rPr>
              <w:t>posición</w:t>
            </w:r>
            <w:r>
              <w:t xml:space="preserve"> de la mancha</w:t>
            </w:r>
          </w:p>
        </w:tc>
        <w:tc>
          <w:tcPr>
            <w:tcW w:w="2640" w:type="dxa"/>
          </w:tcPr>
          <w:p w14:paraId="444EF694" w14:textId="77777777" w:rsidR="00620290" w:rsidRDefault="00675E7C" w:rsidP="00ED457C">
            <w:pPr>
              <w:pStyle w:val="Compact"/>
              <w:jc w:val="both"/>
            </w:pPr>
            <w:r>
              <w:t>¿importa dónde está?</w:t>
            </w:r>
          </w:p>
        </w:tc>
      </w:tr>
      <w:tr w:rsidR="00620290" w14:paraId="444EF699" w14:textId="77777777" w:rsidTr="00ED457C">
        <w:tc>
          <w:tcPr>
            <w:tcW w:w="2640" w:type="dxa"/>
          </w:tcPr>
          <w:p w14:paraId="444EF696" w14:textId="77777777" w:rsidR="00620290" w:rsidRPr="00675E7C" w:rsidRDefault="00675E7C" w:rsidP="00ED457C">
            <w:pPr>
              <w:pStyle w:val="Compact"/>
              <w:jc w:val="both"/>
              <w:rPr>
                <w:lang w:val="es-AR"/>
              </w:rPr>
            </w:pPr>
            <w:r w:rsidRPr="00675E7C">
              <w:rPr>
                <w:lang w:val="es-AR"/>
              </w:rPr>
              <w:t xml:space="preserve">Cabeza con pico y </w:t>
            </w:r>
            <w:r w:rsidRPr="00675E7C">
              <w:rPr>
                <w:b/>
                <w:bCs/>
                <w:lang w:val="es-AR"/>
              </w:rPr>
              <w:t>mancha de otro color</w:t>
            </w:r>
          </w:p>
        </w:tc>
        <w:tc>
          <w:tcPr>
            <w:tcW w:w="2640" w:type="dxa"/>
          </w:tcPr>
          <w:p w14:paraId="444EF697" w14:textId="77777777" w:rsidR="00620290" w:rsidRDefault="00675E7C" w:rsidP="00ED457C">
            <w:pPr>
              <w:pStyle w:val="Compact"/>
              <w:jc w:val="both"/>
            </w:pPr>
            <w:r>
              <w:rPr>
                <w:b/>
                <w:bCs/>
              </w:rPr>
              <w:t>color</w:t>
            </w:r>
            <w:r>
              <w:t xml:space="preserve"> de la mancha</w:t>
            </w:r>
          </w:p>
        </w:tc>
        <w:tc>
          <w:tcPr>
            <w:tcW w:w="2640" w:type="dxa"/>
          </w:tcPr>
          <w:p w14:paraId="444EF698" w14:textId="77777777" w:rsidR="00620290" w:rsidRDefault="00675E7C" w:rsidP="00ED457C">
            <w:pPr>
              <w:pStyle w:val="Compact"/>
              <w:jc w:val="both"/>
            </w:pPr>
            <w:r>
              <w:t>¿importa que sea roja?</w:t>
            </w:r>
          </w:p>
        </w:tc>
      </w:tr>
    </w:tbl>
    <w:p w14:paraId="444EF69A" w14:textId="77777777" w:rsidR="00620290" w:rsidRPr="00675E7C" w:rsidRDefault="00675E7C" w:rsidP="00ED457C">
      <w:pPr>
        <w:pStyle w:val="Textoindependiente"/>
        <w:jc w:val="both"/>
        <w:rPr>
          <w:lang w:val="es-AR"/>
        </w:rPr>
      </w:pPr>
      <w:r w:rsidRPr="00675E7C">
        <w:rPr>
          <w:lang w:val="es-AR"/>
        </w:rPr>
        <w:t xml:space="preserve">Cada modelo nuevo se compara </w:t>
      </w:r>
      <w:r w:rsidRPr="00675E7C">
        <w:rPr>
          <w:b/>
          <w:bCs/>
          <w:lang w:val="es-AR"/>
        </w:rPr>
        <w:t>con el estándar</w:t>
      </w:r>
      <w:r w:rsidRPr="00675E7C">
        <w:rPr>
          <w:lang w:val="es-AR"/>
        </w:rPr>
        <w:t xml:space="preserve"> porque difiere de él en </w:t>
      </w:r>
      <w:r w:rsidRPr="00675E7C">
        <w:rPr>
          <w:b/>
          <w:bCs/>
          <w:lang w:val="es-AR"/>
        </w:rPr>
        <w:t>una sola variable</w:t>
      </w:r>
      <w:r w:rsidRPr="00675E7C">
        <w:rPr>
          <w:lang w:val="es-AR"/>
        </w:rPr>
        <w:t xml:space="preserve">. </w:t>
      </w:r>
      <w:r w:rsidRPr="00675E7C">
        <w:rPr>
          <w:i/>
          <w:iCs/>
          <w:lang w:val="es-AR"/>
        </w:rPr>
        <w:t>(Spoiler: la mancha es necesaria.)</w:t>
      </w:r>
    </w:p>
    <w:p w14:paraId="444EF69B" w14:textId="77777777" w:rsidR="00620290" w:rsidRPr="00675E7C" w:rsidRDefault="00675E7C" w:rsidP="00ED45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2) Conclusiones. ¿Cuál sería la frecuencia de picoteo en un modelo de cabeza SIN pico?</w:t>
      </w:r>
      <w:r w:rsidRPr="00675E7C">
        <w:rPr>
          <w:lang w:val="es-AR"/>
        </w:rPr>
        <w:t xml:space="preserve"> La </w:t>
      </w:r>
      <w:r w:rsidRPr="00675E7C">
        <w:rPr>
          <w:b/>
          <w:bCs/>
          <w:lang w:val="es-AR"/>
        </w:rPr>
        <w:t>varilla/palo</w:t>
      </w:r>
      <w:r w:rsidRPr="00675E7C">
        <w:rPr>
          <w:lang w:val="es-AR"/>
        </w:rPr>
        <w:t xml:space="preserve"> (estímulo simple con la mancha) es lo que </w:t>
      </w:r>
      <w:r w:rsidRPr="00675E7C">
        <w:rPr>
          <w:b/>
          <w:bCs/>
          <w:lang w:val="es-AR"/>
        </w:rPr>
        <w:t>más</w:t>
      </w:r>
      <w:r w:rsidRPr="00675E7C">
        <w:rPr>
          <w:lang w:val="es-AR"/>
        </w:rPr>
        <w:t xml:space="preserve"> picoteo desencadena —estímulo supranormal—, mientras el resto de las condiciones queda bastante parejo. Una </w:t>
      </w:r>
      <w:r w:rsidRPr="00675E7C">
        <w:rPr>
          <w:b/>
          <w:bCs/>
          <w:lang w:val="es-AR"/>
        </w:rPr>
        <w:t>cabeza sin pico</w:t>
      </w:r>
      <w:r w:rsidRPr="00675E7C">
        <w:rPr>
          <w:lang w:val="es-AR"/>
        </w:rPr>
        <w:t xml:space="preserve"> daría una frecuencia </w:t>
      </w:r>
      <w:r w:rsidRPr="00675E7C">
        <w:rPr>
          <w:b/>
          <w:bCs/>
          <w:lang w:val="es-AR"/>
        </w:rPr>
        <w:t>nula o muy baja</w:t>
      </w:r>
      <w:r w:rsidRPr="00675E7C">
        <w:rPr>
          <w:lang w:val="es-AR"/>
        </w:rPr>
        <w:t xml:space="preserve">: tener cabeza </w:t>
      </w:r>
      <w:r w:rsidRPr="00675E7C">
        <w:rPr>
          <w:b/>
          <w:bCs/>
          <w:lang w:val="es-AR"/>
        </w:rPr>
        <w:t>no</w:t>
      </w:r>
      <w:r w:rsidRPr="00675E7C">
        <w:rPr>
          <w:lang w:val="es-AR"/>
        </w:rPr>
        <w:t xml:space="preserve"> aumenta el picoteo respecto de un pico solo o una varilla. </w:t>
      </w:r>
      <w:r w:rsidRPr="00675E7C">
        <w:rPr>
          <w:b/>
          <w:bCs/>
          <w:lang w:val="es-AR"/>
        </w:rPr>
        <w:t>Lo que importa es el pico (y su mancha), no la cabeza.</w:t>
      </w:r>
    </w:p>
    <w:p w14:paraId="444EF69C" w14:textId="77777777" w:rsidR="00620290" w:rsidRPr="00675E7C" w:rsidRDefault="00675E7C" w:rsidP="00ED45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 xml:space="preserve">3) ¿Qué experimentos harías para probar si la </w:t>
      </w:r>
      <w:r w:rsidRPr="00675E7C">
        <w:rPr>
          <w:b/>
          <w:bCs/>
          <w:i/>
          <w:iCs/>
          <w:lang w:val="es-AR"/>
        </w:rPr>
        <w:t>mancha</w:t>
      </w:r>
      <w:r w:rsidRPr="00675E7C">
        <w:rPr>
          <w:b/>
          <w:bCs/>
          <w:lang w:val="es-AR"/>
        </w:rPr>
        <w:t xml:space="preserve"> es necesaria? ¿Qué comparaciones?</w:t>
      </w:r>
      <w:r w:rsidRPr="00675E7C">
        <w:rPr>
          <w:lang w:val="es-AR"/>
        </w:rPr>
        <w:t xml:space="preserve"> (La mancha es necesaria.) Comparar: - cabeza con pico </w:t>
      </w:r>
      <w:r w:rsidRPr="00675E7C">
        <w:rPr>
          <w:b/>
          <w:bCs/>
          <w:lang w:val="es-AR"/>
        </w:rPr>
        <w:t>sin mancha</w:t>
      </w:r>
      <w:r w:rsidRPr="00675E7C">
        <w:rPr>
          <w:lang w:val="es-AR"/>
        </w:rPr>
        <w:t xml:space="preserve"> → control de picoteo </w:t>
      </w:r>
      <w:r w:rsidRPr="00675E7C">
        <w:rPr>
          <w:b/>
          <w:bCs/>
          <w:lang w:val="es-AR"/>
        </w:rPr>
        <w:t>basal</w:t>
      </w:r>
      <w:r w:rsidRPr="00675E7C">
        <w:rPr>
          <w:lang w:val="es-AR"/>
        </w:rPr>
        <w:t xml:space="preserve">; - cabeza con pico y </w:t>
      </w:r>
      <w:r w:rsidRPr="00675E7C">
        <w:rPr>
          <w:b/>
          <w:bCs/>
          <w:lang w:val="es-AR"/>
        </w:rPr>
        <w:t>mancha corrida</w:t>
      </w:r>
      <w:r w:rsidRPr="00675E7C">
        <w:rPr>
          <w:lang w:val="es-AR"/>
        </w:rPr>
        <w:t xml:space="preserve"> (cambia posición); - cabeza con pico y </w:t>
      </w:r>
      <w:r w:rsidRPr="00675E7C">
        <w:rPr>
          <w:b/>
          <w:bCs/>
          <w:lang w:val="es-AR"/>
        </w:rPr>
        <w:t>mancha en su sitio</w:t>
      </w:r>
      <w:r w:rsidRPr="00675E7C">
        <w:rPr>
          <w:lang w:val="es-AR"/>
        </w:rPr>
        <w:t xml:space="preserve"> (estándar); - cabeza con pico y </w:t>
      </w:r>
      <w:r w:rsidRPr="00675E7C">
        <w:rPr>
          <w:b/>
          <w:bCs/>
          <w:lang w:val="es-AR"/>
        </w:rPr>
        <w:t>mancha de otro color</w:t>
      </w:r>
      <w:r w:rsidRPr="00675E7C">
        <w:rPr>
          <w:lang w:val="es-AR"/>
        </w:rPr>
        <w:t xml:space="preserve"> (cambia color).</w:t>
      </w:r>
    </w:p>
    <w:p w14:paraId="444EF69D" w14:textId="77777777" w:rsidR="00620290" w:rsidRPr="00675E7C" w:rsidRDefault="00675E7C" w:rsidP="00ED45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4) ¿Con qué modelo comparás cada modelo nuevo y por qué?</w:t>
      </w:r>
      <w:r w:rsidRPr="00675E7C">
        <w:rPr>
          <w:lang w:val="es-AR"/>
        </w:rPr>
        <w:t xml:space="preserve"> Con el </w:t>
      </w:r>
      <w:r w:rsidRPr="00675E7C">
        <w:rPr>
          <w:b/>
          <w:bCs/>
          <w:lang w:val="es-AR"/>
        </w:rPr>
        <w:t>estándar</w:t>
      </w:r>
      <w:r w:rsidRPr="00675E7C">
        <w:rPr>
          <w:lang w:val="es-AR"/>
        </w:rPr>
        <w:t xml:space="preserve">, porque comparte </w:t>
      </w:r>
      <w:r w:rsidRPr="00675E7C">
        <w:rPr>
          <w:b/>
          <w:bCs/>
          <w:lang w:val="es-AR"/>
        </w:rPr>
        <w:t>todas</w:t>
      </w:r>
      <w:r w:rsidRPr="00675E7C">
        <w:rPr>
          <w:lang w:val="es-AR"/>
        </w:rPr>
        <w:t xml:space="preserve"> las características menos una: es el </w:t>
      </w:r>
      <w:r w:rsidRPr="00675E7C">
        <w:rPr>
          <w:b/>
          <w:bCs/>
          <w:lang w:val="es-AR"/>
        </w:rPr>
        <w:t>control</w:t>
      </w:r>
      <w:r w:rsidRPr="00675E7C">
        <w:rPr>
          <w:lang w:val="es-AR"/>
        </w:rPr>
        <w:t xml:space="preserve"> que permite atribuir cualquier cambio de respuesta a la única variable manipulada.</w:t>
      </w:r>
    </w:p>
    <w:p w14:paraId="444EF69E" w14:textId="77777777" w:rsidR="00620290" w:rsidRDefault="00675E7C" w:rsidP="00ED457C">
      <w:pPr>
        <w:pStyle w:val="Textodebloque"/>
        <w:jc w:val="both"/>
        <w:rPr>
          <w:i/>
          <w:iCs/>
          <w:lang w:val="es-AR"/>
        </w:rPr>
      </w:pPr>
      <w:r w:rsidRPr="00675E7C">
        <w:rPr>
          <w:b/>
          <w:bCs/>
          <w:lang w:val="es-AR"/>
        </w:rPr>
        <w:t>Conclusión del bloque.</w:t>
      </w:r>
      <w:r w:rsidRPr="00675E7C">
        <w:rPr>
          <w:lang w:val="es-AR"/>
        </w:rPr>
        <w:t xml:space="preserve"> El </w:t>
      </w:r>
      <w:r w:rsidRPr="00675E7C">
        <w:rPr>
          <w:b/>
          <w:bCs/>
          <w:lang w:val="es-AR"/>
        </w:rPr>
        <w:t>estímulo signo</w:t>
      </w:r>
      <w:r w:rsidRPr="00675E7C">
        <w:rPr>
          <w:lang w:val="es-AR"/>
        </w:rPr>
        <w:t xml:space="preserve"> es la </w:t>
      </w:r>
      <w:r w:rsidRPr="00675E7C">
        <w:rPr>
          <w:b/>
          <w:bCs/>
          <w:lang w:val="es-AR"/>
        </w:rPr>
        <w:t>mancha roja</w:t>
      </w:r>
      <w:r w:rsidRPr="00675E7C">
        <w:rPr>
          <w:lang w:val="es-AR"/>
        </w:rPr>
        <w:t xml:space="preserve">: quitarla derrumba el picoteo, mientras que la forma y el color de la </w:t>
      </w:r>
      <w:r w:rsidRPr="00675E7C">
        <w:rPr>
          <w:i/>
          <w:iCs/>
          <w:lang w:val="es-AR"/>
        </w:rPr>
        <w:t>cabeza</w:t>
      </w:r>
      <w:r w:rsidRPr="00675E7C">
        <w:rPr>
          <w:lang w:val="es-AR"/>
        </w:rPr>
        <w:t xml:space="preserve"> casi no influyen. Es un </w:t>
      </w:r>
      <w:r w:rsidRPr="00675E7C">
        <w:rPr>
          <w:b/>
          <w:bCs/>
          <w:lang w:val="es-AR"/>
        </w:rPr>
        <w:t>PFA</w:t>
      </w:r>
      <w:r w:rsidRPr="00675E7C">
        <w:rPr>
          <w:lang w:val="es-AR"/>
        </w:rPr>
        <w:t xml:space="preserve"> disparado por un rasgo puntual, y un estímulo </w:t>
      </w:r>
      <w:r w:rsidRPr="00675E7C">
        <w:rPr>
          <w:b/>
          <w:bCs/>
          <w:lang w:val="es-AR"/>
        </w:rPr>
        <w:t>supranormal</w:t>
      </w:r>
      <w:r w:rsidRPr="00675E7C">
        <w:rPr>
          <w:lang w:val="es-AR"/>
        </w:rPr>
        <w:t xml:space="preserve"> (varilla roja) lo dispara aún más. </w:t>
      </w:r>
      <w:r w:rsidRPr="00675E7C">
        <w:rPr>
          <w:i/>
          <w:iCs/>
          <w:lang w:val="es-AR"/>
        </w:rPr>
        <w:t>(El pez espinoso es el mismo principio: el rojo del vientre dispara la agresión; un modelo no realista pero con el vientre rojo ataca, uno realista sin rojo no.)</w:t>
      </w:r>
    </w:p>
    <w:p w14:paraId="42664F89" w14:textId="77777777" w:rsidR="00ED457C" w:rsidRDefault="00ED457C" w:rsidP="00ED457C">
      <w:pPr>
        <w:pStyle w:val="Textoindependiente"/>
        <w:rPr>
          <w:lang w:val="es-AR"/>
        </w:rPr>
      </w:pPr>
    </w:p>
    <w:p w14:paraId="07FAE335" w14:textId="77777777" w:rsidR="00ED457C" w:rsidRDefault="00ED457C" w:rsidP="00ED457C">
      <w:pPr>
        <w:pStyle w:val="Textoindependiente"/>
        <w:rPr>
          <w:lang w:val="es-AR"/>
        </w:rPr>
      </w:pPr>
    </w:p>
    <w:p w14:paraId="5D17E0A8" w14:textId="77777777" w:rsidR="00ED457C" w:rsidRDefault="00ED457C" w:rsidP="00ED457C">
      <w:pPr>
        <w:pStyle w:val="Textoindependiente"/>
        <w:rPr>
          <w:lang w:val="es-AR"/>
        </w:rPr>
      </w:pPr>
    </w:p>
    <w:p w14:paraId="75464794" w14:textId="77777777" w:rsidR="00ED457C" w:rsidRDefault="00ED457C" w:rsidP="00ED457C">
      <w:pPr>
        <w:pStyle w:val="Textoindependiente"/>
        <w:rPr>
          <w:lang w:val="es-AR"/>
        </w:rPr>
      </w:pPr>
    </w:p>
    <w:p w14:paraId="1BE1BAA4" w14:textId="77777777" w:rsidR="00ED457C" w:rsidRDefault="00ED457C" w:rsidP="00ED457C">
      <w:pPr>
        <w:pStyle w:val="Textoindependiente"/>
        <w:rPr>
          <w:lang w:val="es-AR"/>
        </w:rPr>
      </w:pPr>
    </w:p>
    <w:p w14:paraId="52F84581" w14:textId="77777777" w:rsidR="00ED457C" w:rsidRPr="00ED457C" w:rsidRDefault="00ED457C" w:rsidP="00ED457C">
      <w:pPr>
        <w:pStyle w:val="Textoindependiente"/>
        <w:rPr>
          <w:lang w:val="es-AR"/>
        </w:rPr>
      </w:pPr>
    </w:p>
    <w:p w14:paraId="444EF69F" w14:textId="77777777" w:rsidR="00620290" w:rsidRDefault="00994E85">
      <w:r>
        <w:lastRenderedPageBreak/>
        <w:pict w14:anchorId="444EF6AB">
          <v:rect id="_x0000_i1026" style="width:0;height:1.5pt" o:hralign="center" o:hrstd="t" o:hr="t"/>
        </w:pict>
      </w:r>
    </w:p>
    <w:p w14:paraId="444EF6A0" w14:textId="77777777" w:rsidR="00620290" w:rsidRPr="00675E7C" w:rsidRDefault="00675E7C">
      <w:pPr>
        <w:pStyle w:val="Ttulo2"/>
        <w:rPr>
          <w:lang w:val="es-AR"/>
        </w:rPr>
      </w:pPr>
      <w:bookmarkStart w:id="3" w:name="X42c3e711a284ad51773977348bab9781b436d4d"/>
      <w:bookmarkEnd w:id="2"/>
      <w:r w:rsidRPr="00675E7C">
        <w:rPr>
          <w:lang w:val="es-AR"/>
        </w:rPr>
        <w:t>2. Problema 2 — Aprendizaje latente y mapa cognitivo (Tolman)</w:t>
      </w:r>
    </w:p>
    <w:p w14:paraId="444EF6A1" w14:textId="77777777" w:rsidR="00620290" w:rsidRPr="00675E7C" w:rsidRDefault="00675E7C" w:rsidP="00ED457C">
      <w:pPr>
        <w:pStyle w:val="FirstParagraph"/>
        <w:jc w:val="both"/>
        <w:rPr>
          <w:lang w:val="es-AR"/>
        </w:rPr>
      </w:pPr>
      <w:r w:rsidRPr="00675E7C">
        <w:rPr>
          <w:b/>
          <w:bCs/>
          <w:lang w:val="es-AR"/>
        </w:rPr>
        <w:t>El modelo del problema.</w:t>
      </w:r>
      <w:r w:rsidRPr="00675E7C">
        <w:rPr>
          <w:lang w:val="es-AR"/>
        </w:rPr>
        <w:t xml:space="preserve"> Tres grupos de ratas recorren un laberinto; se mide el </w:t>
      </w:r>
      <w:r w:rsidRPr="00675E7C">
        <w:rPr>
          <w:b/>
          <w:bCs/>
          <w:lang w:val="es-AR"/>
        </w:rPr>
        <w:t>n.º de errores por día</w:t>
      </w:r>
      <w:r w:rsidRPr="00675E7C">
        <w:rPr>
          <w:lang w:val="es-AR"/>
        </w:rPr>
        <w:t xml:space="preserve">: - </w:t>
      </w:r>
      <w:r w:rsidRPr="00675E7C">
        <w:rPr>
          <w:b/>
          <w:bCs/>
          <w:lang w:val="es-AR"/>
        </w:rPr>
        <w:t>HR</w:t>
      </w:r>
      <w:r w:rsidRPr="00675E7C">
        <w:rPr>
          <w:lang w:val="es-AR"/>
        </w:rPr>
        <w:t xml:space="preserve">: con </w:t>
      </w:r>
      <w:r w:rsidRPr="00675E7C">
        <w:rPr>
          <w:b/>
          <w:bCs/>
          <w:lang w:val="es-AR"/>
        </w:rPr>
        <w:t>recompensa desde el día 1</w:t>
      </w:r>
      <w:r w:rsidRPr="00675E7C">
        <w:rPr>
          <w:lang w:val="es-AR"/>
        </w:rPr>
        <w:t xml:space="preserve">. - </w:t>
      </w:r>
      <w:r w:rsidRPr="00675E7C">
        <w:rPr>
          <w:b/>
          <w:bCs/>
          <w:lang w:val="es-AR"/>
        </w:rPr>
        <w:t>HNR</w:t>
      </w:r>
      <w:r w:rsidRPr="00675E7C">
        <w:rPr>
          <w:lang w:val="es-AR"/>
        </w:rPr>
        <w:t xml:space="preserve">: </w:t>
      </w:r>
      <w:r w:rsidRPr="00675E7C">
        <w:rPr>
          <w:b/>
          <w:bCs/>
          <w:lang w:val="es-AR"/>
        </w:rPr>
        <w:t>sin recompensa</w:t>
      </w:r>
      <w:r w:rsidRPr="00675E7C">
        <w:rPr>
          <w:lang w:val="es-AR"/>
        </w:rPr>
        <w:t xml:space="preserve"> nunca. - </w:t>
      </w:r>
      <w:r w:rsidRPr="00675E7C">
        <w:rPr>
          <w:b/>
          <w:bCs/>
          <w:lang w:val="es-AR"/>
        </w:rPr>
        <w:t>HNR-R</w:t>
      </w:r>
      <w:r w:rsidRPr="00675E7C">
        <w:rPr>
          <w:lang w:val="es-AR"/>
        </w:rPr>
        <w:t xml:space="preserve">: sin recompensa </w:t>
      </w:r>
      <w:r w:rsidRPr="00675E7C">
        <w:rPr>
          <w:b/>
          <w:bCs/>
          <w:lang w:val="es-AR"/>
        </w:rPr>
        <w:t>hasta el día 11</w:t>
      </w:r>
      <w:r w:rsidRPr="00675E7C">
        <w:rPr>
          <w:lang w:val="es-AR"/>
        </w:rPr>
        <w:t xml:space="preserve">, y </w:t>
      </w:r>
      <w:r w:rsidRPr="00675E7C">
        <w:rPr>
          <w:b/>
          <w:bCs/>
          <w:lang w:val="es-AR"/>
        </w:rPr>
        <w:t>con recompensa a partir de ahí</w:t>
      </w:r>
      <w:r w:rsidRPr="00675E7C">
        <w:rPr>
          <w:lang w:val="es-AR"/>
        </w:rPr>
        <w:t>.</w:t>
      </w:r>
    </w:p>
    <w:p w14:paraId="444EF6A2" w14:textId="77777777" w:rsidR="00620290" w:rsidRPr="00675E7C" w:rsidRDefault="00675E7C" w:rsidP="00ED45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1) ¿Qué se ve en el gráfico?</w:t>
      </w:r>
      <w:r w:rsidRPr="00675E7C">
        <w:rPr>
          <w:lang w:val="es-AR"/>
        </w:rPr>
        <w:t xml:space="preserve"> Los </w:t>
      </w:r>
      <w:r w:rsidRPr="00675E7C">
        <w:rPr>
          <w:b/>
          <w:bCs/>
          <w:lang w:val="es-AR"/>
        </w:rPr>
        <w:t>HNR</w:t>
      </w:r>
      <w:r w:rsidRPr="00675E7C">
        <w:rPr>
          <w:lang w:val="es-AR"/>
        </w:rPr>
        <w:t xml:space="preserve"> bajan </w:t>
      </w:r>
      <w:r w:rsidRPr="00675E7C">
        <w:rPr>
          <w:b/>
          <w:bCs/>
          <w:lang w:val="es-AR"/>
        </w:rPr>
        <w:t>muy poco</w:t>
      </w:r>
      <w:r w:rsidRPr="00675E7C">
        <w:rPr>
          <w:lang w:val="es-AR"/>
        </w:rPr>
        <w:t xml:space="preserve"> los errores a lo largo de los ensayos; los </w:t>
      </w:r>
      <w:r w:rsidRPr="00675E7C">
        <w:rPr>
          <w:b/>
          <w:bCs/>
          <w:lang w:val="es-AR"/>
        </w:rPr>
        <w:t>HR</w:t>
      </w:r>
      <w:r w:rsidRPr="00675E7C">
        <w:rPr>
          <w:lang w:val="es-AR"/>
        </w:rPr>
        <w:t xml:space="preserve"> tienen una </w:t>
      </w:r>
      <w:r w:rsidRPr="00675E7C">
        <w:rPr>
          <w:b/>
          <w:bCs/>
          <w:lang w:val="es-AR"/>
        </w:rPr>
        <w:t>curva de aprendizaje más rápida</w:t>
      </w:r>
      <w:r w:rsidRPr="00675E7C">
        <w:rPr>
          <w:lang w:val="es-AR"/>
        </w:rPr>
        <w:t xml:space="preserve"> y, con los mismos ensayos, llegan a </w:t>
      </w:r>
      <w:r w:rsidRPr="00675E7C">
        <w:rPr>
          <w:b/>
          <w:bCs/>
          <w:lang w:val="es-AR"/>
        </w:rPr>
        <w:t>muchos menos</w:t>
      </w:r>
      <w:r w:rsidRPr="00675E7C">
        <w:rPr>
          <w:lang w:val="es-AR"/>
        </w:rPr>
        <w:t xml:space="preserve"> errores. Los </w:t>
      </w:r>
      <w:r w:rsidRPr="00675E7C">
        <w:rPr>
          <w:b/>
          <w:bCs/>
          <w:lang w:val="es-AR"/>
        </w:rPr>
        <w:t>HNR-R</w:t>
      </w:r>
      <w:r w:rsidRPr="00675E7C">
        <w:rPr>
          <w:lang w:val="es-AR"/>
        </w:rPr>
        <w:t xml:space="preserve"> se comportan como los </w:t>
      </w:r>
      <w:r w:rsidRPr="00675E7C">
        <w:rPr>
          <w:b/>
          <w:bCs/>
          <w:lang w:val="es-AR"/>
        </w:rPr>
        <w:t>HNR hasta el día 11</w:t>
      </w:r>
      <w:r w:rsidRPr="00675E7C">
        <w:rPr>
          <w:lang w:val="es-AR"/>
        </w:rPr>
        <w:t xml:space="preserve">; desde que reciben recompensa, su curva </w:t>
      </w:r>
      <w:r w:rsidRPr="00675E7C">
        <w:rPr>
          <w:b/>
          <w:bCs/>
          <w:lang w:val="es-AR"/>
        </w:rPr>
        <w:t>cae abruptamente</w:t>
      </w:r>
      <w:r w:rsidRPr="00675E7C">
        <w:rPr>
          <w:lang w:val="es-AR"/>
        </w:rPr>
        <w:t xml:space="preserve"> (incluso más rápido que la de los HR).</w:t>
      </w:r>
    </w:p>
    <w:p w14:paraId="444EF6A3" w14:textId="77777777" w:rsidR="00620290" w:rsidRPr="00675E7C" w:rsidRDefault="00675E7C" w:rsidP="00ED45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2) ¿Qué hubiera esperado un conductista? ¿Lo mismo?</w:t>
      </w:r>
      <w:r w:rsidRPr="00675E7C">
        <w:rPr>
          <w:lang w:val="es-AR"/>
        </w:rPr>
        <w:t xml:space="preserve"> </w:t>
      </w:r>
      <w:r w:rsidRPr="00675E7C">
        <w:rPr>
          <w:b/>
          <w:bCs/>
          <w:lang w:val="es-AR"/>
        </w:rPr>
        <w:t>No.</w:t>
      </w:r>
      <w:r w:rsidRPr="00675E7C">
        <w:rPr>
          <w:lang w:val="es-AR"/>
        </w:rPr>
        <w:t xml:space="preserve"> Para el conductista, los animales </w:t>
      </w:r>
      <w:r w:rsidRPr="00675E7C">
        <w:rPr>
          <w:b/>
          <w:bCs/>
          <w:lang w:val="es-AR"/>
        </w:rPr>
        <w:t>no recompensados no aprenden</w:t>
      </w:r>
      <w:r w:rsidRPr="00675E7C">
        <w:rPr>
          <w:lang w:val="es-AR"/>
        </w:rPr>
        <w:t xml:space="preserve"> y los recompensados sí. Habría esperado que los </w:t>
      </w:r>
      <w:r w:rsidRPr="00675E7C">
        <w:rPr>
          <w:b/>
          <w:bCs/>
          <w:lang w:val="es-AR"/>
        </w:rPr>
        <w:t>HNR-R recién empezaran a aprender desde el día 11</w:t>
      </w:r>
      <w:r w:rsidRPr="00675E7C">
        <w:rPr>
          <w:lang w:val="es-AR"/>
        </w:rPr>
        <w:t xml:space="preserve">, con una </w:t>
      </w:r>
      <w:r w:rsidRPr="00675E7C">
        <w:rPr>
          <w:b/>
          <w:bCs/>
          <w:lang w:val="es-AR"/>
        </w:rPr>
        <w:t>pendiente</w:t>
      </w:r>
      <w:r w:rsidRPr="00675E7C">
        <w:rPr>
          <w:lang w:val="es-AR"/>
        </w:rPr>
        <w:t xml:space="preserve"> de aprendizaje </w:t>
      </w:r>
      <w:r w:rsidRPr="00675E7C">
        <w:rPr>
          <w:b/>
          <w:bCs/>
          <w:lang w:val="es-AR"/>
        </w:rPr>
        <w:t>similar</w:t>
      </w:r>
      <w:r w:rsidRPr="00675E7C">
        <w:rPr>
          <w:lang w:val="es-AR"/>
        </w:rPr>
        <w:t xml:space="preserve"> a la de los HR a partir de ese momento (la pendiente = cuánto baja el n.º de errores por día). El </w:t>
      </w:r>
      <w:r w:rsidRPr="00675E7C">
        <w:rPr>
          <w:b/>
          <w:bCs/>
          <w:lang w:val="es-AR"/>
        </w:rPr>
        <w:t>descenso abrupto</w:t>
      </w:r>
      <w:r w:rsidRPr="00675E7C">
        <w:rPr>
          <w:lang w:val="es-AR"/>
        </w:rPr>
        <w:t xml:space="preserve"> observado </w:t>
      </w:r>
      <w:r w:rsidRPr="00675E7C">
        <w:rPr>
          <w:b/>
          <w:bCs/>
          <w:lang w:val="es-AR"/>
        </w:rPr>
        <w:t>contradice</w:t>
      </w:r>
      <w:r w:rsidRPr="00675E7C">
        <w:rPr>
          <w:lang w:val="es-AR"/>
        </w:rPr>
        <w:t xml:space="preserve"> esa predicción.</w:t>
      </w:r>
    </w:p>
    <w:p w14:paraId="444EF6A4" w14:textId="77777777" w:rsidR="00620290" w:rsidRPr="00675E7C" w:rsidRDefault="00675E7C" w:rsidP="00ED45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3) ¿Cuál era la hipótesis de Tolman?</w:t>
      </w:r>
      <w:r w:rsidRPr="00675E7C">
        <w:rPr>
          <w:lang w:val="es-AR"/>
        </w:rPr>
        <w:t xml:space="preserve"> Que los animales </w:t>
      </w:r>
      <w:r w:rsidRPr="00675E7C">
        <w:rPr>
          <w:b/>
          <w:bCs/>
          <w:lang w:val="es-AR"/>
        </w:rPr>
        <w:t>incorporan información más allá de la necesaria</w:t>
      </w:r>
      <w:r w:rsidRPr="00675E7C">
        <w:rPr>
          <w:lang w:val="es-AR"/>
        </w:rPr>
        <w:t xml:space="preserve"> para resolver la tarea de condicionamiento: arman una </w:t>
      </w:r>
      <w:r w:rsidRPr="00675E7C">
        <w:rPr>
          <w:b/>
          <w:bCs/>
          <w:lang w:val="es-AR"/>
        </w:rPr>
        <w:t>representación interna del espacio</w:t>
      </w:r>
      <w:r w:rsidRPr="00675E7C">
        <w:rPr>
          <w:lang w:val="es-AR"/>
        </w:rPr>
        <w:t xml:space="preserve"> (un </w:t>
      </w:r>
      <w:r w:rsidRPr="00675E7C">
        <w:rPr>
          <w:b/>
          <w:bCs/>
          <w:lang w:val="es-AR"/>
        </w:rPr>
        <w:t>mapa cognitivo</w:t>
      </w:r>
      <w:r w:rsidRPr="00675E7C">
        <w:rPr>
          <w:lang w:val="es-AR"/>
        </w:rPr>
        <w:t xml:space="preserve">) que </w:t>
      </w:r>
      <w:r w:rsidRPr="00675E7C">
        <w:rPr>
          <w:b/>
          <w:bCs/>
          <w:lang w:val="es-AR"/>
        </w:rPr>
        <w:t>luego</w:t>
      </w:r>
      <w:r w:rsidRPr="00675E7C">
        <w:rPr>
          <w:lang w:val="es-AR"/>
        </w:rPr>
        <w:t xml:space="preserve"> usan para guiarse.</w:t>
      </w:r>
    </w:p>
    <w:p w14:paraId="444EF6A5" w14:textId="77777777" w:rsidR="00620290" w:rsidRPr="00675E7C" w:rsidRDefault="00675E7C" w:rsidP="00ED457C">
      <w:pPr>
        <w:pStyle w:val="Textoindependiente"/>
        <w:jc w:val="both"/>
        <w:rPr>
          <w:lang w:val="es-AR"/>
        </w:rPr>
      </w:pPr>
      <w:r w:rsidRPr="00675E7C">
        <w:rPr>
          <w:b/>
          <w:bCs/>
          <w:lang w:val="es-AR"/>
        </w:rPr>
        <w:t>4) Interpretación a la luz de los experimentos previos de Tolman.</w:t>
      </w:r>
      <w:r w:rsidRPr="00675E7C">
        <w:rPr>
          <w:lang w:val="es-AR"/>
        </w:rPr>
        <w:t xml:space="preserve"> Lo </w:t>
      </w:r>
      <w:r w:rsidRPr="00675E7C">
        <w:rPr>
          <w:b/>
          <w:bCs/>
          <w:lang w:val="es-AR"/>
        </w:rPr>
        <w:t>abrupto</w:t>
      </w:r>
      <w:r w:rsidRPr="00675E7C">
        <w:rPr>
          <w:lang w:val="es-AR"/>
        </w:rPr>
        <w:t xml:space="preserve"> de la curva desde el día 11 indica que las ratas </w:t>
      </w:r>
      <w:r w:rsidRPr="00675E7C">
        <w:rPr>
          <w:b/>
          <w:bCs/>
          <w:lang w:val="es-AR"/>
        </w:rPr>
        <w:t>ya habían aprendido</w:t>
      </w:r>
      <w:r w:rsidRPr="00675E7C">
        <w:rPr>
          <w:lang w:val="es-AR"/>
        </w:rPr>
        <w:t xml:space="preserve"> el laberinto durante los ensayos </w:t>
      </w:r>
      <w:r w:rsidRPr="00675E7C">
        <w:rPr>
          <w:b/>
          <w:bCs/>
          <w:lang w:val="es-AR"/>
        </w:rPr>
        <w:t>no recompensados</w:t>
      </w:r>
      <w:r w:rsidRPr="00675E7C">
        <w:rPr>
          <w:lang w:val="es-AR"/>
        </w:rPr>
        <w:t xml:space="preserve"> y, </w:t>
      </w:r>
      <w:r w:rsidRPr="00675E7C">
        <w:rPr>
          <w:b/>
          <w:bCs/>
          <w:lang w:val="es-AR"/>
        </w:rPr>
        <w:t>motivadas</w:t>
      </w:r>
      <w:r w:rsidRPr="00675E7C">
        <w:rPr>
          <w:lang w:val="es-AR"/>
        </w:rPr>
        <w:t xml:space="preserve"> por la recompensa, </w:t>
      </w:r>
      <w:r w:rsidRPr="00675E7C">
        <w:rPr>
          <w:b/>
          <w:bCs/>
          <w:lang w:val="es-AR"/>
        </w:rPr>
        <w:t>usaron</w:t>
      </w:r>
      <w:r w:rsidRPr="00675E7C">
        <w:rPr>
          <w:lang w:val="es-AR"/>
        </w:rPr>
        <w:t xml:space="preserve"> ese mapa cognitivo para encontrarla. Estaban aprendiendo </w:t>
      </w:r>
      <w:r w:rsidRPr="00675E7C">
        <w:rPr>
          <w:b/>
          <w:bCs/>
          <w:lang w:val="es-AR"/>
        </w:rPr>
        <w:t>algo más</w:t>
      </w:r>
      <w:r w:rsidRPr="00675E7C">
        <w:rPr>
          <w:lang w:val="es-AR"/>
        </w:rPr>
        <w:t xml:space="preserve"> que la simple relación estímulo–recompensa → </w:t>
      </w:r>
      <w:r w:rsidRPr="00675E7C">
        <w:rPr>
          <w:b/>
          <w:bCs/>
          <w:lang w:val="es-AR"/>
        </w:rPr>
        <w:t>aprendizaje latente</w:t>
      </w:r>
      <w:r w:rsidRPr="00675E7C">
        <w:rPr>
          <w:lang w:val="es-AR"/>
        </w:rPr>
        <w:t xml:space="preserve">, que </w:t>
      </w:r>
      <w:r w:rsidRPr="00675E7C">
        <w:rPr>
          <w:b/>
          <w:bCs/>
          <w:lang w:val="es-AR"/>
        </w:rPr>
        <w:t>se produce en ausencia de recompensa obvia</w:t>
      </w:r>
      <w:r w:rsidRPr="00675E7C">
        <w:rPr>
          <w:lang w:val="es-AR"/>
        </w:rPr>
        <w:t xml:space="preserve"> (en contra del conductismo).</w:t>
      </w:r>
    </w:p>
    <w:p w14:paraId="444EF6A6" w14:textId="77777777" w:rsidR="00620290" w:rsidRDefault="00675E7C" w:rsidP="00ED457C">
      <w:pPr>
        <w:pStyle w:val="Textodebloque"/>
        <w:jc w:val="both"/>
        <w:rPr>
          <w:lang w:val="es-AR"/>
        </w:rPr>
      </w:pPr>
      <w:r w:rsidRPr="00675E7C">
        <w:rPr>
          <w:b/>
          <w:bCs/>
          <w:lang w:val="es-AR"/>
        </w:rPr>
        <w:t>Conclusión del bloque.</w:t>
      </w:r>
      <w:r w:rsidRPr="00675E7C">
        <w:rPr>
          <w:lang w:val="es-AR"/>
        </w:rPr>
        <w:t xml:space="preserve"> El aprendizaje </w:t>
      </w:r>
      <w:r w:rsidRPr="00675E7C">
        <w:rPr>
          <w:b/>
          <w:bCs/>
          <w:lang w:val="es-AR"/>
        </w:rPr>
        <w:t>no</w:t>
      </w:r>
      <w:r w:rsidRPr="00675E7C">
        <w:rPr>
          <w:lang w:val="es-AR"/>
        </w:rPr>
        <w:t xml:space="preserve"> es una relación estricta estímulo–respuesta dependiente del refuerzo: el grupo HNR-R aprendió </w:t>
      </w:r>
      <w:r w:rsidRPr="00675E7C">
        <w:rPr>
          <w:b/>
          <w:bCs/>
          <w:lang w:val="es-AR"/>
        </w:rPr>
        <w:t>sin</w:t>
      </w:r>
      <w:r w:rsidRPr="00675E7C">
        <w:rPr>
          <w:lang w:val="es-AR"/>
        </w:rPr>
        <w:t xml:space="preserve"> recompensa (aprendizaje latente) y solo lo </w:t>
      </w:r>
      <w:r w:rsidRPr="00675E7C">
        <w:rPr>
          <w:b/>
          <w:bCs/>
          <w:lang w:val="es-AR"/>
        </w:rPr>
        <w:t>demostró</w:t>
      </w:r>
      <w:r w:rsidRPr="00675E7C">
        <w:rPr>
          <w:lang w:val="es-AR"/>
        </w:rPr>
        <w:t xml:space="preserve"> cuando hubo motivación, apoyándose en un </w:t>
      </w:r>
      <w:r w:rsidRPr="00675E7C">
        <w:rPr>
          <w:b/>
          <w:bCs/>
          <w:lang w:val="es-AR"/>
        </w:rPr>
        <w:t>mapa cognitivo</w:t>
      </w:r>
      <w:r w:rsidRPr="00675E7C">
        <w:rPr>
          <w:lang w:val="es-AR"/>
        </w:rPr>
        <w:t xml:space="preserve"> del espacio.</w:t>
      </w:r>
    </w:p>
    <w:p w14:paraId="093B03D9" w14:textId="77777777" w:rsidR="00994E85" w:rsidRDefault="00994E85" w:rsidP="00994E85">
      <w:pPr>
        <w:pStyle w:val="Textoindependiente"/>
        <w:rPr>
          <w:lang w:val="es-AR"/>
        </w:rPr>
      </w:pPr>
    </w:p>
    <w:p w14:paraId="415387DD" w14:textId="77777777" w:rsidR="00994E85" w:rsidRDefault="00994E85" w:rsidP="00994E85">
      <w:pPr>
        <w:pStyle w:val="Textoindependiente"/>
        <w:rPr>
          <w:lang w:val="es-AR"/>
        </w:rPr>
      </w:pPr>
    </w:p>
    <w:p w14:paraId="7DAC1F15" w14:textId="77777777" w:rsidR="00994E85" w:rsidRDefault="00994E85" w:rsidP="00994E85">
      <w:pPr>
        <w:pStyle w:val="Textoindependiente"/>
        <w:rPr>
          <w:lang w:val="es-AR"/>
        </w:rPr>
      </w:pPr>
    </w:p>
    <w:p w14:paraId="37B1AC8E" w14:textId="77777777" w:rsidR="00994E85" w:rsidRDefault="00994E85" w:rsidP="00994E85">
      <w:pPr>
        <w:pStyle w:val="Textoindependiente"/>
        <w:rPr>
          <w:lang w:val="es-AR"/>
        </w:rPr>
      </w:pPr>
    </w:p>
    <w:p w14:paraId="4083A02D" w14:textId="77777777" w:rsidR="00994E85" w:rsidRDefault="00994E85" w:rsidP="00994E85">
      <w:pPr>
        <w:pStyle w:val="Textoindependiente"/>
        <w:rPr>
          <w:lang w:val="es-AR"/>
        </w:rPr>
      </w:pPr>
    </w:p>
    <w:p w14:paraId="0F62EDCB" w14:textId="77777777" w:rsidR="00994E85" w:rsidRDefault="00994E85" w:rsidP="00994E85">
      <w:pPr>
        <w:pStyle w:val="Textoindependiente"/>
        <w:rPr>
          <w:lang w:val="es-AR"/>
        </w:rPr>
      </w:pPr>
    </w:p>
    <w:p w14:paraId="508E996C" w14:textId="77777777" w:rsidR="00994E85" w:rsidRDefault="00994E85" w:rsidP="00994E85">
      <w:pPr>
        <w:pStyle w:val="Textoindependiente"/>
        <w:rPr>
          <w:lang w:val="es-AR"/>
        </w:rPr>
      </w:pPr>
    </w:p>
    <w:p w14:paraId="72E2A4CE" w14:textId="77777777" w:rsidR="00994E85" w:rsidRDefault="00994E85" w:rsidP="00994E85">
      <w:pPr>
        <w:pStyle w:val="Textoindependiente"/>
        <w:rPr>
          <w:lang w:val="es-AR"/>
        </w:rPr>
      </w:pPr>
    </w:p>
    <w:p w14:paraId="5B98AC6C" w14:textId="77777777" w:rsidR="00994E85" w:rsidRDefault="00994E85" w:rsidP="00994E85">
      <w:pPr>
        <w:pStyle w:val="Textoindependiente"/>
        <w:rPr>
          <w:lang w:val="es-AR"/>
        </w:rPr>
      </w:pPr>
    </w:p>
    <w:p w14:paraId="3B6AE8F4" w14:textId="77777777" w:rsidR="00994E85" w:rsidRDefault="00994E85" w:rsidP="00994E85">
      <w:pPr>
        <w:pStyle w:val="Textoindependiente"/>
        <w:rPr>
          <w:lang w:val="es-AR"/>
        </w:rPr>
      </w:pPr>
    </w:p>
    <w:p w14:paraId="7B43CA2B" w14:textId="77777777" w:rsidR="00994E85" w:rsidRDefault="00994E85" w:rsidP="00994E85">
      <w:pPr>
        <w:pStyle w:val="Textoindependiente"/>
        <w:rPr>
          <w:lang w:val="es-AR"/>
        </w:rPr>
      </w:pPr>
    </w:p>
    <w:p w14:paraId="5AFFBE32" w14:textId="77777777" w:rsidR="00994E85" w:rsidRDefault="00994E85" w:rsidP="00994E85">
      <w:pPr>
        <w:pStyle w:val="Textoindependiente"/>
        <w:rPr>
          <w:lang w:val="es-AR"/>
        </w:rPr>
      </w:pPr>
    </w:p>
    <w:p w14:paraId="7CDD83A6" w14:textId="77777777" w:rsidR="00994E85" w:rsidRDefault="00994E85" w:rsidP="00994E85">
      <w:pPr>
        <w:pStyle w:val="Textoindependiente"/>
        <w:rPr>
          <w:lang w:val="es-AR"/>
        </w:rPr>
      </w:pPr>
    </w:p>
    <w:p w14:paraId="6832C30F" w14:textId="77777777" w:rsidR="00994E85" w:rsidRPr="00994E85" w:rsidRDefault="00994E85" w:rsidP="00994E85">
      <w:pPr>
        <w:pStyle w:val="Textoindependiente"/>
        <w:rPr>
          <w:lang w:val="es-AR"/>
        </w:rPr>
      </w:pPr>
    </w:p>
    <w:p w14:paraId="444EF6A7" w14:textId="77777777" w:rsidR="00620290" w:rsidRDefault="00994E85">
      <w:r>
        <w:lastRenderedPageBreak/>
        <w:pict w14:anchorId="444EF6AC">
          <v:rect id="_x0000_i1027" style="width:0;height:1.5pt" o:hralign="center" o:hrstd="t" o:hr="t"/>
        </w:pict>
      </w:r>
    </w:p>
    <w:p w14:paraId="444EF6A8" w14:textId="77777777" w:rsidR="00620290" w:rsidRPr="00675E7C" w:rsidRDefault="00675E7C">
      <w:pPr>
        <w:pStyle w:val="Ttulo2"/>
        <w:rPr>
          <w:lang w:val="es-AR"/>
        </w:rPr>
      </w:pPr>
      <w:bookmarkStart w:id="4" w:name="X3ec589ae156caa7676d3964b451a8f6c0039be9"/>
      <w:bookmarkEnd w:id="3"/>
      <w:r w:rsidRPr="00675E7C">
        <w:rPr>
          <w:lang w:val="es-AR"/>
        </w:rPr>
        <w:t>Cierre lógico de los problemas (frase-resumen)</w:t>
      </w:r>
    </w:p>
    <w:p w14:paraId="444EF6A9" w14:textId="77777777" w:rsidR="00620290" w:rsidRPr="00675E7C" w:rsidRDefault="00675E7C" w:rsidP="00ED457C">
      <w:pPr>
        <w:pStyle w:val="FirstParagraph"/>
        <w:jc w:val="both"/>
        <w:rPr>
          <w:lang w:val="es-AR"/>
        </w:rPr>
      </w:pPr>
      <w:r w:rsidRPr="00675E7C">
        <w:rPr>
          <w:lang w:val="es-AR"/>
        </w:rPr>
        <w:t xml:space="preserve">El </w:t>
      </w:r>
      <w:r w:rsidRPr="00675E7C">
        <w:rPr>
          <w:b/>
          <w:bCs/>
          <w:lang w:val="es-AR"/>
        </w:rPr>
        <w:t>Problema 1</w:t>
      </w:r>
      <w:r w:rsidRPr="00675E7C">
        <w:rPr>
          <w:lang w:val="es-AR"/>
        </w:rPr>
        <w:t xml:space="preserve"> muestra el polo </w:t>
      </w:r>
      <w:r w:rsidRPr="00675E7C">
        <w:rPr>
          <w:b/>
          <w:bCs/>
          <w:lang w:val="es-AR"/>
        </w:rPr>
        <w:t>innato</w:t>
      </w:r>
      <w:r w:rsidRPr="00675E7C">
        <w:rPr>
          <w:lang w:val="es-AR"/>
        </w:rPr>
        <w:t xml:space="preserve">: un </w:t>
      </w:r>
      <w:r w:rsidRPr="00675E7C">
        <w:rPr>
          <w:b/>
          <w:bCs/>
          <w:lang w:val="es-AR"/>
        </w:rPr>
        <w:t>PFA</w:t>
      </w:r>
      <w:r w:rsidRPr="00675E7C">
        <w:rPr>
          <w:lang w:val="es-AR"/>
        </w:rPr>
        <w:t xml:space="preserve"> disparado por un </w:t>
      </w:r>
      <w:r w:rsidRPr="00675E7C">
        <w:rPr>
          <w:b/>
          <w:bCs/>
          <w:lang w:val="es-AR"/>
        </w:rPr>
        <w:t>estímulo signo</w:t>
      </w:r>
      <w:r w:rsidRPr="00675E7C">
        <w:rPr>
          <w:lang w:val="es-AR"/>
        </w:rPr>
        <w:t xml:space="preserve"> puntual (la mancha roja), que se aísla variando </w:t>
      </w:r>
      <w:r w:rsidRPr="00675E7C">
        <w:rPr>
          <w:b/>
          <w:bCs/>
          <w:lang w:val="es-AR"/>
        </w:rPr>
        <w:t>una sola característica por vez</w:t>
      </w:r>
      <w:r w:rsidRPr="00675E7C">
        <w:rPr>
          <w:lang w:val="es-AR"/>
        </w:rPr>
        <w:t xml:space="preserve"> contra el modelo </w:t>
      </w:r>
      <w:r w:rsidRPr="00675E7C">
        <w:rPr>
          <w:b/>
          <w:bCs/>
          <w:lang w:val="es-AR"/>
        </w:rPr>
        <w:t>control</w:t>
      </w:r>
      <w:r w:rsidRPr="00675E7C">
        <w:rPr>
          <w:lang w:val="es-AR"/>
        </w:rPr>
        <w:t xml:space="preserve">. El </w:t>
      </w:r>
      <w:r w:rsidRPr="00675E7C">
        <w:rPr>
          <w:b/>
          <w:bCs/>
          <w:lang w:val="es-AR"/>
        </w:rPr>
        <w:t>Problema 2</w:t>
      </w:r>
      <w:r w:rsidRPr="00675E7C">
        <w:rPr>
          <w:lang w:val="es-AR"/>
        </w:rPr>
        <w:t xml:space="preserve"> muestra el polo </w:t>
      </w:r>
      <w:r w:rsidRPr="00675E7C">
        <w:rPr>
          <w:b/>
          <w:bCs/>
          <w:lang w:val="es-AR"/>
        </w:rPr>
        <w:t>adquirido que excede al conductismo</w:t>
      </w:r>
      <w:r w:rsidRPr="00675E7C">
        <w:rPr>
          <w:lang w:val="es-AR"/>
        </w:rPr>
        <w:t xml:space="preserve">: el </w:t>
      </w:r>
      <w:r w:rsidRPr="00675E7C">
        <w:rPr>
          <w:b/>
          <w:bCs/>
          <w:lang w:val="es-AR"/>
        </w:rPr>
        <w:t>aprendizaje latente</w:t>
      </w:r>
      <w:r w:rsidRPr="00675E7C">
        <w:rPr>
          <w:lang w:val="es-AR"/>
        </w:rPr>
        <w:t xml:space="preserve"> ocurre </w:t>
      </w:r>
      <w:r w:rsidRPr="00675E7C">
        <w:rPr>
          <w:b/>
          <w:bCs/>
          <w:lang w:val="es-AR"/>
        </w:rPr>
        <w:t>sin refuerzo</w:t>
      </w:r>
      <w:r w:rsidRPr="00675E7C">
        <w:rPr>
          <w:lang w:val="es-AR"/>
        </w:rPr>
        <w:t xml:space="preserve"> y permanece </w:t>
      </w:r>
      <w:r w:rsidRPr="00675E7C">
        <w:rPr>
          <w:b/>
          <w:bCs/>
          <w:lang w:val="es-AR"/>
        </w:rPr>
        <w:t>oculto</w:t>
      </w:r>
      <w:r w:rsidRPr="00675E7C">
        <w:rPr>
          <w:lang w:val="es-AR"/>
        </w:rPr>
        <w:t xml:space="preserve"> hasta que la motivación lo revela, gracias a un </w:t>
      </w:r>
      <w:r w:rsidRPr="00675E7C">
        <w:rPr>
          <w:b/>
          <w:bCs/>
          <w:lang w:val="es-AR"/>
        </w:rPr>
        <w:t>mapa cognitivo</w:t>
      </w:r>
      <w:r w:rsidRPr="00675E7C">
        <w:rPr>
          <w:lang w:val="es-AR"/>
        </w:rPr>
        <w:t xml:space="preserve">. Juntos resumen la tesis de la clase: la conducta tiene un componente </w:t>
      </w:r>
      <w:r w:rsidRPr="00675E7C">
        <w:rPr>
          <w:b/>
          <w:bCs/>
          <w:lang w:val="es-AR"/>
        </w:rPr>
        <w:t>heredado</w:t>
      </w:r>
      <w:r w:rsidRPr="00675E7C">
        <w:rPr>
          <w:lang w:val="es-AR"/>
        </w:rPr>
        <w:t xml:space="preserve"> y uno </w:t>
      </w:r>
      <w:r w:rsidRPr="00675E7C">
        <w:rPr>
          <w:b/>
          <w:bCs/>
          <w:lang w:val="es-AR"/>
        </w:rPr>
        <w:t>aprendido</w:t>
      </w:r>
      <w:r w:rsidRPr="00675E7C">
        <w:rPr>
          <w:lang w:val="es-AR"/>
        </w:rPr>
        <w:t xml:space="preserve">, y la pregunta correcta no es “¿innato </w:t>
      </w:r>
      <w:r w:rsidRPr="00675E7C">
        <w:rPr>
          <w:i/>
          <w:iCs/>
          <w:lang w:val="es-AR"/>
        </w:rPr>
        <w:t>o</w:t>
      </w:r>
      <w:r w:rsidRPr="00675E7C">
        <w:rPr>
          <w:lang w:val="es-AR"/>
        </w:rPr>
        <w:t xml:space="preserve"> adquirido?” sino </w:t>
      </w:r>
      <w:r w:rsidRPr="00675E7C">
        <w:rPr>
          <w:b/>
          <w:bCs/>
          <w:lang w:val="es-AR"/>
        </w:rPr>
        <w:t>“¿qué tanto de cada uno?”</w:t>
      </w:r>
      <w:r w:rsidRPr="00675E7C">
        <w:rPr>
          <w:lang w:val="es-AR"/>
        </w:rPr>
        <w:t>.</w:t>
      </w:r>
    </w:p>
    <w:bookmarkEnd w:id="4"/>
    <w:bookmarkEnd w:id="0"/>
    <w:sectPr w:rsidR="00620290" w:rsidRPr="00675E7C" w:rsidSect="00EA0392">
      <w:pgSz w:w="11906" w:h="16838" w:code="9"/>
      <w:pgMar w:top="851" w:right="991" w:bottom="709" w:left="99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876D3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8C07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37199158">
    <w:abstractNumId w:val="0"/>
  </w:num>
  <w:num w:numId="2" w16cid:durableId="1431730631">
    <w:abstractNumId w:val="1"/>
  </w:num>
  <w:num w:numId="3" w16cid:durableId="1397050474">
    <w:abstractNumId w:val="1"/>
  </w:num>
  <w:num w:numId="4" w16cid:durableId="1010791140">
    <w:abstractNumId w:val="1"/>
  </w:num>
  <w:num w:numId="5" w16cid:durableId="520319760">
    <w:abstractNumId w:val="1"/>
  </w:num>
  <w:num w:numId="6" w16cid:durableId="575826011">
    <w:abstractNumId w:val="1"/>
  </w:num>
  <w:num w:numId="7" w16cid:durableId="1770587067">
    <w:abstractNumId w:val="1"/>
  </w:num>
  <w:num w:numId="8" w16cid:durableId="1744451596">
    <w:abstractNumId w:val="1"/>
  </w:num>
  <w:num w:numId="9" w16cid:durableId="2029065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CB2"/>
    <w:rsid w:val="00086CB2"/>
    <w:rsid w:val="00620290"/>
    <w:rsid w:val="00675E7C"/>
    <w:rsid w:val="00994E85"/>
    <w:rsid w:val="00EA0392"/>
    <w:rsid w:val="00ED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444EF679"/>
  <w15:docId w15:val="{6CAC36A2-4A7B-442C-8045-D2C23E92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ED457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1074</Words>
  <Characters>5912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4</cp:revision>
  <dcterms:created xsi:type="dcterms:W3CDTF">2026-06-30T00:04:00Z</dcterms:created>
  <dcterms:modified xsi:type="dcterms:W3CDTF">2026-06-30T02:01:00Z</dcterms:modified>
</cp:coreProperties>
</file>