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C1ED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b/>
          <w:color w:val="1F3864"/>
          <w:sz w:val="40"/>
          <w:szCs w:val="24"/>
          <w:lang w:val="es-AR"/>
        </w:rPr>
        <w:t>Clase 4 — Cronobiología</w:t>
      </w:r>
    </w:p>
    <w:p w14:paraId="1908AE57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i/>
          <w:color w:val="595959"/>
          <w:sz w:val="24"/>
          <w:szCs w:val="24"/>
          <w:lang w:val="es-AR"/>
        </w:rPr>
        <w:t>Resumen de estudio · acotado a las diapositivas</w:t>
      </w:r>
    </w:p>
    <w:p w14:paraId="2A02E42E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t>Tiempo, ritmo y la lógica de la cronobiología</w:t>
      </w:r>
    </w:p>
    <w:p w14:paraId="4BF87747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La clase abre con </w:t>
      </w:r>
      <w:r w:rsidRPr="00A14241">
        <w:rPr>
          <w:b/>
          <w:sz w:val="24"/>
          <w:szCs w:val="24"/>
          <w:lang w:val="es-AR"/>
        </w:rPr>
        <w:t>Henri Bergson</w:t>
      </w:r>
      <w:r w:rsidRPr="00A14241">
        <w:rPr>
          <w:sz w:val="24"/>
          <w:szCs w:val="24"/>
          <w:lang w:val="es-AR"/>
        </w:rPr>
        <w:t xml:space="preserve">: el tiempo no es solo una "cuarta dimensión" geométrica y mensurable, sino </w:t>
      </w:r>
      <w:r w:rsidRPr="00A14241">
        <w:rPr>
          <w:b/>
          <w:sz w:val="24"/>
          <w:szCs w:val="24"/>
          <w:lang w:val="es-AR"/>
        </w:rPr>
        <w:t>duración vivida</w:t>
      </w:r>
      <w:r w:rsidRPr="00A14241">
        <w:rPr>
          <w:sz w:val="24"/>
          <w:szCs w:val="24"/>
          <w:lang w:val="es-AR"/>
        </w:rPr>
        <w:t xml:space="preserve"> ("el tiempo es invención o no es nada"). Es el marco de una idea central: el tiempo biológico es un proceso activo, no un mero telón de fondo.</w:t>
      </w:r>
    </w:p>
    <w:p w14:paraId="1604ABF9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La </w:t>
      </w:r>
      <w:r w:rsidRPr="00A14241">
        <w:rPr>
          <w:b/>
          <w:sz w:val="24"/>
          <w:szCs w:val="24"/>
          <w:lang w:val="es-AR"/>
        </w:rPr>
        <w:t>cronobiología</w:t>
      </w:r>
      <w:r w:rsidRPr="00A14241">
        <w:rPr>
          <w:sz w:val="24"/>
          <w:szCs w:val="24"/>
          <w:lang w:val="es-AR"/>
        </w:rPr>
        <w:t xml:space="preserve"> estudia los </w:t>
      </w:r>
      <w:r w:rsidRPr="00A14241">
        <w:rPr>
          <w:b/>
          <w:sz w:val="24"/>
          <w:szCs w:val="24"/>
          <w:lang w:val="es-AR"/>
        </w:rPr>
        <w:t>ritmos biológicos</w:t>
      </w:r>
      <w:r w:rsidRPr="00A14241">
        <w:rPr>
          <w:sz w:val="24"/>
          <w:szCs w:val="24"/>
          <w:lang w:val="es-AR"/>
        </w:rPr>
        <w:t>: oscilaciones regulares y predecibles de variables fisiológicas o conductuales. Prácticamente todo en el organismo tiene su momento del día: el cortisol empieza a secretarse al amanecer (~6 a.m.), la alerta pica a media mañana, la temperatura corporal y la presión arterial alcanzan su máximo al atardecer (~6:30 p.m.) y la melatonina comienza a secretarse de noche (~9 p.m.).</w:t>
      </w:r>
    </w:p>
    <w:p w14:paraId="4C462661" w14:textId="77777777" w:rsidR="00265CE8" w:rsidRPr="00A14241" w:rsidRDefault="00506432" w:rsidP="00A14241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A14241">
        <w:rPr>
          <w:b/>
          <w:color w:val="2E75B6"/>
          <w:sz w:val="24"/>
          <w:szCs w:val="24"/>
          <w:lang w:val="es-AR"/>
        </w:rPr>
        <w:t xml:space="preserve">◆ IDEA CLAVE   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Idea clave:</w:t>
      </w:r>
      <w:r w:rsidRPr="00A14241">
        <w:rPr>
          <w:sz w:val="24"/>
          <w:szCs w:val="24"/>
          <w:lang w:val="es-AR"/>
        </w:rPr>
        <w:t xml:space="preserve"> estos picos no son aleatorios ni puramente reactivos. Están programados por el reloj interno para que cada función ocurra cuando es más útil.</w:t>
      </w:r>
    </w:p>
    <w:p w14:paraId="3A3B368C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t>Anatomía de un ritmo: los parámetros</w:t>
      </w:r>
    </w:p>
    <w:p w14:paraId="0CA87480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Todo ritmo se describe como una </w:t>
      </w:r>
      <w:r w:rsidRPr="00A14241">
        <w:rPr>
          <w:b/>
          <w:sz w:val="24"/>
          <w:szCs w:val="24"/>
          <w:lang w:val="es-AR"/>
        </w:rPr>
        <w:t>onda</w:t>
      </w:r>
      <w:r w:rsidRPr="00A14241">
        <w:rPr>
          <w:sz w:val="24"/>
          <w:szCs w:val="24"/>
          <w:lang w:val="es-AR"/>
        </w:rPr>
        <w:t xml:space="preserve"> (idealmente sinusoidal) que sube y baja alrededor de una línea media, y se caracteriza con estos parámetros: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0"/>
        <w:gridCol w:w="2127"/>
        <w:gridCol w:w="6095"/>
      </w:tblGrid>
      <w:tr w:rsidR="00265CE8" w:rsidRPr="00A14241" w14:paraId="52F428B1" w14:textId="77777777" w:rsidTr="00A14241">
        <w:trPr>
          <w:jc w:val="center"/>
        </w:trPr>
        <w:tc>
          <w:tcPr>
            <w:tcW w:w="1840" w:type="dxa"/>
            <w:shd w:val="clear" w:color="auto" w:fill="1F3864"/>
          </w:tcPr>
          <w:p w14:paraId="358A0B99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Parámetro</w:t>
            </w:r>
            <w:proofErr w:type="spellEnd"/>
          </w:p>
        </w:tc>
        <w:tc>
          <w:tcPr>
            <w:tcW w:w="2127" w:type="dxa"/>
            <w:shd w:val="clear" w:color="auto" w:fill="1F3864"/>
          </w:tcPr>
          <w:p w14:paraId="0BEBAFCC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Símbolo</w:t>
            </w:r>
            <w:proofErr w:type="spellEnd"/>
          </w:p>
        </w:tc>
        <w:tc>
          <w:tcPr>
            <w:tcW w:w="6095" w:type="dxa"/>
            <w:shd w:val="clear" w:color="auto" w:fill="1F3864"/>
          </w:tcPr>
          <w:p w14:paraId="6BC3D5F6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Definición</w:t>
            </w:r>
            <w:proofErr w:type="spellEnd"/>
          </w:p>
        </w:tc>
      </w:tr>
      <w:tr w:rsidR="00265CE8" w:rsidRPr="00B42B75" w14:paraId="5E048A17" w14:textId="77777777" w:rsidTr="00A14241">
        <w:trPr>
          <w:jc w:val="center"/>
        </w:trPr>
        <w:tc>
          <w:tcPr>
            <w:tcW w:w="1840" w:type="dxa"/>
          </w:tcPr>
          <w:p w14:paraId="7BC9DE8C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Período</w:t>
            </w:r>
            <w:proofErr w:type="spellEnd"/>
          </w:p>
        </w:tc>
        <w:tc>
          <w:tcPr>
            <w:tcW w:w="2127" w:type="dxa"/>
          </w:tcPr>
          <w:p w14:paraId="7849226C" w14:textId="77777777" w:rsid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sz w:val="24"/>
                <w:szCs w:val="24"/>
                <w:lang w:val="es-AR"/>
              </w:rPr>
              <w:t>T</w:t>
            </w:r>
            <w:r w:rsidRPr="00A14241">
              <w:rPr>
                <w:sz w:val="24"/>
                <w:szCs w:val="24"/>
                <w:lang w:val="es-AR"/>
              </w:rPr>
              <w:t xml:space="preserve"> (manifiesto) / </w:t>
            </w:r>
          </w:p>
          <w:p w14:paraId="0A6B8F4F" w14:textId="0672AC50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sz w:val="24"/>
                <w:szCs w:val="24"/>
              </w:rPr>
              <w:t>τ</w:t>
            </w:r>
            <w:r w:rsidRPr="00A14241">
              <w:rPr>
                <w:sz w:val="24"/>
                <w:szCs w:val="24"/>
                <w:lang w:val="es-AR"/>
              </w:rPr>
              <w:t xml:space="preserve"> "tau" (endógeno)</w:t>
            </w:r>
          </w:p>
        </w:tc>
        <w:tc>
          <w:tcPr>
            <w:tcW w:w="6095" w:type="dxa"/>
          </w:tcPr>
          <w:p w14:paraId="5B657348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Intervalo entre dos puntos idénticos del ciclo = duración de </w:t>
            </w:r>
            <w:r w:rsidRPr="00A14241">
              <w:rPr>
                <w:b/>
                <w:sz w:val="24"/>
                <w:szCs w:val="24"/>
                <w:lang w:val="es-AR"/>
              </w:rPr>
              <w:t>un</w:t>
            </w:r>
            <w:r w:rsidRPr="00A14241">
              <w:rPr>
                <w:sz w:val="24"/>
                <w:szCs w:val="24"/>
                <w:lang w:val="es-AR"/>
              </w:rPr>
              <w:t xml:space="preserve"> ciclo completo</w:t>
            </w:r>
          </w:p>
        </w:tc>
      </w:tr>
      <w:tr w:rsidR="00265CE8" w:rsidRPr="00B42B75" w14:paraId="2F196417" w14:textId="77777777" w:rsidTr="00A14241">
        <w:trPr>
          <w:jc w:val="center"/>
        </w:trPr>
        <w:tc>
          <w:tcPr>
            <w:tcW w:w="1840" w:type="dxa"/>
            <w:shd w:val="clear" w:color="auto" w:fill="F2F5FA"/>
          </w:tcPr>
          <w:p w14:paraId="6F3274A3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Fase</w:t>
            </w:r>
          </w:p>
        </w:tc>
        <w:tc>
          <w:tcPr>
            <w:tcW w:w="2127" w:type="dxa"/>
            <w:shd w:val="clear" w:color="auto" w:fill="F2F5FA"/>
          </w:tcPr>
          <w:p w14:paraId="7DB17AB6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φ</w:t>
            </w:r>
            <w:r w:rsidRPr="00A14241">
              <w:rPr>
                <w:sz w:val="24"/>
                <w:szCs w:val="24"/>
              </w:rPr>
              <w:t xml:space="preserve"> (phi)</w:t>
            </w:r>
          </w:p>
        </w:tc>
        <w:tc>
          <w:tcPr>
            <w:tcW w:w="6095" w:type="dxa"/>
            <w:shd w:val="clear" w:color="auto" w:fill="F2F5FA"/>
          </w:tcPr>
          <w:p w14:paraId="1CBD8EBB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Posición de un punto del ciclo en relación con el tiempo (en qué momento ocurre)</w:t>
            </w:r>
          </w:p>
        </w:tc>
      </w:tr>
      <w:tr w:rsidR="00265CE8" w:rsidRPr="00B42B75" w14:paraId="61FC7422" w14:textId="77777777" w:rsidTr="00A14241">
        <w:trPr>
          <w:jc w:val="center"/>
        </w:trPr>
        <w:tc>
          <w:tcPr>
            <w:tcW w:w="1840" w:type="dxa"/>
          </w:tcPr>
          <w:p w14:paraId="7C219D1E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Amplitud</w:t>
            </w:r>
            <w:proofErr w:type="spellEnd"/>
          </w:p>
        </w:tc>
        <w:tc>
          <w:tcPr>
            <w:tcW w:w="2127" w:type="dxa"/>
          </w:tcPr>
          <w:p w14:paraId="30959524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A</w:t>
            </w:r>
          </w:p>
        </w:tc>
        <w:tc>
          <w:tcPr>
            <w:tcW w:w="6095" w:type="dxa"/>
          </w:tcPr>
          <w:p w14:paraId="758748B0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Diferencia entre el </w:t>
            </w:r>
            <w:proofErr w:type="spellStart"/>
            <w:r w:rsidRPr="00A14241">
              <w:rPr>
                <w:sz w:val="24"/>
                <w:szCs w:val="24"/>
                <w:lang w:val="es-AR"/>
              </w:rPr>
              <w:t>mesor</w:t>
            </w:r>
            <w:proofErr w:type="spellEnd"/>
            <w:r w:rsidRPr="00A14241">
              <w:rPr>
                <w:sz w:val="24"/>
                <w:szCs w:val="24"/>
                <w:lang w:val="es-AR"/>
              </w:rPr>
              <w:t xml:space="preserve"> y el valor máximo de la variable durante un período</w:t>
            </w:r>
          </w:p>
        </w:tc>
      </w:tr>
      <w:tr w:rsidR="00265CE8" w:rsidRPr="00B42B75" w14:paraId="470550A4" w14:textId="77777777" w:rsidTr="00A14241">
        <w:trPr>
          <w:jc w:val="center"/>
        </w:trPr>
        <w:tc>
          <w:tcPr>
            <w:tcW w:w="1840" w:type="dxa"/>
            <w:shd w:val="clear" w:color="auto" w:fill="F2F5FA"/>
          </w:tcPr>
          <w:p w14:paraId="2D002148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Mesor</w:t>
            </w:r>
            <w:proofErr w:type="spellEnd"/>
          </w:p>
        </w:tc>
        <w:tc>
          <w:tcPr>
            <w:tcW w:w="2127" w:type="dxa"/>
            <w:shd w:val="clear" w:color="auto" w:fill="F2F5FA"/>
          </w:tcPr>
          <w:p w14:paraId="79099454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M</w:t>
            </w:r>
          </w:p>
        </w:tc>
        <w:tc>
          <w:tcPr>
            <w:tcW w:w="6095" w:type="dxa"/>
            <w:shd w:val="clear" w:color="auto" w:fill="F2F5FA"/>
          </w:tcPr>
          <w:p w14:paraId="7F8C5E29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Valor </w:t>
            </w:r>
            <w:r w:rsidRPr="00A14241">
              <w:rPr>
                <w:b/>
                <w:sz w:val="24"/>
                <w:szCs w:val="24"/>
                <w:lang w:val="es-AR"/>
              </w:rPr>
              <w:t>medio</w:t>
            </w:r>
            <w:r w:rsidRPr="00A14241">
              <w:rPr>
                <w:sz w:val="24"/>
                <w:szCs w:val="24"/>
                <w:lang w:val="es-AR"/>
              </w:rPr>
              <w:t xml:space="preserve"> de la variable a lo largo del período</w:t>
            </w:r>
          </w:p>
        </w:tc>
      </w:tr>
      <w:tr w:rsidR="00265CE8" w:rsidRPr="00B42B75" w14:paraId="72483E9D" w14:textId="77777777" w:rsidTr="00A14241">
        <w:trPr>
          <w:jc w:val="center"/>
        </w:trPr>
        <w:tc>
          <w:tcPr>
            <w:tcW w:w="1840" w:type="dxa"/>
          </w:tcPr>
          <w:p w14:paraId="31F38643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Acrofase</w:t>
            </w:r>
            <w:proofErr w:type="spellEnd"/>
          </w:p>
        </w:tc>
        <w:tc>
          <w:tcPr>
            <w:tcW w:w="2127" w:type="dxa"/>
          </w:tcPr>
          <w:p w14:paraId="66727448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sz w:val="24"/>
                <w:szCs w:val="24"/>
              </w:rPr>
              <w:t>—</w:t>
            </w:r>
          </w:p>
        </w:tc>
        <w:tc>
          <w:tcPr>
            <w:tcW w:w="6095" w:type="dxa"/>
          </w:tcPr>
          <w:p w14:paraId="4FE3D3FC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sz w:val="24"/>
                <w:szCs w:val="24"/>
                <w:lang w:val="es-AR"/>
              </w:rPr>
              <w:t>Valor máximo</w:t>
            </w:r>
            <w:r w:rsidRPr="00A14241">
              <w:rPr>
                <w:sz w:val="24"/>
                <w:szCs w:val="24"/>
                <w:lang w:val="es-AR"/>
              </w:rPr>
              <w:t xml:space="preserve"> de la variable dentro del período (el "pico")</w:t>
            </w:r>
          </w:p>
        </w:tc>
      </w:tr>
      <w:tr w:rsidR="00265CE8" w:rsidRPr="00B42B75" w14:paraId="769D9AFF" w14:textId="77777777" w:rsidTr="00A14241">
        <w:trPr>
          <w:jc w:val="center"/>
        </w:trPr>
        <w:tc>
          <w:tcPr>
            <w:tcW w:w="1840" w:type="dxa"/>
            <w:shd w:val="clear" w:color="auto" w:fill="F2F5FA"/>
          </w:tcPr>
          <w:p w14:paraId="58970598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Ritmos</w:t>
            </w:r>
            <w:proofErr w:type="spellEnd"/>
            <w:r w:rsidRPr="00A1424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14241">
              <w:rPr>
                <w:b/>
                <w:sz w:val="24"/>
                <w:szCs w:val="24"/>
              </w:rPr>
              <w:t>en</w:t>
            </w:r>
            <w:proofErr w:type="spellEnd"/>
            <w:r w:rsidRPr="00A1424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14241">
              <w:rPr>
                <w:b/>
                <w:sz w:val="24"/>
                <w:szCs w:val="24"/>
              </w:rPr>
              <w:t>fase</w:t>
            </w:r>
            <w:proofErr w:type="spellEnd"/>
          </w:p>
        </w:tc>
        <w:tc>
          <w:tcPr>
            <w:tcW w:w="2127" w:type="dxa"/>
            <w:shd w:val="clear" w:color="auto" w:fill="F2F5FA"/>
          </w:tcPr>
          <w:p w14:paraId="34BE7C19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sz w:val="24"/>
                <w:szCs w:val="24"/>
              </w:rPr>
              <w:t>ψ (psi)</w:t>
            </w:r>
          </w:p>
        </w:tc>
        <w:tc>
          <w:tcPr>
            <w:tcW w:w="6095" w:type="dxa"/>
            <w:shd w:val="clear" w:color="auto" w:fill="F2F5FA"/>
          </w:tcPr>
          <w:p w14:paraId="0AABA9CC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Relación temporal entre </w:t>
            </w:r>
            <w:r w:rsidRPr="00A14241">
              <w:rPr>
                <w:b/>
                <w:sz w:val="24"/>
                <w:szCs w:val="24"/>
                <w:lang w:val="es-AR"/>
              </w:rPr>
              <w:t>dos o más</w:t>
            </w:r>
            <w:r w:rsidRPr="00A14241">
              <w:rPr>
                <w:sz w:val="24"/>
                <w:szCs w:val="24"/>
                <w:lang w:val="es-AR"/>
              </w:rPr>
              <w:t xml:space="preserve"> ritmos</w:t>
            </w:r>
          </w:p>
        </w:tc>
      </w:tr>
    </w:tbl>
    <w:p w14:paraId="79443189" w14:textId="77777777" w:rsidR="00265CE8" w:rsidRDefault="00506432" w:rsidP="00A14241">
      <w:pPr>
        <w:pBdr>
          <w:left w:val="single" w:sz="18" w:space="10" w:color="C9921F"/>
        </w:pBdr>
        <w:shd w:val="clear" w:color="auto" w:fill="FCF3E3"/>
        <w:spacing w:before="240"/>
        <w:ind w:left="170" w:right="90"/>
        <w:jc w:val="both"/>
        <w:rPr>
          <w:sz w:val="24"/>
          <w:szCs w:val="24"/>
          <w:lang w:val="es-AR"/>
        </w:rPr>
      </w:pPr>
      <w:r w:rsidRPr="00A14241">
        <w:rPr>
          <w:b/>
          <w:color w:val="C9921F"/>
          <w:sz w:val="24"/>
          <w:szCs w:val="24"/>
          <w:lang w:val="es-AR"/>
        </w:rPr>
        <w:t xml:space="preserve">⚠ ATENCIÓN   </w:t>
      </w:r>
      <w:r w:rsidRPr="00A14241">
        <w:rPr>
          <w:sz w:val="24"/>
          <w:szCs w:val="24"/>
          <w:lang w:val="es-AR"/>
        </w:rPr>
        <w:t xml:space="preserve"> </w:t>
      </w:r>
      <w:proofErr w:type="spellStart"/>
      <w:r w:rsidRPr="00A14241">
        <w:rPr>
          <w:b/>
          <w:sz w:val="24"/>
          <w:szCs w:val="24"/>
          <w:lang w:val="es-AR"/>
        </w:rPr>
        <w:t>Atención</w:t>
      </w:r>
      <w:proofErr w:type="spellEnd"/>
      <w:r w:rsidRPr="00A14241">
        <w:rPr>
          <w:b/>
          <w:sz w:val="24"/>
          <w:szCs w:val="24"/>
          <w:lang w:val="es-AR"/>
        </w:rPr>
        <w:t xml:space="preserve"> — T vs. </w:t>
      </w:r>
      <w:r w:rsidRPr="00A14241">
        <w:rPr>
          <w:b/>
          <w:sz w:val="24"/>
          <w:szCs w:val="24"/>
        </w:rPr>
        <w:t>τ</w:t>
      </w:r>
      <w:r w:rsidRPr="00A14241">
        <w:rPr>
          <w:b/>
          <w:sz w:val="24"/>
          <w:szCs w:val="24"/>
          <w:lang w:val="es-AR"/>
        </w:rPr>
        <w:t>.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T</w:t>
      </w:r>
      <w:r w:rsidRPr="00A14241">
        <w:rPr>
          <w:sz w:val="24"/>
          <w:szCs w:val="24"/>
          <w:lang w:val="es-AR"/>
        </w:rPr>
        <w:t xml:space="preserve"> = período del ritmo </w:t>
      </w:r>
      <w:r w:rsidRPr="00A14241">
        <w:rPr>
          <w:b/>
          <w:sz w:val="24"/>
          <w:szCs w:val="24"/>
          <w:lang w:val="es-AR"/>
        </w:rPr>
        <w:t>manifiesto</w:t>
      </w:r>
      <w:r w:rsidRPr="00A14241">
        <w:rPr>
          <w:sz w:val="24"/>
          <w:szCs w:val="24"/>
          <w:lang w:val="es-AR"/>
        </w:rPr>
        <w:t xml:space="preserve"> (con señales ambientales, suele ser 24 h porque el ambiente lo fuerza). </w:t>
      </w:r>
      <w:r w:rsidRPr="00A14241">
        <w:rPr>
          <w:b/>
          <w:sz w:val="24"/>
          <w:szCs w:val="24"/>
        </w:rPr>
        <w:t>τ</w:t>
      </w:r>
      <w:r w:rsidRPr="00A14241">
        <w:rPr>
          <w:sz w:val="24"/>
          <w:szCs w:val="24"/>
          <w:lang w:val="es-AR"/>
        </w:rPr>
        <w:t xml:space="preserve"> = período del ritmo </w:t>
      </w:r>
      <w:r w:rsidRPr="00A14241">
        <w:rPr>
          <w:b/>
          <w:sz w:val="24"/>
          <w:szCs w:val="24"/>
          <w:lang w:val="es-AR"/>
        </w:rPr>
        <w:t>endógeno</w:t>
      </w:r>
      <w:r w:rsidRPr="00A14241">
        <w:rPr>
          <w:sz w:val="24"/>
          <w:szCs w:val="24"/>
          <w:lang w:val="es-AR"/>
        </w:rPr>
        <w:t xml:space="preserve"> (el reloj funcionando solo, sin pistas externas; en humanos es algo mayor de 24 h). Esa diferencia es el corazón del experimento de libre curso.</w:t>
      </w:r>
    </w:p>
    <w:p w14:paraId="5A7D49A2" w14:textId="77777777" w:rsidR="00A14241" w:rsidRDefault="00A14241" w:rsidP="00A14241">
      <w:pPr>
        <w:rPr>
          <w:lang w:val="es-AR"/>
        </w:rPr>
      </w:pPr>
    </w:p>
    <w:p w14:paraId="47CA6E4D" w14:textId="77777777" w:rsidR="00A14241" w:rsidRPr="00A14241" w:rsidRDefault="00A14241" w:rsidP="00A14241">
      <w:pPr>
        <w:rPr>
          <w:lang w:val="es-AR"/>
        </w:rPr>
      </w:pPr>
    </w:p>
    <w:p w14:paraId="482D5618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lastRenderedPageBreak/>
        <w:t>Clasificación de los ritmos biológicos</w:t>
      </w:r>
    </w:p>
    <w:p w14:paraId="0E4CC458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Los ritmos se clasifican según la </w:t>
      </w:r>
      <w:r w:rsidRPr="00A14241">
        <w:rPr>
          <w:b/>
          <w:sz w:val="24"/>
          <w:szCs w:val="24"/>
          <w:lang w:val="es-AR"/>
        </w:rPr>
        <w:t>duración de su período</w:t>
      </w:r>
      <w:r w:rsidRPr="00A14241">
        <w:rPr>
          <w:sz w:val="24"/>
          <w:szCs w:val="24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3260"/>
        <w:gridCol w:w="5670"/>
      </w:tblGrid>
      <w:tr w:rsidR="00265CE8" w:rsidRPr="00A14241" w14:paraId="3F3815DC" w14:textId="77777777" w:rsidTr="00A14241">
        <w:trPr>
          <w:jc w:val="center"/>
        </w:trPr>
        <w:tc>
          <w:tcPr>
            <w:tcW w:w="1557" w:type="dxa"/>
            <w:shd w:val="clear" w:color="auto" w:fill="1F3864"/>
          </w:tcPr>
          <w:p w14:paraId="32150D7B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3260" w:type="dxa"/>
            <w:shd w:val="clear" w:color="auto" w:fill="1F3864"/>
          </w:tcPr>
          <w:p w14:paraId="6CB2F349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Período</w:t>
            </w:r>
            <w:proofErr w:type="spellEnd"/>
          </w:p>
        </w:tc>
        <w:tc>
          <w:tcPr>
            <w:tcW w:w="5670" w:type="dxa"/>
            <w:shd w:val="clear" w:color="auto" w:fill="1F3864"/>
          </w:tcPr>
          <w:p w14:paraId="282C1BED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Ejemplos</w:t>
            </w:r>
            <w:proofErr w:type="spellEnd"/>
          </w:p>
        </w:tc>
      </w:tr>
      <w:tr w:rsidR="00265CE8" w:rsidRPr="00B42B75" w14:paraId="73C270FB" w14:textId="77777777" w:rsidTr="00A14241">
        <w:trPr>
          <w:jc w:val="center"/>
        </w:trPr>
        <w:tc>
          <w:tcPr>
            <w:tcW w:w="1557" w:type="dxa"/>
          </w:tcPr>
          <w:p w14:paraId="65AB6CB1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Ultradianos</w:t>
            </w:r>
            <w:proofErr w:type="spellEnd"/>
          </w:p>
        </w:tc>
        <w:tc>
          <w:tcPr>
            <w:tcW w:w="3260" w:type="dxa"/>
          </w:tcPr>
          <w:p w14:paraId="7C759EFC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sz w:val="24"/>
                <w:szCs w:val="24"/>
                <w:lang w:val="es-AR"/>
              </w:rPr>
              <w:t>&lt; 24 h</w:t>
            </w:r>
            <w:r w:rsidRPr="00A14241">
              <w:rPr>
                <w:sz w:val="24"/>
                <w:szCs w:val="24"/>
                <w:lang w:val="es-AR"/>
              </w:rPr>
              <w:t xml:space="preserve"> (más cortos que un día)</w:t>
            </w:r>
          </w:p>
        </w:tc>
        <w:tc>
          <w:tcPr>
            <w:tcW w:w="5670" w:type="dxa"/>
          </w:tcPr>
          <w:p w14:paraId="47611DD6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Latido cardíaco, respiración, ciclo REM/NREM (~90 min)</w:t>
            </w:r>
          </w:p>
        </w:tc>
      </w:tr>
      <w:tr w:rsidR="00265CE8" w:rsidRPr="00B42B75" w14:paraId="5281E16A" w14:textId="77777777" w:rsidTr="00A14241">
        <w:trPr>
          <w:jc w:val="center"/>
        </w:trPr>
        <w:tc>
          <w:tcPr>
            <w:tcW w:w="1557" w:type="dxa"/>
            <w:shd w:val="clear" w:color="auto" w:fill="F2F5FA"/>
          </w:tcPr>
          <w:p w14:paraId="05755003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Circadianos</w:t>
            </w:r>
            <w:proofErr w:type="spellEnd"/>
          </w:p>
        </w:tc>
        <w:tc>
          <w:tcPr>
            <w:tcW w:w="3260" w:type="dxa"/>
            <w:shd w:val="clear" w:color="auto" w:fill="F2F5FA"/>
          </w:tcPr>
          <w:p w14:paraId="008B3C44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≈ 24 h</w:t>
            </w:r>
          </w:p>
        </w:tc>
        <w:tc>
          <w:tcPr>
            <w:tcW w:w="5670" w:type="dxa"/>
            <w:shd w:val="clear" w:color="auto" w:fill="F2F5FA"/>
          </w:tcPr>
          <w:p w14:paraId="7893A084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Ciclo sueño-vigilia, temperatura corporal, cortisol, melatonina</w:t>
            </w:r>
          </w:p>
        </w:tc>
      </w:tr>
      <w:tr w:rsidR="00265CE8" w:rsidRPr="00B42B75" w14:paraId="4473C793" w14:textId="77777777" w:rsidTr="00A14241">
        <w:trPr>
          <w:jc w:val="center"/>
        </w:trPr>
        <w:tc>
          <w:tcPr>
            <w:tcW w:w="1557" w:type="dxa"/>
          </w:tcPr>
          <w:p w14:paraId="5BB16F74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Infradianos</w:t>
            </w:r>
            <w:proofErr w:type="spellEnd"/>
          </w:p>
        </w:tc>
        <w:tc>
          <w:tcPr>
            <w:tcW w:w="3260" w:type="dxa"/>
          </w:tcPr>
          <w:p w14:paraId="410DAE13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sz w:val="24"/>
                <w:szCs w:val="24"/>
                <w:lang w:val="es-AR"/>
              </w:rPr>
              <w:t>&gt; 24 h</w:t>
            </w:r>
            <w:r w:rsidRPr="00A14241">
              <w:rPr>
                <w:sz w:val="24"/>
                <w:szCs w:val="24"/>
                <w:lang w:val="es-AR"/>
              </w:rPr>
              <w:t xml:space="preserve"> (más largos que un día)</w:t>
            </w:r>
          </w:p>
        </w:tc>
        <w:tc>
          <w:tcPr>
            <w:tcW w:w="5670" w:type="dxa"/>
          </w:tcPr>
          <w:p w14:paraId="44DBEF2F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Ciclo menstrual (~28 días), ritmos estacionales/</w:t>
            </w:r>
            <w:proofErr w:type="spellStart"/>
            <w:r w:rsidRPr="00A14241">
              <w:rPr>
                <w:sz w:val="24"/>
                <w:szCs w:val="24"/>
                <w:lang w:val="es-AR"/>
              </w:rPr>
              <w:t>circanuales</w:t>
            </w:r>
            <w:proofErr w:type="spellEnd"/>
            <w:r w:rsidRPr="00A14241">
              <w:rPr>
                <w:sz w:val="24"/>
                <w:szCs w:val="24"/>
                <w:lang w:val="es-AR"/>
              </w:rPr>
              <w:t xml:space="preserve"> (migración, celo, hibernación)</w:t>
            </w:r>
          </w:p>
        </w:tc>
      </w:tr>
    </w:tbl>
    <w:p w14:paraId="548A28C0" w14:textId="77777777" w:rsidR="00265CE8" w:rsidRPr="00A14241" w:rsidRDefault="00506432" w:rsidP="00A14241">
      <w:pPr>
        <w:pBdr>
          <w:left w:val="single" w:sz="18" w:space="10" w:color="C9921F"/>
        </w:pBdr>
        <w:shd w:val="clear" w:color="auto" w:fill="FCF3E3"/>
        <w:spacing w:before="240"/>
        <w:ind w:left="170" w:right="90"/>
        <w:jc w:val="both"/>
        <w:rPr>
          <w:sz w:val="24"/>
          <w:szCs w:val="24"/>
          <w:lang w:val="es-AR"/>
        </w:rPr>
      </w:pPr>
      <w:r w:rsidRPr="00A14241">
        <w:rPr>
          <w:b/>
          <w:color w:val="C9921F"/>
          <w:sz w:val="24"/>
          <w:szCs w:val="24"/>
          <w:lang w:val="es-AR"/>
        </w:rPr>
        <w:t xml:space="preserve">⚠ ATENCIÓN   </w:t>
      </w:r>
      <w:r w:rsidRPr="00A14241">
        <w:rPr>
          <w:sz w:val="24"/>
          <w:szCs w:val="24"/>
          <w:lang w:val="es-AR"/>
        </w:rPr>
        <w:t xml:space="preserve"> </w:t>
      </w:r>
      <w:proofErr w:type="spellStart"/>
      <w:r w:rsidRPr="00A14241">
        <w:rPr>
          <w:b/>
          <w:sz w:val="24"/>
          <w:szCs w:val="24"/>
          <w:lang w:val="es-AR"/>
        </w:rPr>
        <w:t>Atención</w:t>
      </w:r>
      <w:proofErr w:type="spellEnd"/>
      <w:r w:rsidRPr="00A14241">
        <w:rPr>
          <w:b/>
          <w:sz w:val="24"/>
          <w:szCs w:val="24"/>
          <w:lang w:val="es-AR"/>
        </w:rPr>
        <w:t>:</w:t>
      </w:r>
      <w:r w:rsidRPr="00A14241">
        <w:rPr>
          <w:sz w:val="24"/>
          <w:szCs w:val="24"/>
          <w:lang w:val="es-AR"/>
        </w:rPr>
        <w:t xml:space="preserve"> </w:t>
      </w:r>
      <w:proofErr w:type="spellStart"/>
      <w:r w:rsidRPr="00A14241">
        <w:rPr>
          <w:sz w:val="24"/>
          <w:szCs w:val="24"/>
          <w:lang w:val="es-AR"/>
        </w:rPr>
        <w:t>clasificá</w:t>
      </w:r>
      <w:proofErr w:type="spellEnd"/>
      <w:r w:rsidRPr="00A14241">
        <w:rPr>
          <w:sz w:val="24"/>
          <w:szCs w:val="24"/>
          <w:lang w:val="es-AR"/>
        </w:rPr>
        <w:t xml:space="preserve"> siempre por el </w:t>
      </w:r>
      <w:r w:rsidRPr="00A14241">
        <w:rPr>
          <w:b/>
          <w:sz w:val="24"/>
          <w:szCs w:val="24"/>
          <w:lang w:val="es-AR"/>
        </w:rPr>
        <w:t>período</w:t>
      </w:r>
      <w:r w:rsidRPr="00A14241">
        <w:rPr>
          <w:sz w:val="24"/>
          <w:szCs w:val="24"/>
          <w:lang w:val="es-AR"/>
        </w:rPr>
        <w:t xml:space="preserve">, no por la imagen. El ciclo menstrual (~28 días) es </w:t>
      </w:r>
      <w:proofErr w:type="spellStart"/>
      <w:r w:rsidRPr="00A14241">
        <w:rPr>
          <w:b/>
          <w:sz w:val="24"/>
          <w:szCs w:val="24"/>
          <w:lang w:val="es-AR"/>
        </w:rPr>
        <w:t>infradiano</w:t>
      </w:r>
      <w:proofErr w:type="spellEnd"/>
      <w:r w:rsidRPr="00A14241">
        <w:rPr>
          <w:sz w:val="24"/>
          <w:szCs w:val="24"/>
          <w:lang w:val="es-AR"/>
        </w:rPr>
        <w:t xml:space="preserve"> y el latido cardíaco es </w:t>
      </w:r>
      <w:r w:rsidRPr="00A14241">
        <w:rPr>
          <w:b/>
          <w:sz w:val="24"/>
          <w:szCs w:val="24"/>
          <w:lang w:val="es-AR"/>
        </w:rPr>
        <w:t>ultradiano</w:t>
      </w:r>
      <w:r w:rsidRPr="00A14241">
        <w:rPr>
          <w:sz w:val="24"/>
          <w:szCs w:val="24"/>
          <w:lang w:val="es-AR"/>
        </w:rPr>
        <w:t>. (La diapositiva escribe "</w:t>
      </w:r>
      <w:proofErr w:type="spellStart"/>
      <w:r w:rsidRPr="00A14241">
        <w:rPr>
          <w:sz w:val="24"/>
          <w:szCs w:val="24"/>
          <w:lang w:val="es-AR"/>
        </w:rPr>
        <w:t>ultrarradianos</w:t>
      </w:r>
      <w:proofErr w:type="spellEnd"/>
      <w:r w:rsidRPr="00A14241">
        <w:rPr>
          <w:sz w:val="24"/>
          <w:szCs w:val="24"/>
          <w:lang w:val="es-AR"/>
        </w:rPr>
        <w:t xml:space="preserve">"; el término estándar es </w:t>
      </w:r>
      <w:r w:rsidRPr="00A14241">
        <w:rPr>
          <w:b/>
          <w:sz w:val="24"/>
          <w:szCs w:val="24"/>
          <w:lang w:val="es-AR"/>
        </w:rPr>
        <w:t>ultradianos</w:t>
      </w:r>
      <w:r w:rsidRPr="00A14241">
        <w:rPr>
          <w:sz w:val="24"/>
          <w:szCs w:val="24"/>
          <w:lang w:val="es-AR"/>
        </w:rPr>
        <w:t>, el mismo concepto.)</w:t>
      </w:r>
    </w:p>
    <w:p w14:paraId="534A1D8C" w14:textId="77777777" w:rsidR="00265CE8" w:rsidRPr="00A14241" w:rsidRDefault="00506432" w:rsidP="00C10156">
      <w:pPr>
        <w:pStyle w:val="Ttulo1"/>
        <w:spacing w:before="0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t>¿Para qué sirven los ritmos? Función y adaptación</w:t>
      </w:r>
    </w:p>
    <w:p w14:paraId="5D5C6EDB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La pregunta de la clase es </w:t>
      </w:r>
      <w:r w:rsidRPr="00A14241">
        <w:rPr>
          <w:b/>
          <w:sz w:val="24"/>
          <w:szCs w:val="24"/>
          <w:lang w:val="es-AR"/>
        </w:rPr>
        <w:t xml:space="preserve">¿para </w:t>
      </w:r>
      <w:proofErr w:type="gramStart"/>
      <w:r w:rsidRPr="00A14241">
        <w:rPr>
          <w:b/>
          <w:sz w:val="24"/>
          <w:szCs w:val="24"/>
          <w:lang w:val="es-AR"/>
        </w:rPr>
        <w:t>qué?</w:t>
      </w:r>
      <w:r w:rsidRPr="00A14241">
        <w:rPr>
          <w:sz w:val="24"/>
          <w:szCs w:val="24"/>
          <w:lang w:val="es-AR"/>
        </w:rPr>
        <w:t>.</w:t>
      </w:r>
      <w:proofErr w:type="gramEnd"/>
      <w:r w:rsidRPr="00A14241">
        <w:rPr>
          <w:sz w:val="24"/>
          <w:szCs w:val="24"/>
          <w:lang w:val="es-AR"/>
        </w:rPr>
        <w:t xml:space="preserve"> La respuesta es la </w:t>
      </w:r>
      <w:r w:rsidRPr="00A14241">
        <w:rPr>
          <w:b/>
          <w:sz w:val="24"/>
          <w:szCs w:val="24"/>
          <w:lang w:val="es-AR"/>
        </w:rPr>
        <w:t>hipótesis de la anticipación</w:t>
      </w:r>
      <w:r w:rsidRPr="00A14241">
        <w:rPr>
          <w:sz w:val="24"/>
          <w:szCs w:val="24"/>
          <w:lang w:val="es-AR"/>
        </w:rPr>
        <w:t xml:space="preserve">: un organismo que </w:t>
      </w:r>
      <w:r w:rsidRPr="00A14241">
        <w:rPr>
          <w:i/>
          <w:sz w:val="24"/>
          <w:szCs w:val="24"/>
          <w:lang w:val="es-AR"/>
        </w:rPr>
        <w:t>predice</w:t>
      </w:r>
      <w:r w:rsidRPr="00A14241">
        <w:rPr>
          <w:sz w:val="24"/>
          <w:szCs w:val="24"/>
          <w:lang w:val="es-AR"/>
        </w:rPr>
        <w:t xml:space="preserve"> los cambios ambientales (luz, temperatura, alimento, predadores) tiene ventaja sobre uno que solo </w:t>
      </w:r>
      <w:r w:rsidRPr="00A14241">
        <w:rPr>
          <w:i/>
          <w:sz w:val="24"/>
          <w:szCs w:val="24"/>
          <w:lang w:val="es-AR"/>
        </w:rPr>
        <w:t>reacciona</w:t>
      </w:r>
      <w:r w:rsidRPr="00A14241">
        <w:rPr>
          <w:sz w:val="24"/>
          <w:szCs w:val="24"/>
          <w:lang w:val="es-AR"/>
        </w:rPr>
        <w:t xml:space="preserve">. El reloj permite preparar la fisiología </w:t>
      </w:r>
      <w:r w:rsidRPr="00A14241">
        <w:rPr>
          <w:b/>
          <w:sz w:val="24"/>
          <w:szCs w:val="24"/>
          <w:lang w:val="es-AR"/>
        </w:rPr>
        <w:t>antes</w:t>
      </w:r>
      <w:r w:rsidRPr="00A14241">
        <w:rPr>
          <w:sz w:val="24"/>
          <w:szCs w:val="24"/>
          <w:lang w:val="es-AR"/>
        </w:rPr>
        <w:t xml:space="preserve"> de que el cambio ocurra.</w:t>
      </w:r>
    </w:p>
    <w:p w14:paraId="3E15B016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Ejemplo: el ciclo de la vid</w:t>
      </w:r>
      <w:r w:rsidRPr="00A14241">
        <w:rPr>
          <w:sz w:val="24"/>
          <w:szCs w:val="24"/>
          <w:lang w:val="es-AR"/>
        </w:rPr>
        <w:t xml:space="preserve"> (ritmo </w:t>
      </w:r>
      <w:proofErr w:type="spellStart"/>
      <w:r w:rsidRPr="00A14241">
        <w:rPr>
          <w:sz w:val="24"/>
          <w:szCs w:val="24"/>
          <w:lang w:val="es-AR"/>
        </w:rPr>
        <w:t>circanual</w:t>
      </w:r>
      <w:proofErr w:type="spellEnd"/>
      <w:r w:rsidRPr="00A14241">
        <w:rPr>
          <w:sz w:val="24"/>
          <w:szCs w:val="24"/>
          <w:lang w:val="es-AR"/>
        </w:rPr>
        <w:t xml:space="preserve">/estacional, </w:t>
      </w:r>
      <w:proofErr w:type="spellStart"/>
      <w:r w:rsidRPr="00A14241">
        <w:rPr>
          <w:sz w:val="24"/>
          <w:szCs w:val="24"/>
          <w:lang w:val="es-AR"/>
        </w:rPr>
        <w:t>infradiano</w:t>
      </w:r>
      <w:proofErr w:type="spellEnd"/>
      <w:r w:rsidRPr="00A14241">
        <w:rPr>
          <w:sz w:val="24"/>
          <w:szCs w:val="24"/>
          <w:lang w:val="es-AR"/>
        </w:rPr>
        <w:t>). La planta no espera a que llegue el frío: anticipa las estaciones recorriendo fases sincronizadas con el fotoperíodo y la temperatura (reposo invernal → brotación en primavera → floración → vendimia en otoño → reposo).</w:t>
      </w:r>
    </w:p>
    <w:p w14:paraId="6110FE61" w14:textId="77777777" w:rsidR="00265CE8" w:rsidRPr="00A14241" w:rsidRDefault="00506432" w:rsidP="00A14241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A14241">
        <w:rPr>
          <w:b/>
          <w:color w:val="2E75B6"/>
          <w:sz w:val="24"/>
          <w:szCs w:val="24"/>
          <w:lang w:val="es-AR"/>
        </w:rPr>
        <w:t xml:space="preserve">◆ IDEA CLAVE   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Idea clave:</w:t>
      </w:r>
      <w:r w:rsidRPr="00A14241">
        <w:rPr>
          <w:sz w:val="24"/>
          <w:szCs w:val="24"/>
          <w:lang w:val="es-AR"/>
        </w:rPr>
        <w:t xml:space="preserve"> los ritmos biológicos no son exclusivos de animales con cerebro; son una propiedad casi universal de los seres vivos. Organizan la fisiología en el tiempo tanto como la anatomía la organiza en el espacio.</w:t>
      </w:r>
    </w:p>
    <w:p w14:paraId="63FBA687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t>El sueño y la vigilia como salida (output) circadiana</w:t>
      </w:r>
    </w:p>
    <w:p w14:paraId="48307A56" w14:textId="77777777" w:rsidR="00265CE8" w:rsidRPr="00A14241" w:rsidRDefault="00506432" w:rsidP="00A14241">
      <w:pPr>
        <w:pStyle w:val="Ttulo2"/>
        <w:jc w:val="both"/>
        <w:rPr>
          <w:sz w:val="28"/>
          <w:szCs w:val="28"/>
          <w:lang w:val="es-AR"/>
        </w:rPr>
      </w:pPr>
      <w:r w:rsidRPr="00A14241">
        <w:rPr>
          <w:sz w:val="28"/>
          <w:szCs w:val="28"/>
          <w:lang w:val="es-AR"/>
        </w:rPr>
        <w:t>El sueño es una necesidad vital</w:t>
      </w:r>
    </w:p>
    <w:p w14:paraId="06D2014C" w14:textId="77777777" w:rsidR="00265CE8" w:rsidRPr="00A14241" w:rsidRDefault="00506432" w:rsidP="00C10156">
      <w:pPr>
        <w:spacing w:after="0"/>
        <w:jc w:val="both"/>
        <w:rPr>
          <w:sz w:val="24"/>
          <w:szCs w:val="24"/>
        </w:rPr>
      </w:pPr>
      <w:r w:rsidRPr="00A14241">
        <w:rPr>
          <w:sz w:val="24"/>
          <w:szCs w:val="24"/>
          <w:lang w:val="es-AR"/>
        </w:rPr>
        <w:t xml:space="preserve">El experimento clásico de </w:t>
      </w:r>
      <w:r w:rsidRPr="00A14241">
        <w:rPr>
          <w:b/>
          <w:sz w:val="24"/>
          <w:szCs w:val="24"/>
          <w:lang w:val="es-AR"/>
        </w:rPr>
        <w:t>privación total de sueño en ratas</w:t>
      </w:r>
      <w:r w:rsidRPr="00A14241">
        <w:rPr>
          <w:sz w:val="24"/>
          <w:szCs w:val="24"/>
          <w:lang w:val="es-AR"/>
        </w:rPr>
        <w:t xml:space="preserve"> (disco sobre agua) compara una rata experimental con </w:t>
      </w:r>
      <w:proofErr w:type="gramStart"/>
      <w:r w:rsidRPr="00A14241">
        <w:rPr>
          <w:sz w:val="24"/>
          <w:szCs w:val="24"/>
          <w:lang w:val="es-AR"/>
        </w:rPr>
        <w:t>una control</w:t>
      </w:r>
      <w:proofErr w:type="gramEnd"/>
      <w:r w:rsidRPr="00A14241">
        <w:rPr>
          <w:sz w:val="24"/>
          <w:szCs w:val="24"/>
          <w:lang w:val="es-AR"/>
        </w:rPr>
        <w:t xml:space="preserve">: cuando la experimental inicia el sueño, el mecanismo la obliga a despertar. </w:t>
      </w:r>
      <w:proofErr w:type="spellStart"/>
      <w:r w:rsidRPr="008657BA">
        <w:rPr>
          <w:sz w:val="24"/>
          <w:szCs w:val="24"/>
          <w:u w:val="single"/>
        </w:rPr>
        <w:t>Resultado</w:t>
      </w:r>
      <w:proofErr w:type="spellEnd"/>
      <w:r w:rsidRPr="00A14241">
        <w:rPr>
          <w:sz w:val="24"/>
          <w:szCs w:val="24"/>
        </w:rPr>
        <w:t>:</w:t>
      </w:r>
    </w:p>
    <w:p w14:paraId="41888219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 xml:space="preserve">↑ ingesta de </w:t>
      </w:r>
      <w:proofErr w:type="gramStart"/>
      <w:r w:rsidRPr="00A14241">
        <w:rPr>
          <w:b/>
          <w:sz w:val="24"/>
          <w:szCs w:val="24"/>
          <w:lang w:val="es-AR"/>
        </w:rPr>
        <w:t>alimento</w:t>
      </w:r>
      <w:proofErr w:type="gramEnd"/>
      <w:r w:rsidRPr="00A14241">
        <w:rPr>
          <w:sz w:val="24"/>
          <w:szCs w:val="24"/>
          <w:lang w:val="es-AR"/>
        </w:rPr>
        <w:t xml:space="preserve"> pero </w:t>
      </w:r>
      <w:r w:rsidRPr="00A14241">
        <w:rPr>
          <w:b/>
          <w:sz w:val="24"/>
          <w:szCs w:val="24"/>
          <w:lang w:val="es-AR"/>
        </w:rPr>
        <w:t>↓ peso corporal</w:t>
      </w:r>
      <w:r w:rsidRPr="00A14241">
        <w:rPr>
          <w:sz w:val="24"/>
          <w:szCs w:val="24"/>
          <w:lang w:val="es-AR"/>
        </w:rPr>
        <w:t xml:space="preserve"> (hipermetabolismo, termorregulación alterada).</w:t>
      </w:r>
    </w:p>
    <w:p w14:paraId="2CF3C97B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</w:rPr>
      </w:pPr>
      <w:r w:rsidRPr="00A14241">
        <w:rPr>
          <w:b/>
          <w:sz w:val="24"/>
          <w:szCs w:val="24"/>
        </w:rPr>
        <w:t xml:space="preserve">Muerte </w:t>
      </w:r>
      <w:proofErr w:type="spellStart"/>
      <w:r w:rsidRPr="00A14241">
        <w:rPr>
          <w:b/>
          <w:sz w:val="24"/>
          <w:szCs w:val="24"/>
        </w:rPr>
        <w:t>hacia</w:t>
      </w:r>
      <w:proofErr w:type="spellEnd"/>
      <w:r w:rsidRPr="00A14241">
        <w:rPr>
          <w:b/>
          <w:sz w:val="24"/>
          <w:szCs w:val="24"/>
        </w:rPr>
        <w:t xml:space="preserve"> </w:t>
      </w:r>
      <w:proofErr w:type="spellStart"/>
      <w:r w:rsidRPr="00A14241">
        <w:rPr>
          <w:b/>
          <w:sz w:val="24"/>
          <w:szCs w:val="24"/>
        </w:rPr>
        <w:t>el</w:t>
      </w:r>
      <w:proofErr w:type="spellEnd"/>
      <w:r w:rsidRPr="00A14241">
        <w:rPr>
          <w:b/>
          <w:sz w:val="24"/>
          <w:szCs w:val="24"/>
        </w:rPr>
        <w:t xml:space="preserve"> día ~28.</w:t>
      </w:r>
    </w:p>
    <w:p w14:paraId="1F8549B4" w14:textId="77777777" w:rsidR="00265CE8" w:rsidRPr="00A14241" w:rsidRDefault="00506432" w:rsidP="00A14241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A14241">
        <w:rPr>
          <w:b/>
          <w:color w:val="2E75B6"/>
          <w:sz w:val="24"/>
          <w:szCs w:val="24"/>
          <w:lang w:val="es-AR"/>
        </w:rPr>
        <w:t xml:space="preserve">◆ IDEA CLAVE   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Idea clave:</w:t>
      </w:r>
      <w:r w:rsidRPr="00A14241">
        <w:rPr>
          <w:sz w:val="24"/>
          <w:szCs w:val="24"/>
          <w:lang w:val="es-AR"/>
        </w:rPr>
        <w:t xml:space="preserve"> el sueño no es un lujo ni mera inactividad. Su privación prolongada es </w:t>
      </w:r>
      <w:r w:rsidRPr="00A14241">
        <w:rPr>
          <w:b/>
          <w:sz w:val="24"/>
          <w:szCs w:val="24"/>
          <w:lang w:val="es-AR"/>
        </w:rPr>
        <w:t>letal</w:t>
      </w:r>
      <w:r w:rsidRPr="00A14241">
        <w:rPr>
          <w:sz w:val="24"/>
          <w:szCs w:val="24"/>
          <w:lang w:val="es-AR"/>
        </w:rPr>
        <w:t>, lo que demuestra que cumple funciones fisiológicas indispensables.</w:t>
      </w:r>
    </w:p>
    <w:p w14:paraId="576945F2" w14:textId="77777777" w:rsidR="00265CE8" w:rsidRPr="00A14241" w:rsidRDefault="00506432" w:rsidP="00A14241">
      <w:pPr>
        <w:pStyle w:val="Ttulo2"/>
        <w:jc w:val="both"/>
        <w:rPr>
          <w:sz w:val="28"/>
          <w:szCs w:val="28"/>
          <w:lang w:val="es-AR"/>
        </w:rPr>
      </w:pPr>
      <w:r w:rsidRPr="00A14241">
        <w:rPr>
          <w:sz w:val="28"/>
          <w:szCs w:val="28"/>
          <w:lang w:val="es-AR"/>
        </w:rPr>
        <w:t>Cuánto dormimos y cómo cambia con la edad</w:t>
      </w:r>
    </w:p>
    <w:p w14:paraId="7CAD40A8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Adultos:</w:t>
      </w:r>
      <w:r w:rsidRPr="00A14241">
        <w:rPr>
          <w:sz w:val="24"/>
          <w:szCs w:val="24"/>
          <w:lang w:val="es-AR"/>
        </w:rPr>
        <w:t xml:space="preserve"> distribución en campana con </w:t>
      </w:r>
      <w:r w:rsidRPr="00A14241">
        <w:rPr>
          <w:b/>
          <w:sz w:val="24"/>
          <w:szCs w:val="24"/>
          <w:lang w:val="es-AR"/>
        </w:rPr>
        <w:t>media ≈ 7,5 h</w:t>
      </w:r>
      <w:r w:rsidRPr="00A14241">
        <w:rPr>
          <w:sz w:val="24"/>
          <w:szCs w:val="24"/>
          <w:lang w:val="es-AR"/>
        </w:rPr>
        <w:t xml:space="preserve"> (variabilidad normal entre individuos).</w:t>
      </w:r>
    </w:p>
    <w:p w14:paraId="1D9674E1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A lo largo de la vida:</w:t>
      </w:r>
      <w:r w:rsidRPr="00A14241">
        <w:rPr>
          <w:sz w:val="24"/>
          <w:szCs w:val="24"/>
          <w:lang w:val="es-AR"/>
        </w:rPr>
        <w:t xml:space="preserve"> se duerme muchísimo antes de nacer (máximo prenatal cercano a 24 h), mucho en la infancia, y la cantidad </w:t>
      </w:r>
      <w:r w:rsidRPr="00A14241">
        <w:rPr>
          <w:b/>
          <w:sz w:val="24"/>
          <w:szCs w:val="24"/>
          <w:lang w:val="es-AR"/>
        </w:rPr>
        <w:t>disminuye progresivamente</w:t>
      </w:r>
      <w:r w:rsidRPr="00A14241">
        <w:rPr>
          <w:sz w:val="24"/>
          <w:szCs w:val="24"/>
          <w:lang w:val="es-AR"/>
        </w:rPr>
        <w:t xml:space="preserve"> con la edad.</w:t>
      </w:r>
    </w:p>
    <w:p w14:paraId="300E9B5B" w14:textId="77777777" w:rsidR="00265CE8" w:rsidRPr="00A14241" w:rsidRDefault="00506432" w:rsidP="00A14241">
      <w:pPr>
        <w:pStyle w:val="Ttulo2"/>
        <w:jc w:val="both"/>
        <w:rPr>
          <w:sz w:val="28"/>
          <w:szCs w:val="28"/>
          <w:lang w:val="es-AR"/>
        </w:rPr>
      </w:pPr>
      <w:r w:rsidRPr="00A14241">
        <w:rPr>
          <w:sz w:val="28"/>
          <w:szCs w:val="28"/>
          <w:lang w:val="es-AR"/>
        </w:rPr>
        <w:lastRenderedPageBreak/>
        <w:t>El sueño está acoplado a otros ritmos</w:t>
      </w:r>
    </w:p>
    <w:p w14:paraId="3B6AADB4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>Durante el ciclo de 24 h oscilan, acopladas al sueño: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217"/>
        <w:gridCol w:w="6561"/>
      </w:tblGrid>
      <w:tr w:rsidR="00265CE8" w:rsidRPr="00A14241" w14:paraId="13FEA561" w14:textId="77777777" w:rsidTr="00A14241">
        <w:trPr>
          <w:jc w:val="center"/>
        </w:trPr>
        <w:tc>
          <w:tcPr>
            <w:tcW w:w="3217" w:type="dxa"/>
            <w:shd w:val="clear" w:color="auto" w:fill="1F3864"/>
          </w:tcPr>
          <w:p w14:paraId="06969C59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color w:val="FFFFFF"/>
                <w:sz w:val="24"/>
                <w:szCs w:val="24"/>
              </w:rPr>
              <w:t>Variable</w:t>
            </w:r>
          </w:p>
        </w:tc>
        <w:tc>
          <w:tcPr>
            <w:tcW w:w="6561" w:type="dxa"/>
            <w:shd w:val="clear" w:color="auto" w:fill="1F3864"/>
          </w:tcPr>
          <w:p w14:paraId="5AF8C085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Patrón</w:t>
            </w:r>
            <w:proofErr w:type="spellEnd"/>
            <w:r w:rsidRPr="00A14241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circadiano</w:t>
            </w:r>
            <w:proofErr w:type="spellEnd"/>
          </w:p>
        </w:tc>
      </w:tr>
      <w:tr w:rsidR="00265CE8" w:rsidRPr="00B42B75" w14:paraId="33BF5376" w14:textId="77777777" w:rsidTr="00A14241">
        <w:trPr>
          <w:jc w:val="center"/>
        </w:trPr>
        <w:tc>
          <w:tcPr>
            <w:tcW w:w="3217" w:type="dxa"/>
          </w:tcPr>
          <w:p w14:paraId="2B1B45C5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Temperatura</w:t>
            </w:r>
            <w:proofErr w:type="spellEnd"/>
            <w:r w:rsidRPr="00A14241">
              <w:rPr>
                <w:b/>
                <w:sz w:val="24"/>
                <w:szCs w:val="24"/>
              </w:rPr>
              <w:t xml:space="preserve"> corporal</w:t>
            </w:r>
          </w:p>
        </w:tc>
        <w:tc>
          <w:tcPr>
            <w:tcW w:w="6561" w:type="dxa"/>
          </w:tcPr>
          <w:p w14:paraId="50504DA3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Baja durante el sueño nocturno; sube en la vigilia</w:t>
            </w:r>
          </w:p>
        </w:tc>
      </w:tr>
      <w:tr w:rsidR="00265CE8" w:rsidRPr="00B42B75" w14:paraId="0CB39065" w14:textId="77777777" w:rsidTr="00A14241">
        <w:trPr>
          <w:jc w:val="center"/>
        </w:trPr>
        <w:tc>
          <w:tcPr>
            <w:tcW w:w="3217" w:type="dxa"/>
            <w:shd w:val="clear" w:color="auto" w:fill="F2F5FA"/>
          </w:tcPr>
          <w:p w14:paraId="4DF1A943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Hormona</w:t>
            </w:r>
            <w:proofErr w:type="spellEnd"/>
            <w:r w:rsidRPr="00A14241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A14241">
              <w:rPr>
                <w:b/>
                <w:sz w:val="24"/>
                <w:szCs w:val="24"/>
              </w:rPr>
              <w:t>crecimiento</w:t>
            </w:r>
            <w:proofErr w:type="spellEnd"/>
            <w:r w:rsidRPr="00A14241">
              <w:rPr>
                <w:b/>
                <w:sz w:val="24"/>
                <w:szCs w:val="24"/>
              </w:rPr>
              <w:t xml:space="preserve"> (GH)</w:t>
            </w:r>
          </w:p>
        </w:tc>
        <w:tc>
          <w:tcPr>
            <w:tcW w:w="6561" w:type="dxa"/>
            <w:shd w:val="clear" w:color="auto" w:fill="F2F5FA"/>
          </w:tcPr>
          <w:p w14:paraId="4AF74F8C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Pulso marcado al </w:t>
            </w:r>
            <w:r w:rsidRPr="00A14241">
              <w:rPr>
                <w:b/>
                <w:sz w:val="24"/>
                <w:szCs w:val="24"/>
                <w:lang w:val="es-AR"/>
              </w:rPr>
              <w:t>inicio del sueño</w:t>
            </w:r>
            <w:r w:rsidRPr="00A14241">
              <w:rPr>
                <w:sz w:val="24"/>
                <w:szCs w:val="24"/>
                <w:lang w:val="es-AR"/>
              </w:rPr>
              <w:t xml:space="preserve"> (sueño profundo)</w:t>
            </w:r>
          </w:p>
        </w:tc>
      </w:tr>
      <w:tr w:rsidR="00265CE8" w:rsidRPr="00B42B75" w14:paraId="12D0119F" w14:textId="77777777" w:rsidTr="00A14241">
        <w:trPr>
          <w:jc w:val="center"/>
        </w:trPr>
        <w:tc>
          <w:tcPr>
            <w:tcW w:w="3217" w:type="dxa"/>
          </w:tcPr>
          <w:p w14:paraId="5FB720B2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Cortisol</w:t>
            </w:r>
          </w:p>
        </w:tc>
        <w:tc>
          <w:tcPr>
            <w:tcW w:w="6561" w:type="dxa"/>
          </w:tcPr>
          <w:p w14:paraId="0F6E3ABD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Sube en la </w:t>
            </w:r>
            <w:r w:rsidRPr="00A14241">
              <w:rPr>
                <w:b/>
                <w:sz w:val="24"/>
                <w:szCs w:val="24"/>
                <w:lang w:val="es-AR"/>
              </w:rPr>
              <w:t>madrugada/al despertar</w:t>
            </w:r>
            <w:r w:rsidRPr="00A14241">
              <w:rPr>
                <w:sz w:val="24"/>
                <w:szCs w:val="24"/>
                <w:lang w:val="es-AR"/>
              </w:rPr>
              <w:t xml:space="preserve"> y desciende durante el día</w:t>
            </w:r>
          </w:p>
        </w:tc>
      </w:tr>
    </w:tbl>
    <w:p w14:paraId="74385ADD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t>Evidencia del reloj endógeno: experimentos de libre curso</w:t>
      </w:r>
    </w:p>
    <w:p w14:paraId="3102CAA5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¿Cómo sabemos que el ritmo es </w:t>
      </w:r>
      <w:r w:rsidRPr="00A14241">
        <w:rPr>
          <w:b/>
          <w:sz w:val="24"/>
          <w:szCs w:val="24"/>
          <w:lang w:val="es-AR"/>
        </w:rPr>
        <w:t>interno</w:t>
      </w:r>
      <w:r w:rsidRPr="00A14241">
        <w:rPr>
          <w:sz w:val="24"/>
          <w:szCs w:val="24"/>
          <w:lang w:val="es-AR"/>
        </w:rPr>
        <w:t xml:space="preserve"> y no una simple respuesta a la luz? Aislando al organismo de toda pista temporal y viendo si el ritmo </w:t>
      </w:r>
      <w:r w:rsidRPr="00A14241">
        <w:rPr>
          <w:b/>
          <w:sz w:val="24"/>
          <w:szCs w:val="24"/>
          <w:lang w:val="es-AR"/>
        </w:rPr>
        <w:t>persiste</w:t>
      </w:r>
      <w:r w:rsidRPr="00A14241">
        <w:rPr>
          <w:sz w:val="24"/>
          <w:szCs w:val="24"/>
          <w:lang w:val="es-AR"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108"/>
        <w:gridCol w:w="5830"/>
      </w:tblGrid>
      <w:tr w:rsidR="00265CE8" w:rsidRPr="00A14241" w14:paraId="49ED812B" w14:textId="77777777" w:rsidTr="00A14241">
        <w:trPr>
          <w:jc w:val="center"/>
        </w:trPr>
        <w:tc>
          <w:tcPr>
            <w:tcW w:w="2549" w:type="dxa"/>
            <w:shd w:val="clear" w:color="auto" w:fill="1F3864"/>
          </w:tcPr>
          <w:p w14:paraId="5324E73E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Condición</w:t>
            </w:r>
            <w:proofErr w:type="spellEnd"/>
          </w:p>
        </w:tc>
        <w:tc>
          <w:tcPr>
            <w:tcW w:w="2108" w:type="dxa"/>
            <w:shd w:val="clear" w:color="auto" w:fill="1F3864"/>
          </w:tcPr>
          <w:p w14:paraId="49C8246B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Período</w:t>
            </w:r>
            <w:proofErr w:type="spellEnd"/>
            <w:r w:rsidRPr="00A14241">
              <w:rPr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observado</w:t>
            </w:r>
            <w:proofErr w:type="spellEnd"/>
          </w:p>
        </w:tc>
        <w:tc>
          <w:tcPr>
            <w:tcW w:w="5830" w:type="dxa"/>
            <w:shd w:val="clear" w:color="auto" w:fill="1F3864"/>
          </w:tcPr>
          <w:p w14:paraId="1E29F01E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Interpretación</w:t>
            </w:r>
            <w:proofErr w:type="spellEnd"/>
          </w:p>
        </w:tc>
      </w:tr>
      <w:tr w:rsidR="00265CE8" w:rsidRPr="00B42B75" w14:paraId="1DF003CF" w14:textId="77777777" w:rsidTr="00A14241">
        <w:trPr>
          <w:jc w:val="center"/>
        </w:trPr>
        <w:tc>
          <w:tcPr>
            <w:tcW w:w="2549" w:type="dxa"/>
          </w:tcPr>
          <w:p w14:paraId="37813965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 xml:space="preserve">Con </w:t>
            </w:r>
            <w:proofErr w:type="spellStart"/>
            <w:r w:rsidRPr="00A14241">
              <w:rPr>
                <w:b/>
                <w:sz w:val="24"/>
                <w:szCs w:val="24"/>
              </w:rPr>
              <w:t>pistas</w:t>
            </w:r>
            <w:proofErr w:type="spellEnd"/>
            <w:r w:rsidRPr="00A14241">
              <w:rPr>
                <w:sz w:val="24"/>
                <w:szCs w:val="24"/>
              </w:rPr>
              <w:t xml:space="preserve"> (zeitgebers)</w:t>
            </w:r>
          </w:p>
        </w:tc>
        <w:tc>
          <w:tcPr>
            <w:tcW w:w="2108" w:type="dxa"/>
          </w:tcPr>
          <w:p w14:paraId="7383AB4F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24,0 ± 0,7 h</w:t>
            </w:r>
          </w:p>
        </w:tc>
        <w:tc>
          <w:tcPr>
            <w:tcW w:w="5830" w:type="dxa"/>
          </w:tcPr>
          <w:p w14:paraId="1D4FEAD1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El ambiente fuerza el ritmo a 24 h (= T)</w:t>
            </w:r>
          </w:p>
        </w:tc>
      </w:tr>
      <w:tr w:rsidR="00265CE8" w:rsidRPr="00B42B75" w14:paraId="2E7C6914" w14:textId="77777777" w:rsidTr="00A14241">
        <w:trPr>
          <w:jc w:val="center"/>
        </w:trPr>
        <w:tc>
          <w:tcPr>
            <w:tcW w:w="2549" w:type="dxa"/>
            <w:shd w:val="clear" w:color="auto" w:fill="F2F5FA"/>
          </w:tcPr>
          <w:p w14:paraId="1BCED24D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sz w:val="24"/>
                <w:szCs w:val="24"/>
                <w:lang w:val="es-AR"/>
              </w:rPr>
              <w:t>Sin pistas</w:t>
            </w:r>
            <w:r w:rsidRPr="00A14241">
              <w:rPr>
                <w:sz w:val="24"/>
                <w:szCs w:val="24"/>
                <w:lang w:val="es-AR"/>
              </w:rPr>
              <w:t xml:space="preserve"> (aislamiento, luz constante)</w:t>
            </w:r>
          </w:p>
        </w:tc>
        <w:tc>
          <w:tcPr>
            <w:tcW w:w="2108" w:type="dxa"/>
            <w:shd w:val="clear" w:color="auto" w:fill="F2F5FA"/>
          </w:tcPr>
          <w:p w14:paraId="68668CFE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26,1 ± 0,3 h</w:t>
            </w:r>
          </w:p>
        </w:tc>
        <w:tc>
          <w:tcPr>
            <w:tcW w:w="5830" w:type="dxa"/>
            <w:shd w:val="clear" w:color="auto" w:fill="F2F5FA"/>
          </w:tcPr>
          <w:p w14:paraId="413BCEE1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El reloj corre </w:t>
            </w:r>
            <w:r w:rsidRPr="00A14241">
              <w:rPr>
                <w:b/>
                <w:sz w:val="24"/>
                <w:szCs w:val="24"/>
                <w:lang w:val="es-AR"/>
              </w:rPr>
              <w:t>libre</w:t>
            </w:r>
            <w:r w:rsidRPr="00A14241">
              <w:rPr>
                <w:sz w:val="24"/>
                <w:szCs w:val="24"/>
                <w:lang w:val="es-AR"/>
              </w:rPr>
              <w:t xml:space="preserve"> (free-running) con su período endógeno (= </w:t>
            </w:r>
            <w:r w:rsidRPr="00A14241">
              <w:rPr>
                <w:sz w:val="24"/>
                <w:szCs w:val="24"/>
              </w:rPr>
              <w:t>τ</w:t>
            </w:r>
            <w:r w:rsidRPr="00A14241">
              <w:rPr>
                <w:sz w:val="24"/>
                <w:szCs w:val="24"/>
                <w:lang w:val="es-AR"/>
              </w:rPr>
              <w:t>), algo mayor de 24 h → se atrasa cada día</w:t>
            </w:r>
          </w:p>
        </w:tc>
      </w:tr>
      <w:tr w:rsidR="00265CE8" w:rsidRPr="00B42B75" w14:paraId="42A51DDA" w14:textId="77777777" w:rsidTr="00A14241">
        <w:trPr>
          <w:jc w:val="center"/>
        </w:trPr>
        <w:tc>
          <w:tcPr>
            <w:tcW w:w="2549" w:type="dxa"/>
          </w:tcPr>
          <w:p w14:paraId="75D7E7D9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 xml:space="preserve">De nuevo con </w:t>
            </w:r>
            <w:proofErr w:type="spellStart"/>
            <w:r w:rsidRPr="00A14241">
              <w:rPr>
                <w:b/>
                <w:sz w:val="24"/>
                <w:szCs w:val="24"/>
              </w:rPr>
              <w:t>pistas</w:t>
            </w:r>
            <w:proofErr w:type="spellEnd"/>
          </w:p>
        </w:tc>
        <w:tc>
          <w:tcPr>
            <w:tcW w:w="2108" w:type="dxa"/>
          </w:tcPr>
          <w:p w14:paraId="76E669E3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24,0 ± 0,5 h</w:t>
            </w:r>
          </w:p>
        </w:tc>
        <w:tc>
          <w:tcPr>
            <w:tcW w:w="5830" w:type="dxa"/>
          </w:tcPr>
          <w:p w14:paraId="007925A0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Vuelve a sincronizarse a 24 h</w:t>
            </w:r>
          </w:p>
        </w:tc>
      </w:tr>
    </w:tbl>
    <w:p w14:paraId="19372E59" w14:textId="77777777" w:rsidR="00265CE8" w:rsidRPr="00A14241" w:rsidRDefault="00506432" w:rsidP="008657BA">
      <w:pPr>
        <w:pBdr>
          <w:left w:val="single" w:sz="18" w:space="10" w:color="2E75B6"/>
        </w:pBdr>
        <w:shd w:val="clear" w:color="auto" w:fill="EAF2FB"/>
        <w:spacing w:before="240" w:after="0"/>
        <w:ind w:left="170" w:right="90"/>
        <w:jc w:val="both"/>
        <w:rPr>
          <w:sz w:val="24"/>
          <w:szCs w:val="24"/>
          <w:lang w:val="es-AR"/>
        </w:rPr>
      </w:pPr>
      <w:r w:rsidRPr="00A14241">
        <w:rPr>
          <w:b/>
          <w:color w:val="2E75B6"/>
          <w:sz w:val="24"/>
          <w:szCs w:val="24"/>
          <w:lang w:val="es-AR"/>
        </w:rPr>
        <w:t xml:space="preserve">◆ IDEA CLAVE   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Idea clave (la conclusión central de la clase):</w:t>
      </w:r>
      <w:r w:rsidRPr="00A14241">
        <w:rPr>
          <w:sz w:val="24"/>
          <w:szCs w:val="24"/>
          <w:lang w:val="es-AR"/>
        </w:rPr>
        <w:t xml:space="preserve"> (1) el ritmo persiste sin luz → es </w:t>
      </w:r>
      <w:r w:rsidRPr="00A14241">
        <w:rPr>
          <w:b/>
          <w:sz w:val="24"/>
          <w:szCs w:val="24"/>
          <w:lang w:val="es-AR"/>
        </w:rPr>
        <w:t>endógeno</w:t>
      </w:r>
      <w:r w:rsidRPr="00A14241">
        <w:rPr>
          <w:sz w:val="24"/>
          <w:szCs w:val="24"/>
          <w:lang w:val="es-AR"/>
        </w:rPr>
        <w:t xml:space="preserve">; (2) ese reloj </w:t>
      </w:r>
      <w:r w:rsidRPr="00A14241">
        <w:rPr>
          <w:b/>
          <w:sz w:val="24"/>
          <w:szCs w:val="24"/>
          <w:lang w:val="es-AR"/>
        </w:rPr>
        <w:t>no es exacto</w:t>
      </w:r>
      <w:r w:rsidRPr="00A14241">
        <w:rPr>
          <w:sz w:val="24"/>
          <w:szCs w:val="24"/>
          <w:lang w:val="es-AR"/>
        </w:rPr>
        <w:t xml:space="preserve"> (</w:t>
      </w:r>
      <w:r w:rsidRPr="00A14241">
        <w:rPr>
          <w:sz w:val="24"/>
          <w:szCs w:val="24"/>
        </w:rPr>
        <w:t>τ</w:t>
      </w:r>
      <w:r w:rsidRPr="00A14241">
        <w:rPr>
          <w:sz w:val="24"/>
          <w:szCs w:val="24"/>
          <w:lang w:val="es-AR"/>
        </w:rPr>
        <w:t xml:space="preserve"> ≈ 25–26 h), por eso se atrasa un poco cada día; (3) por eso necesitamos </w:t>
      </w:r>
      <w:proofErr w:type="spellStart"/>
      <w:r w:rsidRPr="00A14241">
        <w:rPr>
          <w:b/>
          <w:sz w:val="24"/>
          <w:szCs w:val="24"/>
          <w:lang w:val="es-AR"/>
        </w:rPr>
        <w:t>resincronizarlo</w:t>
      </w:r>
      <w:proofErr w:type="spellEnd"/>
      <w:r w:rsidRPr="00A14241">
        <w:rPr>
          <w:b/>
          <w:sz w:val="24"/>
          <w:szCs w:val="24"/>
          <w:lang w:val="es-AR"/>
        </w:rPr>
        <w:t xml:space="preserve"> a diario</w:t>
      </w:r>
      <w:r w:rsidRPr="00A14241">
        <w:rPr>
          <w:sz w:val="24"/>
          <w:szCs w:val="24"/>
          <w:lang w:val="es-AR"/>
        </w:rPr>
        <w:t xml:space="preserve"> con la luz. La luz no </w:t>
      </w:r>
      <w:r w:rsidRPr="00A14241">
        <w:rPr>
          <w:i/>
          <w:sz w:val="24"/>
          <w:szCs w:val="24"/>
          <w:lang w:val="es-AR"/>
        </w:rPr>
        <w:t>crea</w:t>
      </w:r>
      <w:r w:rsidRPr="00A14241">
        <w:rPr>
          <w:sz w:val="24"/>
          <w:szCs w:val="24"/>
          <w:lang w:val="es-AR"/>
        </w:rPr>
        <w:t xml:space="preserve"> el ritmo: lo </w:t>
      </w:r>
      <w:r w:rsidRPr="00A14241">
        <w:rPr>
          <w:b/>
          <w:sz w:val="24"/>
          <w:szCs w:val="24"/>
          <w:lang w:val="es-AR"/>
        </w:rPr>
        <w:t>pone en hora</w:t>
      </w:r>
      <w:r w:rsidRPr="00A14241">
        <w:rPr>
          <w:sz w:val="24"/>
          <w:szCs w:val="24"/>
          <w:lang w:val="es-AR"/>
        </w:rPr>
        <w:t xml:space="preserve"> (</w:t>
      </w:r>
      <w:proofErr w:type="spellStart"/>
      <w:r w:rsidRPr="00A14241">
        <w:rPr>
          <w:sz w:val="24"/>
          <w:szCs w:val="24"/>
          <w:lang w:val="es-AR"/>
        </w:rPr>
        <w:t>entrainment</w:t>
      </w:r>
      <w:proofErr w:type="spellEnd"/>
      <w:r w:rsidRPr="00A14241">
        <w:rPr>
          <w:sz w:val="24"/>
          <w:szCs w:val="24"/>
          <w:lang w:val="es-AR"/>
        </w:rPr>
        <w:t>).</w:t>
      </w:r>
    </w:p>
    <w:p w14:paraId="74F9CECA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t>La entrada de luz: fotorreceptores no visuales</w:t>
      </w:r>
    </w:p>
    <w:p w14:paraId="2E7F2002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Si la luz sincroniza el reloj, ¿por dónde entra? </w:t>
      </w:r>
      <w:r w:rsidRPr="00A14241">
        <w:rPr>
          <w:b/>
          <w:sz w:val="24"/>
          <w:szCs w:val="24"/>
          <w:lang w:val="es-AR"/>
        </w:rPr>
        <w:t>No</w:t>
      </w:r>
      <w:r w:rsidRPr="00A14241">
        <w:rPr>
          <w:sz w:val="24"/>
          <w:szCs w:val="24"/>
          <w:lang w:val="es-AR"/>
        </w:rPr>
        <w:t xml:space="preserve"> principalmente por los conos y bastones de la visión, sino por un fotorreceptor especializado.</w:t>
      </w:r>
    </w:p>
    <w:p w14:paraId="5DFBB3AF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Existen </w:t>
      </w:r>
      <w:r w:rsidRPr="00A14241">
        <w:rPr>
          <w:b/>
          <w:sz w:val="24"/>
          <w:szCs w:val="24"/>
          <w:lang w:val="es-AR"/>
        </w:rPr>
        <w:t>células ganglionares de la retina intrínsecamente fotosensibles (</w:t>
      </w:r>
      <w:proofErr w:type="spellStart"/>
      <w:r w:rsidRPr="00A14241">
        <w:rPr>
          <w:b/>
          <w:sz w:val="24"/>
          <w:szCs w:val="24"/>
          <w:lang w:val="es-AR"/>
        </w:rPr>
        <w:t>ipRGC</w:t>
      </w:r>
      <w:proofErr w:type="spellEnd"/>
      <w:r w:rsidRPr="00A14241">
        <w:rPr>
          <w:b/>
          <w:sz w:val="24"/>
          <w:szCs w:val="24"/>
          <w:lang w:val="es-AR"/>
        </w:rPr>
        <w:t>)</w:t>
      </w:r>
      <w:r w:rsidRPr="00A14241">
        <w:rPr>
          <w:sz w:val="24"/>
          <w:szCs w:val="24"/>
          <w:lang w:val="es-AR"/>
        </w:rPr>
        <w:t xml:space="preserve"> que contienen el </w:t>
      </w:r>
      <w:proofErr w:type="spellStart"/>
      <w:r w:rsidRPr="00A14241">
        <w:rPr>
          <w:sz w:val="24"/>
          <w:szCs w:val="24"/>
          <w:lang w:val="es-AR"/>
        </w:rPr>
        <w:t>fotopigmento</w:t>
      </w:r>
      <w:proofErr w:type="spellEnd"/>
      <w:r w:rsidRPr="00A14241">
        <w:rPr>
          <w:sz w:val="24"/>
          <w:szCs w:val="24"/>
          <w:lang w:val="es-AR"/>
        </w:rPr>
        <w:t xml:space="preserve"> </w:t>
      </w:r>
      <w:proofErr w:type="spellStart"/>
      <w:r w:rsidRPr="00A14241">
        <w:rPr>
          <w:b/>
          <w:sz w:val="24"/>
          <w:szCs w:val="24"/>
          <w:lang w:val="es-AR"/>
        </w:rPr>
        <w:t>melanopsina</w:t>
      </w:r>
      <w:proofErr w:type="spellEnd"/>
      <w:r w:rsidRPr="00A14241">
        <w:rPr>
          <w:sz w:val="24"/>
          <w:szCs w:val="24"/>
          <w:lang w:val="es-AR"/>
        </w:rPr>
        <w:t>.</w:t>
      </w:r>
    </w:p>
    <w:p w14:paraId="1C291AF1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Ante la luz, las </w:t>
      </w:r>
      <w:proofErr w:type="spellStart"/>
      <w:r w:rsidRPr="00A14241">
        <w:rPr>
          <w:b/>
          <w:sz w:val="24"/>
          <w:szCs w:val="24"/>
          <w:lang w:val="es-AR"/>
        </w:rPr>
        <w:t>ipRGC</w:t>
      </w:r>
      <w:proofErr w:type="spellEnd"/>
      <w:r w:rsidRPr="00A14241">
        <w:rPr>
          <w:sz w:val="24"/>
          <w:szCs w:val="24"/>
          <w:lang w:val="es-AR"/>
        </w:rPr>
        <w:t xml:space="preserve"> muestran una </w:t>
      </w:r>
      <w:r w:rsidRPr="00A14241">
        <w:rPr>
          <w:b/>
          <w:sz w:val="24"/>
          <w:szCs w:val="24"/>
          <w:lang w:val="es-AR"/>
        </w:rPr>
        <w:t>despolarización sostenida</w:t>
      </w:r>
      <w:r w:rsidRPr="00A14241">
        <w:rPr>
          <w:sz w:val="24"/>
          <w:szCs w:val="24"/>
          <w:lang w:val="es-AR"/>
        </w:rPr>
        <w:t xml:space="preserve"> (siguen informando el nivel de luz mientras dura), mientras que un </w:t>
      </w:r>
      <w:r w:rsidRPr="00A14241">
        <w:rPr>
          <w:b/>
          <w:sz w:val="24"/>
          <w:szCs w:val="24"/>
          <w:lang w:val="es-AR"/>
        </w:rPr>
        <w:t>cono</w:t>
      </w:r>
      <w:r w:rsidRPr="00A14241">
        <w:rPr>
          <w:sz w:val="24"/>
          <w:szCs w:val="24"/>
          <w:lang w:val="es-AR"/>
        </w:rPr>
        <w:t xml:space="preserve"> da una respuesta </w:t>
      </w:r>
      <w:r w:rsidRPr="00A14241">
        <w:rPr>
          <w:b/>
          <w:sz w:val="24"/>
          <w:szCs w:val="24"/>
          <w:lang w:val="es-AR"/>
        </w:rPr>
        <w:t>transitoria</w:t>
      </w:r>
      <w:r w:rsidRPr="00A14241">
        <w:rPr>
          <w:sz w:val="24"/>
          <w:szCs w:val="24"/>
          <w:lang w:val="es-AR"/>
        </w:rPr>
        <w:t xml:space="preserve"> (rápida y breve). Las </w:t>
      </w:r>
      <w:proofErr w:type="spellStart"/>
      <w:r w:rsidRPr="00A14241">
        <w:rPr>
          <w:sz w:val="24"/>
          <w:szCs w:val="24"/>
          <w:lang w:val="es-AR"/>
        </w:rPr>
        <w:t>ipRGC</w:t>
      </w:r>
      <w:proofErr w:type="spellEnd"/>
      <w:r w:rsidRPr="00A14241">
        <w:rPr>
          <w:sz w:val="24"/>
          <w:szCs w:val="24"/>
          <w:lang w:val="es-AR"/>
        </w:rPr>
        <w:t xml:space="preserve"> son ideales para medir </w:t>
      </w:r>
      <w:r w:rsidRPr="00A14241">
        <w:rPr>
          <w:b/>
          <w:sz w:val="24"/>
          <w:szCs w:val="24"/>
          <w:lang w:val="es-AR"/>
        </w:rPr>
        <w:t>cuánta luz ambiental hay</w:t>
      </w:r>
      <w:r w:rsidRPr="00A14241">
        <w:rPr>
          <w:sz w:val="24"/>
          <w:szCs w:val="24"/>
          <w:lang w:val="es-AR"/>
        </w:rPr>
        <w:t>, no para ver detalles.</w:t>
      </w:r>
    </w:p>
    <w:p w14:paraId="6FFB4546" w14:textId="77777777" w:rsidR="00265CE8" w:rsidRDefault="00506432" w:rsidP="008657BA">
      <w:pPr>
        <w:pStyle w:val="Listaconvietas"/>
        <w:spacing w:after="0"/>
        <w:ind w:right="91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Sus axones forman el </w:t>
      </w:r>
      <w:r w:rsidRPr="00A14241">
        <w:rPr>
          <w:b/>
          <w:sz w:val="24"/>
          <w:szCs w:val="24"/>
          <w:lang w:val="es-AR"/>
        </w:rPr>
        <w:t xml:space="preserve">tracto </w:t>
      </w:r>
      <w:proofErr w:type="spellStart"/>
      <w:r w:rsidRPr="00A14241">
        <w:rPr>
          <w:b/>
          <w:sz w:val="24"/>
          <w:szCs w:val="24"/>
          <w:lang w:val="es-AR"/>
        </w:rPr>
        <w:t>retinohipotalámico</w:t>
      </w:r>
      <w:proofErr w:type="spellEnd"/>
      <w:r w:rsidRPr="00A14241">
        <w:rPr>
          <w:b/>
          <w:sz w:val="24"/>
          <w:szCs w:val="24"/>
          <w:lang w:val="es-AR"/>
        </w:rPr>
        <w:t xml:space="preserve"> (TRH)</w:t>
      </w:r>
      <w:r w:rsidRPr="00A14241">
        <w:rPr>
          <w:sz w:val="24"/>
          <w:szCs w:val="24"/>
          <w:lang w:val="es-AR"/>
        </w:rPr>
        <w:t xml:space="preserve">, que lleva la información lumínica </w:t>
      </w:r>
      <w:r w:rsidRPr="00A14241">
        <w:rPr>
          <w:b/>
          <w:sz w:val="24"/>
          <w:szCs w:val="24"/>
          <w:lang w:val="es-AR"/>
        </w:rPr>
        <w:t>directamente al NSQ</w:t>
      </w:r>
      <w:r w:rsidRPr="00A14241">
        <w:rPr>
          <w:sz w:val="24"/>
          <w:szCs w:val="24"/>
          <w:lang w:val="es-AR"/>
        </w:rPr>
        <w:t>.</w:t>
      </w:r>
    </w:p>
    <w:p w14:paraId="14CEBFE9" w14:textId="77777777" w:rsidR="00D71532" w:rsidRDefault="00D71532" w:rsidP="00D71532">
      <w:pPr>
        <w:pStyle w:val="Listaconvietas"/>
        <w:numPr>
          <w:ilvl w:val="0"/>
          <w:numId w:val="0"/>
        </w:numPr>
        <w:spacing w:after="0"/>
        <w:ind w:left="360" w:right="91" w:hanging="360"/>
        <w:jc w:val="both"/>
        <w:rPr>
          <w:sz w:val="24"/>
          <w:szCs w:val="24"/>
          <w:lang w:val="es-AR"/>
        </w:rPr>
      </w:pPr>
    </w:p>
    <w:p w14:paraId="07CF8C70" w14:textId="77777777" w:rsidR="00D71532" w:rsidRDefault="00D71532" w:rsidP="00D71532">
      <w:pPr>
        <w:pStyle w:val="Listaconvietas"/>
        <w:numPr>
          <w:ilvl w:val="0"/>
          <w:numId w:val="0"/>
        </w:numPr>
        <w:spacing w:after="0"/>
        <w:ind w:left="360" w:right="91" w:hanging="360"/>
        <w:jc w:val="both"/>
        <w:rPr>
          <w:sz w:val="24"/>
          <w:szCs w:val="24"/>
          <w:lang w:val="es-AR"/>
        </w:rPr>
      </w:pPr>
    </w:p>
    <w:p w14:paraId="241DA4F8" w14:textId="77777777" w:rsidR="00D71532" w:rsidRDefault="00D71532" w:rsidP="00D71532">
      <w:pPr>
        <w:pStyle w:val="Listaconvietas"/>
        <w:numPr>
          <w:ilvl w:val="0"/>
          <w:numId w:val="0"/>
        </w:numPr>
        <w:spacing w:after="0"/>
        <w:ind w:left="360" w:right="91" w:hanging="360"/>
        <w:jc w:val="both"/>
        <w:rPr>
          <w:sz w:val="24"/>
          <w:szCs w:val="24"/>
          <w:lang w:val="es-AR"/>
        </w:rPr>
      </w:pPr>
    </w:p>
    <w:p w14:paraId="7E2DEB46" w14:textId="77777777" w:rsidR="00D71532" w:rsidRDefault="00D71532" w:rsidP="00D71532">
      <w:pPr>
        <w:pStyle w:val="Listaconvietas"/>
        <w:numPr>
          <w:ilvl w:val="0"/>
          <w:numId w:val="0"/>
        </w:numPr>
        <w:spacing w:after="0"/>
        <w:ind w:left="360" w:right="91" w:hanging="360"/>
        <w:jc w:val="both"/>
        <w:rPr>
          <w:sz w:val="24"/>
          <w:szCs w:val="24"/>
          <w:lang w:val="es-AR"/>
        </w:rPr>
      </w:pPr>
    </w:p>
    <w:p w14:paraId="3CDF0390" w14:textId="77777777" w:rsidR="00D71532" w:rsidRDefault="00D71532" w:rsidP="00D71532">
      <w:pPr>
        <w:pStyle w:val="Listaconvietas"/>
        <w:numPr>
          <w:ilvl w:val="0"/>
          <w:numId w:val="0"/>
        </w:numPr>
        <w:spacing w:after="0"/>
        <w:ind w:left="360" w:right="91" w:hanging="360"/>
        <w:jc w:val="both"/>
        <w:rPr>
          <w:sz w:val="24"/>
          <w:szCs w:val="24"/>
          <w:lang w:val="es-AR"/>
        </w:rPr>
      </w:pPr>
    </w:p>
    <w:p w14:paraId="42020647" w14:textId="77777777" w:rsidR="00D71532" w:rsidRDefault="00D71532" w:rsidP="00D71532">
      <w:pPr>
        <w:pStyle w:val="Listaconvietas"/>
        <w:numPr>
          <w:ilvl w:val="0"/>
          <w:numId w:val="0"/>
        </w:numPr>
        <w:spacing w:after="0"/>
        <w:ind w:left="360" w:right="91" w:hanging="360"/>
        <w:jc w:val="both"/>
        <w:rPr>
          <w:sz w:val="24"/>
          <w:szCs w:val="24"/>
          <w:lang w:val="es-AR"/>
        </w:rPr>
      </w:pPr>
    </w:p>
    <w:p w14:paraId="3AB91D9A" w14:textId="77777777" w:rsidR="00D71532" w:rsidRDefault="00D71532" w:rsidP="00D71532">
      <w:pPr>
        <w:pStyle w:val="Listaconvietas"/>
        <w:numPr>
          <w:ilvl w:val="0"/>
          <w:numId w:val="0"/>
        </w:numPr>
        <w:spacing w:after="0"/>
        <w:ind w:left="360" w:right="91" w:hanging="360"/>
        <w:jc w:val="both"/>
        <w:rPr>
          <w:sz w:val="24"/>
          <w:szCs w:val="24"/>
          <w:lang w:val="es-AR"/>
        </w:rPr>
      </w:pPr>
    </w:p>
    <w:p w14:paraId="355D6C3C" w14:textId="77777777" w:rsidR="00D71532" w:rsidRDefault="00D71532" w:rsidP="00D71532">
      <w:pPr>
        <w:pStyle w:val="Listaconvietas"/>
        <w:numPr>
          <w:ilvl w:val="0"/>
          <w:numId w:val="0"/>
        </w:numPr>
        <w:spacing w:after="0"/>
        <w:ind w:left="360" w:right="91" w:hanging="360"/>
        <w:jc w:val="both"/>
        <w:rPr>
          <w:sz w:val="24"/>
          <w:szCs w:val="24"/>
          <w:lang w:val="es-AR"/>
        </w:rPr>
      </w:pPr>
    </w:p>
    <w:p w14:paraId="1C178050" w14:textId="77777777" w:rsidR="00D71532" w:rsidRPr="00A14241" w:rsidRDefault="00D71532" w:rsidP="00D71532">
      <w:pPr>
        <w:pStyle w:val="Listaconvietas"/>
        <w:numPr>
          <w:ilvl w:val="0"/>
          <w:numId w:val="0"/>
        </w:numPr>
        <w:spacing w:after="0"/>
        <w:ind w:left="360" w:right="91" w:hanging="360"/>
        <w:jc w:val="both"/>
        <w:rPr>
          <w:sz w:val="24"/>
          <w:szCs w:val="24"/>
          <w:lang w:val="es-AR"/>
        </w:rPr>
      </w:pPr>
    </w:p>
    <w:p w14:paraId="159D7157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lastRenderedPageBreak/>
        <w:t>El marcapasos central: el núcleo supraquiasmático (NSQ)</w:t>
      </w:r>
    </w:p>
    <w:p w14:paraId="5411C117" w14:textId="77777777" w:rsidR="00265CE8" w:rsidRPr="00A14241" w:rsidRDefault="00506432" w:rsidP="00A14241">
      <w:pPr>
        <w:jc w:val="both"/>
        <w:rPr>
          <w:sz w:val="24"/>
          <w:szCs w:val="24"/>
        </w:rPr>
      </w:pPr>
      <w:r w:rsidRPr="00A14241">
        <w:rPr>
          <w:sz w:val="24"/>
          <w:szCs w:val="24"/>
          <w:lang w:val="es-AR"/>
        </w:rPr>
        <w:t xml:space="preserve">El </w:t>
      </w:r>
      <w:r w:rsidRPr="00A14241">
        <w:rPr>
          <w:b/>
          <w:sz w:val="24"/>
          <w:szCs w:val="24"/>
          <w:lang w:val="es-AR"/>
        </w:rPr>
        <w:t>NSQ</w:t>
      </w:r>
      <w:r w:rsidRPr="00A14241">
        <w:rPr>
          <w:sz w:val="24"/>
          <w:szCs w:val="24"/>
          <w:lang w:val="es-AR"/>
        </w:rPr>
        <w:t xml:space="preserve"> es el </w:t>
      </w:r>
      <w:r w:rsidRPr="00A14241">
        <w:rPr>
          <w:b/>
          <w:sz w:val="24"/>
          <w:szCs w:val="24"/>
          <w:lang w:val="es-AR"/>
        </w:rPr>
        <w:t>reloj maestro</w:t>
      </w:r>
      <w:r w:rsidRPr="00A14241">
        <w:rPr>
          <w:sz w:val="24"/>
          <w:szCs w:val="24"/>
          <w:lang w:val="es-AR"/>
        </w:rPr>
        <w:t xml:space="preserve">. Está en el </w:t>
      </w:r>
      <w:r w:rsidRPr="00A14241">
        <w:rPr>
          <w:b/>
          <w:sz w:val="24"/>
          <w:szCs w:val="24"/>
          <w:lang w:val="es-AR"/>
        </w:rPr>
        <w:t>hipotálamo, justo por encima del quiasma óptico</w:t>
      </w:r>
      <w:r w:rsidRPr="00A14241">
        <w:rPr>
          <w:sz w:val="24"/>
          <w:szCs w:val="24"/>
          <w:lang w:val="es-AR"/>
        </w:rPr>
        <w:t xml:space="preserve"> (de ahí "</w:t>
      </w:r>
      <w:proofErr w:type="spellStart"/>
      <w:r w:rsidRPr="00A14241">
        <w:rPr>
          <w:sz w:val="24"/>
          <w:szCs w:val="24"/>
          <w:lang w:val="es-AR"/>
        </w:rPr>
        <w:t>supra-quiasmático</w:t>
      </w:r>
      <w:proofErr w:type="spellEnd"/>
      <w:r w:rsidRPr="00A14241">
        <w:rPr>
          <w:sz w:val="24"/>
          <w:szCs w:val="24"/>
          <w:lang w:val="es-AR"/>
        </w:rPr>
        <w:t xml:space="preserve">"). </w:t>
      </w:r>
      <w:r w:rsidRPr="00A14241">
        <w:rPr>
          <w:sz w:val="24"/>
          <w:szCs w:val="24"/>
        </w:rPr>
        <w:t xml:space="preserve">Tres </w:t>
      </w:r>
      <w:proofErr w:type="spellStart"/>
      <w:r w:rsidRPr="00A14241">
        <w:rPr>
          <w:sz w:val="24"/>
          <w:szCs w:val="24"/>
        </w:rPr>
        <w:t>experimentos</w:t>
      </w:r>
      <w:proofErr w:type="spellEnd"/>
      <w:r w:rsidRPr="00A14241">
        <w:rPr>
          <w:sz w:val="24"/>
          <w:szCs w:val="24"/>
        </w:rPr>
        <w:t xml:space="preserve"> </w:t>
      </w:r>
      <w:proofErr w:type="spellStart"/>
      <w:r w:rsidRPr="00A14241">
        <w:rPr>
          <w:sz w:val="24"/>
          <w:szCs w:val="24"/>
        </w:rPr>
        <w:t>clásicos</w:t>
      </w:r>
      <w:proofErr w:type="spellEnd"/>
      <w:r w:rsidRPr="00A14241">
        <w:rPr>
          <w:sz w:val="24"/>
          <w:szCs w:val="24"/>
        </w:rPr>
        <w:t xml:space="preserve"> lo </w:t>
      </w:r>
      <w:proofErr w:type="spellStart"/>
      <w:r w:rsidRPr="00A14241">
        <w:rPr>
          <w:sz w:val="24"/>
          <w:szCs w:val="24"/>
        </w:rPr>
        <w:t>demuestran</w:t>
      </w:r>
      <w:proofErr w:type="spellEnd"/>
      <w:r w:rsidRPr="00A14241">
        <w:rPr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02"/>
        <w:gridCol w:w="2436"/>
        <w:gridCol w:w="3667"/>
        <w:gridCol w:w="2608"/>
      </w:tblGrid>
      <w:tr w:rsidR="00265CE8" w:rsidRPr="00A14241" w14:paraId="019219AD" w14:textId="77777777" w:rsidTr="00724D70">
        <w:trPr>
          <w:jc w:val="center"/>
        </w:trPr>
        <w:tc>
          <w:tcPr>
            <w:tcW w:w="1802" w:type="dxa"/>
            <w:shd w:val="clear" w:color="auto" w:fill="1F3864"/>
          </w:tcPr>
          <w:p w14:paraId="482968D2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Estudio</w:t>
            </w:r>
            <w:proofErr w:type="spellEnd"/>
          </w:p>
        </w:tc>
        <w:tc>
          <w:tcPr>
            <w:tcW w:w="2436" w:type="dxa"/>
            <w:shd w:val="clear" w:color="auto" w:fill="1F3864"/>
          </w:tcPr>
          <w:p w14:paraId="77A7157B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Manipulación</w:t>
            </w:r>
            <w:proofErr w:type="spellEnd"/>
          </w:p>
        </w:tc>
        <w:tc>
          <w:tcPr>
            <w:tcW w:w="3667" w:type="dxa"/>
            <w:shd w:val="clear" w:color="auto" w:fill="1F3864"/>
          </w:tcPr>
          <w:p w14:paraId="5FEFFDAD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Resultado</w:t>
            </w:r>
            <w:proofErr w:type="spellEnd"/>
          </w:p>
        </w:tc>
        <w:tc>
          <w:tcPr>
            <w:tcW w:w="2608" w:type="dxa"/>
            <w:shd w:val="clear" w:color="auto" w:fill="1F3864"/>
          </w:tcPr>
          <w:p w14:paraId="14E3C891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Conclusión</w:t>
            </w:r>
            <w:proofErr w:type="spellEnd"/>
          </w:p>
        </w:tc>
      </w:tr>
      <w:tr w:rsidR="00265CE8" w:rsidRPr="00A14241" w14:paraId="423CACFC" w14:textId="77777777" w:rsidTr="00724D70">
        <w:trPr>
          <w:jc w:val="center"/>
        </w:trPr>
        <w:tc>
          <w:tcPr>
            <w:tcW w:w="1802" w:type="dxa"/>
          </w:tcPr>
          <w:p w14:paraId="5CEFC1C3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Richter (1967)</w:t>
            </w:r>
          </w:p>
        </w:tc>
        <w:tc>
          <w:tcPr>
            <w:tcW w:w="2436" w:type="dxa"/>
          </w:tcPr>
          <w:p w14:paraId="74E92D5B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sz w:val="24"/>
                <w:szCs w:val="24"/>
              </w:rPr>
              <w:t>Extirpación</w:t>
            </w:r>
            <w:proofErr w:type="spellEnd"/>
            <w:r w:rsidRPr="00A14241">
              <w:rPr>
                <w:sz w:val="24"/>
                <w:szCs w:val="24"/>
              </w:rPr>
              <w:t xml:space="preserve"> del NSQ</w:t>
            </w:r>
          </w:p>
        </w:tc>
        <w:tc>
          <w:tcPr>
            <w:tcW w:w="3667" w:type="dxa"/>
          </w:tcPr>
          <w:p w14:paraId="307DE75B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Se </w:t>
            </w:r>
            <w:r w:rsidRPr="00A14241">
              <w:rPr>
                <w:b/>
                <w:sz w:val="24"/>
                <w:szCs w:val="24"/>
                <w:lang w:val="es-AR"/>
              </w:rPr>
              <w:t>elimina</w:t>
            </w:r>
            <w:r w:rsidRPr="00A14241">
              <w:rPr>
                <w:sz w:val="24"/>
                <w:szCs w:val="24"/>
                <w:lang w:val="es-AR"/>
              </w:rPr>
              <w:t xml:space="preserve"> la </w:t>
            </w:r>
            <w:proofErr w:type="spellStart"/>
            <w:r w:rsidRPr="00A14241">
              <w:rPr>
                <w:sz w:val="24"/>
                <w:szCs w:val="24"/>
                <w:lang w:val="es-AR"/>
              </w:rPr>
              <w:t>ritmicidad</w:t>
            </w:r>
            <w:proofErr w:type="spellEnd"/>
            <w:r w:rsidRPr="00A14241">
              <w:rPr>
                <w:sz w:val="24"/>
                <w:szCs w:val="24"/>
                <w:lang w:val="es-AR"/>
              </w:rPr>
              <w:t xml:space="preserve"> circadiana</w:t>
            </w:r>
          </w:p>
        </w:tc>
        <w:tc>
          <w:tcPr>
            <w:tcW w:w="2608" w:type="dxa"/>
          </w:tcPr>
          <w:p w14:paraId="69216C17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sz w:val="24"/>
                <w:szCs w:val="24"/>
              </w:rPr>
              <w:t xml:space="preserve">El NSQ es </w:t>
            </w:r>
            <w:proofErr w:type="spellStart"/>
            <w:r w:rsidRPr="00A14241">
              <w:rPr>
                <w:b/>
                <w:sz w:val="24"/>
                <w:szCs w:val="24"/>
              </w:rPr>
              <w:t>necesario</w:t>
            </w:r>
            <w:proofErr w:type="spellEnd"/>
          </w:p>
        </w:tc>
      </w:tr>
      <w:tr w:rsidR="00265CE8" w:rsidRPr="00B42B75" w14:paraId="4389165B" w14:textId="77777777" w:rsidTr="00724D70">
        <w:trPr>
          <w:jc w:val="center"/>
        </w:trPr>
        <w:tc>
          <w:tcPr>
            <w:tcW w:w="1802" w:type="dxa"/>
            <w:shd w:val="clear" w:color="auto" w:fill="F2F5FA"/>
          </w:tcPr>
          <w:p w14:paraId="2CC51857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Stephan y Zucker (1972)</w:t>
            </w:r>
          </w:p>
        </w:tc>
        <w:tc>
          <w:tcPr>
            <w:tcW w:w="2436" w:type="dxa"/>
            <w:shd w:val="clear" w:color="auto" w:fill="F2F5FA"/>
          </w:tcPr>
          <w:p w14:paraId="20437E73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Lesión hipotalámica que daña el NSQ</w:t>
            </w:r>
          </w:p>
        </w:tc>
        <w:tc>
          <w:tcPr>
            <w:tcW w:w="3667" w:type="dxa"/>
            <w:shd w:val="clear" w:color="auto" w:fill="F2F5FA"/>
          </w:tcPr>
          <w:p w14:paraId="5856C822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Arritmicidad</w:t>
            </w:r>
            <w:proofErr w:type="spellEnd"/>
            <w:r w:rsidRPr="00A14241">
              <w:rPr>
                <w:sz w:val="24"/>
                <w:szCs w:val="24"/>
              </w:rPr>
              <w:t xml:space="preserve"> (</w:t>
            </w:r>
            <w:proofErr w:type="spellStart"/>
            <w:r w:rsidRPr="00A14241">
              <w:rPr>
                <w:sz w:val="24"/>
                <w:szCs w:val="24"/>
              </w:rPr>
              <w:t>actividad</w:t>
            </w:r>
            <w:proofErr w:type="spellEnd"/>
            <w:r w:rsidRPr="00A14241">
              <w:rPr>
                <w:sz w:val="24"/>
                <w:szCs w:val="24"/>
              </w:rPr>
              <w:t xml:space="preserve">, </w:t>
            </w:r>
            <w:proofErr w:type="spellStart"/>
            <w:r w:rsidRPr="00A14241">
              <w:rPr>
                <w:sz w:val="24"/>
                <w:szCs w:val="24"/>
              </w:rPr>
              <w:t>bebida</w:t>
            </w:r>
            <w:proofErr w:type="spellEnd"/>
            <w:r w:rsidRPr="00A14241">
              <w:rPr>
                <w:sz w:val="24"/>
                <w:szCs w:val="24"/>
              </w:rPr>
              <w:t xml:space="preserve">, </w:t>
            </w:r>
            <w:proofErr w:type="spellStart"/>
            <w:r w:rsidRPr="00A14241">
              <w:rPr>
                <w:sz w:val="24"/>
                <w:szCs w:val="24"/>
              </w:rPr>
              <w:t>hormonas</w:t>
            </w:r>
            <w:proofErr w:type="spellEnd"/>
            <w:r w:rsidRPr="00A14241">
              <w:rPr>
                <w:sz w:val="24"/>
                <w:szCs w:val="24"/>
              </w:rPr>
              <w:t>)</w:t>
            </w:r>
          </w:p>
        </w:tc>
        <w:tc>
          <w:tcPr>
            <w:tcW w:w="2608" w:type="dxa"/>
            <w:shd w:val="clear" w:color="auto" w:fill="F2F5FA"/>
          </w:tcPr>
          <w:p w14:paraId="1448AFB3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Confirma la necesidad del NSQ</w:t>
            </w:r>
          </w:p>
        </w:tc>
      </w:tr>
      <w:tr w:rsidR="00265CE8" w:rsidRPr="00B42B75" w14:paraId="3630BD40" w14:textId="77777777" w:rsidTr="00724D70">
        <w:trPr>
          <w:jc w:val="center"/>
        </w:trPr>
        <w:tc>
          <w:tcPr>
            <w:tcW w:w="1802" w:type="dxa"/>
          </w:tcPr>
          <w:p w14:paraId="7D2B80F7" w14:textId="77777777" w:rsidR="00265CE8" w:rsidRPr="00A14241" w:rsidRDefault="00506432" w:rsidP="00A14241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Ralph y Lehman (1991)</w:t>
            </w:r>
          </w:p>
        </w:tc>
        <w:tc>
          <w:tcPr>
            <w:tcW w:w="2436" w:type="dxa"/>
          </w:tcPr>
          <w:p w14:paraId="08FF70C1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sz w:val="24"/>
                <w:szCs w:val="24"/>
                <w:lang w:val="es-AR"/>
              </w:rPr>
              <w:t>Trasplante</w:t>
            </w:r>
            <w:r w:rsidRPr="00A14241">
              <w:rPr>
                <w:sz w:val="24"/>
                <w:szCs w:val="24"/>
                <w:lang w:val="es-AR"/>
              </w:rPr>
              <w:t xml:space="preserve"> de NSQ de un donante a un animal arrítmico</w:t>
            </w:r>
          </w:p>
        </w:tc>
        <w:tc>
          <w:tcPr>
            <w:tcW w:w="3667" w:type="dxa"/>
          </w:tcPr>
          <w:p w14:paraId="4A955AAE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Se </w:t>
            </w:r>
            <w:r w:rsidRPr="00A14241">
              <w:rPr>
                <w:b/>
                <w:sz w:val="24"/>
                <w:szCs w:val="24"/>
                <w:lang w:val="es-AR"/>
              </w:rPr>
              <w:t>restaura</w:t>
            </w:r>
            <w:r w:rsidRPr="00A14241">
              <w:rPr>
                <w:sz w:val="24"/>
                <w:szCs w:val="24"/>
                <w:lang w:val="es-AR"/>
              </w:rPr>
              <w:t xml:space="preserve"> el ritmo, y adopta el </w:t>
            </w:r>
            <w:r w:rsidRPr="00A14241">
              <w:rPr>
                <w:b/>
                <w:sz w:val="24"/>
                <w:szCs w:val="24"/>
                <w:lang w:val="es-AR"/>
              </w:rPr>
              <w:t>período del donante</w:t>
            </w:r>
          </w:p>
        </w:tc>
        <w:tc>
          <w:tcPr>
            <w:tcW w:w="2608" w:type="dxa"/>
          </w:tcPr>
          <w:p w14:paraId="5EC49263" w14:textId="77777777" w:rsidR="00265CE8" w:rsidRPr="00A14241" w:rsidRDefault="00506432" w:rsidP="00A14241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El NSQ es </w:t>
            </w:r>
            <w:r w:rsidRPr="00A14241">
              <w:rPr>
                <w:b/>
                <w:sz w:val="24"/>
                <w:szCs w:val="24"/>
                <w:lang w:val="es-AR"/>
              </w:rPr>
              <w:t>suficiente</w:t>
            </w:r>
            <w:r w:rsidRPr="00A14241">
              <w:rPr>
                <w:sz w:val="24"/>
                <w:szCs w:val="24"/>
                <w:lang w:val="es-AR"/>
              </w:rPr>
              <w:t xml:space="preserve"> y </w:t>
            </w:r>
            <w:r w:rsidRPr="00A14241">
              <w:rPr>
                <w:b/>
                <w:sz w:val="24"/>
                <w:szCs w:val="24"/>
                <w:lang w:val="es-AR"/>
              </w:rPr>
              <w:t>define el período</w:t>
            </w:r>
            <w:r w:rsidRPr="00A14241">
              <w:rPr>
                <w:sz w:val="24"/>
                <w:szCs w:val="24"/>
                <w:lang w:val="es-AR"/>
              </w:rPr>
              <w:t xml:space="preserve"> → es el marcapasos central</w:t>
            </w:r>
          </w:p>
        </w:tc>
      </w:tr>
    </w:tbl>
    <w:p w14:paraId="529C8C96" w14:textId="77777777" w:rsidR="00265CE8" w:rsidRPr="00A14241" w:rsidRDefault="00506432" w:rsidP="00D71532">
      <w:pPr>
        <w:pBdr>
          <w:left w:val="single" w:sz="18" w:space="10" w:color="2E75B6"/>
        </w:pBdr>
        <w:shd w:val="clear" w:color="auto" w:fill="EAF2FB"/>
        <w:spacing w:before="240"/>
        <w:ind w:left="170" w:right="-51"/>
        <w:rPr>
          <w:sz w:val="24"/>
          <w:szCs w:val="24"/>
          <w:lang w:val="es-AR"/>
        </w:rPr>
      </w:pPr>
      <w:r w:rsidRPr="00A14241">
        <w:rPr>
          <w:b/>
          <w:color w:val="2E75B6"/>
          <w:sz w:val="24"/>
          <w:szCs w:val="24"/>
          <w:lang w:val="es-AR"/>
        </w:rPr>
        <w:t xml:space="preserve">◆ IDEA CLAVE   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Idea clave:</w:t>
      </w:r>
      <w:r w:rsidRPr="00A14241">
        <w:rPr>
          <w:sz w:val="24"/>
          <w:szCs w:val="24"/>
          <w:lang w:val="es-AR"/>
        </w:rPr>
        <w:t xml:space="preserve"> el trasplante es la prueba decisiva. Que el receptor adopte el </w:t>
      </w:r>
      <w:r w:rsidRPr="00A14241">
        <w:rPr>
          <w:b/>
          <w:sz w:val="24"/>
          <w:szCs w:val="24"/>
        </w:rPr>
        <w:t>τ</w:t>
      </w:r>
      <w:r w:rsidRPr="00A14241">
        <w:rPr>
          <w:b/>
          <w:sz w:val="24"/>
          <w:szCs w:val="24"/>
          <w:lang w:val="es-AR"/>
        </w:rPr>
        <w:t xml:space="preserve"> del donante</w:t>
      </w:r>
      <w:r w:rsidRPr="00A14241">
        <w:rPr>
          <w:sz w:val="24"/>
          <w:szCs w:val="24"/>
          <w:lang w:val="es-AR"/>
        </w:rPr>
        <w:t xml:space="preserve"> demuestra que la información temporal reside </w:t>
      </w:r>
      <w:r w:rsidRPr="00A14241">
        <w:rPr>
          <w:b/>
          <w:sz w:val="24"/>
          <w:szCs w:val="24"/>
          <w:lang w:val="es-AR"/>
        </w:rPr>
        <w:t>dentro del propio NSQ</w:t>
      </w:r>
      <w:r w:rsidRPr="00A14241">
        <w:rPr>
          <w:sz w:val="24"/>
          <w:szCs w:val="24"/>
          <w:lang w:val="es-AR"/>
        </w:rPr>
        <w:t>, no en otra parte del cerebro.</w:t>
      </w:r>
    </w:p>
    <w:p w14:paraId="5ACA35F3" w14:textId="77777777" w:rsidR="00265CE8" w:rsidRPr="00A14241" w:rsidRDefault="00506432" w:rsidP="00724D70">
      <w:pPr>
        <w:pStyle w:val="Ttulo1"/>
        <w:spacing w:before="0"/>
        <w:ind w:left="-142" w:right="-335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t>El reloj molecular: el bucle de retroalimentación transcripción–traducción (TTFL)</w:t>
      </w:r>
    </w:p>
    <w:p w14:paraId="1A8494DB" w14:textId="77777777" w:rsidR="00265CE8" w:rsidRPr="00A14241" w:rsidRDefault="00506432" w:rsidP="00724D70">
      <w:pPr>
        <w:spacing w:after="0"/>
        <w:jc w:val="both"/>
        <w:rPr>
          <w:sz w:val="24"/>
          <w:szCs w:val="24"/>
        </w:rPr>
      </w:pPr>
      <w:r w:rsidRPr="00A14241">
        <w:rPr>
          <w:sz w:val="24"/>
          <w:szCs w:val="24"/>
          <w:lang w:val="es-AR"/>
        </w:rPr>
        <w:t xml:space="preserve">¿Qué hace el "tic-tac" dentro de cada neurona del NSQ? Un </w:t>
      </w:r>
      <w:r w:rsidRPr="00A14241">
        <w:rPr>
          <w:b/>
          <w:sz w:val="24"/>
          <w:szCs w:val="24"/>
          <w:lang w:val="es-AR"/>
        </w:rPr>
        <w:t>bucle de retroalimentación negativa</w:t>
      </w:r>
      <w:r w:rsidRPr="00A14241">
        <w:rPr>
          <w:sz w:val="24"/>
          <w:szCs w:val="24"/>
          <w:lang w:val="es-AR"/>
        </w:rPr>
        <w:t xml:space="preserve"> entre genes y sus proteínas que tarda </w:t>
      </w:r>
      <w:r w:rsidRPr="00A14241">
        <w:rPr>
          <w:b/>
          <w:sz w:val="24"/>
          <w:szCs w:val="24"/>
          <w:lang w:val="es-AR"/>
        </w:rPr>
        <w:t>~24 h</w:t>
      </w:r>
      <w:r w:rsidRPr="00A14241">
        <w:rPr>
          <w:sz w:val="24"/>
          <w:szCs w:val="24"/>
          <w:lang w:val="es-AR"/>
        </w:rPr>
        <w:t xml:space="preserve"> en completarse (TTFL = </w:t>
      </w:r>
      <w:proofErr w:type="spellStart"/>
      <w:r w:rsidRPr="00A14241">
        <w:rPr>
          <w:i/>
          <w:sz w:val="24"/>
          <w:szCs w:val="24"/>
          <w:lang w:val="es-AR"/>
        </w:rPr>
        <w:t>transcription</w:t>
      </w:r>
      <w:proofErr w:type="spellEnd"/>
      <w:r w:rsidRPr="00A14241">
        <w:rPr>
          <w:i/>
          <w:sz w:val="24"/>
          <w:szCs w:val="24"/>
          <w:lang w:val="es-AR"/>
        </w:rPr>
        <w:t>–</w:t>
      </w:r>
      <w:proofErr w:type="spellStart"/>
      <w:r w:rsidRPr="00A14241">
        <w:rPr>
          <w:i/>
          <w:sz w:val="24"/>
          <w:szCs w:val="24"/>
          <w:lang w:val="es-AR"/>
        </w:rPr>
        <w:t>translation</w:t>
      </w:r>
      <w:proofErr w:type="spellEnd"/>
      <w:r w:rsidRPr="00A14241">
        <w:rPr>
          <w:i/>
          <w:sz w:val="24"/>
          <w:szCs w:val="24"/>
          <w:lang w:val="es-AR"/>
        </w:rPr>
        <w:t xml:space="preserve"> </w:t>
      </w:r>
      <w:proofErr w:type="spellStart"/>
      <w:r w:rsidRPr="00A14241">
        <w:rPr>
          <w:i/>
          <w:sz w:val="24"/>
          <w:szCs w:val="24"/>
          <w:lang w:val="es-AR"/>
        </w:rPr>
        <w:t>feedback</w:t>
      </w:r>
      <w:proofErr w:type="spellEnd"/>
      <w:r w:rsidRPr="00A14241">
        <w:rPr>
          <w:i/>
          <w:sz w:val="24"/>
          <w:szCs w:val="24"/>
          <w:lang w:val="es-AR"/>
        </w:rPr>
        <w:t xml:space="preserve"> </w:t>
      </w:r>
      <w:proofErr w:type="spellStart"/>
      <w:r w:rsidRPr="00A14241">
        <w:rPr>
          <w:i/>
          <w:sz w:val="24"/>
          <w:szCs w:val="24"/>
          <w:lang w:val="es-AR"/>
        </w:rPr>
        <w:t>loop</w:t>
      </w:r>
      <w:proofErr w:type="spellEnd"/>
      <w:r w:rsidRPr="00A14241">
        <w:rPr>
          <w:sz w:val="24"/>
          <w:szCs w:val="24"/>
          <w:lang w:val="es-AR"/>
        </w:rPr>
        <w:t xml:space="preserve">). </w:t>
      </w:r>
      <w:r w:rsidRPr="00724D70">
        <w:rPr>
          <w:sz w:val="24"/>
          <w:szCs w:val="24"/>
          <w:u w:val="single"/>
        </w:rPr>
        <w:t>Pasos</w:t>
      </w:r>
      <w:r w:rsidRPr="00A14241">
        <w:rPr>
          <w:sz w:val="24"/>
          <w:szCs w:val="24"/>
        </w:rPr>
        <w:t>:</w:t>
      </w:r>
    </w:p>
    <w:p w14:paraId="6B4F4669" w14:textId="77777777" w:rsidR="00265CE8" w:rsidRPr="00A14241" w:rsidRDefault="00506432" w:rsidP="00A14241">
      <w:pPr>
        <w:pStyle w:val="Listaconnmero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Transcripción</w:t>
      </w:r>
      <w:r w:rsidRPr="00A14241">
        <w:rPr>
          <w:sz w:val="24"/>
          <w:szCs w:val="24"/>
          <w:lang w:val="es-AR"/>
        </w:rPr>
        <w:t xml:space="preserve"> de los genes </w:t>
      </w:r>
      <w:proofErr w:type="spellStart"/>
      <w:r w:rsidRPr="00A14241">
        <w:rPr>
          <w:i/>
          <w:sz w:val="24"/>
          <w:szCs w:val="24"/>
          <w:lang w:val="es-AR"/>
        </w:rPr>
        <w:t>Clock</w:t>
      </w:r>
      <w:proofErr w:type="spellEnd"/>
      <w:r w:rsidRPr="00A14241">
        <w:rPr>
          <w:sz w:val="24"/>
          <w:szCs w:val="24"/>
          <w:lang w:val="es-AR"/>
        </w:rPr>
        <w:t xml:space="preserve"> y </w:t>
      </w:r>
      <w:r w:rsidRPr="00A14241">
        <w:rPr>
          <w:i/>
          <w:sz w:val="24"/>
          <w:szCs w:val="24"/>
          <w:lang w:val="es-AR"/>
        </w:rPr>
        <w:t>Bmal1</w:t>
      </w:r>
      <w:r w:rsidRPr="00A14241">
        <w:rPr>
          <w:sz w:val="24"/>
          <w:szCs w:val="24"/>
          <w:lang w:val="es-AR"/>
        </w:rPr>
        <w:t>.</w:t>
      </w:r>
    </w:p>
    <w:p w14:paraId="5B4D1477" w14:textId="77777777" w:rsidR="00265CE8" w:rsidRPr="00A14241" w:rsidRDefault="00506432" w:rsidP="00A14241">
      <w:pPr>
        <w:pStyle w:val="Listaconnmero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Se sintetizan las proteínas </w:t>
      </w:r>
      <w:r w:rsidRPr="00A14241">
        <w:rPr>
          <w:b/>
          <w:sz w:val="24"/>
          <w:szCs w:val="24"/>
          <w:lang w:val="es-AR"/>
        </w:rPr>
        <w:t>CLOCK (C)</w:t>
      </w:r>
      <w:r w:rsidRPr="00A14241">
        <w:rPr>
          <w:sz w:val="24"/>
          <w:szCs w:val="24"/>
          <w:lang w:val="es-AR"/>
        </w:rPr>
        <w:t xml:space="preserve"> y </w:t>
      </w:r>
      <w:r w:rsidRPr="00A14241">
        <w:rPr>
          <w:b/>
          <w:sz w:val="24"/>
          <w:szCs w:val="24"/>
          <w:lang w:val="es-AR"/>
        </w:rPr>
        <w:t>BMAL1 (B)</w:t>
      </w:r>
      <w:r w:rsidRPr="00A14241">
        <w:rPr>
          <w:sz w:val="24"/>
          <w:szCs w:val="24"/>
          <w:lang w:val="es-AR"/>
        </w:rPr>
        <w:t xml:space="preserve">, que forman el </w:t>
      </w:r>
      <w:r w:rsidRPr="00A14241">
        <w:rPr>
          <w:b/>
          <w:sz w:val="24"/>
          <w:szCs w:val="24"/>
          <w:lang w:val="es-AR"/>
        </w:rPr>
        <w:t>dímero C–B</w:t>
      </w:r>
      <w:r w:rsidRPr="00A14241">
        <w:rPr>
          <w:sz w:val="24"/>
          <w:szCs w:val="24"/>
          <w:lang w:val="es-AR"/>
        </w:rPr>
        <w:t>.</w:t>
      </w:r>
    </w:p>
    <w:p w14:paraId="37170FD8" w14:textId="77777777" w:rsidR="00265CE8" w:rsidRPr="00A14241" w:rsidRDefault="00506432" w:rsidP="00A14241">
      <w:pPr>
        <w:pStyle w:val="Listaconnmero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El dímero C–B se une a secuencias </w:t>
      </w:r>
      <w:r w:rsidRPr="00A14241">
        <w:rPr>
          <w:b/>
          <w:sz w:val="24"/>
          <w:szCs w:val="24"/>
          <w:lang w:val="es-AR"/>
        </w:rPr>
        <w:t>E-box</w:t>
      </w:r>
      <w:r w:rsidRPr="00A14241">
        <w:rPr>
          <w:sz w:val="24"/>
          <w:szCs w:val="24"/>
          <w:lang w:val="es-AR"/>
        </w:rPr>
        <w:t xml:space="preserve"> del ADN y actúa como </w:t>
      </w:r>
      <w:r w:rsidRPr="00A14241">
        <w:rPr>
          <w:b/>
          <w:sz w:val="24"/>
          <w:szCs w:val="24"/>
          <w:lang w:val="es-AR"/>
        </w:rPr>
        <w:t>activador</w:t>
      </w:r>
      <w:r w:rsidRPr="00A14241">
        <w:rPr>
          <w:sz w:val="24"/>
          <w:szCs w:val="24"/>
          <w:lang w:val="es-AR"/>
        </w:rPr>
        <w:t xml:space="preserve"> de la transcripción (brazo "positivo").</w:t>
      </w:r>
    </w:p>
    <w:p w14:paraId="0AC7998E" w14:textId="77777777" w:rsidR="00265CE8" w:rsidRPr="00A14241" w:rsidRDefault="00506432" w:rsidP="00A14241">
      <w:pPr>
        <w:pStyle w:val="Listaconnmero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Se transcriben y traducen las proteínas reguladas en el tiempo: </w:t>
      </w:r>
      <w:r w:rsidRPr="00A14241">
        <w:rPr>
          <w:b/>
          <w:sz w:val="24"/>
          <w:szCs w:val="24"/>
          <w:lang w:val="es-AR"/>
        </w:rPr>
        <w:t>PER1, PER2, PER3, CRY</w:t>
      </w:r>
      <w:r w:rsidRPr="00A14241">
        <w:rPr>
          <w:sz w:val="24"/>
          <w:szCs w:val="24"/>
          <w:lang w:val="es-AR"/>
        </w:rPr>
        <w:t xml:space="preserve"> y los genes controlados por el reloj (</w:t>
      </w:r>
      <w:proofErr w:type="spellStart"/>
      <w:r w:rsidRPr="00A14241">
        <w:rPr>
          <w:sz w:val="24"/>
          <w:szCs w:val="24"/>
          <w:lang w:val="es-AR"/>
        </w:rPr>
        <w:t>Ccg</w:t>
      </w:r>
      <w:proofErr w:type="spellEnd"/>
      <w:r w:rsidRPr="00A14241">
        <w:rPr>
          <w:sz w:val="24"/>
          <w:szCs w:val="24"/>
          <w:lang w:val="es-AR"/>
        </w:rPr>
        <w:t>).</w:t>
      </w:r>
    </w:p>
    <w:p w14:paraId="265A8606" w14:textId="77777777" w:rsidR="00265CE8" w:rsidRPr="00A14241" w:rsidRDefault="00506432" w:rsidP="00A14241">
      <w:pPr>
        <w:pStyle w:val="Listaconnmero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CRY y PER se asocian</w:t>
      </w:r>
      <w:r w:rsidRPr="00A14241">
        <w:rPr>
          <w:sz w:val="24"/>
          <w:szCs w:val="24"/>
          <w:lang w:val="es-AR"/>
        </w:rPr>
        <w:t xml:space="preserve"> como dímero y </w:t>
      </w:r>
      <w:r w:rsidRPr="00A14241">
        <w:rPr>
          <w:b/>
          <w:sz w:val="24"/>
          <w:szCs w:val="24"/>
          <w:lang w:val="es-AR"/>
        </w:rPr>
        <w:t>entran al núcleo</w:t>
      </w:r>
      <w:r w:rsidRPr="00A14241">
        <w:rPr>
          <w:sz w:val="24"/>
          <w:szCs w:val="24"/>
          <w:lang w:val="es-AR"/>
        </w:rPr>
        <w:t>.</w:t>
      </w:r>
    </w:p>
    <w:p w14:paraId="79D458D0" w14:textId="77777777" w:rsidR="00265CE8" w:rsidRPr="00A14241" w:rsidRDefault="00506432" w:rsidP="00A14241">
      <w:pPr>
        <w:pStyle w:val="Listaconnmeros"/>
        <w:jc w:val="both"/>
        <w:rPr>
          <w:sz w:val="24"/>
          <w:szCs w:val="24"/>
        </w:rPr>
      </w:pPr>
      <w:r w:rsidRPr="00A14241">
        <w:rPr>
          <w:sz w:val="24"/>
          <w:szCs w:val="24"/>
          <w:lang w:val="es-AR"/>
        </w:rPr>
        <w:t xml:space="preserve">En el núcleo, </w:t>
      </w:r>
      <w:r w:rsidRPr="00A14241">
        <w:rPr>
          <w:b/>
          <w:sz w:val="24"/>
          <w:szCs w:val="24"/>
          <w:lang w:val="es-AR"/>
        </w:rPr>
        <w:t>CRY/PER inhiben a C–B</w:t>
      </w:r>
      <w:r w:rsidRPr="00A14241">
        <w:rPr>
          <w:sz w:val="24"/>
          <w:szCs w:val="24"/>
          <w:lang w:val="es-AR"/>
        </w:rPr>
        <w:t xml:space="preserve"> → frenan su propia producción (</w:t>
      </w:r>
      <w:r w:rsidRPr="00A14241">
        <w:rPr>
          <w:b/>
          <w:sz w:val="24"/>
          <w:szCs w:val="24"/>
          <w:lang w:val="es-AR"/>
        </w:rPr>
        <w:t>retroalimentación negativa</w:t>
      </w:r>
      <w:r w:rsidRPr="00A14241">
        <w:rPr>
          <w:sz w:val="24"/>
          <w:szCs w:val="24"/>
          <w:lang w:val="es-AR"/>
        </w:rPr>
        <w:t xml:space="preserve">). </w:t>
      </w:r>
      <w:r w:rsidRPr="00A14241">
        <w:rPr>
          <w:sz w:val="24"/>
          <w:szCs w:val="24"/>
        </w:rPr>
        <w:t xml:space="preserve">Sin C–B </w:t>
      </w:r>
      <w:proofErr w:type="spellStart"/>
      <w:r w:rsidRPr="00A14241">
        <w:rPr>
          <w:sz w:val="24"/>
          <w:szCs w:val="24"/>
        </w:rPr>
        <w:t>activo</w:t>
      </w:r>
      <w:proofErr w:type="spellEnd"/>
      <w:r w:rsidRPr="00A14241">
        <w:rPr>
          <w:sz w:val="24"/>
          <w:szCs w:val="24"/>
        </w:rPr>
        <w:t xml:space="preserve">, </w:t>
      </w:r>
      <w:proofErr w:type="spellStart"/>
      <w:r w:rsidRPr="00A14241">
        <w:rPr>
          <w:sz w:val="24"/>
          <w:szCs w:val="24"/>
        </w:rPr>
        <w:t>dejan</w:t>
      </w:r>
      <w:proofErr w:type="spellEnd"/>
      <w:r w:rsidRPr="00A14241">
        <w:rPr>
          <w:sz w:val="24"/>
          <w:szCs w:val="24"/>
        </w:rPr>
        <w:t xml:space="preserve"> de </w:t>
      </w:r>
      <w:proofErr w:type="spellStart"/>
      <w:r w:rsidRPr="00A14241">
        <w:rPr>
          <w:sz w:val="24"/>
          <w:szCs w:val="24"/>
        </w:rPr>
        <w:t>producirse</w:t>
      </w:r>
      <w:proofErr w:type="spellEnd"/>
      <w:r w:rsidRPr="00A14241">
        <w:rPr>
          <w:sz w:val="24"/>
          <w:szCs w:val="24"/>
        </w:rPr>
        <w:t xml:space="preserve"> PER/CRY.</w:t>
      </w:r>
    </w:p>
    <w:p w14:paraId="0DA8FA92" w14:textId="2EAA6EEA" w:rsidR="00874F39" w:rsidRPr="00D71532" w:rsidRDefault="00506432" w:rsidP="00D71532">
      <w:pPr>
        <w:pStyle w:val="Listaconnmero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Al degradarse PER/CRY se libera la inhibición y el ciclo </w:t>
      </w:r>
      <w:r w:rsidRPr="00A14241">
        <w:rPr>
          <w:b/>
          <w:sz w:val="24"/>
          <w:szCs w:val="24"/>
          <w:lang w:val="es-AR"/>
        </w:rPr>
        <w:t>vuelve a empezar</w:t>
      </w:r>
      <w:r w:rsidRPr="00A14241">
        <w:rPr>
          <w:sz w:val="24"/>
          <w:szCs w:val="24"/>
          <w:lang w:val="es-AR"/>
        </w:rPr>
        <w:t xml:space="preserve">. (Asa secundaria: </w:t>
      </w:r>
      <w:r w:rsidRPr="00A14241">
        <w:rPr>
          <w:b/>
          <w:sz w:val="24"/>
          <w:szCs w:val="24"/>
          <w:lang w:val="es-AR"/>
        </w:rPr>
        <w:t>PER2 estimula</w:t>
      </w:r>
      <w:r w:rsidRPr="00A14241">
        <w:rPr>
          <w:sz w:val="24"/>
          <w:szCs w:val="24"/>
          <w:lang w:val="es-AR"/>
        </w:rPr>
        <w:t xml:space="preserve"> la transcripción de </w:t>
      </w:r>
      <w:r w:rsidRPr="00A14241">
        <w:rPr>
          <w:i/>
          <w:sz w:val="24"/>
          <w:szCs w:val="24"/>
          <w:lang w:val="es-AR"/>
        </w:rPr>
        <w:t>Bmal1/</w:t>
      </w:r>
      <w:proofErr w:type="spellStart"/>
      <w:r w:rsidRPr="00A14241">
        <w:rPr>
          <w:i/>
          <w:sz w:val="24"/>
          <w:szCs w:val="24"/>
          <w:lang w:val="es-AR"/>
        </w:rPr>
        <w:t>Clk</w:t>
      </w:r>
      <w:proofErr w:type="spellEnd"/>
      <w:r w:rsidRPr="00A14241">
        <w:rPr>
          <w:sz w:val="24"/>
          <w:szCs w:val="24"/>
          <w:lang w:val="es-AR"/>
        </w:rPr>
        <w:t>, estabilizando el oscilador.)</w:t>
      </w:r>
    </w:p>
    <w:p w14:paraId="19BC90D2" w14:textId="77777777" w:rsidR="00265CE8" w:rsidRPr="00A14241" w:rsidRDefault="00506432" w:rsidP="00724D70">
      <w:pPr>
        <w:spacing w:after="0"/>
        <w:jc w:val="both"/>
        <w:rPr>
          <w:sz w:val="24"/>
          <w:szCs w:val="24"/>
        </w:rPr>
      </w:pPr>
      <w:r w:rsidRPr="00A14241">
        <w:rPr>
          <w:sz w:val="24"/>
          <w:szCs w:val="24"/>
        </w:rPr>
        <w:t xml:space="preserve">Genes </w:t>
      </w:r>
      <w:proofErr w:type="spellStart"/>
      <w:r w:rsidRPr="00A14241">
        <w:rPr>
          <w:sz w:val="24"/>
          <w:szCs w:val="24"/>
        </w:rPr>
        <w:t>principales</w:t>
      </w:r>
      <w:proofErr w:type="spellEnd"/>
      <w:r w:rsidRPr="00A14241">
        <w:rPr>
          <w:sz w:val="24"/>
          <w:szCs w:val="24"/>
        </w:rPr>
        <w:t xml:space="preserve"> del </w:t>
      </w:r>
      <w:proofErr w:type="spellStart"/>
      <w:r w:rsidRPr="00A14241">
        <w:rPr>
          <w:sz w:val="24"/>
          <w:szCs w:val="24"/>
        </w:rPr>
        <w:t>reloj</w:t>
      </w:r>
      <w:proofErr w:type="spellEnd"/>
      <w:r w:rsidRPr="00A14241">
        <w:rPr>
          <w:sz w:val="24"/>
          <w:szCs w:val="24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2"/>
        <w:gridCol w:w="5839"/>
      </w:tblGrid>
      <w:tr w:rsidR="00265CE8" w:rsidRPr="00A14241" w14:paraId="2E77D564" w14:textId="77777777" w:rsidTr="00724D70">
        <w:trPr>
          <w:jc w:val="center"/>
        </w:trPr>
        <w:tc>
          <w:tcPr>
            <w:tcW w:w="1982" w:type="dxa"/>
            <w:shd w:val="clear" w:color="auto" w:fill="1F3864"/>
          </w:tcPr>
          <w:p w14:paraId="720C802F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color w:val="FFFFFF"/>
                <w:sz w:val="24"/>
                <w:szCs w:val="24"/>
              </w:rPr>
              <w:t xml:space="preserve">Gen / </w:t>
            </w: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proteína</w:t>
            </w:r>
            <w:proofErr w:type="spellEnd"/>
          </w:p>
        </w:tc>
        <w:tc>
          <w:tcPr>
            <w:tcW w:w="5839" w:type="dxa"/>
            <w:shd w:val="clear" w:color="auto" w:fill="1F3864"/>
          </w:tcPr>
          <w:p w14:paraId="649E783E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Función</w:t>
            </w:r>
            <w:proofErr w:type="spellEnd"/>
          </w:p>
        </w:tc>
      </w:tr>
      <w:tr w:rsidR="00265CE8" w:rsidRPr="00A14241" w14:paraId="33E43524" w14:textId="77777777" w:rsidTr="00724D70">
        <w:trPr>
          <w:jc w:val="center"/>
        </w:trPr>
        <w:tc>
          <w:tcPr>
            <w:tcW w:w="1982" w:type="dxa"/>
          </w:tcPr>
          <w:p w14:paraId="46422243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i/>
                <w:sz w:val="24"/>
                <w:szCs w:val="24"/>
              </w:rPr>
              <w:t>period</w:t>
            </w:r>
            <w:r w:rsidRPr="00A14241">
              <w:rPr>
                <w:b/>
                <w:sz w:val="24"/>
                <w:szCs w:val="24"/>
              </w:rPr>
              <w:t xml:space="preserve"> (PER1/2/3)</w:t>
            </w:r>
          </w:p>
        </w:tc>
        <w:tc>
          <w:tcPr>
            <w:tcW w:w="5839" w:type="dxa"/>
          </w:tcPr>
          <w:p w14:paraId="7229425F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Componente represor central; se acumula de noche y se degrada de día. </w:t>
            </w:r>
            <w:r w:rsidRPr="00A14241">
              <w:rPr>
                <w:b/>
                <w:sz w:val="24"/>
                <w:szCs w:val="24"/>
              </w:rPr>
              <w:t>PER2</w:t>
            </w:r>
            <w:r w:rsidRPr="00A14241">
              <w:rPr>
                <w:sz w:val="24"/>
                <w:szCs w:val="24"/>
              </w:rPr>
              <w:t xml:space="preserve"> </w:t>
            </w:r>
            <w:proofErr w:type="spellStart"/>
            <w:r w:rsidRPr="00A14241">
              <w:rPr>
                <w:sz w:val="24"/>
                <w:szCs w:val="24"/>
              </w:rPr>
              <w:t>activa</w:t>
            </w:r>
            <w:proofErr w:type="spellEnd"/>
            <w:r w:rsidRPr="00A14241">
              <w:rPr>
                <w:sz w:val="24"/>
                <w:szCs w:val="24"/>
              </w:rPr>
              <w:t xml:space="preserve"> a </w:t>
            </w:r>
            <w:r w:rsidRPr="00A14241">
              <w:rPr>
                <w:i/>
                <w:sz w:val="24"/>
                <w:szCs w:val="24"/>
              </w:rPr>
              <w:t>bmal1</w:t>
            </w:r>
          </w:p>
        </w:tc>
      </w:tr>
      <w:tr w:rsidR="00265CE8" w:rsidRPr="00B42B75" w14:paraId="688084B2" w14:textId="77777777" w:rsidTr="00724D70">
        <w:trPr>
          <w:jc w:val="center"/>
        </w:trPr>
        <w:tc>
          <w:tcPr>
            <w:tcW w:w="1982" w:type="dxa"/>
            <w:shd w:val="clear" w:color="auto" w:fill="F2F5FA"/>
          </w:tcPr>
          <w:p w14:paraId="54D77F04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i/>
                <w:sz w:val="24"/>
                <w:szCs w:val="24"/>
              </w:rPr>
              <w:t>clock</w:t>
            </w:r>
            <w:r w:rsidRPr="00A14241">
              <w:rPr>
                <w:b/>
                <w:sz w:val="24"/>
                <w:szCs w:val="24"/>
              </w:rPr>
              <w:t xml:space="preserve"> y *bmal1</w:t>
            </w:r>
            <w:r w:rsidRPr="00A14241">
              <w:rPr>
                <w:sz w:val="24"/>
                <w:szCs w:val="24"/>
              </w:rPr>
              <w:t>*</w:t>
            </w:r>
          </w:p>
        </w:tc>
        <w:tc>
          <w:tcPr>
            <w:tcW w:w="5839" w:type="dxa"/>
            <w:shd w:val="clear" w:color="auto" w:fill="F2F5FA"/>
          </w:tcPr>
          <w:p w14:paraId="6A30AD98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Brazo </w:t>
            </w:r>
            <w:r w:rsidRPr="00A14241">
              <w:rPr>
                <w:b/>
                <w:sz w:val="24"/>
                <w:szCs w:val="24"/>
                <w:lang w:val="es-AR"/>
              </w:rPr>
              <w:t>positivo</w:t>
            </w:r>
            <w:r w:rsidRPr="00A14241">
              <w:rPr>
                <w:sz w:val="24"/>
                <w:szCs w:val="24"/>
                <w:lang w:val="es-AR"/>
              </w:rPr>
              <w:t xml:space="preserve">: activan la expresión de </w:t>
            </w:r>
            <w:proofErr w:type="spellStart"/>
            <w:r w:rsidRPr="00A14241">
              <w:rPr>
                <w:i/>
                <w:sz w:val="24"/>
                <w:szCs w:val="24"/>
                <w:lang w:val="es-AR"/>
              </w:rPr>
              <w:t>cry</w:t>
            </w:r>
            <w:proofErr w:type="spellEnd"/>
            <w:r w:rsidRPr="00A14241">
              <w:rPr>
                <w:sz w:val="24"/>
                <w:szCs w:val="24"/>
                <w:lang w:val="es-AR"/>
              </w:rPr>
              <w:t xml:space="preserve"> y </w:t>
            </w:r>
            <w:proofErr w:type="spellStart"/>
            <w:r w:rsidRPr="00A14241">
              <w:rPr>
                <w:i/>
                <w:sz w:val="24"/>
                <w:szCs w:val="24"/>
                <w:lang w:val="es-AR"/>
              </w:rPr>
              <w:t>period</w:t>
            </w:r>
            <w:proofErr w:type="spellEnd"/>
          </w:p>
        </w:tc>
      </w:tr>
      <w:tr w:rsidR="00265CE8" w:rsidRPr="00B42B75" w14:paraId="62BCD2AF" w14:textId="77777777" w:rsidTr="00724D70">
        <w:trPr>
          <w:jc w:val="center"/>
        </w:trPr>
        <w:tc>
          <w:tcPr>
            <w:tcW w:w="1982" w:type="dxa"/>
          </w:tcPr>
          <w:p w14:paraId="256F90C2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i/>
                <w:sz w:val="24"/>
                <w:szCs w:val="24"/>
              </w:rPr>
              <w:t>cry</w:t>
            </w:r>
            <w:r w:rsidRPr="00A14241">
              <w:rPr>
                <w:b/>
                <w:sz w:val="24"/>
                <w:szCs w:val="24"/>
              </w:rPr>
              <w:t xml:space="preserve"> (</w:t>
            </w:r>
            <w:proofErr w:type="spellStart"/>
            <w:r w:rsidRPr="00A14241">
              <w:rPr>
                <w:b/>
                <w:sz w:val="24"/>
                <w:szCs w:val="24"/>
              </w:rPr>
              <w:t>criptocromo</w:t>
            </w:r>
            <w:proofErr w:type="spellEnd"/>
            <w:r w:rsidRPr="00A14241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5839" w:type="dxa"/>
          </w:tcPr>
          <w:p w14:paraId="44113220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Acompaña a PER en la inhibición de C–B</w:t>
            </w:r>
          </w:p>
        </w:tc>
      </w:tr>
      <w:tr w:rsidR="00265CE8" w:rsidRPr="00B42B75" w14:paraId="66D8B9A4" w14:textId="77777777" w:rsidTr="00724D70">
        <w:trPr>
          <w:jc w:val="center"/>
        </w:trPr>
        <w:tc>
          <w:tcPr>
            <w:tcW w:w="1982" w:type="dxa"/>
            <w:shd w:val="clear" w:color="auto" w:fill="F2F5FA"/>
          </w:tcPr>
          <w:p w14:paraId="00EB7458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i/>
                <w:sz w:val="24"/>
                <w:szCs w:val="24"/>
              </w:rPr>
              <w:t>timeless</w:t>
            </w:r>
            <w:r w:rsidRPr="00A14241">
              <w:rPr>
                <w:b/>
                <w:sz w:val="24"/>
                <w:szCs w:val="24"/>
              </w:rPr>
              <w:t xml:space="preserve"> (TIM)</w:t>
            </w:r>
          </w:p>
        </w:tc>
        <w:tc>
          <w:tcPr>
            <w:tcW w:w="5839" w:type="dxa"/>
            <w:shd w:val="clear" w:color="auto" w:fill="F2F5FA"/>
          </w:tcPr>
          <w:p w14:paraId="63DB159B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Se une a PER y la dirige al núcleo (modelo en </w:t>
            </w:r>
            <w:r w:rsidRPr="00A14241">
              <w:rPr>
                <w:i/>
                <w:sz w:val="24"/>
                <w:szCs w:val="24"/>
                <w:lang w:val="es-AR"/>
              </w:rPr>
              <w:t>Drosophila</w:t>
            </w:r>
            <w:r w:rsidRPr="00A14241">
              <w:rPr>
                <w:sz w:val="24"/>
                <w:szCs w:val="24"/>
                <w:lang w:val="es-AR"/>
              </w:rPr>
              <w:t>)</w:t>
            </w:r>
          </w:p>
        </w:tc>
      </w:tr>
      <w:tr w:rsidR="00265CE8" w:rsidRPr="00B42B75" w14:paraId="6A388AC7" w14:textId="77777777" w:rsidTr="00724D70">
        <w:trPr>
          <w:jc w:val="center"/>
        </w:trPr>
        <w:tc>
          <w:tcPr>
            <w:tcW w:w="1982" w:type="dxa"/>
          </w:tcPr>
          <w:p w14:paraId="2356C82F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i/>
                <w:sz w:val="24"/>
                <w:szCs w:val="24"/>
              </w:rPr>
              <w:t>doubletime</w:t>
            </w:r>
            <w:proofErr w:type="spellEnd"/>
            <w:r w:rsidRPr="00A14241">
              <w:rPr>
                <w:b/>
                <w:sz w:val="24"/>
                <w:szCs w:val="24"/>
              </w:rPr>
              <w:t xml:space="preserve"> (DBT)</w:t>
            </w:r>
          </w:p>
        </w:tc>
        <w:tc>
          <w:tcPr>
            <w:tcW w:w="5839" w:type="dxa"/>
          </w:tcPr>
          <w:p w14:paraId="534A735D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sz w:val="24"/>
                <w:szCs w:val="24"/>
                <w:lang w:val="es-AR"/>
              </w:rPr>
              <w:t>Caseína quinasa</w:t>
            </w:r>
            <w:r w:rsidRPr="00A14241">
              <w:rPr>
                <w:sz w:val="24"/>
                <w:szCs w:val="24"/>
                <w:lang w:val="es-AR"/>
              </w:rPr>
              <w:t xml:space="preserve"> que regula la acumulación/degradación de PER para ajustar el período a </w:t>
            </w:r>
            <w:r w:rsidRPr="00A14241">
              <w:rPr>
                <w:b/>
                <w:sz w:val="24"/>
                <w:szCs w:val="24"/>
                <w:lang w:val="es-AR"/>
              </w:rPr>
              <w:t>~24 h</w:t>
            </w:r>
          </w:p>
        </w:tc>
      </w:tr>
    </w:tbl>
    <w:p w14:paraId="6CEFF706" w14:textId="77777777" w:rsidR="00265CE8" w:rsidRPr="00A14241" w:rsidRDefault="00506432" w:rsidP="00874F39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A14241">
        <w:rPr>
          <w:b/>
          <w:color w:val="2E75B6"/>
          <w:sz w:val="24"/>
          <w:szCs w:val="24"/>
          <w:lang w:val="es-AR"/>
        </w:rPr>
        <w:t xml:space="preserve">◆ IDEA CLAVE   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Idea clave:</w:t>
      </w:r>
      <w:r w:rsidRPr="00A14241">
        <w:rPr>
          <w:sz w:val="24"/>
          <w:szCs w:val="24"/>
          <w:lang w:val="es-AR"/>
        </w:rPr>
        <w:t xml:space="preserve"> el brazo </w:t>
      </w:r>
      <w:r w:rsidRPr="00A14241">
        <w:rPr>
          <w:b/>
          <w:sz w:val="24"/>
          <w:szCs w:val="24"/>
          <w:lang w:val="es-AR"/>
        </w:rPr>
        <w:t>positivo</w:t>
      </w:r>
      <w:r w:rsidRPr="00A14241">
        <w:rPr>
          <w:sz w:val="24"/>
          <w:szCs w:val="24"/>
          <w:lang w:val="es-AR"/>
        </w:rPr>
        <w:t xml:space="preserve"> (CLOCK/BMAL1) y el </w:t>
      </w:r>
      <w:r w:rsidRPr="00A14241">
        <w:rPr>
          <w:b/>
          <w:sz w:val="24"/>
          <w:szCs w:val="24"/>
          <w:lang w:val="es-AR"/>
        </w:rPr>
        <w:t>negativo</w:t>
      </w:r>
      <w:r w:rsidRPr="00A14241">
        <w:rPr>
          <w:sz w:val="24"/>
          <w:szCs w:val="24"/>
          <w:lang w:val="es-AR"/>
        </w:rPr>
        <w:t xml:space="preserve"> (PER/CRY) se alternan en el tiempo; el desfase entre producir las proteínas y que inhiban su propia transcripción es lo que genera una oscilación de ~24 h. </w:t>
      </w:r>
      <w:r w:rsidRPr="00A14241">
        <w:rPr>
          <w:b/>
          <w:sz w:val="24"/>
          <w:szCs w:val="24"/>
          <w:lang w:val="es-AR"/>
        </w:rPr>
        <w:t>DBT</w:t>
      </w:r>
      <w:r w:rsidRPr="00A14241">
        <w:rPr>
          <w:sz w:val="24"/>
          <w:szCs w:val="24"/>
          <w:lang w:val="es-AR"/>
        </w:rPr>
        <w:t xml:space="preserve"> ajusta la velocidad de ese ciclo.</w:t>
      </w:r>
    </w:p>
    <w:p w14:paraId="4CE49EE9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lastRenderedPageBreak/>
        <w:t xml:space="preserve">Arquitectura del sistema circadiano: </w:t>
      </w:r>
      <w:proofErr w:type="gramStart"/>
      <w:r w:rsidRPr="00A14241">
        <w:rPr>
          <w:sz w:val="32"/>
          <w:szCs w:val="32"/>
          <w:lang w:val="es-AR"/>
        </w:rPr>
        <w:t>entrada  marcapasos</w:t>
      </w:r>
      <w:proofErr w:type="gramEnd"/>
      <w:r w:rsidRPr="00A14241">
        <w:rPr>
          <w:sz w:val="32"/>
          <w:szCs w:val="32"/>
          <w:lang w:val="es-AR"/>
        </w:rPr>
        <w:t xml:space="preserve">  salida</w:t>
      </w:r>
    </w:p>
    <w:p w14:paraId="79B122B0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>Todo sistema circadiano tiene la misma estructura de tres componentes: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561"/>
        <w:gridCol w:w="2835"/>
      </w:tblGrid>
      <w:tr w:rsidR="00265CE8" w:rsidRPr="00A14241" w14:paraId="1AC53758" w14:textId="77777777" w:rsidTr="00506432">
        <w:trPr>
          <w:jc w:val="center"/>
        </w:trPr>
        <w:tc>
          <w:tcPr>
            <w:tcW w:w="2880" w:type="dxa"/>
            <w:shd w:val="clear" w:color="auto" w:fill="1F3864"/>
          </w:tcPr>
          <w:p w14:paraId="1B8CB62C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561" w:type="dxa"/>
            <w:shd w:val="clear" w:color="auto" w:fill="1F3864"/>
          </w:tcPr>
          <w:p w14:paraId="00356FC2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Qué</w:t>
            </w:r>
            <w:proofErr w:type="spellEnd"/>
            <w:r w:rsidRPr="00A14241">
              <w:rPr>
                <w:b/>
                <w:color w:val="FFFFFF"/>
                <w:sz w:val="24"/>
                <w:szCs w:val="24"/>
              </w:rPr>
              <w:t xml:space="preserve"> es</w:t>
            </w:r>
          </w:p>
        </w:tc>
        <w:tc>
          <w:tcPr>
            <w:tcW w:w="2835" w:type="dxa"/>
            <w:shd w:val="clear" w:color="auto" w:fill="1F3864"/>
          </w:tcPr>
          <w:p w14:paraId="1D0D1AAE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Ejemplo</w:t>
            </w:r>
            <w:proofErr w:type="spellEnd"/>
          </w:p>
        </w:tc>
      </w:tr>
      <w:tr w:rsidR="00265CE8" w:rsidRPr="00A14241" w14:paraId="451368D3" w14:textId="77777777" w:rsidTr="00506432">
        <w:trPr>
          <w:jc w:val="center"/>
        </w:trPr>
        <w:tc>
          <w:tcPr>
            <w:tcW w:w="2880" w:type="dxa"/>
          </w:tcPr>
          <w:p w14:paraId="1AE8DA53" w14:textId="77777777" w:rsidR="00265CE8" w:rsidRPr="00A14241" w:rsidRDefault="00506432" w:rsidP="00506432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Entrada (input)</w:t>
            </w:r>
          </w:p>
        </w:tc>
        <w:tc>
          <w:tcPr>
            <w:tcW w:w="4561" w:type="dxa"/>
          </w:tcPr>
          <w:p w14:paraId="720C7432" w14:textId="77777777" w:rsidR="00265CE8" w:rsidRPr="00A14241" w:rsidRDefault="00506432" w:rsidP="00506432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Vía que lleva la señal sincronizadora al reloj</w:t>
            </w:r>
          </w:p>
        </w:tc>
        <w:tc>
          <w:tcPr>
            <w:tcW w:w="2835" w:type="dxa"/>
          </w:tcPr>
          <w:p w14:paraId="62D29E65" w14:textId="77777777" w:rsidR="00265CE8" w:rsidRPr="00A14241" w:rsidRDefault="00506432" w:rsidP="00506432">
            <w:pPr>
              <w:rPr>
                <w:sz w:val="24"/>
                <w:szCs w:val="24"/>
              </w:rPr>
            </w:pPr>
            <w:r w:rsidRPr="00A14241">
              <w:rPr>
                <w:sz w:val="24"/>
                <w:szCs w:val="24"/>
              </w:rPr>
              <w:t xml:space="preserve">Luz → </w:t>
            </w:r>
            <w:proofErr w:type="spellStart"/>
            <w:r w:rsidRPr="00A14241">
              <w:rPr>
                <w:sz w:val="24"/>
                <w:szCs w:val="24"/>
              </w:rPr>
              <w:t>ojo</w:t>
            </w:r>
            <w:proofErr w:type="spellEnd"/>
            <w:r w:rsidRPr="00A14241">
              <w:rPr>
                <w:sz w:val="24"/>
                <w:szCs w:val="24"/>
              </w:rPr>
              <w:t xml:space="preserve"> (ipRGC) → TRH</w:t>
            </w:r>
          </w:p>
        </w:tc>
      </w:tr>
      <w:tr w:rsidR="00265CE8" w:rsidRPr="00A14241" w14:paraId="539322B9" w14:textId="77777777" w:rsidTr="00506432">
        <w:trPr>
          <w:jc w:val="center"/>
        </w:trPr>
        <w:tc>
          <w:tcPr>
            <w:tcW w:w="2880" w:type="dxa"/>
            <w:shd w:val="clear" w:color="auto" w:fill="F2F5FA"/>
          </w:tcPr>
          <w:p w14:paraId="14A94238" w14:textId="77777777" w:rsidR="00265CE8" w:rsidRPr="00A14241" w:rsidRDefault="00506432" w:rsidP="00506432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Marcapasos</w:t>
            </w:r>
            <w:proofErr w:type="spellEnd"/>
            <w:r w:rsidRPr="00A14241">
              <w:rPr>
                <w:b/>
                <w:sz w:val="24"/>
                <w:szCs w:val="24"/>
              </w:rPr>
              <w:t xml:space="preserve"> (pacemaker)</w:t>
            </w:r>
          </w:p>
        </w:tc>
        <w:tc>
          <w:tcPr>
            <w:tcW w:w="4561" w:type="dxa"/>
            <w:shd w:val="clear" w:color="auto" w:fill="F2F5FA"/>
          </w:tcPr>
          <w:p w14:paraId="3C5E1079" w14:textId="77777777" w:rsidR="00265CE8" w:rsidRPr="00A14241" w:rsidRDefault="00506432" w:rsidP="00506432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>El reloj central que genera el ritmo</w:t>
            </w:r>
          </w:p>
        </w:tc>
        <w:tc>
          <w:tcPr>
            <w:tcW w:w="2835" w:type="dxa"/>
            <w:shd w:val="clear" w:color="auto" w:fill="F2F5FA"/>
          </w:tcPr>
          <w:p w14:paraId="7FAAB949" w14:textId="77777777" w:rsidR="00265CE8" w:rsidRPr="00A14241" w:rsidRDefault="00506432" w:rsidP="00506432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NSQ</w:t>
            </w:r>
          </w:p>
        </w:tc>
      </w:tr>
      <w:tr w:rsidR="00265CE8" w:rsidRPr="00A14241" w14:paraId="756E332C" w14:textId="77777777" w:rsidTr="00506432">
        <w:trPr>
          <w:jc w:val="center"/>
        </w:trPr>
        <w:tc>
          <w:tcPr>
            <w:tcW w:w="2880" w:type="dxa"/>
          </w:tcPr>
          <w:p w14:paraId="4EA80120" w14:textId="77777777" w:rsidR="00265CE8" w:rsidRPr="00A14241" w:rsidRDefault="00506432" w:rsidP="00506432">
            <w:pPr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Salida (output)</w:t>
            </w:r>
          </w:p>
        </w:tc>
        <w:tc>
          <w:tcPr>
            <w:tcW w:w="4561" w:type="dxa"/>
          </w:tcPr>
          <w:p w14:paraId="1E401460" w14:textId="77777777" w:rsidR="00265CE8" w:rsidRPr="00A14241" w:rsidRDefault="00506432" w:rsidP="00506432">
            <w:pPr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Vías que llevan la "hora" a los efectores; incluye </w:t>
            </w:r>
            <w:r w:rsidRPr="00A14241">
              <w:rPr>
                <w:b/>
                <w:sz w:val="24"/>
                <w:szCs w:val="24"/>
                <w:lang w:val="es-AR"/>
              </w:rPr>
              <w:t>osciladores "esclavos"</w:t>
            </w:r>
          </w:p>
        </w:tc>
        <w:tc>
          <w:tcPr>
            <w:tcW w:w="2835" w:type="dxa"/>
          </w:tcPr>
          <w:p w14:paraId="1B5A61FF" w14:textId="77777777" w:rsidR="00265CE8" w:rsidRPr="00A14241" w:rsidRDefault="00506432" w:rsidP="00506432">
            <w:pPr>
              <w:rPr>
                <w:sz w:val="24"/>
                <w:szCs w:val="24"/>
              </w:rPr>
            </w:pPr>
            <w:proofErr w:type="spellStart"/>
            <w:r w:rsidRPr="00A14241">
              <w:rPr>
                <w:sz w:val="24"/>
                <w:szCs w:val="24"/>
              </w:rPr>
              <w:t>Conducta</w:t>
            </w:r>
            <w:proofErr w:type="spellEnd"/>
            <w:r w:rsidRPr="00A14241">
              <w:rPr>
                <w:sz w:val="24"/>
                <w:szCs w:val="24"/>
              </w:rPr>
              <w:t xml:space="preserve">, </w:t>
            </w:r>
            <w:proofErr w:type="spellStart"/>
            <w:r w:rsidRPr="00A14241">
              <w:rPr>
                <w:sz w:val="24"/>
                <w:szCs w:val="24"/>
              </w:rPr>
              <w:t>hormonas</w:t>
            </w:r>
            <w:proofErr w:type="spellEnd"/>
            <w:r w:rsidRPr="00A14241">
              <w:rPr>
                <w:sz w:val="24"/>
                <w:szCs w:val="24"/>
              </w:rPr>
              <w:t xml:space="preserve">, </w:t>
            </w:r>
            <w:proofErr w:type="spellStart"/>
            <w:r w:rsidRPr="00A14241">
              <w:rPr>
                <w:b/>
                <w:sz w:val="24"/>
                <w:szCs w:val="24"/>
              </w:rPr>
              <w:t>relojes</w:t>
            </w:r>
            <w:proofErr w:type="spellEnd"/>
            <w:r w:rsidRPr="00A14241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A14241">
              <w:rPr>
                <w:b/>
                <w:sz w:val="24"/>
                <w:szCs w:val="24"/>
              </w:rPr>
              <w:t>periféricos</w:t>
            </w:r>
            <w:proofErr w:type="spellEnd"/>
          </w:p>
        </w:tc>
      </w:tr>
    </w:tbl>
    <w:p w14:paraId="761D441D" w14:textId="77777777" w:rsidR="00265CE8" w:rsidRPr="00A14241" w:rsidRDefault="00506432" w:rsidP="00506432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A14241">
        <w:rPr>
          <w:b/>
          <w:color w:val="2E75B6"/>
          <w:sz w:val="24"/>
          <w:szCs w:val="24"/>
          <w:lang w:val="es-AR"/>
        </w:rPr>
        <w:t xml:space="preserve">◆ IDEA CLAVE   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Idea clave — reloj maestro vs. osciladores "esclavos".</w:t>
      </w:r>
      <w:r w:rsidRPr="00A14241">
        <w:rPr>
          <w:sz w:val="24"/>
          <w:szCs w:val="24"/>
          <w:lang w:val="es-AR"/>
        </w:rPr>
        <w:t xml:space="preserve"> El NSQ es el director; cada tejido tiene su propio reloj molecular (mismo bucle TTFL) que el NSQ </w:t>
      </w:r>
      <w:r w:rsidRPr="00A14241">
        <w:rPr>
          <w:b/>
          <w:sz w:val="24"/>
          <w:szCs w:val="24"/>
          <w:lang w:val="es-AR"/>
        </w:rPr>
        <w:t>pone en hora</w:t>
      </w:r>
      <w:r w:rsidRPr="00A14241">
        <w:rPr>
          <w:sz w:val="24"/>
          <w:szCs w:val="24"/>
          <w:lang w:val="es-AR"/>
        </w:rPr>
        <w:t xml:space="preserve">. Cuando los esclavos pierden la sincronía con el maestro → </w:t>
      </w:r>
      <w:r w:rsidRPr="00A14241">
        <w:rPr>
          <w:b/>
          <w:sz w:val="24"/>
          <w:szCs w:val="24"/>
          <w:lang w:val="es-AR"/>
        </w:rPr>
        <w:t>desincronización interna</w:t>
      </w:r>
      <w:r w:rsidRPr="00A14241">
        <w:rPr>
          <w:sz w:val="24"/>
          <w:szCs w:val="24"/>
          <w:lang w:val="es-AR"/>
        </w:rPr>
        <w:t>.</w:t>
      </w:r>
    </w:p>
    <w:p w14:paraId="5BCAF7AE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t>Sincronización (</w:t>
      </w:r>
      <w:proofErr w:type="spellStart"/>
      <w:r w:rsidRPr="00A14241">
        <w:rPr>
          <w:sz w:val="32"/>
          <w:szCs w:val="32"/>
          <w:lang w:val="es-AR"/>
        </w:rPr>
        <w:t>entrainment</w:t>
      </w:r>
      <w:proofErr w:type="spellEnd"/>
      <w:r w:rsidRPr="00A14241">
        <w:rPr>
          <w:sz w:val="32"/>
          <w:szCs w:val="32"/>
          <w:lang w:val="es-AR"/>
        </w:rPr>
        <w:t>) y la Curva de Respuesta de Fase (CRF/PRC)</w:t>
      </w:r>
    </w:p>
    <w:p w14:paraId="148CC4D3" w14:textId="77777777" w:rsidR="00265CE8" w:rsidRPr="00A14241" w:rsidRDefault="00506432" w:rsidP="00A14241">
      <w:pPr>
        <w:pStyle w:val="Ttulo2"/>
        <w:jc w:val="both"/>
        <w:rPr>
          <w:sz w:val="28"/>
          <w:szCs w:val="28"/>
        </w:rPr>
      </w:pPr>
      <w:r w:rsidRPr="00A14241">
        <w:rPr>
          <w:sz w:val="28"/>
          <w:szCs w:val="28"/>
        </w:rPr>
        <w:t xml:space="preserve">Zeitgebers y </w:t>
      </w:r>
      <w:proofErr w:type="spellStart"/>
      <w:r w:rsidRPr="00A14241">
        <w:rPr>
          <w:sz w:val="28"/>
          <w:szCs w:val="28"/>
        </w:rPr>
        <w:t>desplazamientos</w:t>
      </w:r>
      <w:proofErr w:type="spellEnd"/>
      <w:r w:rsidRPr="00A14241">
        <w:rPr>
          <w:sz w:val="28"/>
          <w:szCs w:val="28"/>
        </w:rPr>
        <w:t xml:space="preserve"> de </w:t>
      </w:r>
      <w:proofErr w:type="spellStart"/>
      <w:r w:rsidRPr="00A14241">
        <w:rPr>
          <w:sz w:val="28"/>
          <w:szCs w:val="28"/>
        </w:rPr>
        <w:t>fase</w:t>
      </w:r>
      <w:proofErr w:type="spellEnd"/>
    </w:p>
    <w:p w14:paraId="77679ABB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Zeitgeber</w:t>
      </w:r>
      <w:r w:rsidRPr="00A14241">
        <w:rPr>
          <w:sz w:val="24"/>
          <w:szCs w:val="24"/>
          <w:lang w:val="es-AR"/>
        </w:rPr>
        <w:t xml:space="preserve"> ("marcador de tiempo") = estímulo ambiental que </w:t>
      </w:r>
      <w:r w:rsidRPr="00A14241">
        <w:rPr>
          <w:b/>
          <w:sz w:val="24"/>
          <w:szCs w:val="24"/>
          <w:lang w:val="es-AR"/>
        </w:rPr>
        <w:t>sincroniza</w:t>
      </w:r>
      <w:r w:rsidRPr="00A14241">
        <w:rPr>
          <w:sz w:val="24"/>
          <w:szCs w:val="24"/>
          <w:lang w:val="es-AR"/>
        </w:rPr>
        <w:t xml:space="preserve"> el reloj. </w:t>
      </w:r>
      <w:r w:rsidRPr="00A14241">
        <w:rPr>
          <w:b/>
          <w:sz w:val="24"/>
          <w:szCs w:val="24"/>
          <w:lang w:val="es-AR"/>
        </w:rPr>
        <w:t>La luz es el más potente</w:t>
      </w:r>
      <w:r w:rsidRPr="00A14241">
        <w:rPr>
          <w:sz w:val="24"/>
          <w:szCs w:val="24"/>
          <w:lang w:val="es-AR"/>
        </w:rPr>
        <w:t>; también temperatura, alimentación, actividad social.</w:t>
      </w:r>
    </w:p>
    <w:p w14:paraId="5CA7EE18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Un pulso de luz puede </w:t>
      </w:r>
      <w:r w:rsidRPr="00A14241">
        <w:rPr>
          <w:b/>
          <w:sz w:val="24"/>
          <w:szCs w:val="24"/>
          <w:lang w:val="es-AR"/>
        </w:rPr>
        <w:t>mover</w:t>
      </w:r>
      <w:r w:rsidRPr="00A14241">
        <w:rPr>
          <w:sz w:val="24"/>
          <w:szCs w:val="24"/>
          <w:lang w:val="es-AR"/>
        </w:rPr>
        <w:t xml:space="preserve"> el reloj: </w:t>
      </w:r>
      <w:r w:rsidRPr="00A14241">
        <w:rPr>
          <w:b/>
          <w:sz w:val="24"/>
          <w:szCs w:val="24"/>
          <w:lang w:val="es-AR"/>
        </w:rPr>
        <w:t>avance de fase</w:t>
      </w:r>
      <w:r w:rsidRPr="00A14241">
        <w:rPr>
          <w:sz w:val="24"/>
          <w:szCs w:val="24"/>
          <w:lang w:val="es-AR"/>
        </w:rPr>
        <w:t xml:space="preserve"> (el reloj se adelanta) o </w:t>
      </w:r>
      <w:r w:rsidRPr="00A14241">
        <w:rPr>
          <w:b/>
          <w:sz w:val="24"/>
          <w:szCs w:val="24"/>
          <w:lang w:val="es-AR"/>
        </w:rPr>
        <w:t>retraso de fase</w:t>
      </w:r>
      <w:r w:rsidRPr="00A14241">
        <w:rPr>
          <w:sz w:val="24"/>
          <w:szCs w:val="24"/>
          <w:lang w:val="es-AR"/>
        </w:rPr>
        <w:t xml:space="preserve"> (se atrasa).</w:t>
      </w:r>
    </w:p>
    <w:p w14:paraId="3165F9CB" w14:textId="77777777" w:rsidR="00265CE8" w:rsidRPr="00A14241" w:rsidRDefault="00506432" w:rsidP="00A14241">
      <w:pPr>
        <w:pStyle w:val="Ttulo2"/>
        <w:jc w:val="both"/>
        <w:rPr>
          <w:sz w:val="28"/>
          <w:szCs w:val="28"/>
          <w:lang w:val="es-AR"/>
        </w:rPr>
      </w:pPr>
      <w:r w:rsidRPr="00A14241">
        <w:rPr>
          <w:sz w:val="28"/>
          <w:szCs w:val="28"/>
          <w:lang w:val="es-AR"/>
        </w:rPr>
        <w:t xml:space="preserve">Cómo leer un </w:t>
      </w:r>
      <w:proofErr w:type="spellStart"/>
      <w:r w:rsidRPr="00A14241">
        <w:rPr>
          <w:sz w:val="28"/>
          <w:szCs w:val="28"/>
          <w:lang w:val="es-AR"/>
        </w:rPr>
        <w:t>actograma</w:t>
      </w:r>
      <w:proofErr w:type="spellEnd"/>
    </w:p>
    <w:p w14:paraId="302CA9E1" w14:textId="77777777" w:rsidR="00265CE8" w:rsidRPr="00A14241" w:rsidRDefault="00506432" w:rsidP="00506432">
      <w:pPr>
        <w:spacing w:after="0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Cada fila = un día (apilados hacia abajo); las barras negras = períodos de </w:t>
      </w:r>
      <w:r w:rsidRPr="00A14241">
        <w:rPr>
          <w:b/>
          <w:sz w:val="24"/>
          <w:szCs w:val="24"/>
          <w:lang w:val="es-AR"/>
        </w:rPr>
        <w:t>actividad</w:t>
      </w:r>
      <w:r w:rsidRPr="00A14241">
        <w:rPr>
          <w:sz w:val="24"/>
          <w:szCs w:val="24"/>
          <w:lang w:val="es-AR"/>
        </w:rPr>
        <w:t>.</w:t>
      </w:r>
    </w:p>
    <w:p w14:paraId="3C7DDB01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Sincronizado</w:t>
      </w:r>
      <w:r w:rsidRPr="00A14241">
        <w:rPr>
          <w:sz w:val="24"/>
          <w:szCs w:val="24"/>
          <w:lang w:val="es-AR"/>
        </w:rPr>
        <w:t xml:space="preserve"> (con ciclo luz/oscuridad): las barras se alinean verticalmente (período = T = 24 h).</w:t>
      </w:r>
    </w:p>
    <w:p w14:paraId="43478D08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Libre curso</w:t>
      </w:r>
      <w:r w:rsidRPr="00A14241">
        <w:rPr>
          <w:sz w:val="24"/>
          <w:szCs w:val="24"/>
          <w:lang w:val="es-AR"/>
        </w:rPr>
        <w:t xml:space="preserve"> (oscuridad constante): las barras se </w:t>
      </w:r>
      <w:r w:rsidRPr="00A14241">
        <w:rPr>
          <w:b/>
          <w:sz w:val="24"/>
          <w:szCs w:val="24"/>
          <w:lang w:val="es-AR"/>
        </w:rPr>
        <w:t>desplazan en diagonal</w:t>
      </w:r>
      <w:r w:rsidRPr="00A14241">
        <w:rPr>
          <w:sz w:val="24"/>
          <w:szCs w:val="24"/>
          <w:lang w:val="es-AR"/>
        </w:rPr>
        <w:t xml:space="preserve"> porque </w:t>
      </w:r>
      <w:r w:rsidRPr="00A14241">
        <w:rPr>
          <w:sz w:val="24"/>
          <w:szCs w:val="24"/>
        </w:rPr>
        <w:t>τ</w:t>
      </w:r>
      <w:r w:rsidRPr="00A14241">
        <w:rPr>
          <w:sz w:val="24"/>
          <w:szCs w:val="24"/>
          <w:lang w:val="es-AR"/>
        </w:rPr>
        <w:t xml:space="preserve"> ≠ 24 h.</w:t>
      </w:r>
    </w:p>
    <w:p w14:paraId="2AFA3351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Un </w:t>
      </w:r>
      <w:r w:rsidRPr="00A14241">
        <w:rPr>
          <w:b/>
          <w:sz w:val="24"/>
          <w:szCs w:val="24"/>
          <w:lang w:val="es-AR"/>
        </w:rPr>
        <w:t>pulso de luz</w:t>
      </w:r>
      <w:r w:rsidRPr="00A14241">
        <w:rPr>
          <w:sz w:val="24"/>
          <w:szCs w:val="24"/>
          <w:lang w:val="es-AR"/>
        </w:rPr>
        <w:t xml:space="preserve"> produce un salto de la diagonal = un desplazamiento de fase.</w:t>
      </w:r>
    </w:p>
    <w:p w14:paraId="5B8F61DF" w14:textId="77777777" w:rsidR="00265CE8" w:rsidRPr="00A14241" w:rsidRDefault="00506432" w:rsidP="00A14241">
      <w:pPr>
        <w:pStyle w:val="Ttulo2"/>
        <w:jc w:val="both"/>
        <w:rPr>
          <w:sz w:val="28"/>
          <w:szCs w:val="28"/>
          <w:lang w:val="es-AR"/>
        </w:rPr>
      </w:pPr>
      <w:r w:rsidRPr="00A14241">
        <w:rPr>
          <w:sz w:val="28"/>
          <w:szCs w:val="28"/>
          <w:lang w:val="es-AR"/>
        </w:rPr>
        <w:t>La Curva de Respuesta de Fase</w:t>
      </w:r>
    </w:p>
    <w:p w14:paraId="26AA91BD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El </w:t>
      </w:r>
      <w:r w:rsidRPr="00A14241">
        <w:rPr>
          <w:b/>
          <w:sz w:val="24"/>
          <w:szCs w:val="24"/>
          <w:lang w:val="es-AR"/>
        </w:rPr>
        <w:t>efecto de la luz depende de la hora circadiana (CT) en que se aplica</w:t>
      </w:r>
      <w:r w:rsidRPr="00A14241">
        <w:rPr>
          <w:sz w:val="24"/>
          <w:szCs w:val="24"/>
          <w:lang w:val="es-AR"/>
        </w:rPr>
        <w:t xml:space="preserve"> — esto es la CRF: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65CE8" w:rsidRPr="00A14241" w14:paraId="46D47FEB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78A5BE72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color w:val="FFFFFF"/>
                <w:sz w:val="24"/>
                <w:szCs w:val="24"/>
                <w:lang w:val="es-AR"/>
              </w:rPr>
              <w:t>Momento del pulso de luz</w:t>
            </w:r>
          </w:p>
        </w:tc>
        <w:tc>
          <w:tcPr>
            <w:tcW w:w="4320" w:type="dxa"/>
            <w:shd w:val="clear" w:color="auto" w:fill="1F3864"/>
          </w:tcPr>
          <w:p w14:paraId="098823DD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Efecto</w:t>
            </w:r>
            <w:proofErr w:type="spellEnd"/>
            <w:r w:rsidRPr="00A14241">
              <w:rPr>
                <w:b/>
                <w:color w:val="FFFFFF"/>
                <w:sz w:val="24"/>
                <w:szCs w:val="24"/>
              </w:rPr>
              <w:t xml:space="preserve"> (CRF </w:t>
            </w: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fótica</w:t>
            </w:r>
            <w:proofErr w:type="spellEnd"/>
            <w:r w:rsidRPr="00A14241">
              <w:rPr>
                <w:b/>
                <w:color w:val="FFFFFF"/>
                <w:sz w:val="24"/>
                <w:szCs w:val="24"/>
              </w:rPr>
              <w:t>)</w:t>
            </w:r>
          </w:p>
        </w:tc>
      </w:tr>
      <w:tr w:rsidR="00265CE8" w:rsidRPr="00B42B75" w14:paraId="1AB8477C" w14:textId="77777777">
        <w:trPr>
          <w:jc w:val="center"/>
        </w:trPr>
        <w:tc>
          <w:tcPr>
            <w:tcW w:w="4320" w:type="dxa"/>
          </w:tcPr>
          <w:p w14:paraId="613C41C5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 xml:space="preserve">Día </w:t>
            </w:r>
            <w:proofErr w:type="spellStart"/>
            <w:r w:rsidRPr="00A14241">
              <w:rPr>
                <w:b/>
                <w:sz w:val="24"/>
                <w:szCs w:val="24"/>
              </w:rPr>
              <w:t>subjetivo</w:t>
            </w:r>
            <w:proofErr w:type="spellEnd"/>
          </w:p>
        </w:tc>
        <w:tc>
          <w:tcPr>
            <w:tcW w:w="4320" w:type="dxa"/>
          </w:tcPr>
          <w:p w14:paraId="5FB415E1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Efecto </w:t>
            </w:r>
            <w:r w:rsidRPr="00A14241">
              <w:rPr>
                <w:b/>
                <w:sz w:val="24"/>
                <w:szCs w:val="24"/>
                <w:lang w:val="es-AR"/>
              </w:rPr>
              <w:t>mínimo o nulo</w:t>
            </w:r>
            <w:r w:rsidRPr="00A14241">
              <w:rPr>
                <w:sz w:val="24"/>
                <w:szCs w:val="24"/>
                <w:lang w:val="es-AR"/>
              </w:rPr>
              <w:t xml:space="preserve"> (zona "muerta")</w:t>
            </w:r>
          </w:p>
        </w:tc>
      </w:tr>
      <w:tr w:rsidR="00265CE8" w:rsidRPr="00A14241" w14:paraId="7B71410F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2A9B255B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sz w:val="24"/>
                <w:szCs w:val="24"/>
                <w:lang w:val="es-AR"/>
              </w:rPr>
              <w:t>Principio de la noche subjetiva</w:t>
            </w:r>
          </w:p>
        </w:tc>
        <w:tc>
          <w:tcPr>
            <w:tcW w:w="4320" w:type="dxa"/>
            <w:shd w:val="clear" w:color="auto" w:fill="F2F5FA"/>
          </w:tcPr>
          <w:p w14:paraId="1CF4EE93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Retraso</w:t>
            </w:r>
            <w:proofErr w:type="spellEnd"/>
            <w:r w:rsidRPr="00A14241">
              <w:rPr>
                <w:sz w:val="24"/>
                <w:szCs w:val="24"/>
              </w:rPr>
              <w:t xml:space="preserve"> de </w:t>
            </w:r>
            <w:proofErr w:type="spellStart"/>
            <w:r w:rsidRPr="00A14241">
              <w:rPr>
                <w:sz w:val="24"/>
                <w:szCs w:val="24"/>
              </w:rPr>
              <w:t>fase</w:t>
            </w:r>
            <w:proofErr w:type="spellEnd"/>
            <w:r w:rsidRPr="00A14241">
              <w:rPr>
                <w:sz w:val="24"/>
                <w:szCs w:val="24"/>
              </w:rPr>
              <w:t xml:space="preserve"> (delay)</w:t>
            </w:r>
          </w:p>
        </w:tc>
      </w:tr>
      <w:tr w:rsidR="00265CE8" w:rsidRPr="00A14241" w14:paraId="4B6F6388" w14:textId="77777777">
        <w:trPr>
          <w:jc w:val="center"/>
        </w:trPr>
        <w:tc>
          <w:tcPr>
            <w:tcW w:w="4320" w:type="dxa"/>
          </w:tcPr>
          <w:p w14:paraId="42D9DD7A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b/>
                <w:sz w:val="24"/>
                <w:szCs w:val="24"/>
                <w:lang w:val="es-AR"/>
              </w:rPr>
              <w:t>Final de la noche / madrugada</w:t>
            </w:r>
          </w:p>
        </w:tc>
        <w:tc>
          <w:tcPr>
            <w:tcW w:w="4320" w:type="dxa"/>
          </w:tcPr>
          <w:p w14:paraId="3B126311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Avance</w:t>
            </w:r>
            <w:r w:rsidRPr="00A14241">
              <w:rPr>
                <w:sz w:val="24"/>
                <w:szCs w:val="24"/>
              </w:rPr>
              <w:t xml:space="preserve"> de </w:t>
            </w:r>
            <w:proofErr w:type="spellStart"/>
            <w:r w:rsidRPr="00A14241">
              <w:rPr>
                <w:sz w:val="24"/>
                <w:szCs w:val="24"/>
              </w:rPr>
              <w:t>fase</w:t>
            </w:r>
            <w:proofErr w:type="spellEnd"/>
            <w:r w:rsidRPr="00A14241">
              <w:rPr>
                <w:sz w:val="24"/>
                <w:szCs w:val="24"/>
              </w:rPr>
              <w:t xml:space="preserve"> (advance)</w:t>
            </w:r>
          </w:p>
        </w:tc>
      </w:tr>
    </w:tbl>
    <w:p w14:paraId="3BDA8581" w14:textId="77777777" w:rsidR="00265CE8" w:rsidRPr="00A14241" w:rsidRDefault="00506432" w:rsidP="00506432">
      <w:pPr>
        <w:pBdr>
          <w:left w:val="single" w:sz="18" w:space="10" w:color="2E75B6"/>
        </w:pBdr>
        <w:shd w:val="clear" w:color="auto" w:fill="EAF2FB"/>
        <w:spacing w:before="240"/>
        <w:ind w:left="170" w:right="90"/>
        <w:jc w:val="both"/>
        <w:rPr>
          <w:sz w:val="24"/>
          <w:szCs w:val="24"/>
          <w:lang w:val="es-AR"/>
        </w:rPr>
      </w:pPr>
      <w:r w:rsidRPr="00A14241">
        <w:rPr>
          <w:b/>
          <w:color w:val="2E75B6"/>
          <w:sz w:val="24"/>
          <w:szCs w:val="24"/>
          <w:lang w:val="es-AR"/>
        </w:rPr>
        <w:t xml:space="preserve">◆ IDEA CLAVE   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Idea clave:</w:t>
      </w:r>
      <w:r w:rsidRPr="00A14241">
        <w:rPr>
          <w:sz w:val="24"/>
          <w:szCs w:val="24"/>
          <w:lang w:val="es-AR"/>
        </w:rPr>
        <w:t xml:space="preserve"> luz a la </w:t>
      </w:r>
      <w:r w:rsidRPr="00A14241">
        <w:rPr>
          <w:b/>
          <w:sz w:val="24"/>
          <w:szCs w:val="24"/>
          <w:lang w:val="es-AR"/>
        </w:rPr>
        <w:t>noche</w:t>
      </w:r>
      <w:r w:rsidRPr="00A14241">
        <w:rPr>
          <w:sz w:val="24"/>
          <w:szCs w:val="24"/>
          <w:lang w:val="es-AR"/>
        </w:rPr>
        <w:t xml:space="preserve"> → te </w:t>
      </w:r>
      <w:r w:rsidRPr="00A14241">
        <w:rPr>
          <w:b/>
          <w:sz w:val="24"/>
          <w:szCs w:val="24"/>
          <w:lang w:val="es-AR"/>
        </w:rPr>
        <w:t>atrasa</w:t>
      </w:r>
      <w:r w:rsidRPr="00A14241">
        <w:rPr>
          <w:sz w:val="24"/>
          <w:szCs w:val="24"/>
          <w:lang w:val="es-AR"/>
        </w:rPr>
        <w:t xml:space="preserve">; luz a la </w:t>
      </w:r>
      <w:r w:rsidRPr="00A14241">
        <w:rPr>
          <w:b/>
          <w:sz w:val="24"/>
          <w:szCs w:val="24"/>
          <w:lang w:val="es-AR"/>
        </w:rPr>
        <w:t>mañana temprano</w:t>
      </w:r>
      <w:r w:rsidRPr="00A14241">
        <w:rPr>
          <w:sz w:val="24"/>
          <w:szCs w:val="24"/>
          <w:lang w:val="es-AR"/>
        </w:rPr>
        <w:t xml:space="preserve"> → te </w:t>
      </w:r>
      <w:r w:rsidRPr="00A14241">
        <w:rPr>
          <w:b/>
          <w:sz w:val="24"/>
          <w:szCs w:val="24"/>
          <w:lang w:val="es-AR"/>
        </w:rPr>
        <w:t>adelanta</w:t>
      </w:r>
      <w:r w:rsidRPr="00A14241">
        <w:rPr>
          <w:sz w:val="24"/>
          <w:szCs w:val="24"/>
          <w:lang w:val="es-AR"/>
        </w:rPr>
        <w:t xml:space="preserve">. (Existe además una CRF </w:t>
      </w:r>
      <w:r w:rsidRPr="00A14241">
        <w:rPr>
          <w:b/>
          <w:sz w:val="24"/>
          <w:szCs w:val="24"/>
          <w:lang w:val="es-AR"/>
        </w:rPr>
        <w:t>no fótica</w:t>
      </w:r>
      <w:r w:rsidRPr="00A14241">
        <w:rPr>
          <w:sz w:val="24"/>
          <w:szCs w:val="24"/>
          <w:lang w:val="es-AR"/>
        </w:rPr>
        <w:t xml:space="preserve"> —ejercicio, señales sociales— con un perfil distinto.)</w:t>
      </w:r>
    </w:p>
    <w:p w14:paraId="49406E52" w14:textId="77777777" w:rsidR="00265CE8" w:rsidRPr="00A14241" w:rsidRDefault="00506432" w:rsidP="00A14241">
      <w:pPr>
        <w:pStyle w:val="Ttulo2"/>
        <w:jc w:val="both"/>
        <w:rPr>
          <w:sz w:val="28"/>
          <w:szCs w:val="28"/>
        </w:rPr>
      </w:pPr>
      <w:proofErr w:type="spellStart"/>
      <w:r w:rsidRPr="00A14241">
        <w:rPr>
          <w:sz w:val="28"/>
          <w:szCs w:val="28"/>
        </w:rPr>
        <w:t>Desincronización</w:t>
      </w:r>
      <w:proofErr w:type="spellEnd"/>
    </w:p>
    <w:p w14:paraId="47D50C11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Desincronización forzada</w:t>
      </w:r>
      <w:r w:rsidRPr="00A14241">
        <w:rPr>
          <w:sz w:val="24"/>
          <w:szCs w:val="24"/>
          <w:lang w:val="es-AR"/>
        </w:rPr>
        <w:t xml:space="preserve"> (T muy distinto de </w:t>
      </w:r>
      <w:r w:rsidRPr="00A14241">
        <w:rPr>
          <w:sz w:val="24"/>
          <w:szCs w:val="24"/>
        </w:rPr>
        <w:t>τ</w:t>
      </w:r>
      <w:r w:rsidRPr="00A14241">
        <w:rPr>
          <w:sz w:val="24"/>
          <w:szCs w:val="24"/>
          <w:lang w:val="es-AR"/>
        </w:rPr>
        <w:t>): el organismo no puede engancharse al ciclo impuesto.</w:t>
      </w:r>
    </w:p>
    <w:p w14:paraId="533CBE91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Coordinación relativa:</w:t>
      </w:r>
      <w:r w:rsidRPr="00A14241">
        <w:rPr>
          <w:sz w:val="24"/>
          <w:szCs w:val="24"/>
          <w:lang w:val="es-AR"/>
        </w:rPr>
        <w:t xml:space="preserve"> el reloj "intenta" seguir al </w:t>
      </w:r>
      <w:proofErr w:type="gramStart"/>
      <w:r w:rsidRPr="00A14241">
        <w:rPr>
          <w:sz w:val="24"/>
          <w:szCs w:val="24"/>
          <w:lang w:val="es-AR"/>
        </w:rPr>
        <w:t>zeitgeber</w:t>
      </w:r>
      <w:proofErr w:type="gramEnd"/>
      <w:r w:rsidRPr="00A14241">
        <w:rPr>
          <w:sz w:val="24"/>
          <w:szCs w:val="24"/>
          <w:lang w:val="es-AR"/>
        </w:rPr>
        <w:t xml:space="preserve"> pero conserva parte de su período propio.</w:t>
      </w:r>
    </w:p>
    <w:p w14:paraId="5C67AB13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Desincronización circadiana</w:t>
      </w:r>
      <w:r w:rsidRPr="00A14241">
        <w:rPr>
          <w:sz w:val="24"/>
          <w:szCs w:val="24"/>
          <w:lang w:val="es-AR"/>
        </w:rPr>
        <w:t xml:space="preserve"> (luz constante intensa): el ritmo se </w:t>
      </w:r>
      <w:r w:rsidRPr="00A14241">
        <w:rPr>
          <w:b/>
          <w:sz w:val="24"/>
          <w:szCs w:val="24"/>
          <w:lang w:val="es-AR"/>
        </w:rPr>
        <w:t>fragmenta/desorganiza</w:t>
      </w:r>
      <w:r w:rsidRPr="00A14241">
        <w:rPr>
          <w:sz w:val="24"/>
          <w:szCs w:val="24"/>
          <w:lang w:val="es-AR"/>
        </w:rPr>
        <w:t>.</w:t>
      </w:r>
    </w:p>
    <w:p w14:paraId="101ACF0C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lastRenderedPageBreak/>
        <w:t>Desarrollo: ritmos fetales y sincronización materna</w:t>
      </w:r>
    </w:p>
    <w:p w14:paraId="6F85BC59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Los </w:t>
      </w:r>
      <w:r w:rsidRPr="00A14241">
        <w:rPr>
          <w:b/>
          <w:sz w:val="24"/>
          <w:szCs w:val="24"/>
          <w:lang w:val="es-AR"/>
        </w:rPr>
        <w:t>ritmos diarios fetales se desarrollan durante la gestación</w:t>
      </w:r>
      <w:r w:rsidRPr="00A14241">
        <w:rPr>
          <w:sz w:val="24"/>
          <w:szCs w:val="24"/>
          <w:lang w:val="es-AR"/>
        </w:rPr>
        <w:t xml:space="preserve"> y se </w:t>
      </w:r>
      <w:r w:rsidRPr="00A14241">
        <w:rPr>
          <w:b/>
          <w:sz w:val="24"/>
          <w:szCs w:val="24"/>
          <w:lang w:val="es-AR"/>
        </w:rPr>
        <w:t>sincronizan (</w:t>
      </w:r>
      <w:proofErr w:type="spellStart"/>
      <w:r w:rsidRPr="00A14241">
        <w:rPr>
          <w:b/>
          <w:sz w:val="24"/>
          <w:szCs w:val="24"/>
          <w:lang w:val="es-AR"/>
        </w:rPr>
        <w:t>entrainment</w:t>
      </w:r>
      <w:proofErr w:type="spellEnd"/>
      <w:r w:rsidRPr="00A14241">
        <w:rPr>
          <w:b/>
          <w:sz w:val="24"/>
          <w:szCs w:val="24"/>
          <w:lang w:val="es-AR"/>
        </w:rPr>
        <w:t>) con el sistema circadiano materno</w:t>
      </w:r>
      <w:r w:rsidRPr="00A14241">
        <w:rPr>
          <w:sz w:val="24"/>
          <w:szCs w:val="24"/>
          <w:lang w:val="es-AR"/>
        </w:rPr>
        <w:t xml:space="preserve">. El índice de sincronía </w:t>
      </w:r>
      <w:proofErr w:type="spellStart"/>
      <w:r w:rsidRPr="00A14241">
        <w:rPr>
          <w:sz w:val="24"/>
          <w:szCs w:val="24"/>
          <w:lang w:val="es-AR"/>
        </w:rPr>
        <w:t>intra-gestacional</w:t>
      </w:r>
      <w:proofErr w:type="spellEnd"/>
      <w:r w:rsidRPr="00A14241">
        <w:rPr>
          <w:sz w:val="24"/>
          <w:szCs w:val="24"/>
          <w:lang w:val="es-AR"/>
        </w:rPr>
        <w:t xml:space="preserve"> aumenta a lo largo del desarrollo, y la </w:t>
      </w:r>
      <w:r w:rsidRPr="00A14241">
        <w:rPr>
          <w:b/>
          <w:sz w:val="24"/>
          <w:szCs w:val="24"/>
          <w:lang w:val="es-AR"/>
        </w:rPr>
        <w:t>corticosterona</w:t>
      </w:r>
      <w:r w:rsidRPr="00A14241">
        <w:rPr>
          <w:sz w:val="24"/>
          <w:szCs w:val="24"/>
          <w:lang w:val="es-AR"/>
        </w:rPr>
        <w:t xml:space="preserve"> materna favorece esa sincronización.</w:t>
      </w:r>
    </w:p>
    <w:p w14:paraId="78979CFD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Aún </w:t>
      </w:r>
      <w:r w:rsidRPr="00A14241">
        <w:rPr>
          <w:b/>
          <w:sz w:val="24"/>
          <w:szCs w:val="24"/>
          <w:lang w:val="es-AR"/>
        </w:rPr>
        <w:t>antes</w:t>
      </w:r>
      <w:r w:rsidRPr="00A14241">
        <w:rPr>
          <w:sz w:val="24"/>
          <w:szCs w:val="24"/>
          <w:lang w:val="es-AR"/>
        </w:rPr>
        <w:t xml:space="preserve"> de que el reloj circadiano fetal esté maduro, </w:t>
      </w:r>
      <w:r w:rsidRPr="00A14241">
        <w:rPr>
          <w:b/>
          <w:sz w:val="24"/>
          <w:szCs w:val="24"/>
          <w:lang w:val="es-AR"/>
        </w:rPr>
        <w:t>señales derivadas del alimento materno oscilan en el NSQ fetal</w:t>
      </w:r>
      <w:r w:rsidRPr="00A14241">
        <w:rPr>
          <w:sz w:val="24"/>
          <w:szCs w:val="24"/>
          <w:lang w:val="es-AR"/>
        </w:rPr>
        <w:t xml:space="preserve">. La maduración de los genes del reloj (Bmal1, Per2, </w:t>
      </w:r>
      <w:proofErr w:type="spellStart"/>
      <w:r w:rsidRPr="00A14241">
        <w:rPr>
          <w:sz w:val="24"/>
          <w:szCs w:val="24"/>
          <w:lang w:val="es-AR"/>
        </w:rPr>
        <w:t>Rev-ErbA</w:t>
      </w:r>
      <w:proofErr w:type="spellEnd"/>
      <w:r w:rsidRPr="00A14241">
        <w:rPr>
          <w:sz w:val="24"/>
          <w:szCs w:val="24"/>
          <w:lang w:val="es-AR"/>
        </w:rPr>
        <w:t xml:space="preserve">, </w:t>
      </w:r>
      <w:proofErr w:type="spellStart"/>
      <w:r w:rsidRPr="00A14241">
        <w:rPr>
          <w:sz w:val="24"/>
          <w:szCs w:val="24"/>
          <w:lang w:val="es-AR"/>
        </w:rPr>
        <w:t>Dbp</w:t>
      </w:r>
      <w:proofErr w:type="spellEnd"/>
      <w:r w:rsidRPr="00A14241">
        <w:rPr>
          <w:sz w:val="24"/>
          <w:szCs w:val="24"/>
          <w:lang w:val="es-AR"/>
        </w:rPr>
        <w:t xml:space="preserve">, E4bp4) se observa en el aumento de la </w:t>
      </w:r>
      <w:r w:rsidRPr="00A14241">
        <w:rPr>
          <w:b/>
          <w:sz w:val="24"/>
          <w:szCs w:val="24"/>
          <w:lang w:val="es-AR"/>
        </w:rPr>
        <w:t>amplitud</w:t>
      </w:r>
      <w:r w:rsidRPr="00A14241">
        <w:rPr>
          <w:sz w:val="24"/>
          <w:szCs w:val="24"/>
          <w:lang w:val="es-AR"/>
        </w:rPr>
        <w:t xml:space="preserve"> de su expresión desde edades fetales tempranas hacia el posnatal.</w:t>
      </w:r>
    </w:p>
    <w:p w14:paraId="6B6E7D16" w14:textId="77777777" w:rsidR="00265CE8" w:rsidRPr="00A14241" w:rsidRDefault="00506432" w:rsidP="00A14241">
      <w:pPr>
        <w:pBdr>
          <w:left w:val="single" w:sz="18" w:space="10" w:color="2E75B6"/>
        </w:pBdr>
        <w:shd w:val="clear" w:color="auto" w:fill="EAF2FB"/>
        <w:ind w:left="170" w:right="90"/>
        <w:jc w:val="both"/>
        <w:rPr>
          <w:sz w:val="24"/>
          <w:szCs w:val="24"/>
          <w:lang w:val="es-AR"/>
        </w:rPr>
      </w:pPr>
      <w:r w:rsidRPr="00A14241">
        <w:rPr>
          <w:b/>
          <w:color w:val="2E75B6"/>
          <w:sz w:val="24"/>
          <w:szCs w:val="24"/>
          <w:lang w:val="es-AR"/>
        </w:rPr>
        <w:t xml:space="preserve">◆ IDEA CLAVE   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Idea clave:</w:t>
      </w:r>
      <w:r w:rsidRPr="00A14241">
        <w:rPr>
          <w:sz w:val="24"/>
          <w:szCs w:val="24"/>
          <w:lang w:val="es-AR"/>
        </w:rPr>
        <w:t xml:space="preserve"> la madre actúa como </w:t>
      </w:r>
      <w:r w:rsidRPr="00A14241">
        <w:rPr>
          <w:b/>
          <w:sz w:val="24"/>
          <w:szCs w:val="24"/>
          <w:lang w:val="es-AR"/>
        </w:rPr>
        <w:t>zeitgeber del feto</w:t>
      </w:r>
      <w:r w:rsidRPr="00A14241">
        <w:rPr>
          <w:sz w:val="24"/>
          <w:szCs w:val="24"/>
          <w:lang w:val="es-AR"/>
        </w:rPr>
        <w:t xml:space="preserve"> (luz, hormonas, ritmo de alimentación) antes de que este pueda ver la luz.</w:t>
      </w:r>
    </w:p>
    <w:p w14:paraId="08C1937B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t xml:space="preserve">La vía </w:t>
      </w:r>
      <w:proofErr w:type="gramStart"/>
      <w:r w:rsidRPr="00A14241">
        <w:rPr>
          <w:sz w:val="32"/>
          <w:szCs w:val="32"/>
          <w:lang w:val="es-AR"/>
        </w:rPr>
        <w:t>NSQ  glándula</w:t>
      </w:r>
      <w:proofErr w:type="gramEnd"/>
      <w:r w:rsidRPr="00A14241">
        <w:rPr>
          <w:sz w:val="32"/>
          <w:szCs w:val="32"/>
          <w:lang w:val="es-AR"/>
        </w:rPr>
        <w:t xml:space="preserve"> pineal  melatonina</w:t>
      </w:r>
    </w:p>
    <w:p w14:paraId="05438B1D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La principal </w:t>
      </w:r>
      <w:r w:rsidRPr="00A14241">
        <w:rPr>
          <w:b/>
          <w:sz w:val="24"/>
          <w:szCs w:val="24"/>
          <w:lang w:val="es-AR"/>
        </w:rPr>
        <w:t>salida hormonal</w:t>
      </w:r>
      <w:r w:rsidRPr="00A14241">
        <w:rPr>
          <w:sz w:val="24"/>
          <w:szCs w:val="24"/>
          <w:lang w:val="es-AR"/>
        </w:rPr>
        <w:t xml:space="preserve"> del reloj es la </w:t>
      </w:r>
      <w:r w:rsidRPr="00A14241">
        <w:rPr>
          <w:b/>
          <w:sz w:val="24"/>
          <w:szCs w:val="24"/>
          <w:lang w:val="es-AR"/>
        </w:rPr>
        <w:t>melatonina</w:t>
      </w:r>
      <w:r w:rsidRPr="00A14241">
        <w:rPr>
          <w:sz w:val="24"/>
          <w:szCs w:val="24"/>
          <w:lang w:val="es-AR"/>
        </w:rPr>
        <w:t xml:space="preserve">, secretada por la </w:t>
      </w:r>
      <w:r w:rsidRPr="00A14241">
        <w:rPr>
          <w:b/>
          <w:sz w:val="24"/>
          <w:szCs w:val="24"/>
          <w:lang w:val="es-AR"/>
        </w:rPr>
        <w:t>glándula pineal</w:t>
      </w:r>
      <w:r w:rsidRPr="00A14241">
        <w:rPr>
          <w:sz w:val="24"/>
          <w:szCs w:val="24"/>
          <w:lang w:val="es-AR"/>
        </w:rPr>
        <w:t xml:space="preserve">. La señal recorre una vía </w:t>
      </w:r>
      <w:proofErr w:type="spellStart"/>
      <w:r w:rsidRPr="00A14241">
        <w:rPr>
          <w:b/>
          <w:sz w:val="24"/>
          <w:szCs w:val="24"/>
          <w:lang w:val="es-AR"/>
        </w:rPr>
        <w:t>multisináptica</w:t>
      </w:r>
      <w:proofErr w:type="spellEnd"/>
      <w:r w:rsidRPr="00A14241">
        <w:rPr>
          <w:sz w:val="24"/>
          <w:szCs w:val="24"/>
          <w:lang w:val="es-AR"/>
        </w:rPr>
        <w:t>, en este orden:</w:t>
      </w:r>
    </w:p>
    <w:p w14:paraId="0B3C7835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Retina (</w:t>
      </w:r>
      <w:proofErr w:type="spellStart"/>
      <w:r w:rsidRPr="00A14241">
        <w:rPr>
          <w:b/>
          <w:sz w:val="24"/>
          <w:szCs w:val="24"/>
          <w:lang w:val="es-AR"/>
        </w:rPr>
        <w:t>melanopsina</w:t>
      </w:r>
      <w:proofErr w:type="spellEnd"/>
      <w:r w:rsidRPr="00A14241">
        <w:rPr>
          <w:b/>
          <w:sz w:val="24"/>
          <w:szCs w:val="24"/>
          <w:lang w:val="es-AR"/>
        </w:rPr>
        <w:t>) → quiasma óptico → NSQ → núcleo paraventricular del hipotálamo (NPV) → médula espinal (columna intermediolateral) → ganglio cervical superior (simpático) → glándula pineal → melatonina (de noche).</w:t>
      </w:r>
    </w:p>
    <w:p w14:paraId="29DC4439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Patrón de melatonina:</w:t>
      </w:r>
      <w:r w:rsidRPr="00A14241">
        <w:rPr>
          <w:sz w:val="24"/>
          <w:szCs w:val="24"/>
          <w:lang w:val="es-AR"/>
        </w:rPr>
        <w:t xml:space="preserve"> baja durante el día, </w:t>
      </w:r>
      <w:r w:rsidRPr="00A14241">
        <w:rPr>
          <w:b/>
          <w:sz w:val="24"/>
          <w:szCs w:val="24"/>
          <w:lang w:val="es-AR"/>
        </w:rPr>
        <w:t>empieza a subir al anochecer</w:t>
      </w:r>
      <w:r w:rsidRPr="00A14241">
        <w:rPr>
          <w:sz w:val="24"/>
          <w:szCs w:val="24"/>
          <w:lang w:val="es-AR"/>
        </w:rPr>
        <w:t xml:space="preserve"> (~9 p.m.), pica hacia las </w:t>
      </w:r>
      <w:r w:rsidRPr="00A14241">
        <w:rPr>
          <w:b/>
          <w:sz w:val="24"/>
          <w:szCs w:val="24"/>
          <w:lang w:val="es-AR"/>
        </w:rPr>
        <w:t>2–4 a.m.</w:t>
      </w:r>
      <w:r w:rsidRPr="00A14241">
        <w:rPr>
          <w:sz w:val="24"/>
          <w:szCs w:val="24"/>
          <w:lang w:val="es-AR"/>
        </w:rPr>
        <w:t xml:space="preserve"> y cae antes del amanecer. Es la "</w:t>
      </w:r>
      <w:r w:rsidRPr="00A14241">
        <w:rPr>
          <w:b/>
          <w:sz w:val="24"/>
          <w:szCs w:val="24"/>
          <w:lang w:val="es-AR"/>
        </w:rPr>
        <w:t>hormona de la oscuridad</w:t>
      </w:r>
      <w:r w:rsidRPr="00A14241">
        <w:rPr>
          <w:sz w:val="24"/>
          <w:szCs w:val="24"/>
          <w:lang w:val="es-AR"/>
        </w:rPr>
        <w:t>": señaliza al organismo que es de noche.</w:t>
      </w:r>
    </w:p>
    <w:p w14:paraId="023216AD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La pineal está sobre el </w:t>
      </w:r>
      <w:r w:rsidRPr="00A14241">
        <w:rPr>
          <w:b/>
          <w:sz w:val="24"/>
          <w:szCs w:val="24"/>
          <w:lang w:val="es-AR"/>
        </w:rPr>
        <w:t>techo del mesencéfalo (</w:t>
      </w:r>
      <w:proofErr w:type="spellStart"/>
      <w:r w:rsidRPr="00A14241">
        <w:rPr>
          <w:b/>
          <w:sz w:val="24"/>
          <w:szCs w:val="24"/>
          <w:lang w:val="es-AR"/>
        </w:rPr>
        <w:t>tectum</w:t>
      </w:r>
      <w:proofErr w:type="spellEnd"/>
      <w:r w:rsidRPr="00A14241">
        <w:rPr>
          <w:b/>
          <w:sz w:val="24"/>
          <w:szCs w:val="24"/>
          <w:lang w:val="es-AR"/>
        </w:rPr>
        <w:t>)</w:t>
      </w:r>
      <w:r w:rsidRPr="00A14241">
        <w:rPr>
          <w:sz w:val="24"/>
          <w:szCs w:val="24"/>
          <w:lang w:val="es-AR"/>
        </w:rPr>
        <w:t>, delante del cerebelo.</w:t>
      </w:r>
    </w:p>
    <w:p w14:paraId="569CA7C3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t>El NSQ como director de orquesta: relojes periféricos</w:t>
      </w:r>
    </w:p>
    <w:p w14:paraId="52DCD788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El NSQ no actúa solo: coordina </w:t>
      </w:r>
      <w:r w:rsidRPr="00A14241">
        <w:rPr>
          <w:b/>
          <w:sz w:val="24"/>
          <w:szCs w:val="24"/>
          <w:lang w:val="es-AR"/>
        </w:rPr>
        <w:t>relojes periféricos</w:t>
      </w:r>
      <w:r w:rsidRPr="00A14241">
        <w:rPr>
          <w:sz w:val="24"/>
          <w:szCs w:val="24"/>
          <w:lang w:val="es-AR"/>
        </w:rPr>
        <w:t xml:space="preserve"> en órganos de todo el cuerpo, principalmente a través del </w:t>
      </w:r>
      <w:r w:rsidRPr="00A14241">
        <w:rPr>
          <w:b/>
          <w:sz w:val="24"/>
          <w:szCs w:val="24"/>
          <w:lang w:val="es-AR"/>
        </w:rPr>
        <w:t>sistema nervioso autónomo</w:t>
      </w:r>
      <w:r w:rsidRPr="00A14241">
        <w:rPr>
          <w:sz w:val="24"/>
          <w:szCs w:val="24"/>
          <w:lang w:val="es-AR"/>
        </w:rPr>
        <w:t xml:space="preserve"> y de señales humorales (como la melatonina).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65CE8" w:rsidRPr="00A14241" w14:paraId="175FF277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7D455844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Órgano</w:t>
            </w:r>
            <w:proofErr w:type="spellEnd"/>
            <w:r w:rsidRPr="00A14241">
              <w:rPr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tejido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68581D11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Ritmo</w:t>
            </w:r>
            <w:proofErr w:type="spellEnd"/>
            <w:r w:rsidRPr="00A14241">
              <w:rPr>
                <w:b/>
                <w:color w:val="FFFFFF"/>
                <w:sz w:val="24"/>
                <w:szCs w:val="24"/>
              </w:rPr>
              <w:t xml:space="preserve"> que </w:t>
            </w: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controla</w:t>
            </w:r>
            <w:proofErr w:type="spellEnd"/>
          </w:p>
        </w:tc>
      </w:tr>
      <w:tr w:rsidR="00265CE8" w:rsidRPr="00A14241" w14:paraId="05CA7002" w14:textId="77777777">
        <w:trPr>
          <w:jc w:val="center"/>
        </w:trPr>
        <w:tc>
          <w:tcPr>
            <w:tcW w:w="4320" w:type="dxa"/>
          </w:tcPr>
          <w:p w14:paraId="56E5782D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sz w:val="24"/>
                <w:szCs w:val="24"/>
              </w:rPr>
              <w:t>Glándula</w:t>
            </w:r>
            <w:proofErr w:type="spellEnd"/>
            <w:r w:rsidRPr="00A14241">
              <w:rPr>
                <w:sz w:val="24"/>
                <w:szCs w:val="24"/>
              </w:rPr>
              <w:t xml:space="preserve"> pineal</w:t>
            </w:r>
          </w:p>
        </w:tc>
        <w:tc>
          <w:tcPr>
            <w:tcW w:w="4320" w:type="dxa"/>
          </w:tcPr>
          <w:p w14:paraId="3C4031FC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Melatonina</w:t>
            </w:r>
            <w:proofErr w:type="spellEnd"/>
          </w:p>
        </w:tc>
      </w:tr>
      <w:tr w:rsidR="00265CE8" w:rsidRPr="00A14241" w14:paraId="613326BD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4237BFF0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sz w:val="24"/>
                <w:szCs w:val="24"/>
              </w:rPr>
              <w:t>Glándula</w:t>
            </w:r>
            <w:proofErr w:type="spellEnd"/>
            <w:r w:rsidRPr="00A14241">
              <w:rPr>
                <w:sz w:val="24"/>
                <w:szCs w:val="24"/>
              </w:rPr>
              <w:t xml:space="preserve"> </w:t>
            </w:r>
            <w:proofErr w:type="spellStart"/>
            <w:r w:rsidRPr="00A14241">
              <w:rPr>
                <w:sz w:val="24"/>
                <w:szCs w:val="24"/>
              </w:rPr>
              <w:t>suprarrenal</w:t>
            </w:r>
            <w:proofErr w:type="spellEnd"/>
          </w:p>
        </w:tc>
        <w:tc>
          <w:tcPr>
            <w:tcW w:w="4320" w:type="dxa"/>
            <w:shd w:val="clear" w:color="auto" w:fill="F2F5FA"/>
          </w:tcPr>
          <w:p w14:paraId="6FCB3167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Corticosterona</w:t>
            </w:r>
            <w:proofErr w:type="spellEnd"/>
            <w:r w:rsidRPr="00A14241">
              <w:rPr>
                <w:b/>
                <w:sz w:val="24"/>
                <w:szCs w:val="24"/>
              </w:rPr>
              <w:t xml:space="preserve"> / cortisol</w:t>
            </w:r>
          </w:p>
        </w:tc>
      </w:tr>
      <w:tr w:rsidR="00265CE8" w:rsidRPr="00A14241" w14:paraId="59D19164" w14:textId="77777777">
        <w:trPr>
          <w:jc w:val="center"/>
        </w:trPr>
        <w:tc>
          <w:tcPr>
            <w:tcW w:w="4320" w:type="dxa"/>
          </w:tcPr>
          <w:p w14:paraId="02621747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sz w:val="24"/>
                <w:szCs w:val="24"/>
              </w:rPr>
              <w:t>Tejido</w:t>
            </w:r>
            <w:proofErr w:type="spellEnd"/>
            <w:r w:rsidRPr="00A14241">
              <w:rPr>
                <w:sz w:val="24"/>
                <w:szCs w:val="24"/>
              </w:rPr>
              <w:t xml:space="preserve"> </w:t>
            </w:r>
            <w:proofErr w:type="spellStart"/>
            <w:r w:rsidRPr="00A14241">
              <w:rPr>
                <w:sz w:val="24"/>
                <w:szCs w:val="24"/>
              </w:rPr>
              <w:t>adiposo</w:t>
            </w:r>
            <w:proofErr w:type="spellEnd"/>
          </w:p>
        </w:tc>
        <w:tc>
          <w:tcPr>
            <w:tcW w:w="4320" w:type="dxa"/>
          </w:tcPr>
          <w:p w14:paraId="0823A084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>Leptina</w:t>
            </w:r>
          </w:p>
        </w:tc>
      </w:tr>
      <w:tr w:rsidR="00265CE8" w:rsidRPr="00A14241" w14:paraId="131254D4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57C384F4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sz w:val="24"/>
                <w:szCs w:val="24"/>
              </w:rPr>
              <w:t>Páncreas</w:t>
            </w:r>
            <w:proofErr w:type="spellEnd"/>
          </w:p>
        </w:tc>
        <w:tc>
          <w:tcPr>
            <w:tcW w:w="4320" w:type="dxa"/>
            <w:shd w:val="clear" w:color="auto" w:fill="F2F5FA"/>
          </w:tcPr>
          <w:p w14:paraId="02D07B2E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Insulina</w:t>
            </w:r>
            <w:proofErr w:type="spellEnd"/>
          </w:p>
        </w:tc>
      </w:tr>
      <w:tr w:rsidR="00265CE8" w:rsidRPr="00A14241" w14:paraId="45699CBD" w14:textId="77777777">
        <w:trPr>
          <w:jc w:val="center"/>
        </w:trPr>
        <w:tc>
          <w:tcPr>
            <w:tcW w:w="4320" w:type="dxa"/>
          </w:tcPr>
          <w:p w14:paraId="414CF693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sz w:val="24"/>
                <w:szCs w:val="24"/>
              </w:rPr>
              <w:t>Hígado</w:t>
            </w:r>
            <w:proofErr w:type="spellEnd"/>
          </w:p>
        </w:tc>
        <w:tc>
          <w:tcPr>
            <w:tcW w:w="4320" w:type="dxa"/>
          </w:tcPr>
          <w:p w14:paraId="409C40AA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Glucosa</w:t>
            </w:r>
            <w:proofErr w:type="spellEnd"/>
          </w:p>
        </w:tc>
      </w:tr>
      <w:tr w:rsidR="00265CE8" w:rsidRPr="00A14241" w14:paraId="1205DE67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7FAED679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sz w:val="24"/>
                <w:szCs w:val="24"/>
              </w:rPr>
              <w:t>Estómago</w:t>
            </w:r>
            <w:proofErr w:type="spellEnd"/>
          </w:p>
        </w:tc>
        <w:tc>
          <w:tcPr>
            <w:tcW w:w="4320" w:type="dxa"/>
            <w:shd w:val="clear" w:color="auto" w:fill="F2F5FA"/>
          </w:tcPr>
          <w:p w14:paraId="7166DBA9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Grelina</w:t>
            </w:r>
            <w:proofErr w:type="spellEnd"/>
          </w:p>
        </w:tc>
      </w:tr>
    </w:tbl>
    <w:p w14:paraId="428121FF" w14:textId="77777777" w:rsidR="00265CE8" w:rsidRPr="00A14241" w:rsidRDefault="00506432" w:rsidP="00506432">
      <w:pPr>
        <w:pBdr>
          <w:left w:val="single" w:sz="18" w:space="10" w:color="2E75B6"/>
        </w:pBdr>
        <w:shd w:val="clear" w:color="auto" w:fill="EAF2FB"/>
        <w:spacing w:before="240"/>
        <w:ind w:left="170" w:right="-426"/>
        <w:jc w:val="both"/>
        <w:rPr>
          <w:sz w:val="24"/>
          <w:szCs w:val="24"/>
          <w:lang w:val="es-AR"/>
        </w:rPr>
      </w:pPr>
      <w:r w:rsidRPr="00A14241">
        <w:rPr>
          <w:b/>
          <w:color w:val="2E75B6"/>
          <w:sz w:val="24"/>
          <w:szCs w:val="24"/>
          <w:lang w:val="es-AR"/>
        </w:rPr>
        <w:t xml:space="preserve">◆ IDEA CLAVE   </w:t>
      </w:r>
      <w:r w:rsidRPr="00A14241">
        <w:rPr>
          <w:sz w:val="24"/>
          <w:szCs w:val="24"/>
          <w:lang w:val="es-AR"/>
        </w:rPr>
        <w:t xml:space="preserve"> </w:t>
      </w:r>
      <w:r w:rsidRPr="00A14241">
        <w:rPr>
          <w:b/>
          <w:sz w:val="24"/>
          <w:szCs w:val="24"/>
          <w:lang w:val="es-AR"/>
        </w:rPr>
        <w:t>Idea clave (jerarquía):</w:t>
      </w:r>
      <w:r w:rsidRPr="00A14241">
        <w:rPr>
          <w:sz w:val="24"/>
          <w:szCs w:val="24"/>
          <w:lang w:val="es-AR"/>
        </w:rPr>
        <w:t xml:space="preserve"> el NSQ es el </w:t>
      </w:r>
      <w:r w:rsidRPr="00A14241">
        <w:rPr>
          <w:b/>
          <w:sz w:val="24"/>
          <w:szCs w:val="24"/>
          <w:lang w:val="es-AR"/>
        </w:rPr>
        <w:t>reloj maestro</w:t>
      </w:r>
      <w:r w:rsidRPr="00A14241">
        <w:rPr>
          <w:sz w:val="24"/>
          <w:szCs w:val="24"/>
          <w:lang w:val="es-AR"/>
        </w:rPr>
        <w:t xml:space="preserve">; cada tejido tiene su </w:t>
      </w:r>
      <w:r w:rsidRPr="00A14241">
        <w:rPr>
          <w:b/>
          <w:sz w:val="24"/>
          <w:szCs w:val="24"/>
          <w:lang w:val="es-AR"/>
        </w:rPr>
        <w:t>reloj local</w:t>
      </w:r>
      <w:r w:rsidRPr="00A14241">
        <w:rPr>
          <w:sz w:val="24"/>
          <w:szCs w:val="24"/>
          <w:lang w:val="es-AR"/>
        </w:rPr>
        <w:t xml:space="preserve"> (mismo TTFL). En condiciones normales todos están en fase. La </w:t>
      </w:r>
      <w:r w:rsidRPr="00A14241">
        <w:rPr>
          <w:b/>
          <w:sz w:val="24"/>
          <w:szCs w:val="24"/>
          <w:lang w:val="es-AR"/>
        </w:rPr>
        <w:t>desincronización interna</w:t>
      </w:r>
      <w:r w:rsidRPr="00A14241">
        <w:rPr>
          <w:sz w:val="24"/>
          <w:szCs w:val="24"/>
          <w:lang w:val="es-AR"/>
        </w:rPr>
        <w:t xml:space="preserve"> (p. ej., comer de noche, trabajo nocturno) desfasa los relojes metabólicos del NSQ → consecuencias metabólicas (alteraciones de glucosa, peso). Explica la asociación de la disrupción circadiana con obesidad, diabetes y síndrome metabólico.</w:t>
      </w:r>
    </w:p>
    <w:p w14:paraId="6F020F1F" w14:textId="77777777" w:rsidR="00265CE8" w:rsidRPr="00A14241" w:rsidRDefault="00506432" w:rsidP="00A14241">
      <w:pPr>
        <w:pStyle w:val="Ttulo1"/>
        <w:jc w:val="both"/>
        <w:rPr>
          <w:sz w:val="32"/>
          <w:szCs w:val="32"/>
          <w:lang w:val="es-AR"/>
        </w:rPr>
      </w:pPr>
      <w:r w:rsidRPr="00A14241">
        <w:rPr>
          <w:sz w:val="32"/>
          <w:szCs w:val="32"/>
          <w:lang w:val="es-AR"/>
        </w:rPr>
        <w:lastRenderedPageBreak/>
        <w:t>Relevancia clínica: disrupción circadiana y trastornos psiquiátricos</w:t>
      </w:r>
    </w:p>
    <w:p w14:paraId="3D0B1026" w14:textId="77777777" w:rsidR="00265CE8" w:rsidRPr="00A14241" w:rsidRDefault="00506432" w:rsidP="00A14241">
      <w:pPr>
        <w:pStyle w:val="Ttulo2"/>
        <w:jc w:val="both"/>
        <w:rPr>
          <w:sz w:val="28"/>
          <w:szCs w:val="28"/>
          <w:lang w:val="es-AR"/>
        </w:rPr>
      </w:pPr>
      <w:r w:rsidRPr="00A14241">
        <w:rPr>
          <w:sz w:val="28"/>
          <w:szCs w:val="28"/>
          <w:lang w:val="es-AR"/>
        </w:rPr>
        <w:t>Estacionalidad de los trastornos</w:t>
      </w:r>
    </w:p>
    <w:p w14:paraId="6C774D41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Varios cuadros psiquiátricos muestran patrones estacionales ligados al </w:t>
      </w:r>
      <w:r w:rsidRPr="00A14241">
        <w:rPr>
          <w:b/>
          <w:sz w:val="24"/>
          <w:szCs w:val="24"/>
          <w:lang w:val="es-AR"/>
        </w:rPr>
        <w:t>fotoperíodo (duración del día)</w:t>
      </w:r>
      <w:r w:rsidRPr="00A14241">
        <w:rPr>
          <w:sz w:val="24"/>
          <w:szCs w:val="24"/>
          <w:lang w:val="es-AR"/>
        </w:rPr>
        <w:t xml:space="preserve"> y a su </w:t>
      </w:r>
      <w:r w:rsidRPr="00A14241">
        <w:rPr>
          <w:b/>
          <w:sz w:val="24"/>
          <w:szCs w:val="24"/>
          <w:lang w:val="es-AR"/>
        </w:rPr>
        <w:t>tasa de cambio</w:t>
      </w:r>
      <w:r w:rsidRPr="00A14241">
        <w:rPr>
          <w:sz w:val="24"/>
          <w:szCs w:val="24"/>
          <w:lang w:val="es-AR"/>
        </w:rPr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65CE8" w:rsidRPr="00A14241" w14:paraId="7FE386A1" w14:textId="77777777">
        <w:trPr>
          <w:jc w:val="center"/>
        </w:trPr>
        <w:tc>
          <w:tcPr>
            <w:tcW w:w="4320" w:type="dxa"/>
            <w:shd w:val="clear" w:color="auto" w:fill="1F3864"/>
          </w:tcPr>
          <w:p w14:paraId="37DBB372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Patrón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027FE792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Estación</w:t>
            </w:r>
            <w:proofErr w:type="spellEnd"/>
            <w:r w:rsidRPr="00A14241">
              <w:rPr>
                <w:b/>
                <w:color w:val="FFFFFF"/>
                <w:sz w:val="24"/>
                <w:szCs w:val="24"/>
              </w:rPr>
              <w:t xml:space="preserve"> / </w:t>
            </w:r>
            <w:proofErr w:type="spellStart"/>
            <w:r w:rsidRPr="00A14241">
              <w:rPr>
                <w:b/>
                <w:color w:val="FFFFFF"/>
                <w:sz w:val="24"/>
                <w:szCs w:val="24"/>
              </w:rPr>
              <w:t>fotoperíodo</w:t>
            </w:r>
            <w:proofErr w:type="spellEnd"/>
          </w:p>
        </w:tc>
      </w:tr>
      <w:tr w:rsidR="00265CE8" w:rsidRPr="00A14241" w14:paraId="17CE14BE" w14:textId="77777777">
        <w:trPr>
          <w:jc w:val="center"/>
        </w:trPr>
        <w:tc>
          <w:tcPr>
            <w:tcW w:w="4320" w:type="dxa"/>
          </w:tcPr>
          <w:p w14:paraId="56B0D057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Manía</w:t>
            </w:r>
            <w:proofErr w:type="spellEnd"/>
          </w:p>
        </w:tc>
        <w:tc>
          <w:tcPr>
            <w:tcW w:w="4320" w:type="dxa"/>
          </w:tcPr>
          <w:p w14:paraId="58358221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sz w:val="24"/>
                <w:szCs w:val="24"/>
              </w:rPr>
              <w:t>Verano / días largos</w:t>
            </w:r>
          </w:p>
        </w:tc>
      </w:tr>
      <w:tr w:rsidR="00265CE8" w:rsidRPr="00A14241" w14:paraId="0FCF5118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57FE6DF3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Depresión</w:t>
            </w:r>
            <w:proofErr w:type="spellEnd"/>
          </w:p>
        </w:tc>
        <w:tc>
          <w:tcPr>
            <w:tcW w:w="4320" w:type="dxa"/>
            <w:shd w:val="clear" w:color="auto" w:fill="F2F5FA"/>
          </w:tcPr>
          <w:p w14:paraId="56CCF491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sz w:val="24"/>
                <w:szCs w:val="24"/>
              </w:rPr>
              <w:t>Invierno</w:t>
            </w:r>
            <w:proofErr w:type="spellEnd"/>
            <w:r w:rsidRPr="00A14241">
              <w:rPr>
                <w:sz w:val="24"/>
                <w:szCs w:val="24"/>
              </w:rPr>
              <w:t xml:space="preserve"> / días </w:t>
            </w:r>
            <w:proofErr w:type="spellStart"/>
            <w:r w:rsidRPr="00A14241">
              <w:rPr>
                <w:sz w:val="24"/>
                <w:szCs w:val="24"/>
              </w:rPr>
              <w:t>cortos</w:t>
            </w:r>
            <w:proofErr w:type="spellEnd"/>
          </w:p>
        </w:tc>
      </w:tr>
      <w:tr w:rsidR="00265CE8" w:rsidRPr="00A14241" w14:paraId="07F338B0" w14:textId="77777777">
        <w:trPr>
          <w:jc w:val="center"/>
        </w:trPr>
        <w:tc>
          <w:tcPr>
            <w:tcW w:w="4320" w:type="dxa"/>
          </w:tcPr>
          <w:p w14:paraId="1F66C735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b/>
                <w:sz w:val="24"/>
                <w:szCs w:val="24"/>
              </w:rPr>
              <w:t xml:space="preserve">Estados </w:t>
            </w:r>
            <w:proofErr w:type="spellStart"/>
            <w:r w:rsidRPr="00A14241">
              <w:rPr>
                <w:b/>
                <w:sz w:val="24"/>
                <w:szCs w:val="24"/>
              </w:rPr>
              <w:t>mixtos</w:t>
            </w:r>
            <w:proofErr w:type="spellEnd"/>
          </w:p>
        </w:tc>
        <w:tc>
          <w:tcPr>
            <w:tcW w:w="4320" w:type="dxa"/>
          </w:tcPr>
          <w:p w14:paraId="44F50CA7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r w:rsidRPr="00A14241">
              <w:rPr>
                <w:sz w:val="24"/>
                <w:szCs w:val="24"/>
              </w:rPr>
              <w:t xml:space="preserve">Primavera y </w:t>
            </w:r>
            <w:proofErr w:type="spellStart"/>
            <w:r w:rsidRPr="00A14241">
              <w:rPr>
                <w:sz w:val="24"/>
                <w:szCs w:val="24"/>
              </w:rPr>
              <w:t>otoño</w:t>
            </w:r>
            <w:proofErr w:type="spellEnd"/>
            <w:r w:rsidRPr="00A14241">
              <w:rPr>
                <w:sz w:val="24"/>
                <w:szCs w:val="24"/>
              </w:rPr>
              <w:t xml:space="preserve"> (</w:t>
            </w:r>
            <w:proofErr w:type="spellStart"/>
            <w:r w:rsidRPr="00A14241">
              <w:rPr>
                <w:sz w:val="24"/>
                <w:szCs w:val="24"/>
              </w:rPr>
              <w:t>transiciones</w:t>
            </w:r>
            <w:proofErr w:type="spellEnd"/>
            <w:r w:rsidRPr="00A14241">
              <w:rPr>
                <w:sz w:val="24"/>
                <w:szCs w:val="24"/>
              </w:rPr>
              <w:t>)</w:t>
            </w:r>
          </w:p>
        </w:tc>
      </w:tr>
      <w:tr w:rsidR="00265CE8" w:rsidRPr="00B42B75" w14:paraId="5424FFCC" w14:textId="77777777">
        <w:trPr>
          <w:jc w:val="center"/>
        </w:trPr>
        <w:tc>
          <w:tcPr>
            <w:tcW w:w="4320" w:type="dxa"/>
            <w:shd w:val="clear" w:color="auto" w:fill="F2F5FA"/>
          </w:tcPr>
          <w:p w14:paraId="18D27F7F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Intentos</w:t>
            </w:r>
            <w:proofErr w:type="spellEnd"/>
            <w:r w:rsidRPr="00A14241">
              <w:rPr>
                <w:b/>
                <w:sz w:val="24"/>
                <w:szCs w:val="24"/>
              </w:rPr>
              <w:t xml:space="preserve"> de </w:t>
            </w:r>
            <w:proofErr w:type="spellStart"/>
            <w:r w:rsidRPr="00A14241">
              <w:rPr>
                <w:b/>
                <w:sz w:val="24"/>
                <w:szCs w:val="24"/>
              </w:rPr>
              <w:t>suicidio</w:t>
            </w:r>
            <w:proofErr w:type="spellEnd"/>
          </w:p>
        </w:tc>
        <w:tc>
          <w:tcPr>
            <w:tcW w:w="4320" w:type="dxa"/>
            <w:shd w:val="clear" w:color="auto" w:fill="F2F5FA"/>
          </w:tcPr>
          <w:p w14:paraId="5E71F085" w14:textId="77777777" w:rsidR="00265CE8" w:rsidRPr="00A14241" w:rsidRDefault="00506432" w:rsidP="00A14241">
            <w:pPr>
              <w:jc w:val="both"/>
              <w:rPr>
                <w:sz w:val="24"/>
                <w:szCs w:val="24"/>
                <w:lang w:val="es-AR"/>
              </w:rPr>
            </w:pPr>
            <w:r w:rsidRPr="00A14241">
              <w:rPr>
                <w:sz w:val="24"/>
                <w:szCs w:val="24"/>
                <w:lang w:val="es-AR"/>
              </w:rPr>
              <w:t xml:space="preserve">Pico en </w:t>
            </w:r>
            <w:r w:rsidRPr="00A14241">
              <w:rPr>
                <w:b/>
                <w:sz w:val="24"/>
                <w:szCs w:val="24"/>
                <w:lang w:val="es-AR"/>
              </w:rPr>
              <w:t>primavera</w:t>
            </w:r>
            <w:r w:rsidRPr="00A14241">
              <w:rPr>
                <w:sz w:val="24"/>
                <w:szCs w:val="24"/>
                <w:lang w:val="es-AR"/>
              </w:rPr>
              <w:t xml:space="preserve"> (tasa de aumento del fotoperíodo)</w:t>
            </w:r>
          </w:p>
        </w:tc>
      </w:tr>
      <w:tr w:rsidR="00265CE8" w:rsidRPr="00A14241" w14:paraId="16254911" w14:textId="77777777">
        <w:trPr>
          <w:jc w:val="center"/>
        </w:trPr>
        <w:tc>
          <w:tcPr>
            <w:tcW w:w="4320" w:type="dxa"/>
          </w:tcPr>
          <w:p w14:paraId="2A761B03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b/>
                <w:sz w:val="24"/>
                <w:szCs w:val="24"/>
              </w:rPr>
              <w:t>Esquizofrenia</w:t>
            </w:r>
            <w:proofErr w:type="spellEnd"/>
          </w:p>
        </w:tc>
        <w:tc>
          <w:tcPr>
            <w:tcW w:w="4320" w:type="dxa"/>
          </w:tcPr>
          <w:p w14:paraId="0FF71D22" w14:textId="77777777" w:rsidR="00265CE8" w:rsidRPr="00A14241" w:rsidRDefault="00506432" w:rsidP="00A14241">
            <w:pPr>
              <w:jc w:val="both"/>
              <w:rPr>
                <w:sz w:val="24"/>
                <w:szCs w:val="24"/>
              </w:rPr>
            </w:pPr>
            <w:proofErr w:type="spellStart"/>
            <w:r w:rsidRPr="00A14241">
              <w:rPr>
                <w:sz w:val="24"/>
                <w:szCs w:val="24"/>
              </w:rPr>
              <w:t>Asociaciones</w:t>
            </w:r>
            <w:proofErr w:type="spellEnd"/>
            <w:r w:rsidRPr="00A14241">
              <w:rPr>
                <w:sz w:val="24"/>
                <w:szCs w:val="24"/>
              </w:rPr>
              <w:t xml:space="preserve"> </w:t>
            </w:r>
            <w:proofErr w:type="spellStart"/>
            <w:r w:rsidRPr="00A14241">
              <w:rPr>
                <w:sz w:val="24"/>
                <w:szCs w:val="24"/>
              </w:rPr>
              <w:t>estacionales</w:t>
            </w:r>
            <w:proofErr w:type="spellEnd"/>
            <w:r w:rsidRPr="00A14241">
              <w:rPr>
                <w:sz w:val="24"/>
                <w:szCs w:val="24"/>
              </w:rPr>
              <w:t xml:space="preserve"> (</w:t>
            </w:r>
            <w:proofErr w:type="spellStart"/>
            <w:r w:rsidRPr="00A14241">
              <w:rPr>
                <w:sz w:val="24"/>
                <w:szCs w:val="24"/>
              </w:rPr>
              <w:t>invierno</w:t>
            </w:r>
            <w:proofErr w:type="spellEnd"/>
            <w:r w:rsidRPr="00A14241">
              <w:rPr>
                <w:sz w:val="24"/>
                <w:szCs w:val="24"/>
              </w:rPr>
              <w:t>)</w:t>
            </w:r>
          </w:p>
        </w:tc>
      </w:tr>
    </w:tbl>
    <w:p w14:paraId="15C1BA7F" w14:textId="77777777" w:rsidR="00265CE8" w:rsidRPr="00A14241" w:rsidRDefault="00506432" w:rsidP="00A14241">
      <w:pPr>
        <w:pStyle w:val="Ttulo2"/>
        <w:jc w:val="both"/>
        <w:rPr>
          <w:sz w:val="28"/>
          <w:szCs w:val="28"/>
        </w:rPr>
      </w:pPr>
      <w:proofErr w:type="spellStart"/>
      <w:r w:rsidRPr="00A14241">
        <w:rPr>
          <w:sz w:val="28"/>
          <w:szCs w:val="28"/>
        </w:rPr>
        <w:t>Modelo</w:t>
      </w:r>
      <w:proofErr w:type="spellEnd"/>
      <w:r w:rsidRPr="00A14241">
        <w:rPr>
          <w:sz w:val="28"/>
          <w:szCs w:val="28"/>
        </w:rPr>
        <w:t xml:space="preserve"> multifactorial</w:t>
      </w:r>
    </w:p>
    <w:p w14:paraId="441C53E8" w14:textId="77777777" w:rsidR="00265CE8" w:rsidRPr="00A14241" w:rsidRDefault="00506432" w:rsidP="00A14241">
      <w:pPr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Los síntomas psiquiátricos surgen de la </w:t>
      </w:r>
      <w:r w:rsidRPr="00A14241">
        <w:rPr>
          <w:b/>
          <w:sz w:val="24"/>
          <w:szCs w:val="24"/>
          <w:lang w:val="es-AR"/>
        </w:rPr>
        <w:t>interacción</w:t>
      </w:r>
      <w:r w:rsidRPr="00A14241">
        <w:rPr>
          <w:sz w:val="24"/>
          <w:szCs w:val="24"/>
          <w:lang w:val="es-AR"/>
        </w:rPr>
        <w:t xml:space="preserve"> entre varios niveles, cuyo eje es el </w:t>
      </w:r>
      <w:r w:rsidRPr="00A14241">
        <w:rPr>
          <w:b/>
          <w:sz w:val="24"/>
          <w:szCs w:val="24"/>
          <w:lang w:val="es-AR"/>
        </w:rPr>
        <w:t>reloj circadiano</w:t>
      </w:r>
      <w:r w:rsidRPr="00A14241">
        <w:rPr>
          <w:sz w:val="24"/>
          <w:szCs w:val="24"/>
          <w:lang w:val="es-AR"/>
        </w:rPr>
        <w:t>:</w:t>
      </w:r>
    </w:p>
    <w:p w14:paraId="0DCBC6D9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Timing y cantidad de luz</w:t>
      </w:r>
      <w:r w:rsidRPr="00A14241">
        <w:rPr>
          <w:sz w:val="24"/>
          <w:szCs w:val="24"/>
          <w:lang w:val="es-AR"/>
        </w:rPr>
        <w:t xml:space="preserve"> = ambiental (fotoperíodo, luz artificial) × social/cultural (estilo de vida, horarios laborales).</w:t>
      </w:r>
    </w:p>
    <w:p w14:paraId="5D9824F5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Factores biológicos:</w:t>
      </w:r>
      <w:r w:rsidRPr="00A14241">
        <w:rPr>
          <w:sz w:val="24"/>
          <w:szCs w:val="24"/>
          <w:lang w:val="es-AR"/>
        </w:rPr>
        <w:t xml:space="preserve"> </w:t>
      </w:r>
      <w:proofErr w:type="spellStart"/>
      <w:r w:rsidRPr="00A14241">
        <w:rPr>
          <w:sz w:val="24"/>
          <w:szCs w:val="24"/>
          <w:lang w:val="es-AR"/>
        </w:rPr>
        <w:t>cronotipo</w:t>
      </w:r>
      <w:proofErr w:type="spellEnd"/>
      <w:r w:rsidRPr="00A14241">
        <w:rPr>
          <w:sz w:val="24"/>
          <w:szCs w:val="24"/>
          <w:lang w:val="es-AR"/>
        </w:rPr>
        <w:t>, edad, sexo, genotipo, sensibilidad a la luz.</w:t>
      </w:r>
    </w:p>
    <w:p w14:paraId="30CEB8B3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b/>
          <w:sz w:val="24"/>
          <w:szCs w:val="24"/>
          <w:lang w:val="es-AR"/>
        </w:rPr>
        <w:t>+ Interacciones sociales</w:t>
      </w:r>
      <w:r w:rsidRPr="00A14241">
        <w:rPr>
          <w:sz w:val="24"/>
          <w:szCs w:val="24"/>
          <w:lang w:val="es-AR"/>
        </w:rPr>
        <w:t xml:space="preserve"> (estrés, drogas, apoyo social) </w:t>
      </w:r>
      <w:r w:rsidRPr="00A14241">
        <w:rPr>
          <w:b/>
          <w:sz w:val="24"/>
          <w:szCs w:val="24"/>
          <w:lang w:val="es-AR"/>
        </w:rPr>
        <w:t>+ temperatura/calidad del aire</w:t>
      </w:r>
      <w:r w:rsidRPr="00A14241">
        <w:rPr>
          <w:sz w:val="24"/>
          <w:szCs w:val="24"/>
          <w:lang w:val="es-AR"/>
        </w:rPr>
        <w:t>.</w:t>
      </w:r>
    </w:p>
    <w:p w14:paraId="059081E0" w14:textId="77777777" w:rsidR="00265CE8" w:rsidRPr="00A14241" w:rsidRDefault="00506432" w:rsidP="00A14241">
      <w:pPr>
        <w:pStyle w:val="Listaconvietas"/>
        <w:jc w:val="both"/>
        <w:rPr>
          <w:sz w:val="24"/>
          <w:szCs w:val="24"/>
          <w:lang w:val="es-AR"/>
        </w:rPr>
      </w:pPr>
      <w:r w:rsidRPr="00A14241">
        <w:rPr>
          <w:sz w:val="24"/>
          <w:szCs w:val="24"/>
          <w:lang w:val="es-AR"/>
        </w:rPr>
        <w:t xml:space="preserve">→ Todo converge sobre el cerebro y modula la aparición de </w:t>
      </w:r>
      <w:r w:rsidRPr="00A14241">
        <w:rPr>
          <w:b/>
          <w:sz w:val="24"/>
          <w:szCs w:val="24"/>
          <w:lang w:val="es-AR"/>
        </w:rPr>
        <w:t>síntomas psiquiátricos</w:t>
      </w:r>
      <w:r w:rsidRPr="00A14241">
        <w:rPr>
          <w:sz w:val="24"/>
          <w:szCs w:val="24"/>
          <w:lang w:val="es-AR"/>
        </w:rPr>
        <w:t>.</w:t>
      </w:r>
    </w:p>
    <w:sectPr w:rsidR="00265CE8" w:rsidRPr="00A14241" w:rsidSect="00B42B75">
      <w:headerReference w:type="default" r:id="rId8"/>
      <w:footerReference w:type="default" r:id="rId9"/>
      <w:pgSz w:w="11906" w:h="16838" w:code="9"/>
      <w:pgMar w:top="1440" w:right="758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9FEB1" w14:textId="77777777" w:rsidR="002E6B3D" w:rsidRDefault="002E6B3D">
      <w:pPr>
        <w:spacing w:after="0" w:line="240" w:lineRule="auto"/>
      </w:pPr>
      <w:r>
        <w:separator/>
      </w:r>
    </w:p>
  </w:endnote>
  <w:endnote w:type="continuationSeparator" w:id="0">
    <w:p w14:paraId="6E534BBB" w14:textId="77777777" w:rsidR="002E6B3D" w:rsidRDefault="002E6B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9B497" w14:textId="77777777" w:rsidR="00265CE8" w:rsidRDefault="00506432">
    <w:pPr>
      <w:pStyle w:val="Piedepgina"/>
      <w:jc w:val="center"/>
    </w:pPr>
    <w:proofErr w:type="spellStart"/>
    <w:r>
      <w:rPr>
        <w:color w:val="595959"/>
        <w:sz w:val="18"/>
      </w:rPr>
      <w:t>Página</w:t>
    </w:r>
    <w:proofErr w:type="spellEnd"/>
    <w:r>
      <w:rPr>
        <w:color w:val="595959"/>
        <w:sz w:val="18"/>
      </w:rPr>
      <w:t xml:space="preserve">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PAGE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  <w:r>
      <w:rPr>
        <w:color w:val="595959"/>
        <w:sz w:val="18"/>
      </w:rPr>
      <w:t xml:space="preserve"> de </w:t>
    </w:r>
    <w:r>
      <w:rPr>
        <w:color w:val="595959"/>
        <w:sz w:val="18"/>
      </w:rPr>
      <w:fldChar w:fldCharType="begin"/>
    </w:r>
    <w:r>
      <w:rPr>
        <w:color w:val="595959"/>
        <w:sz w:val="18"/>
      </w:rPr>
      <w:instrText xml:space="preserve"> NUMPAGES </w:instrText>
    </w:r>
    <w:r>
      <w:rPr>
        <w:color w:val="595959"/>
        <w:sz w:val="18"/>
      </w:rPr>
      <w:fldChar w:fldCharType="separate"/>
    </w:r>
    <w:r>
      <w:rPr>
        <w:color w:val="595959"/>
        <w:sz w:val="18"/>
      </w:rPr>
      <w:t>1</w:t>
    </w:r>
    <w:r>
      <w:rPr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DB4BF7" w14:textId="77777777" w:rsidR="002E6B3D" w:rsidRDefault="002E6B3D">
      <w:pPr>
        <w:spacing w:after="0" w:line="240" w:lineRule="auto"/>
      </w:pPr>
      <w:r>
        <w:separator/>
      </w:r>
    </w:p>
  </w:footnote>
  <w:footnote w:type="continuationSeparator" w:id="0">
    <w:p w14:paraId="3EA0476F" w14:textId="77777777" w:rsidR="002E6B3D" w:rsidRDefault="002E6B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BCBB8" w14:textId="77777777" w:rsidR="00265CE8" w:rsidRDefault="00506432">
    <w:pPr>
      <w:pStyle w:val="Encabezado"/>
    </w:pPr>
    <w:proofErr w:type="spellStart"/>
    <w:r>
      <w:rPr>
        <w:color w:val="595959"/>
        <w:sz w:val="18"/>
      </w:rPr>
      <w:t>Biología</w:t>
    </w:r>
    <w:proofErr w:type="spellEnd"/>
    <w:r>
      <w:rPr>
        <w:color w:val="595959"/>
        <w:sz w:val="18"/>
      </w:rPr>
      <w:t xml:space="preserve"> del </w:t>
    </w:r>
    <w:proofErr w:type="spellStart"/>
    <w:r>
      <w:rPr>
        <w:color w:val="595959"/>
        <w:sz w:val="18"/>
      </w:rPr>
      <w:t>Comportamiento</w:t>
    </w:r>
    <w:proofErr w:type="spellEnd"/>
    <w:r>
      <w:tab/>
    </w:r>
    <w:r>
      <w:rPr>
        <w:color w:val="595959"/>
        <w:sz w:val="18"/>
      </w:rPr>
      <w:t xml:space="preserve">Clase 4 — </w:t>
    </w:r>
    <w:proofErr w:type="spellStart"/>
    <w:r>
      <w:rPr>
        <w:color w:val="595959"/>
        <w:sz w:val="18"/>
      </w:rPr>
      <w:t>Cronobiología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066791">
    <w:abstractNumId w:val="8"/>
  </w:num>
  <w:num w:numId="2" w16cid:durableId="630553694">
    <w:abstractNumId w:val="6"/>
  </w:num>
  <w:num w:numId="3" w16cid:durableId="1447966860">
    <w:abstractNumId w:val="5"/>
  </w:num>
  <w:num w:numId="4" w16cid:durableId="1696036058">
    <w:abstractNumId w:val="4"/>
  </w:num>
  <w:num w:numId="5" w16cid:durableId="1761100626">
    <w:abstractNumId w:val="7"/>
  </w:num>
  <w:num w:numId="6" w16cid:durableId="432366275">
    <w:abstractNumId w:val="3"/>
  </w:num>
  <w:num w:numId="7" w16cid:durableId="270861865">
    <w:abstractNumId w:val="2"/>
  </w:num>
  <w:num w:numId="8" w16cid:durableId="625743788">
    <w:abstractNumId w:val="1"/>
  </w:num>
  <w:num w:numId="9" w16cid:durableId="1564636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CE8"/>
    <w:rsid w:val="0029639D"/>
    <w:rsid w:val="002E6B3D"/>
    <w:rsid w:val="00326F90"/>
    <w:rsid w:val="00506432"/>
    <w:rsid w:val="00724D70"/>
    <w:rsid w:val="008657BA"/>
    <w:rsid w:val="00874F39"/>
    <w:rsid w:val="00926B71"/>
    <w:rsid w:val="009C374F"/>
    <w:rsid w:val="00A14241"/>
    <w:rsid w:val="00AA1D8D"/>
    <w:rsid w:val="00AC60A1"/>
    <w:rsid w:val="00B42B75"/>
    <w:rsid w:val="00B47730"/>
    <w:rsid w:val="00C10156"/>
    <w:rsid w:val="00CB0664"/>
    <w:rsid w:val="00D715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3DA110C-9889-4C24-969C-DE2CCBC50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4B7C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2241</Words>
  <Characters>12329</Characters>
  <Application>Microsoft Office Word</Application>
  <DocSecurity>0</DocSecurity>
  <Lines>102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Franco Mendez Casariego</cp:lastModifiedBy>
  <cp:revision>11</cp:revision>
  <cp:lastPrinted>2026-06-30T13:17:00Z</cp:lastPrinted>
  <dcterms:created xsi:type="dcterms:W3CDTF">2013-12-23T23:15:00Z</dcterms:created>
  <dcterms:modified xsi:type="dcterms:W3CDTF">2026-06-30T13:17:00Z</dcterms:modified>
  <cp:category/>
</cp:coreProperties>
</file>