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3345"/>
        <w:gridCol w:w="1456"/>
        <w:gridCol w:w="3544"/>
      </w:tblGrid>
      <w:tr w:rsidR="007077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7077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1.0.1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Franco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Aldunate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Cordero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07/23/2017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First change made</w:t>
            </w:r>
          </w:p>
        </w:tc>
      </w:tr>
      <w:tr w:rsidR="00732C5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1.0.2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Royerth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Encinas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Aduviri</w:t>
            </w:r>
            <w:proofErr w:type="spellEnd"/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Second change mode</w:t>
            </w:r>
          </w:p>
        </w:tc>
      </w:tr>
    </w:tbl>
    <w:p w:rsidR="007077B5" w:rsidRDefault="007077B5">
      <w:pPr>
        <w:rPr>
          <w:rFonts w:ascii="Calibri" w:eastAsia="Calibri" w:hAnsi="Calibri" w:cs="Calibri"/>
          <w:sz w:val="24"/>
        </w:rPr>
      </w:pPr>
    </w:p>
    <w:p w:rsidR="007077B5" w:rsidRDefault="00732C53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Software Quality </w:t>
      </w:r>
    </w:p>
    <w:p w:rsidR="007077B5" w:rsidRDefault="00732C5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Software Quality is the value given by stakeholders which are end-users and administrators.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stakeholder is an organization who will be financially impacted by the outcome of the solution and is clearly much more than just a standard end-user. A stakeholder may be one of the following: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direct or indirect user of the system.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A manager of a group of users.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senior manager or company director.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Developer(s) who are working on other systems that integrate or interact with the one under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development</w:t>
      </w:r>
      <w:proofErr w:type="gramEnd"/>
      <w:r>
        <w:rPr>
          <w:rFonts w:ascii="Arial" w:eastAsia="Arial" w:hAnsi="Arial" w:cs="Arial"/>
          <w:sz w:val="24"/>
        </w:rPr>
        <w:t>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An operations or IT staff member.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The owner who funds the project.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Auditor.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Your program/portfolio manager.</w:t>
      </w:r>
    </w:p>
    <w:p w:rsidR="00732C53" w:rsidRDefault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Factors and characteristics that determine the quality of software</w:t>
      </w:r>
      <w:r>
        <w:rPr>
          <w:rFonts w:ascii="Arial" w:eastAsia="Arial" w:hAnsi="Arial" w:cs="Arial"/>
          <w:sz w:val="24"/>
        </w:rPr>
        <w:t>: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r w:rsidRPr="00732C53">
        <w:rPr>
          <w:rFonts w:ascii="Arial" w:eastAsia="Arial" w:hAnsi="Arial" w:cs="Arial"/>
          <w:sz w:val="24"/>
        </w:rPr>
        <w:t>Functionability</w:t>
      </w:r>
      <w:proofErr w:type="spellEnd"/>
      <w:r w:rsidRPr="00732C53">
        <w:rPr>
          <w:rFonts w:ascii="Arial" w:eastAsia="Arial" w:hAnsi="Arial" w:cs="Arial"/>
          <w:sz w:val="24"/>
        </w:rPr>
        <w:t>: that the user can use the software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Reliability: the data are integral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Usability: ease of use, ease of learning and use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Portability: compatible with other platforms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Compatibility: visible and executable on the running platform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Correction: able to give maintenance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Efficient: it does what it should well, it does it a while and there is no wastage of resources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Opportunity: easy to access, at any time</w:t>
      </w:r>
      <w:r>
        <w:rPr>
          <w:rFonts w:ascii="Arial" w:eastAsia="Arial" w:hAnsi="Arial" w:cs="Arial"/>
          <w:sz w:val="24"/>
        </w:rPr>
        <w:t>.</w:t>
      </w:r>
      <w:bookmarkStart w:id="0" w:name="_GoBack"/>
      <w:bookmarkEnd w:id="0"/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4979" w:dyaOrig="2280">
          <v:rect id="rectole0000000000" o:spid="_x0000_i1025" style="width:249pt;height:114pt" o:ole="" o:preferrelative="t" stroked="f">
            <v:imagedata r:id="rId6" o:title=""/>
          </v:rect>
          <o:OLEObject Type="Embed" ProgID="StaticDib" ShapeID="rectole0000000000" DrawAspect="Content" ObjectID="_1562415217" r:id="rId7"/>
        </w:object>
      </w:r>
    </w:p>
    <w:p w:rsidR="007077B5" w:rsidRDefault="007077B5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70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31"/>
    <w:multiLevelType w:val="hybridMultilevel"/>
    <w:tmpl w:val="3BB0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7B5"/>
    <w:rsid w:val="007077B5"/>
    <w:rsid w:val="007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2017-07-24T15:19:00Z</dcterms:created>
  <dcterms:modified xsi:type="dcterms:W3CDTF">2017-07-24T15:27:00Z</dcterms:modified>
</cp:coreProperties>
</file>