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15EFE" w14:textId="377BFC1A" w:rsidR="00C20F88" w:rsidRPr="00603209" w:rsidRDefault="00531E33" w:rsidP="00531E3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 xml:space="preserve">Los principales módulos que conforman un procesador según Van Neumann son:  </w:t>
      </w:r>
      <w:r w:rsidR="007D4E24" w:rsidRPr="00603209">
        <w:rPr>
          <w:rFonts w:ascii="Arial" w:hAnsi="Arial" w:cs="Arial"/>
          <w:sz w:val="18"/>
          <w:szCs w:val="18"/>
          <w:lang w:val="es-AR"/>
        </w:rPr>
        <w:t>u</w:t>
      </w:r>
      <w:r w:rsidRPr="00603209">
        <w:rPr>
          <w:rFonts w:ascii="Arial" w:hAnsi="Arial" w:cs="Arial"/>
          <w:sz w:val="18"/>
          <w:szCs w:val="18"/>
          <w:lang w:val="es-AR"/>
        </w:rPr>
        <w:t>nidad de control, unidad lógico-aritmética, memoria, dispositivo de entrada y dispositivo de salida, la principal diferencia es que en la actualidad la memoria caché está integrada en el microprocesador.</w:t>
      </w:r>
      <w:r w:rsidR="007D4E24" w:rsidRPr="00603209">
        <w:rPr>
          <w:rFonts w:ascii="Arial" w:hAnsi="Arial" w:cs="Arial"/>
          <w:sz w:val="18"/>
          <w:szCs w:val="18"/>
          <w:lang w:val="es-AR"/>
        </w:rPr>
        <w:br/>
      </w:r>
    </w:p>
    <w:p w14:paraId="76FAF70B" w14:textId="77777777" w:rsidR="007D4E24" w:rsidRPr="00603209" w:rsidRDefault="007D4E24" w:rsidP="00531E33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>Los buses que maneja el procesador son:</w:t>
      </w:r>
    </w:p>
    <w:p w14:paraId="1216B969" w14:textId="3DD02668" w:rsidR="007D4E24" w:rsidRPr="00603209" w:rsidRDefault="007D4E24" w:rsidP="007D4E24">
      <w:pPr>
        <w:pStyle w:val="Prrafodelista"/>
        <w:numPr>
          <w:ilvl w:val="1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 xml:space="preserve">Bus de datos: </w:t>
      </w:r>
      <w:r w:rsidR="003A536B" w:rsidRPr="00603209">
        <w:rPr>
          <w:rFonts w:ascii="Arial" w:hAnsi="Arial" w:cs="Arial"/>
          <w:sz w:val="18"/>
          <w:szCs w:val="18"/>
          <w:lang w:val="es-AR"/>
        </w:rPr>
        <w:t>Son los canales que permiten la circulación de los datos que utiliza un sistema.</w:t>
      </w:r>
      <w:r w:rsidR="003A536B" w:rsidRPr="00603209">
        <w:rPr>
          <w:rFonts w:ascii="Arial" w:hAnsi="Arial" w:cs="Arial"/>
          <w:sz w:val="18"/>
          <w:szCs w:val="18"/>
          <w:lang w:val="es-AR"/>
        </w:rPr>
        <w:br/>
      </w:r>
    </w:p>
    <w:p w14:paraId="75842698" w14:textId="755E49C1" w:rsidR="007D4E24" w:rsidRPr="00603209" w:rsidRDefault="007D4E24" w:rsidP="007D4E24">
      <w:pPr>
        <w:pStyle w:val="Prrafodelista"/>
        <w:numPr>
          <w:ilvl w:val="1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>Bus de control: Coordina las operaciones y da señales que permiten leer y escribir datos en la memoria.</w:t>
      </w:r>
      <w:r w:rsidR="003A536B" w:rsidRPr="00603209">
        <w:rPr>
          <w:rFonts w:ascii="Arial" w:hAnsi="Arial" w:cs="Arial"/>
          <w:sz w:val="18"/>
          <w:szCs w:val="18"/>
          <w:lang w:val="es-AR"/>
        </w:rPr>
        <w:br/>
      </w:r>
    </w:p>
    <w:p w14:paraId="22246E88" w14:textId="29C0A5FB" w:rsidR="003A536B" w:rsidRPr="00603209" w:rsidRDefault="007D4E24" w:rsidP="003A536B">
      <w:pPr>
        <w:pStyle w:val="Prrafodelista"/>
        <w:numPr>
          <w:ilvl w:val="1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 xml:space="preserve">Bus de direcciones: </w:t>
      </w:r>
      <w:r w:rsidR="003A536B" w:rsidRPr="00603209">
        <w:rPr>
          <w:rFonts w:ascii="Arial" w:hAnsi="Arial" w:cs="Arial"/>
          <w:sz w:val="18"/>
          <w:szCs w:val="18"/>
          <w:lang w:val="es-AR"/>
        </w:rPr>
        <w:t>Direcciona las zonas de memoria y dispositivos de manera unidireccional.</w:t>
      </w:r>
      <w:r w:rsidR="00370979" w:rsidRPr="00603209">
        <w:rPr>
          <w:rFonts w:ascii="Arial" w:hAnsi="Arial" w:cs="Arial"/>
          <w:sz w:val="18"/>
          <w:szCs w:val="18"/>
          <w:lang w:val="es-AR"/>
        </w:rPr>
        <w:br/>
      </w:r>
    </w:p>
    <w:p w14:paraId="4AA7AD90" w14:textId="6E73CCD6" w:rsidR="00E708E0" w:rsidRPr="00603209" w:rsidRDefault="00143B91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 xml:space="preserve">La diferencia entre la memoria caché L1 y L2 es el nivel, la L1 o caché primaria es la memoria más pequeña y rápida, se utiliza para acceder a datos importantes y de uso frecuente. La L2 o caché secundaria es </w:t>
      </w:r>
      <w:r w:rsidRPr="00603209">
        <w:rPr>
          <w:rFonts w:ascii="Arial" w:hAnsi="Arial" w:cs="Arial"/>
          <w:sz w:val="18"/>
          <w:szCs w:val="18"/>
          <w:lang w:val="es-AR"/>
        </w:rPr>
        <w:t>más</w:t>
      </w:r>
      <w:r w:rsidRPr="00603209">
        <w:rPr>
          <w:rFonts w:ascii="Arial" w:hAnsi="Arial" w:cs="Arial"/>
          <w:sz w:val="18"/>
          <w:szCs w:val="18"/>
          <w:lang w:val="es-AR"/>
        </w:rPr>
        <w:t xml:space="preserve"> lenta y generalmente </w:t>
      </w:r>
      <w:r w:rsidRPr="00603209">
        <w:rPr>
          <w:rFonts w:ascii="Arial" w:hAnsi="Arial" w:cs="Arial"/>
          <w:sz w:val="18"/>
          <w:szCs w:val="18"/>
          <w:lang w:val="es-AR"/>
        </w:rPr>
        <w:t>más</w:t>
      </w:r>
      <w:r w:rsidRPr="00603209">
        <w:rPr>
          <w:rFonts w:ascii="Arial" w:hAnsi="Arial" w:cs="Arial"/>
          <w:sz w:val="18"/>
          <w:szCs w:val="18"/>
          <w:lang w:val="es-AR"/>
        </w:rPr>
        <w:t xml:space="preserve"> grande, se utiliza para almacenar la información reciente y reduce el tiempo de acceso de datos.</w:t>
      </w:r>
      <w:r w:rsidR="00E708E0" w:rsidRPr="00603209">
        <w:rPr>
          <w:rFonts w:ascii="Arial" w:hAnsi="Arial" w:cs="Arial"/>
          <w:sz w:val="18"/>
          <w:szCs w:val="18"/>
          <w:lang w:val="es-AR"/>
        </w:rPr>
        <w:br/>
      </w:r>
      <w:r w:rsidRPr="00603209">
        <w:rPr>
          <w:rFonts w:ascii="Arial" w:hAnsi="Arial" w:cs="Arial"/>
          <w:sz w:val="18"/>
          <w:szCs w:val="18"/>
          <w:lang w:val="es-AR"/>
        </w:rPr>
        <w:t xml:space="preserve">  </w:t>
      </w:r>
    </w:p>
    <w:p w14:paraId="0364E6DB" w14:textId="631A9FB3" w:rsidR="00E708E0" w:rsidRPr="00603209" w:rsidRDefault="00E708E0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>La gran diferencia entre las memorias caché y las RAM son la velocidad y el tamaño, ya que la mayoría de memorias cache L1 rondan entre los 256KB y una RAM promedio 8GB, pero la velocidad de las caché L1, L2 y L3 son mayores que las de la RAM.</w:t>
      </w:r>
      <w:r w:rsidRPr="00603209">
        <w:rPr>
          <w:rFonts w:ascii="Arial" w:hAnsi="Arial" w:cs="Arial"/>
          <w:sz w:val="18"/>
          <w:szCs w:val="18"/>
          <w:lang w:val="es-AR"/>
        </w:rPr>
        <w:br/>
        <w:t xml:space="preserve"> </w:t>
      </w:r>
    </w:p>
    <w:p w14:paraId="44592C07" w14:textId="37E8AF5B" w:rsidR="00E708E0" w:rsidRPr="00603209" w:rsidRDefault="009E21D7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>FSB es una tecnología de Bus que se utiliza en procesadores Core 2 Quad / Duo y anteriores. FSB permite que el procesador se comunique con otros componentes del ordenador, incluyendo la memoria, PCI, Video, así como dispositivos IO como USB, disco duro, red, etc.</w:t>
      </w:r>
      <w:r w:rsidRPr="00603209">
        <w:rPr>
          <w:rFonts w:ascii="Arial" w:hAnsi="Arial" w:cs="Arial"/>
          <w:sz w:val="18"/>
          <w:szCs w:val="18"/>
          <w:lang w:val="es-AR"/>
        </w:rPr>
        <w:t xml:space="preserve"> La alternativa de Intel es Intel QPI y de AMD HyperTransport.</w:t>
      </w:r>
      <w:r w:rsidR="00E708E0" w:rsidRPr="00603209">
        <w:rPr>
          <w:rFonts w:ascii="Arial" w:hAnsi="Arial" w:cs="Arial"/>
          <w:sz w:val="18"/>
          <w:szCs w:val="18"/>
          <w:lang w:val="es-AR"/>
        </w:rPr>
        <w:br/>
      </w:r>
    </w:p>
    <w:p w14:paraId="7F6EED5F" w14:textId="17FFCCBE" w:rsidR="00E708E0" w:rsidRPr="00603209" w:rsidRDefault="009E21D7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>A la hora de seleccionar un procesador para juegos necesitamos ver la cantidad de núcleos</w:t>
      </w:r>
      <w:r w:rsidR="0049288B" w:rsidRPr="00603209">
        <w:rPr>
          <w:rFonts w:ascii="Arial" w:hAnsi="Arial" w:cs="Arial"/>
          <w:sz w:val="18"/>
          <w:szCs w:val="18"/>
          <w:lang w:val="es-AR"/>
        </w:rPr>
        <w:t xml:space="preserve"> (para la distribución de los procesos), la cantidad de hilos (para los subprocesos), la frecuencia y la velocidad max de memoria. Y para un procesador para escritorio necesitamos </w:t>
      </w:r>
      <w:r w:rsidR="00C84AFE" w:rsidRPr="00603209">
        <w:rPr>
          <w:rFonts w:ascii="Arial" w:hAnsi="Arial" w:cs="Arial"/>
          <w:sz w:val="18"/>
          <w:szCs w:val="18"/>
          <w:lang w:val="es-AR"/>
        </w:rPr>
        <w:t>saber la dificultad de las tareas, pero en principio hay que tener en cuenta los núcleos y frecuencia.</w:t>
      </w:r>
      <w:r w:rsidR="00C84AFE" w:rsidRPr="00603209">
        <w:rPr>
          <w:rFonts w:ascii="Arial" w:hAnsi="Arial" w:cs="Arial"/>
          <w:sz w:val="18"/>
          <w:szCs w:val="18"/>
          <w:lang w:val="es-AR"/>
        </w:rPr>
        <w:br/>
      </w:r>
    </w:p>
    <w:p w14:paraId="3C04AA7F" w14:textId="786277AC" w:rsidR="00E708E0" w:rsidRPr="00603209" w:rsidRDefault="00C84AFE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 xml:space="preserve">El Hyper-Threading es un proceso que hace cada procesador el cual divide los núcleos físicos en núcleos virtuales, en otras </w:t>
      </w:r>
      <w:r w:rsidR="00E06950" w:rsidRPr="00603209">
        <w:rPr>
          <w:rFonts w:ascii="Arial" w:hAnsi="Arial" w:cs="Arial"/>
          <w:sz w:val="18"/>
          <w:szCs w:val="18"/>
          <w:lang w:val="es-AR"/>
        </w:rPr>
        <w:t>palabras,</w:t>
      </w:r>
      <w:r w:rsidRPr="00603209">
        <w:rPr>
          <w:rFonts w:ascii="Arial" w:hAnsi="Arial" w:cs="Arial"/>
          <w:sz w:val="18"/>
          <w:szCs w:val="18"/>
          <w:lang w:val="es-AR"/>
        </w:rPr>
        <w:t xml:space="preserve"> permite que </w:t>
      </w:r>
      <w:r w:rsidR="00E06950" w:rsidRPr="00603209">
        <w:rPr>
          <w:rFonts w:ascii="Arial" w:hAnsi="Arial" w:cs="Arial"/>
          <w:sz w:val="18"/>
          <w:szCs w:val="18"/>
          <w:lang w:val="es-AR"/>
        </w:rPr>
        <w:t>haya</w:t>
      </w:r>
      <w:r w:rsidRPr="00603209">
        <w:rPr>
          <w:rFonts w:ascii="Arial" w:hAnsi="Arial" w:cs="Arial"/>
          <w:sz w:val="18"/>
          <w:szCs w:val="18"/>
          <w:lang w:val="es-AR"/>
        </w:rPr>
        <w:t xml:space="preserve"> subprocesos dentro de cada núcleo.</w:t>
      </w:r>
      <w:r w:rsidR="00E708E0" w:rsidRPr="00603209">
        <w:rPr>
          <w:rFonts w:ascii="Arial" w:hAnsi="Arial" w:cs="Arial"/>
          <w:sz w:val="18"/>
          <w:szCs w:val="18"/>
          <w:lang w:val="es-AR"/>
        </w:rPr>
        <w:br/>
      </w:r>
    </w:p>
    <w:p w14:paraId="22D1735B" w14:textId="10A4A808" w:rsidR="00E708E0" w:rsidRPr="00603209" w:rsidRDefault="00E06950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>El controlador de memoria es un circuito electrónico digital que se encarga de gestionar el flujo de datos entre el procesador y la memoria.</w:t>
      </w:r>
      <w:r w:rsidR="00E708E0" w:rsidRPr="00603209">
        <w:rPr>
          <w:rFonts w:ascii="Arial" w:hAnsi="Arial" w:cs="Arial"/>
          <w:sz w:val="18"/>
          <w:szCs w:val="18"/>
          <w:lang w:val="es-AR"/>
        </w:rPr>
        <w:br/>
      </w:r>
    </w:p>
    <w:p w14:paraId="75A8F960" w14:textId="1A8154A6" w:rsidR="00E708E0" w:rsidRPr="00603209" w:rsidRDefault="00E06950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t>La tecnología Intel Turbo Boost es una manera de que el núcleo del procesador funcione automáticamente más rápido que la frecuencia marcada</w:t>
      </w:r>
      <w:r w:rsidRPr="00603209">
        <w:rPr>
          <w:rFonts w:ascii="Arial" w:hAnsi="Arial" w:cs="Arial"/>
          <w:sz w:val="18"/>
          <w:szCs w:val="18"/>
          <w:lang w:val="es-AR"/>
        </w:rPr>
        <w:t>, la contra parte de AMD es llamada Turbo Core y es la misma tecnología.</w:t>
      </w:r>
      <w:r w:rsidR="00603209">
        <w:rPr>
          <w:rFonts w:ascii="Arial" w:hAnsi="Arial" w:cs="Arial"/>
          <w:sz w:val="18"/>
          <w:szCs w:val="18"/>
          <w:lang w:val="es-AR"/>
        </w:rPr>
        <w:br/>
      </w:r>
    </w:p>
    <w:p w14:paraId="5A471650" w14:textId="7A3E7F8A" w:rsidR="00C12CAC" w:rsidRPr="00603209" w:rsidRDefault="00535417" w:rsidP="00E708E0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AR"/>
        </w:rPr>
      </w:pPr>
      <w:r w:rsidRPr="00603209">
        <w:rPr>
          <w:rFonts w:ascii="Arial" w:hAnsi="Arial" w:cs="Arial"/>
          <w:sz w:val="18"/>
          <w:szCs w:val="18"/>
          <w:lang w:val="es-AR"/>
        </w:rPr>
        <w:softHyphen/>
      </w:r>
      <w:r w:rsidRPr="00603209">
        <w:rPr>
          <w:rFonts w:ascii="Arial" w:hAnsi="Arial" w:cs="Arial"/>
          <w:sz w:val="18"/>
          <w:szCs w:val="18"/>
          <w:lang w:val="es-AR"/>
        </w:rPr>
        <w:softHyphen/>
        <w:t>El parámetro que se refiere a la fabricación de los procesadores es la “Litografía” que es la denominación de la construcción de chips electrónicos tan pequeños</w:t>
      </w:r>
      <w:r w:rsidR="00603209" w:rsidRPr="00603209">
        <w:rPr>
          <w:rFonts w:ascii="Arial" w:hAnsi="Arial" w:cs="Arial"/>
          <w:sz w:val="18"/>
          <w:szCs w:val="18"/>
          <w:lang w:val="es-AR"/>
        </w:rPr>
        <w:t>, generalmente en la litografía se utilizan los nanómetros como medida.</w:t>
      </w:r>
      <w:r w:rsidRPr="00603209">
        <w:rPr>
          <w:rFonts w:ascii="Arial" w:hAnsi="Arial" w:cs="Arial"/>
          <w:sz w:val="18"/>
          <w:szCs w:val="18"/>
          <w:lang w:val="es-AR"/>
        </w:rPr>
        <w:t xml:space="preserve"> </w:t>
      </w:r>
      <w:r w:rsidR="00C12CAC" w:rsidRPr="00603209">
        <w:rPr>
          <w:rFonts w:ascii="Arial" w:hAnsi="Arial" w:cs="Arial"/>
          <w:sz w:val="18"/>
          <w:szCs w:val="18"/>
          <w:lang w:val="es-AR"/>
        </w:rPr>
        <w:br/>
      </w:r>
    </w:p>
    <w:tbl>
      <w:tblPr>
        <w:tblStyle w:val="Tablaconcuadrcula"/>
        <w:tblW w:w="962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925"/>
        <w:gridCol w:w="1008"/>
        <w:gridCol w:w="795"/>
        <w:gridCol w:w="816"/>
        <w:gridCol w:w="709"/>
        <w:gridCol w:w="567"/>
        <w:gridCol w:w="992"/>
        <w:gridCol w:w="850"/>
        <w:gridCol w:w="709"/>
        <w:gridCol w:w="1134"/>
      </w:tblGrid>
      <w:tr w:rsidR="00C12CAC" w:rsidRPr="00C12CAC" w14:paraId="2EBC771C" w14:textId="77777777" w:rsidTr="003C2EF7">
        <w:tc>
          <w:tcPr>
            <w:tcW w:w="1118" w:type="dxa"/>
            <w:shd w:val="clear" w:color="auto" w:fill="D0CECE" w:themeFill="background2" w:themeFillShade="E6"/>
          </w:tcPr>
          <w:p w14:paraId="11172395" w14:textId="2D40DA90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Procesador</w:t>
            </w:r>
          </w:p>
        </w:tc>
        <w:tc>
          <w:tcPr>
            <w:tcW w:w="925" w:type="dxa"/>
            <w:shd w:val="clear" w:color="auto" w:fill="D0CECE" w:themeFill="background2" w:themeFillShade="E6"/>
          </w:tcPr>
          <w:p w14:paraId="3FBCC978" w14:textId="4B740D03" w:rsidR="00C12CAC" w:rsidRPr="003C2EF7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3C2EF7">
              <w:rPr>
                <w:rFonts w:ascii="Arial" w:hAnsi="Arial" w:cs="Arial"/>
                <w:sz w:val="14"/>
                <w:szCs w:val="14"/>
                <w:lang w:val="es-AR"/>
              </w:rPr>
              <w:t>Frecuenc</w:t>
            </w:r>
            <w:r w:rsidR="003C2EF7" w:rsidRPr="003C2EF7">
              <w:rPr>
                <w:rFonts w:ascii="Arial" w:hAnsi="Arial" w:cs="Arial"/>
                <w:sz w:val="14"/>
                <w:szCs w:val="14"/>
                <w:lang w:val="es-AR"/>
              </w:rPr>
              <w:t>i</w:t>
            </w:r>
            <w:r w:rsidR="003C2EF7">
              <w:rPr>
                <w:rFonts w:ascii="Arial" w:hAnsi="Arial" w:cs="Arial"/>
                <w:sz w:val="14"/>
                <w:szCs w:val="14"/>
                <w:lang w:val="es-AR"/>
              </w:rPr>
              <w:t>a</w:t>
            </w:r>
            <w:r w:rsidRPr="003C2EF7">
              <w:rPr>
                <w:rFonts w:ascii="Arial" w:hAnsi="Arial" w:cs="Arial"/>
                <w:sz w:val="14"/>
                <w:szCs w:val="14"/>
                <w:lang w:val="es-AR"/>
              </w:rPr>
              <w:br/>
              <w:t>Base</w:t>
            </w:r>
          </w:p>
        </w:tc>
        <w:tc>
          <w:tcPr>
            <w:tcW w:w="1008" w:type="dxa"/>
            <w:shd w:val="clear" w:color="auto" w:fill="D0CECE" w:themeFill="background2" w:themeFillShade="E6"/>
          </w:tcPr>
          <w:p w14:paraId="4889DF3A" w14:textId="10B8115B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Frecuencia</w:t>
            </w: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br/>
              <w:t>Turbo</w:t>
            </w:r>
          </w:p>
        </w:tc>
        <w:tc>
          <w:tcPr>
            <w:tcW w:w="795" w:type="dxa"/>
            <w:shd w:val="clear" w:color="auto" w:fill="D0CECE" w:themeFill="background2" w:themeFillShade="E6"/>
          </w:tcPr>
          <w:p w14:paraId="6C459DB8" w14:textId="42974298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N° de</w:t>
            </w: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br/>
              <w:t>Núcleos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45C07A07" w14:textId="24EACA6D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N° de</w:t>
            </w: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br/>
              <w:t>Hilos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041644D3" w14:textId="1F111CA8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Caché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14:paraId="655B03CE" w14:textId="71D1372C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TDP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FADD5AB" w14:textId="6A388066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Litografía</w:t>
            </w:r>
          </w:p>
        </w:tc>
        <w:tc>
          <w:tcPr>
            <w:tcW w:w="850" w:type="dxa"/>
            <w:shd w:val="clear" w:color="auto" w:fill="D0CECE" w:themeFill="background2" w:themeFillShade="E6"/>
          </w:tcPr>
          <w:p w14:paraId="7AEAE72C" w14:textId="73CA6428" w:rsidR="00C12CAC" w:rsidRPr="003C2EF7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4"/>
                <w:szCs w:val="14"/>
                <w:lang w:val="es-AR"/>
              </w:rPr>
            </w:pPr>
            <w:r w:rsidRPr="003C2EF7">
              <w:rPr>
                <w:rFonts w:ascii="Arial" w:hAnsi="Arial" w:cs="Arial"/>
                <w:sz w:val="14"/>
                <w:szCs w:val="14"/>
                <w:lang w:val="es-AR"/>
              </w:rPr>
              <w:t>Velocidad Max Memoria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0B36C1C" w14:textId="5BC55E91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Zócalo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E474205" w14:textId="7A2E3AB1" w:rsidR="00C12CAC" w:rsidRPr="00C12CAC" w:rsidRDefault="00C12CAC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C12CAC">
              <w:rPr>
                <w:rFonts w:ascii="Arial" w:hAnsi="Arial" w:cs="Arial"/>
                <w:sz w:val="16"/>
                <w:szCs w:val="16"/>
                <w:lang w:val="es-AR"/>
              </w:rPr>
              <w:t>Precio</w:t>
            </w:r>
          </w:p>
        </w:tc>
      </w:tr>
      <w:tr w:rsidR="00C12CAC" w:rsidRPr="00C12CAC" w14:paraId="3972A5F7" w14:textId="77777777" w:rsidTr="003C2EF7">
        <w:tc>
          <w:tcPr>
            <w:tcW w:w="1118" w:type="dxa"/>
          </w:tcPr>
          <w:p w14:paraId="2589464A" w14:textId="77777777" w:rsid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Intel Core</w:t>
            </w:r>
          </w:p>
          <w:p w14:paraId="0F3236FB" w14:textId="7F07E1A1" w:rsidR="003C2EF7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I5-9400</w:t>
            </w:r>
          </w:p>
        </w:tc>
        <w:tc>
          <w:tcPr>
            <w:tcW w:w="925" w:type="dxa"/>
          </w:tcPr>
          <w:p w14:paraId="1473EB71" w14:textId="7C754B8C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2,9</w:t>
            </w:r>
            <w:r w:rsidR="00D26CAF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GHz</w:t>
            </w:r>
          </w:p>
        </w:tc>
        <w:tc>
          <w:tcPr>
            <w:tcW w:w="1008" w:type="dxa"/>
          </w:tcPr>
          <w:p w14:paraId="3E1C00A1" w14:textId="45DB783F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4,1</w:t>
            </w:r>
            <w:r w:rsidR="00D26CAF">
              <w:rPr>
                <w:rFonts w:ascii="Arial" w:hAnsi="Arial" w:cs="Arial"/>
                <w:sz w:val="16"/>
                <w:szCs w:val="16"/>
                <w:lang w:val="es-AR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GHz</w:t>
            </w:r>
          </w:p>
        </w:tc>
        <w:tc>
          <w:tcPr>
            <w:tcW w:w="795" w:type="dxa"/>
          </w:tcPr>
          <w:p w14:paraId="5350EB44" w14:textId="28EBFAF8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6</w:t>
            </w:r>
          </w:p>
        </w:tc>
        <w:tc>
          <w:tcPr>
            <w:tcW w:w="816" w:type="dxa"/>
          </w:tcPr>
          <w:p w14:paraId="625E742E" w14:textId="0007D6B0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6</w:t>
            </w:r>
          </w:p>
        </w:tc>
        <w:tc>
          <w:tcPr>
            <w:tcW w:w="709" w:type="dxa"/>
          </w:tcPr>
          <w:p w14:paraId="5C9BF8CD" w14:textId="6C7A3FBC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9MB</w:t>
            </w:r>
          </w:p>
        </w:tc>
        <w:tc>
          <w:tcPr>
            <w:tcW w:w="567" w:type="dxa"/>
          </w:tcPr>
          <w:p w14:paraId="66A4C67C" w14:textId="19E1E443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65W</w:t>
            </w:r>
          </w:p>
        </w:tc>
        <w:tc>
          <w:tcPr>
            <w:tcW w:w="992" w:type="dxa"/>
          </w:tcPr>
          <w:p w14:paraId="5A5F601B" w14:textId="04439E54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14nm</w:t>
            </w:r>
          </w:p>
        </w:tc>
        <w:tc>
          <w:tcPr>
            <w:tcW w:w="850" w:type="dxa"/>
          </w:tcPr>
          <w:p w14:paraId="17F6DC94" w14:textId="15E889B1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128GB</w:t>
            </w:r>
          </w:p>
        </w:tc>
        <w:tc>
          <w:tcPr>
            <w:tcW w:w="709" w:type="dxa"/>
          </w:tcPr>
          <w:p w14:paraId="7478DB66" w14:textId="3482F4EE" w:rsidR="00C12CAC" w:rsidRPr="00C12CAC" w:rsidRDefault="003A6D42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LM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br/>
            </w:r>
            <w:r w:rsidR="003C2EF7">
              <w:rPr>
                <w:rFonts w:ascii="Arial" w:hAnsi="Arial" w:cs="Arial"/>
                <w:sz w:val="16"/>
                <w:szCs w:val="16"/>
                <w:lang w:val="es-AR"/>
              </w:rPr>
              <w:t>1151</w:t>
            </w:r>
          </w:p>
        </w:tc>
        <w:tc>
          <w:tcPr>
            <w:tcW w:w="1134" w:type="dxa"/>
          </w:tcPr>
          <w:p w14:paraId="5B85DCC0" w14:textId="007E293F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$1</w:t>
            </w:r>
            <w:r w:rsidR="003A6D42">
              <w:rPr>
                <w:rFonts w:ascii="Arial" w:hAnsi="Arial" w:cs="Arial"/>
                <w:sz w:val="16"/>
                <w:szCs w:val="16"/>
                <w:lang w:val="es-AR"/>
              </w:rPr>
              <w:t>92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(USD)</w:t>
            </w:r>
          </w:p>
        </w:tc>
      </w:tr>
      <w:tr w:rsidR="00C12CAC" w:rsidRPr="00C12CAC" w14:paraId="1544FE91" w14:textId="77777777" w:rsidTr="003C2EF7">
        <w:tc>
          <w:tcPr>
            <w:tcW w:w="1118" w:type="dxa"/>
          </w:tcPr>
          <w:p w14:paraId="7E55C400" w14:textId="24489405" w:rsidR="00C12CAC" w:rsidRPr="00C12CAC" w:rsidRDefault="003C2EF7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AMD Ryzen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br/>
              <w:t>5 3600</w:t>
            </w:r>
          </w:p>
        </w:tc>
        <w:tc>
          <w:tcPr>
            <w:tcW w:w="925" w:type="dxa"/>
          </w:tcPr>
          <w:p w14:paraId="3B4D3AF2" w14:textId="0113703B" w:rsidR="00C12CAC" w:rsidRPr="00C12CAC" w:rsidRDefault="00D26CAF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3</w:t>
            </w:r>
            <w:r w:rsidR="003A6D42">
              <w:rPr>
                <w:rFonts w:ascii="Arial" w:hAnsi="Arial" w:cs="Arial"/>
                <w:sz w:val="16"/>
                <w:szCs w:val="16"/>
                <w:lang w:val="es-AR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6 GHz</w:t>
            </w:r>
          </w:p>
        </w:tc>
        <w:tc>
          <w:tcPr>
            <w:tcW w:w="1008" w:type="dxa"/>
          </w:tcPr>
          <w:p w14:paraId="1CDB3500" w14:textId="6798B10E" w:rsidR="00C12CAC" w:rsidRPr="00C12CAC" w:rsidRDefault="00D26CAF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4</w:t>
            </w:r>
            <w:r w:rsidR="003A6D42">
              <w:rPr>
                <w:rFonts w:ascii="Arial" w:hAnsi="Arial" w:cs="Arial"/>
                <w:sz w:val="16"/>
                <w:szCs w:val="16"/>
                <w:lang w:val="es-AR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2 GHz</w:t>
            </w:r>
          </w:p>
        </w:tc>
        <w:tc>
          <w:tcPr>
            <w:tcW w:w="795" w:type="dxa"/>
          </w:tcPr>
          <w:p w14:paraId="208D07BC" w14:textId="49092925" w:rsidR="00C12CAC" w:rsidRPr="00C12CAC" w:rsidRDefault="00D26CAF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6</w:t>
            </w:r>
          </w:p>
        </w:tc>
        <w:tc>
          <w:tcPr>
            <w:tcW w:w="816" w:type="dxa"/>
          </w:tcPr>
          <w:p w14:paraId="5D6E7CC1" w14:textId="5C35151B" w:rsidR="00C12CAC" w:rsidRPr="00C12CAC" w:rsidRDefault="00D26CAF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12</w:t>
            </w:r>
          </w:p>
        </w:tc>
        <w:tc>
          <w:tcPr>
            <w:tcW w:w="709" w:type="dxa"/>
          </w:tcPr>
          <w:p w14:paraId="72B4E090" w14:textId="6F28DA98" w:rsidR="00C12CAC" w:rsidRPr="00C12CAC" w:rsidRDefault="00D26CAF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3MB</w:t>
            </w:r>
          </w:p>
        </w:tc>
        <w:tc>
          <w:tcPr>
            <w:tcW w:w="567" w:type="dxa"/>
          </w:tcPr>
          <w:p w14:paraId="2017D619" w14:textId="671DD35E" w:rsidR="00C12CAC" w:rsidRPr="00C12CAC" w:rsidRDefault="00D26CAF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65W</w:t>
            </w:r>
          </w:p>
        </w:tc>
        <w:tc>
          <w:tcPr>
            <w:tcW w:w="992" w:type="dxa"/>
          </w:tcPr>
          <w:p w14:paraId="4D7D3235" w14:textId="0E8BA6E5" w:rsidR="00C12CAC" w:rsidRPr="00C12CAC" w:rsidRDefault="00A52693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7nm</w:t>
            </w:r>
          </w:p>
        </w:tc>
        <w:tc>
          <w:tcPr>
            <w:tcW w:w="850" w:type="dxa"/>
          </w:tcPr>
          <w:p w14:paraId="56FBECC6" w14:textId="05B3D1EB" w:rsidR="00C12CAC" w:rsidRPr="00C12CAC" w:rsidRDefault="00A52693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64GB</w:t>
            </w:r>
          </w:p>
        </w:tc>
        <w:tc>
          <w:tcPr>
            <w:tcW w:w="709" w:type="dxa"/>
          </w:tcPr>
          <w:p w14:paraId="2F95C470" w14:textId="77777777" w:rsidR="00E708E0" w:rsidRDefault="00E708E0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9B759C0" w14:textId="59305E12" w:rsidR="00C12CAC" w:rsidRPr="00C12CAC" w:rsidRDefault="00D26CAF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AM4</w:t>
            </w:r>
          </w:p>
        </w:tc>
        <w:tc>
          <w:tcPr>
            <w:tcW w:w="1134" w:type="dxa"/>
          </w:tcPr>
          <w:p w14:paraId="29FACADB" w14:textId="31C68D76" w:rsidR="00C12CAC" w:rsidRPr="00C12CAC" w:rsidRDefault="00A52693" w:rsidP="00C12CAC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$199(USD)</w:t>
            </w:r>
          </w:p>
        </w:tc>
      </w:tr>
      <w:tr w:rsidR="003A6D42" w:rsidRPr="00C12CAC" w14:paraId="045A571E" w14:textId="77777777" w:rsidTr="003C2EF7">
        <w:tc>
          <w:tcPr>
            <w:tcW w:w="1118" w:type="dxa"/>
          </w:tcPr>
          <w:p w14:paraId="12E6AD56" w14:textId="01563417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Intel Core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br/>
              <w:t>I7-10700K</w:t>
            </w:r>
          </w:p>
        </w:tc>
        <w:tc>
          <w:tcPr>
            <w:tcW w:w="925" w:type="dxa"/>
          </w:tcPr>
          <w:p w14:paraId="3694799C" w14:textId="6304810F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3,8 GHz</w:t>
            </w:r>
          </w:p>
        </w:tc>
        <w:tc>
          <w:tcPr>
            <w:tcW w:w="1008" w:type="dxa"/>
          </w:tcPr>
          <w:p w14:paraId="790A2671" w14:textId="69A673F0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5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,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t xml:space="preserve"> GHz</w:t>
            </w:r>
          </w:p>
        </w:tc>
        <w:tc>
          <w:tcPr>
            <w:tcW w:w="795" w:type="dxa"/>
          </w:tcPr>
          <w:p w14:paraId="1571B5EA" w14:textId="3ED8166F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8</w:t>
            </w:r>
          </w:p>
        </w:tc>
        <w:tc>
          <w:tcPr>
            <w:tcW w:w="816" w:type="dxa"/>
          </w:tcPr>
          <w:p w14:paraId="465C8509" w14:textId="46AF4209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16</w:t>
            </w:r>
          </w:p>
        </w:tc>
        <w:tc>
          <w:tcPr>
            <w:tcW w:w="709" w:type="dxa"/>
          </w:tcPr>
          <w:p w14:paraId="6668787E" w14:textId="7948EAA6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16MB</w:t>
            </w:r>
          </w:p>
        </w:tc>
        <w:tc>
          <w:tcPr>
            <w:tcW w:w="567" w:type="dxa"/>
          </w:tcPr>
          <w:p w14:paraId="50E36BE3" w14:textId="0684B4B5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125</w:t>
            </w:r>
          </w:p>
        </w:tc>
        <w:tc>
          <w:tcPr>
            <w:tcW w:w="992" w:type="dxa"/>
          </w:tcPr>
          <w:p w14:paraId="3FAED5CE" w14:textId="55DBD66E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14nm</w:t>
            </w:r>
          </w:p>
        </w:tc>
        <w:tc>
          <w:tcPr>
            <w:tcW w:w="850" w:type="dxa"/>
          </w:tcPr>
          <w:p w14:paraId="314D20B8" w14:textId="09A0C7BE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128GB</w:t>
            </w:r>
          </w:p>
        </w:tc>
        <w:tc>
          <w:tcPr>
            <w:tcW w:w="709" w:type="dxa"/>
          </w:tcPr>
          <w:p w14:paraId="76ED075C" w14:textId="438A2911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LM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br/>
              <w:t>1200</w:t>
            </w:r>
          </w:p>
        </w:tc>
        <w:tc>
          <w:tcPr>
            <w:tcW w:w="1134" w:type="dxa"/>
          </w:tcPr>
          <w:p w14:paraId="7E40506D" w14:textId="7D33DE68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$362(USD)</w:t>
            </w:r>
          </w:p>
        </w:tc>
      </w:tr>
      <w:tr w:rsidR="003A6D42" w:rsidRPr="00C12CAC" w14:paraId="5B58E06C" w14:textId="77777777" w:rsidTr="003C2EF7">
        <w:tc>
          <w:tcPr>
            <w:tcW w:w="1118" w:type="dxa"/>
          </w:tcPr>
          <w:p w14:paraId="18CCD492" w14:textId="626968A9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AMD Ryzen</w:t>
            </w:r>
            <w:r>
              <w:rPr>
                <w:rFonts w:ascii="Arial" w:hAnsi="Arial" w:cs="Arial"/>
                <w:sz w:val="16"/>
                <w:szCs w:val="16"/>
                <w:lang w:val="es-AR"/>
              </w:rPr>
              <w:br/>
              <w:t>7 3700X</w:t>
            </w:r>
          </w:p>
        </w:tc>
        <w:tc>
          <w:tcPr>
            <w:tcW w:w="925" w:type="dxa"/>
          </w:tcPr>
          <w:p w14:paraId="0503A123" w14:textId="0AA1AF36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3,6 GHz</w:t>
            </w:r>
          </w:p>
        </w:tc>
        <w:tc>
          <w:tcPr>
            <w:tcW w:w="1008" w:type="dxa"/>
          </w:tcPr>
          <w:p w14:paraId="774962C0" w14:textId="528A086B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4,4 GHz</w:t>
            </w:r>
          </w:p>
        </w:tc>
        <w:tc>
          <w:tcPr>
            <w:tcW w:w="795" w:type="dxa"/>
          </w:tcPr>
          <w:p w14:paraId="555E51F1" w14:textId="02E16F14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8</w:t>
            </w:r>
          </w:p>
        </w:tc>
        <w:tc>
          <w:tcPr>
            <w:tcW w:w="816" w:type="dxa"/>
          </w:tcPr>
          <w:p w14:paraId="1E7A5D80" w14:textId="2B45E6AD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16</w:t>
            </w:r>
          </w:p>
        </w:tc>
        <w:tc>
          <w:tcPr>
            <w:tcW w:w="709" w:type="dxa"/>
          </w:tcPr>
          <w:p w14:paraId="5761ADE6" w14:textId="0D56E232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3MB</w:t>
            </w:r>
          </w:p>
        </w:tc>
        <w:tc>
          <w:tcPr>
            <w:tcW w:w="567" w:type="dxa"/>
          </w:tcPr>
          <w:p w14:paraId="59592572" w14:textId="6A651667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65W</w:t>
            </w:r>
          </w:p>
        </w:tc>
        <w:tc>
          <w:tcPr>
            <w:tcW w:w="992" w:type="dxa"/>
          </w:tcPr>
          <w:p w14:paraId="4BFE7EE6" w14:textId="1D4C1BAF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7nm</w:t>
            </w:r>
          </w:p>
        </w:tc>
        <w:tc>
          <w:tcPr>
            <w:tcW w:w="850" w:type="dxa"/>
          </w:tcPr>
          <w:p w14:paraId="7D571A63" w14:textId="190C5836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128GB</w:t>
            </w:r>
          </w:p>
        </w:tc>
        <w:tc>
          <w:tcPr>
            <w:tcW w:w="709" w:type="dxa"/>
          </w:tcPr>
          <w:p w14:paraId="02B7E7B0" w14:textId="77777777" w:rsidR="00E708E0" w:rsidRDefault="00E708E0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  <w:p w14:paraId="119C4A32" w14:textId="1F9DC5BF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AM4</w:t>
            </w:r>
          </w:p>
        </w:tc>
        <w:tc>
          <w:tcPr>
            <w:tcW w:w="1134" w:type="dxa"/>
          </w:tcPr>
          <w:p w14:paraId="33D707F4" w14:textId="6BACF9CE" w:rsidR="003A6D42" w:rsidRPr="00C12CAC" w:rsidRDefault="003A6D42" w:rsidP="003A6D42">
            <w:pPr>
              <w:pStyle w:val="Prrafodelista"/>
              <w:ind w:left="0"/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>
              <w:rPr>
                <w:rFonts w:ascii="Arial" w:hAnsi="Arial" w:cs="Arial"/>
                <w:sz w:val="16"/>
                <w:szCs w:val="16"/>
                <w:lang w:val="es-AR"/>
              </w:rPr>
              <w:t>$239(USD)</w:t>
            </w:r>
          </w:p>
        </w:tc>
      </w:tr>
    </w:tbl>
    <w:p w14:paraId="030ACAD2" w14:textId="6C4626B0" w:rsidR="00531E33" w:rsidRPr="00C12CAC" w:rsidRDefault="007D4E24" w:rsidP="00C12CAC">
      <w:pPr>
        <w:pStyle w:val="Prrafodelista"/>
        <w:rPr>
          <w:rFonts w:ascii="Arial" w:hAnsi="Arial" w:cs="Arial"/>
          <w:sz w:val="16"/>
          <w:szCs w:val="16"/>
          <w:lang w:val="es-AR"/>
        </w:rPr>
      </w:pPr>
      <w:r w:rsidRPr="00C12CAC">
        <w:rPr>
          <w:rFonts w:ascii="Arial" w:hAnsi="Arial" w:cs="Arial"/>
          <w:sz w:val="16"/>
          <w:szCs w:val="16"/>
          <w:lang w:val="es-AR"/>
        </w:rPr>
        <w:br/>
      </w:r>
    </w:p>
    <w:sectPr w:rsidR="00531E33" w:rsidRPr="00C12C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33D"/>
    <w:multiLevelType w:val="hybridMultilevel"/>
    <w:tmpl w:val="4EFCA526"/>
    <w:lvl w:ilvl="0" w:tplc="41B892F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5876"/>
    <w:multiLevelType w:val="hybridMultilevel"/>
    <w:tmpl w:val="11B47ED4"/>
    <w:lvl w:ilvl="0" w:tplc="4EDC9E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66C6D"/>
    <w:multiLevelType w:val="hybridMultilevel"/>
    <w:tmpl w:val="CB88B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416471">
    <w:abstractNumId w:val="1"/>
  </w:num>
  <w:num w:numId="2" w16cid:durableId="564342125">
    <w:abstractNumId w:val="2"/>
  </w:num>
  <w:num w:numId="3" w16cid:durableId="33295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33"/>
    <w:rsid w:val="00143B91"/>
    <w:rsid w:val="00165BDC"/>
    <w:rsid w:val="00370979"/>
    <w:rsid w:val="003A536B"/>
    <w:rsid w:val="003A6D42"/>
    <w:rsid w:val="003C2EF7"/>
    <w:rsid w:val="0049288B"/>
    <w:rsid w:val="00531E33"/>
    <w:rsid w:val="00535417"/>
    <w:rsid w:val="00603209"/>
    <w:rsid w:val="007D4E24"/>
    <w:rsid w:val="009E21D7"/>
    <w:rsid w:val="00A320A3"/>
    <w:rsid w:val="00A52693"/>
    <w:rsid w:val="00B05F12"/>
    <w:rsid w:val="00C12CAC"/>
    <w:rsid w:val="00C20F88"/>
    <w:rsid w:val="00C84AFE"/>
    <w:rsid w:val="00D26CAF"/>
    <w:rsid w:val="00E06950"/>
    <w:rsid w:val="00E7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42CC"/>
  <w15:chartTrackingRefBased/>
  <w15:docId w15:val="{01917599-FDDF-495E-BD94-890AB75D7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1E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C1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 7º</dc:creator>
  <cp:keywords/>
  <dc:description/>
  <cp:lastModifiedBy>Informatica 7º</cp:lastModifiedBy>
  <cp:revision>1</cp:revision>
  <dcterms:created xsi:type="dcterms:W3CDTF">2022-04-27T22:00:00Z</dcterms:created>
  <dcterms:modified xsi:type="dcterms:W3CDTF">2022-04-28T00:05:00Z</dcterms:modified>
</cp:coreProperties>
</file>