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drawing>
          <wp:inline distT="0" distB="0" distL="0" distR="0">
            <wp:extent cx="1127760" cy="11277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cs="Arial" w:ascii="Arial" w:hAnsi="Arial"/>
          <w:b/>
          <w:sz w:val="36"/>
          <w:szCs w:val="36"/>
          <w:u w:val="single"/>
        </w:rPr>
        <w:t>CONVOCATORIA A ASAMBLEA</w:t>
      </w:r>
    </w:p>
    <w:p>
      <w:pPr>
        <w:pStyle w:val="Normal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 xml:space="preserve"> “</w:t>
      </w:r>
      <w:r>
        <w:rPr>
          <w:rFonts w:cs="Arial" w:ascii="Arial" w:hAnsi="Arial"/>
          <w:b/>
          <w:sz w:val="32"/>
          <w:szCs w:val="32"/>
        </w:rPr>
        <w:t>ASOCIACION CIVIL DE MUSCULACION Y FITNESS DE LA PROVINCIA DE BUENOS AIRES”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ASOCIACION CIVIL SIN FINES DE LUCRO</w:t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Sede Social: Senguel N° 6580 González Catán La Matanza, Bs As</w:t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Sede a desarrollarse: Simón Pérez N° 4820 G. Catán La Matanza, Bs As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Arial" w:ascii="Arial" w:hAnsi="Arial"/>
          <w:b/>
          <w:sz w:val="28"/>
          <w:szCs w:val="28"/>
          <w:u w:val="single"/>
        </w:rPr>
        <w:t xml:space="preserve">CONVOCATORIA </w:t>
      </w:r>
      <w:r>
        <w:rPr>
          <w:rFonts w:cs="Arial" w:ascii="Arial" w:hAnsi="Arial"/>
          <w:b/>
          <w:caps/>
          <w:sz w:val="28"/>
          <w:szCs w:val="28"/>
          <w:u w:val="single"/>
        </w:rPr>
        <w:t>asamblea general ordinaria</w:t>
      </w:r>
      <w:r>
        <w:rPr>
          <w:rFonts w:cs="Arial" w:ascii="Arial" w:hAnsi="Arial"/>
          <w:b/>
          <w:sz w:val="28"/>
          <w:szCs w:val="28"/>
          <w:u w:val="single"/>
        </w:rPr>
        <w:t xml:space="preserve"> </w:t>
      </w:r>
    </w:p>
    <w:p>
      <w:pPr>
        <w:pStyle w:val="Normal"/>
        <w:spacing w:lineRule="auto" w:line="360"/>
        <w:jc w:val="center"/>
        <w:rPr/>
      </w:pPr>
      <w:r>
        <w:rPr>
          <w:rFonts w:cs="Arial" w:ascii="Arial" w:hAnsi="Arial"/>
        </w:rPr>
        <w:t xml:space="preserve">Fecha: </w:t>
      </w:r>
      <w:r>
        <w:rPr>
          <w:rFonts w:cs="Arial" w:ascii="Arial" w:hAnsi="Arial"/>
          <w:b/>
        </w:rPr>
        <w:t>sábado 14 del mes de MARZO del año 2026</w:t>
      </w:r>
      <w:r>
        <w:rPr>
          <w:rFonts w:cs="Arial" w:ascii="Arial" w:hAnsi="Arial"/>
        </w:rPr>
        <w:t xml:space="preserve">, a celebrarse en el domicilio </w:t>
      </w:r>
      <w:r>
        <w:rPr>
          <w:rFonts w:cs="Arial" w:ascii="Arial" w:hAnsi="Arial"/>
          <w:sz w:val="28"/>
          <w:szCs w:val="28"/>
        </w:rPr>
        <w:t xml:space="preserve">sito en la Simón Pérez N° 4820 de la localidad de González Catán y partido de La Matanza, Pcia. de Buenos Aires, </w:t>
      </w:r>
      <w:r>
        <w:rPr>
          <w:rFonts w:cs="Arial" w:ascii="Arial" w:hAnsi="Arial"/>
        </w:rPr>
        <w:t xml:space="preserve">a las </w:t>
      </w:r>
      <w:r>
        <w:rPr>
          <w:rFonts w:cs="Arial" w:ascii="Arial" w:hAnsi="Arial"/>
          <w:b/>
          <w:sz w:val="28"/>
          <w:szCs w:val="28"/>
        </w:rPr>
        <w:t>9:30 horas en primera convocatoria, 10:30 horas en segunda convocatoria</w:t>
      </w:r>
      <w:r>
        <w:rPr>
          <w:rFonts w:cs="Arial" w:ascii="Arial" w:hAnsi="Arial"/>
          <w:sz w:val="28"/>
          <w:szCs w:val="28"/>
        </w:rPr>
        <w:t xml:space="preserve"> </w:t>
      </w:r>
      <w:r>
        <w:rPr>
          <w:rFonts w:cs="Arial" w:ascii="Arial" w:hAnsi="Arial"/>
        </w:rPr>
        <w:t>a fin de dar tratamiento al siguiente orden del día: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Toma de Asistencia a los afiliados presentes.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Elección de dos socios para firmar el acta, juntamente con el Sr. Presidente y el Sr. Secretario.-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Consideración de Memoria y Balance del ejercicio correspondiente al Ejercicio Económico N° 6 iniciado el 01/01/2025 finalizado el 31/12/2025.-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Exposición del patrimonio y saldo al 31/12/2025.-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Memoria de lo acaecido durante el año 2025 en nuestra actividad.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Traslado del Domicilio de la sede social.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Nombramiento de Autoridades de la Comisión de Eventos.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Propósitos proyectados para el año 2026.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Programación de calendarios de eventos para el 2026.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Aranceles de socios Mensual y Anual Año 2026.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Aranceles inscripción atletas y categorías adicionales Año 2026.</w:t>
      </w:r>
    </w:p>
    <w:p>
      <w:pPr>
        <w:pStyle w:val="Normal"/>
        <w:spacing w:lineRule="auto" w:line="360"/>
        <w:ind w:left="360" w:right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firstLine="708" w:left="357" w:righ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PABLO ALEJANDRO ROLDAN                    MARIA ELENA MERNES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ab/>
        <w:tab/>
        <w:t xml:space="preserve">         SECRETARIO</w:t>
        <w:tab/>
        <w:tab/>
        <w:tab/>
        <w:tab/>
        <w:t>PRESIDENTE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6955" cy="6116955"/>
          <wp:effectExtent l="0" t="0" r="0" b="0"/>
          <wp:wrapNone/>
          <wp:docPr id="2" name="WordPictureWatermark1639191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63919115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 l="-5" t="-5" r="-5" b="-5"/>
                  <a:stretch>
                    <a:fillRect/>
                  </a:stretch>
                </pic:blipFill>
                <pic:spPr bwMode="auto">
                  <a:xfrm>
                    <a:off x="0" y="0"/>
                    <a:ext cx="6116955" cy="6116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425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5" w:hanging="705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sz w:val="24"/>
      <w:szCs w:val="24"/>
      <w:lang w:val="es-ES"/>
    </w:rPr>
  </w:style>
  <w:style w:type="character" w:styleId="PiedepginaCar">
    <w:name w:val="Pie de página Car"/>
    <w:qFormat/>
    <w:rPr>
      <w:sz w:val="24"/>
      <w:szCs w:val="24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2025-04-04T20:28:00Z</dcterms:created>
  <dc:creator>Susana Mónica Tornabene</dc:creator>
  <dc:description/>
  <cp:keywords/>
  <dc:language>en-US</dc:language>
  <cp:lastModifiedBy>maria elena mernes</cp:lastModifiedBy>
  <cp:lastPrinted>2025-04-04T16:50:00Z</cp:lastPrinted>
  <dcterms:modified xsi:type="dcterms:W3CDTF">2026-02-25T16:43:00Z</dcterms:modified>
  <cp:revision>12</cp:revision>
  <dc:subject/>
  <dc:title>“CLUB SOCIAL Y DEPORTIVO SARMIENTO”</dc:title>
</cp:coreProperties>
</file>