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6E5F3" w14:textId="5CA7F89E" w:rsidR="00FD3839" w:rsidRDefault="00FD3839">
      <w:pPr>
        <w:rPr>
          <w:rFonts w:cstheme="minorHAnsi"/>
          <w:b/>
          <w:bCs/>
          <w:lang w:val="fr-FR"/>
        </w:rPr>
      </w:pPr>
      <w:r>
        <w:rPr>
          <w:rFonts w:cstheme="minorHAnsi"/>
          <w:b/>
          <w:bCs/>
          <w:lang w:val="fr-FR"/>
        </w:rPr>
        <w:t>SPATIAL EMANATOR PROJECT</w:t>
      </w:r>
    </w:p>
    <w:p w14:paraId="308A2643" w14:textId="0F5C827E" w:rsidR="00BB0BE2" w:rsidRPr="007428D7" w:rsidRDefault="0086776F">
      <w:pPr>
        <w:rPr>
          <w:rFonts w:cstheme="minorHAnsi"/>
          <w:b/>
          <w:bCs/>
          <w:lang w:val="fr-FR"/>
        </w:rPr>
      </w:pPr>
      <w:r w:rsidRPr="007428D7">
        <w:rPr>
          <w:rFonts w:cstheme="minorHAnsi"/>
          <w:b/>
          <w:bCs/>
          <w:lang w:val="fr-FR"/>
        </w:rPr>
        <w:t>Project details</w:t>
      </w:r>
    </w:p>
    <w:p w14:paraId="5C848583" w14:textId="77777777" w:rsidR="005E174E" w:rsidRPr="005E174E" w:rsidRDefault="005E174E" w:rsidP="005E174E">
      <w:pPr>
        <w:spacing w:after="0"/>
        <w:rPr>
          <w:rFonts w:cstheme="minorHAnsi"/>
          <w:b/>
          <w:bCs/>
        </w:rPr>
      </w:pPr>
      <w:r w:rsidRPr="005E174E">
        <w:rPr>
          <w:rFonts w:cstheme="minorHAnsi"/>
          <w:b/>
          <w:bCs/>
        </w:rPr>
        <w:t>Overview</w:t>
      </w:r>
    </w:p>
    <w:p w14:paraId="18287B31" w14:textId="77777777" w:rsidR="005E174E" w:rsidRPr="005E174E" w:rsidRDefault="005E174E" w:rsidP="005E174E">
      <w:pPr>
        <w:spacing w:after="0"/>
        <w:jc w:val="both"/>
        <w:rPr>
          <w:rFonts w:cstheme="minorHAnsi"/>
        </w:rPr>
      </w:pPr>
      <w:r w:rsidRPr="005E174E">
        <w:rPr>
          <w:rFonts w:cstheme="minorHAnsi"/>
        </w:rPr>
        <w:t xml:space="preserve">The </w:t>
      </w:r>
      <w:r w:rsidRPr="005E174E">
        <w:rPr>
          <w:rFonts w:cstheme="minorHAnsi"/>
          <w:b/>
          <w:bCs/>
        </w:rPr>
        <w:t>Spatial Emanator project</w:t>
      </w:r>
      <w:r w:rsidRPr="005E174E">
        <w:rPr>
          <w:rFonts w:cstheme="minorHAnsi"/>
        </w:rPr>
        <w:t xml:space="preserve"> is an innovative research initiative designed to generate robust entomological evidence on the effectiveness of spatial repellents, with the aim of informing decision-making by the World Health Organization (WHO) regarding their potential use as a malaria vector control tool.</w:t>
      </w:r>
    </w:p>
    <w:p w14:paraId="640AD46D" w14:textId="73AE39A0" w:rsidR="005E174E" w:rsidRPr="007428D7" w:rsidRDefault="005E174E" w:rsidP="005E174E">
      <w:pPr>
        <w:jc w:val="both"/>
        <w:rPr>
          <w:rFonts w:cstheme="minorHAnsi"/>
        </w:rPr>
      </w:pPr>
      <w:r w:rsidRPr="005E174E">
        <w:rPr>
          <w:rFonts w:cstheme="minorHAnsi"/>
        </w:rPr>
        <w:t>In Benin, the project is led by the Centre de Recherche Entomologique de Cotonou (CREC), in collaboration with</w:t>
      </w:r>
      <w:r w:rsidRPr="007428D7">
        <w:rPr>
          <w:rFonts w:cstheme="minorHAnsi"/>
        </w:rPr>
        <w:t xml:space="preserve"> the African Institute for Research in Infectious Diseases (AIRID)</w:t>
      </w:r>
      <w:r w:rsidRPr="005E174E">
        <w:rPr>
          <w:rFonts w:cstheme="minorHAnsi"/>
        </w:rPr>
        <w:t>, and is supported by SC Johnson &amp; Son Inc.</w:t>
      </w:r>
    </w:p>
    <w:p w14:paraId="6E5EC873" w14:textId="77777777" w:rsidR="007428D7" w:rsidRPr="005E174E" w:rsidRDefault="007428D7" w:rsidP="005E174E">
      <w:pPr>
        <w:jc w:val="both"/>
        <w:rPr>
          <w:rFonts w:cstheme="minorHAnsi"/>
        </w:rPr>
      </w:pPr>
    </w:p>
    <w:p w14:paraId="7D10CCD5" w14:textId="77777777" w:rsidR="00165C1C" w:rsidRPr="00165C1C" w:rsidRDefault="00165C1C" w:rsidP="00165C1C">
      <w:pPr>
        <w:rPr>
          <w:rFonts w:cstheme="minorHAnsi"/>
          <w:b/>
          <w:bCs/>
        </w:rPr>
      </w:pPr>
      <w:r w:rsidRPr="00165C1C">
        <w:rPr>
          <w:rFonts w:cstheme="minorHAnsi"/>
          <w:b/>
          <w:bCs/>
        </w:rPr>
        <w:t>Project Description</w:t>
      </w:r>
    </w:p>
    <w:p w14:paraId="515E9FBC" w14:textId="77777777" w:rsidR="008E419F" w:rsidRPr="007428D7" w:rsidRDefault="008E419F" w:rsidP="008E419F">
      <w:pPr>
        <w:rPr>
          <w:rFonts w:cstheme="minorHAnsi"/>
          <w:b/>
          <w:bCs/>
        </w:rPr>
      </w:pPr>
      <w:r w:rsidRPr="007428D7">
        <w:rPr>
          <w:rFonts w:cstheme="minorHAnsi"/>
          <w:b/>
          <w:bCs/>
        </w:rPr>
        <w:t>Effectiveness of spatial emanators in the fight against malaria in Benin</w:t>
      </w:r>
    </w:p>
    <w:p w14:paraId="3622E10A" w14:textId="77777777" w:rsidR="008E419F" w:rsidRPr="007428D7" w:rsidRDefault="008E419F" w:rsidP="008E419F">
      <w:pPr>
        <w:rPr>
          <w:rFonts w:cstheme="minorHAnsi"/>
          <w:b/>
          <w:bCs/>
        </w:rPr>
      </w:pPr>
      <w:r w:rsidRPr="007428D7">
        <w:rPr>
          <w:rFonts w:cstheme="minorHAnsi"/>
          <w:b/>
          <w:bCs/>
        </w:rPr>
        <w:t>Principal Investigator</w:t>
      </w:r>
    </w:p>
    <w:p w14:paraId="73200C21" w14:textId="77777777" w:rsidR="008E419F" w:rsidRPr="007428D7" w:rsidRDefault="008E419F" w:rsidP="008E419F">
      <w:pPr>
        <w:rPr>
          <w:rFonts w:cstheme="minorHAnsi"/>
          <w:b/>
          <w:bCs/>
        </w:rPr>
      </w:pPr>
      <w:r w:rsidRPr="007428D7">
        <w:rPr>
          <w:rFonts w:cstheme="minorHAnsi"/>
          <w:b/>
          <w:bCs/>
        </w:rPr>
        <w:t>Dr. Corine Ngufor</w:t>
      </w:r>
    </w:p>
    <w:p w14:paraId="2F7E437A" w14:textId="77777777" w:rsidR="008E419F" w:rsidRPr="007428D7" w:rsidRDefault="008E419F" w:rsidP="008E419F">
      <w:pPr>
        <w:rPr>
          <w:rFonts w:cstheme="minorHAnsi"/>
          <w:b/>
          <w:bCs/>
        </w:rPr>
      </w:pPr>
      <w:r w:rsidRPr="007428D7">
        <w:rPr>
          <w:rFonts w:cstheme="minorHAnsi"/>
          <w:b/>
          <w:bCs/>
        </w:rPr>
        <w:t>Background</w:t>
      </w:r>
    </w:p>
    <w:p w14:paraId="19EF71F8" w14:textId="77777777" w:rsidR="008E419F" w:rsidRPr="007428D7" w:rsidRDefault="008E419F" w:rsidP="008E419F">
      <w:pPr>
        <w:jc w:val="both"/>
        <w:rPr>
          <w:rFonts w:cstheme="minorHAnsi"/>
        </w:rPr>
      </w:pPr>
      <w:r w:rsidRPr="007428D7">
        <w:rPr>
          <w:rFonts w:cstheme="minorHAnsi"/>
        </w:rPr>
        <w:t>The Spatial Emanator project is an advanced research initiative aimed at generating high-quality entomological evidence on the efficacy of spatial repellents as a complementary malaria vector control tool. Despite the widespread deployment of insecticide-treated nets (ITNs), residual malaria transmission persists, particularly in areas with high levels of insecticide resistance and outdoor or early evening mosquito biting. Innovative approaches are therefore urgently needed to strengthen existing control strategies and sustain malaria prevention gains.</w:t>
      </w:r>
    </w:p>
    <w:p w14:paraId="19F7E90E" w14:textId="4A0312F9" w:rsidR="0086776F" w:rsidRPr="007428D7" w:rsidRDefault="008E419F" w:rsidP="008E419F">
      <w:pPr>
        <w:jc w:val="both"/>
        <w:rPr>
          <w:rFonts w:cstheme="minorHAnsi"/>
        </w:rPr>
      </w:pPr>
      <w:r w:rsidRPr="007428D7">
        <w:rPr>
          <w:rFonts w:cstheme="minorHAnsi"/>
        </w:rPr>
        <w:t>This project seeks to evaluate the performance of spatial emanators under field and semi-field conditions, with the objective of informing policy recommendations by the World Health Organization (WHO). In Benin, the study is led by the Centre de Recherche Entomologique de Cotonou (CREC), in collaboration with the African Institute for Research in Infectious Diseases (AIRID), with support from SC Johnson &amp; Son, Inc.</w:t>
      </w:r>
    </w:p>
    <w:p w14:paraId="1F1DB2BC" w14:textId="77777777" w:rsidR="00D32532" w:rsidRPr="00D32532" w:rsidRDefault="00D32532" w:rsidP="00D32532">
      <w:pPr>
        <w:jc w:val="both"/>
        <w:rPr>
          <w:rFonts w:cstheme="minorHAnsi"/>
          <w:b/>
          <w:bCs/>
        </w:rPr>
      </w:pPr>
      <w:r w:rsidRPr="00D32532">
        <w:rPr>
          <w:rFonts w:cstheme="minorHAnsi"/>
          <w:b/>
          <w:bCs/>
        </w:rPr>
        <w:t>Project Objectives</w:t>
      </w:r>
    </w:p>
    <w:p w14:paraId="743151EE" w14:textId="2B85A134" w:rsidR="00D32532" w:rsidRPr="007428D7" w:rsidRDefault="00D32532" w:rsidP="00D32532">
      <w:pPr>
        <w:pStyle w:val="Paragraphedeliste"/>
        <w:numPr>
          <w:ilvl w:val="0"/>
          <w:numId w:val="1"/>
        </w:numPr>
        <w:tabs>
          <w:tab w:val="left" w:pos="142"/>
          <w:tab w:val="left" w:pos="426"/>
        </w:tabs>
        <w:spacing w:after="0" w:line="240" w:lineRule="auto"/>
        <w:jc w:val="both"/>
        <w:rPr>
          <w:rFonts w:cstheme="minorHAnsi"/>
        </w:rPr>
      </w:pPr>
      <w:r w:rsidRPr="007428D7">
        <w:rPr>
          <w:rFonts w:cstheme="minorHAnsi"/>
        </w:rPr>
        <w:t xml:space="preserve">To </w:t>
      </w:r>
      <w:r w:rsidRPr="007428D7">
        <w:rPr>
          <w:rFonts w:cstheme="minorHAnsi"/>
          <w:bCs/>
          <w:lang w:val="en-GB"/>
        </w:rPr>
        <w:t>evaluate the efficacy of SE</w:t>
      </w:r>
      <w:r w:rsidRPr="007428D7">
        <w:rPr>
          <w:rFonts w:cstheme="minorHAnsi"/>
          <w:bCs/>
          <w:vertAlign w:val="superscript"/>
          <w:lang w:val="en-GB"/>
        </w:rPr>
        <w:t xml:space="preserve"> </w:t>
      </w:r>
      <w:r w:rsidRPr="007428D7">
        <w:rPr>
          <w:rFonts w:cstheme="minorHAnsi"/>
          <w:bCs/>
          <w:lang w:val="en-GB"/>
        </w:rPr>
        <w:t>for preventing human landing of wild free-flying pyrethroid-resistant in West African style experimental huts in Benin.</w:t>
      </w:r>
    </w:p>
    <w:p w14:paraId="25480436" w14:textId="27AACD1E" w:rsidR="00D32532" w:rsidRPr="007428D7" w:rsidRDefault="00D32532" w:rsidP="00D32532">
      <w:pPr>
        <w:pStyle w:val="Paragraphedeliste"/>
        <w:numPr>
          <w:ilvl w:val="0"/>
          <w:numId w:val="1"/>
        </w:numPr>
        <w:tabs>
          <w:tab w:val="left" w:pos="426"/>
        </w:tabs>
        <w:spacing w:after="0" w:line="240" w:lineRule="auto"/>
        <w:jc w:val="both"/>
        <w:rPr>
          <w:rFonts w:cstheme="minorHAnsi"/>
        </w:rPr>
      </w:pPr>
      <w:r w:rsidRPr="007428D7">
        <w:rPr>
          <w:rFonts w:cstheme="minorHAnsi"/>
        </w:rPr>
        <w:t xml:space="preserve">To </w:t>
      </w:r>
      <w:r w:rsidRPr="007428D7">
        <w:rPr>
          <w:rFonts w:cstheme="minorHAnsi"/>
          <w:bCs/>
          <w:lang w:val="en-GB"/>
        </w:rPr>
        <w:t>evaluate the efficacy of SE</w:t>
      </w:r>
      <w:r w:rsidRPr="007428D7">
        <w:rPr>
          <w:rFonts w:cstheme="minorHAnsi"/>
          <w:bCs/>
          <w:vertAlign w:val="superscript"/>
          <w:lang w:val="en-GB"/>
        </w:rPr>
        <w:t xml:space="preserve"> </w:t>
      </w:r>
      <w:r w:rsidRPr="007428D7">
        <w:rPr>
          <w:rFonts w:cstheme="minorHAnsi"/>
          <w:bCs/>
          <w:lang w:val="en-GB"/>
        </w:rPr>
        <w:t xml:space="preserve">for providing blood-feeding protection against wild free-flying pyrethroid-resistant </w:t>
      </w:r>
      <w:r w:rsidRPr="007428D7">
        <w:rPr>
          <w:rFonts w:cstheme="minorHAnsi"/>
          <w:bCs/>
          <w:i/>
          <w:iCs/>
          <w:lang w:val="en-GB"/>
        </w:rPr>
        <w:t>Anopheles gambiae</w:t>
      </w:r>
      <w:r w:rsidRPr="007428D7">
        <w:rPr>
          <w:rFonts w:cstheme="minorHAnsi"/>
          <w:bCs/>
          <w:lang w:val="en-GB"/>
        </w:rPr>
        <w:t xml:space="preserve"> s.l. in West African style experimental huts in Benin.</w:t>
      </w:r>
    </w:p>
    <w:p w14:paraId="4CC09D65" w14:textId="77777777" w:rsidR="007428D7" w:rsidRPr="007428D7" w:rsidRDefault="007428D7" w:rsidP="007428D7">
      <w:pPr>
        <w:pStyle w:val="Paragraphedeliste"/>
        <w:tabs>
          <w:tab w:val="left" w:pos="426"/>
        </w:tabs>
        <w:spacing w:after="0" w:line="240" w:lineRule="auto"/>
        <w:jc w:val="both"/>
        <w:rPr>
          <w:rFonts w:cstheme="minorHAnsi"/>
        </w:rPr>
      </w:pPr>
    </w:p>
    <w:p w14:paraId="56D657AB" w14:textId="77777777" w:rsidR="00D32532" w:rsidRPr="00D32532" w:rsidRDefault="00D32532" w:rsidP="00D32532">
      <w:pPr>
        <w:jc w:val="both"/>
        <w:rPr>
          <w:rFonts w:cstheme="minorHAnsi"/>
          <w:b/>
          <w:bCs/>
        </w:rPr>
      </w:pPr>
      <w:r w:rsidRPr="00D32532">
        <w:rPr>
          <w:rFonts w:cstheme="minorHAnsi"/>
          <w:b/>
          <w:bCs/>
        </w:rPr>
        <w:t>Core Activities</w:t>
      </w:r>
    </w:p>
    <w:p w14:paraId="77EE22F8" w14:textId="77777777" w:rsidR="00D32532" w:rsidRPr="00D32532" w:rsidRDefault="00D32532" w:rsidP="00D32532">
      <w:pPr>
        <w:jc w:val="both"/>
        <w:rPr>
          <w:rFonts w:cstheme="minorHAnsi"/>
        </w:rPr>
      </w:pPr>
      <w:r w:rsidRPr="00D32532">
        <w:rPr>
          <w:rFonts w:cstheme="minorHAnsi"/>
          <w:b/>
          <w:bCs/>
        </w:rPr>
        <w:t>Laboratory Research</w:t>
      </w:r>
    </w:p>
    <w:p w14:paraId="05C07ADC" w14:textId="09B02BF0" w:rsidR="00D32532" w:rsidRPr="00D32532" w:rsidRDefault="00D32532" w:rsidP="007428D7">
      <w:pPr>
        <w:numPr>
          <w:ilvl w:val="0"/>
          <w:numId w:val="2"/>
        </w:numPr>
        <w:spacing w:line="276" w:lineRule="auto"/>
        <w:jc w:val="both"/>
        <w:rPr>
          <w:rFonts w:cstheme="minorHAnsi"/>
        </w:rPr>
      </w:pPr>
      <w:r w:rsidRPr="00D32532">
        <w:rPr>
          <w:rFonts w:cstheme="minorHAnsi"/>
        </w:rPr>
        <w:t xml:space="preserve">Testing </w:t>
      </w:r>
      <w:r w:rsidR="007428D7" w:rsidRPr="007428D7">
        <w:rPr>
          <w:rFonts w:cstheme="minorHAnsi"/>
        </w:rPr>
        <w:t>bottle bioassays with transfluthrin</w:t>
      </w:r>
      <w:r w:rsidRPr="00D32532">
        <w:rPr>
          <w:rFonts w:cstheme="minorHAnsi"/>
        </w:rPr>
        <w:t xml:space="preserve"> against both pyrethroid-susceptible and</w:t>
      </w:r>
      <w:r w:rsidR="007428D7" w:rsidRPr="007428D7">
        <w:rPr>
          <w:rFonts w:cstheme="minorHAnsi"/>
        </w:rPr>
        <w:t xml:space="preserve"> </w:t>
      </w:r>
      <w:r w:rsidRPr="00D32532">
        <w:rPr>
          <w:rFonts w:cstheme="minorHAnsi"/>
        </w:rPr>
        <w:t>resistant mosquitoes.</w:t>
      </w:r>
    </w:p>
    <w:p w14:paraId="679E348D" w14:textId="23548261" w:rsidR="007428D7" w:rsidRPr="007428D7" w:rsidRDefault="00D32532" w:rsidP="007428D7">
      <w:pPr>
        <w:numPr>
          <w:ilvl w:val="0"/>
          <w:numId w:val="2"/>
        </w:numPr>
        <w:spacing w:line="276" w:lineRule="auto"/>
        <w:jc w:val="both"/>
        <w:rPr>
          <w:rFonts w:cstheme="minorHAnsi"/>
        </w:rPr>
      </w:pPr>
      <w:r w:rsidRPr="007428D7">
        <w:rPr>
          <w:rFonts w:cstheme="minorHAnsi"/>
        </w:rPr>
        <w:t>No-contact testing with transfluthrin</w:t>
      </w:r>
      <w:r w:rsidR="007428D7" w:rsidRPr="007428D7">
        <w:rPr>
          <w:rFonts w:cstheme="minorHAnsi"/>
        </w:rPr>
        <w:t xml:space="preserve"> </w:t>
      </w:r>
      <w:r w:rsidR="007428D7" w:rsidRPr="00D32532">
        <w:rPr>
          <w:rFonts w:cstheme="minorHAnsi"/>
        </w:rPr>
        <w:t>against both pyrethroid-susceptible and</w:t>
      </w:r>
      <w:r w:rsidR="007428D7" w:rsidRPr="007428D7">
        <w:rPr>
          <w:rFonts w:cstheme="minorHAnsi"/>
        </w:rPr>
        <w:t xml:space="preserve"> </w:t>
      </w:r>
      <w:r w:rsidR="007428D7" w:rsidRPr="00D32532">
        <w:rPr>
          <w:rFonts w:cstheme="minorHAnsi"/>
        </w:rPr>
        <w:t>resistant mosquitoes</w:t>
      </w:r>
      <w:r w:rsidRPr="00D32532">
        <w:rPr>
          <w:rFonts w:cstheme="minorHAnsi"/>
        </w:rPr>
        <w:t>.</w:t>
      </w:r>
    </w:p>
    <w:p w14:paraId="55AC1F4D" w14:textId="77777777" w:rsidR="007428D7" w:rsidRPr="007428D7" w:rsidRDefault="007428D7" w:rsidP="007428D7">
      <w:pPr>
        <w:jc w:val="both"/>
        <w:rPr>
          <w:rFonts w:cstheme="minorHAnsi"/>
        </w:rPr>
      </w:pPr>
      <w:r w:rsidRPr="007428D7">
        <w:rPr>
          <w:rFonts w:cstheme="minorHAnsi"/>
          <w:b/>
          <w:bCs/>
        </w:rPr>
        <w:t>Experimental Hut Trials</w:t>
      </w:r>
    </w:p>
    <w:p w14:paraId="4739B114" w14:textId="77777777" w:rsidR="007428D7" w:rsidRPr="007428D7" w:rsidRDefault="007428D7" w:rsidP="007428D7">
      <w:pPr>
        <w:numPr>
          <w:ilvl w:val="0"/>
          <w:numId w:val="4"/>
        </w:numPr>
        <w:jc w:val="both"/>
        <w:rPr>
          <w:rFonts w:cstheme="minorHAnsi"/>
        </w:rPr>
      </w:pPr>
      <w:r w:rsidRPr="007428D7">
        <w:rPr>
          <w:rFonts w:cstheme="minorHAnsi"/>
        </w:rPr>
        <w:t>Pairing transfluthrin passive emanators with aged ITNs.</w:t>
      </w:r>
    </w:p>
    <w:p w14:paraId="0B4B1985" w14:textId="26442666" w:rsidR="007428D7" w:rsidRPr="007428D7" w:rsidRDefault="007428D7" w:rsidP="007428D7">
      <w:pPr>
        <w:numPr>
          <w:ilvl w:val="0"/>
          <w:numId w:val="4"/>
        </w:numPr>
        <w:jc w:val="both"/>
        <w:rPr>
          <w:rFonts w:cstheme="minorHAnsi"/>
        </w:rPr>
      </w:pPr>
      <w:r w:rsidRPr="007428D7">
        <w:rPr>
          <w:rFonts w:cstheme="minorHAnsi"/>
        </w:rPr>
        <w:t>Trials in huts with west African Hut design.</w:t>
      </w:r>
    </w:p>
    <w:p w14:paraId="5B1EC135" w14:textId="77777777" w:rsidR="007428D7" w:rsidRPr="007428D7" w:rsidRDefault="007428D7" w:rsidP="007428D7">
      <w:pPr>
        <w:numPr>
          <w:ilvl w:val="0"/>
          <w:numId w:val="4"/>
        </w:numPr>
        <w:jc w:val="both"/>
        <w:rPr>
          <w:rFonts w:cstheme="minorHAnsi"/>
        </w:rPr>
      </w:pPr>
      <w:r w:rsidRPr="007428D7">
        <w:rPr>
          <w:rFonts w:cstheme="minorHAnsi"/>
        </w:rPr>
        <w:t>Controlled mosquito release studies with resistant and susceptible strains.</w:t>
      </w:r>
    </w:p>
    <w:p w14:paraId="01E55CAA" w14:textId="77777777" w:rsidR="007428D7" w:rsidRPr="007428D7" w:rsidRDefault="007428D7" w:rsidP="007428D7">
      <w:pPr>
        <w:jc w:val="both"/>
        <w:rPr>
          <w:rFonts w:cstheme="minorHAnsi"/>
          <w:b/>
          <w:bCs/>
        </w:rPr>
      </w:pPr>
      <w:r w:rsidRPr="007428D7">
        <w:rPr>
          <w:rFonts w:cstheme="minorHAnsi"/>
          <w:b/>
          <w:bCs/>
        </w:rPr>
        <w:t>AIRID’s Role</w:t>
      </w:r>
    </w:p>
    <w:p w14:paraId="5720963C" w14:textId="77777777" w:rsidR="007428D7" w:rsidRPr="007428D7" w:rsidRDefault="007428D7" w:rsidP="007428D7">
      <w:pPr>
        <w:jc w:val="both"/>
        <w:rPr>
          <w:rFonts w:cstheme="minorHAnsi"/>
        </w:rPr>
      </w:pPr>
      <w:r w:rsidRPr="007428D7">
        <w:rPr>
          <w:rFonts w:cstheme="minorHAnsi"/>
        </w:rPr>
        <w:t>AIRID plays a central role in implementing experimental hut studies and supporting laboratory evaluations in Benin. Its field infrastructure and expertise are essential to testing innovative strategies that can inform national and global policies.</w:t>
      </w:r>
    </w:p>
    <w:p w14:paraId="183069A6" w14:textId="77777777" w:rsidR="007428D7" w:rsidRPr="007428D7" w:rsidRDefault="007428D7" w:rsidP="007428D7">
      <w:pPr>
        <w:jc w:val="both"/>
        <w:rPr>
          <w:rFonts w:cstheme="minorHAnsi"/>
          <w:b/>
          <w:bCs/>
        </w:rPr>
      </w:pPr>
      <w:r w:rsidRPr="007428D7">
        <w:rPr>
          <w:rFonts w:cstheme="minorHAnsi"/>
          <w:b/>
          <w:bCs/>
        </w:rPr>
        <w:t>Partners &amp; Funders</w:t>
      </w:r>
    </w:p>
    <w:p w14:paraId="1451B45D" w14:textId="37458D7D" w:rsidR="007428D7" w:rsidRPr="007428D7" w:rsidRDefault="007428D7" w:rsidP="007428D7">
      <w:pPr>
        <w:numPr>
          <w:ilvl w:val="0"/>
          <w:numId w:val="5"/>
        </w:numPr>
        <w:jc w:val="both"/>
        <w:rPr>
          <w:rFonts w:cstheme="minorHAnsi"/>
          <w:lang w:val="fr-FR"/>
        </w:rPr>
      </w:pPr>
      <w:r w:rsidRPr="007428D7">
        <w:rPr>
          <w:rFonts w:cstheme="minorHAnsi"/>
          <w:lang w:val="fr-FR"/>
        </w:rPr>
        <w:t>Lead Institution : Centre de Recherche Entomologique de Cotonou (CREC)</w:t>
      </w:r>
    </w:p>
    <w:p w14:paraId="1D8109F6" w14:textId="77777777" w:rsidR="007428D7" w:rsidRPr="007428D7" w:rsidRDefault="007428D7" w:rsidP="007428D7">
      <w:pPr>
        <w:numPr>
          <w:ilvl w:val="0"/>
          <w:numId w:val="5"/>
        </w:numPr>
        <w:jc w:val="both"/>
        <w:rPr>
          <w:rFonts w:cstheme="minorHAnsi"/>
        </w:rPr>
      </w:pPr>
      <w:r w:rsidRPr="007428D7">
        <w:rPr>
          <w:rFonts w:cstheme="minorHAnsi"/>
        </w:rPr>
        <w:t>Research Collaborator: African Institute for Research in Infectious Diseases (AIRID)</w:t>
      </w:r>
    </w:p>
    <w:p w14:paraId="7E639B8A" w14:textId="1338344C" w:rsidR="007428D7" w:rsidRPr="007428D7" w:rsidRDefault="007428D7" w:rsidP="007428D7">
      <w:pPr>
        <w:numPr>
          <w:ilvl w:val="0"/>
          <w:numId w:val="5"/>
        </w:numPr>
        <w:jc w:val="both"/>
        <w:rPr>
          <w:rFonts w:cstheme="minorHAnsi"/>
        </w:rPr>
      </w:pPr>
      <w:r w:rsidRPr="007428D7">
        <w:rPr>
          <w:rFonts w:cstheme="minorHAnsi"/>
        </w:rPr>
        <w:t xml:space="preserve">Funder: </w:t>
      </w:r>
      <w:bookmarkStart w:id="0" w:name="_Hlk18494666"/>
      <w:r w:rsidRPr="007428D7">
        <w:rPr>
          <w:rFonts w:cstheme="minorHAnsi"/>
          <w:sz w:val="22"/>
          <w:szCs w:val="22"/>
        </w:rPr>
        <w:t>SC Johnson &amp; Son Inc</w:t>
      </w:r>
      <w:bookmarkEnd w:id="0"/>
    </w:p>
    <w:p w14:paraId="4E52FF48" w14:textId="77777777" w:rsidR="007428D7" w:rsidRPr="007428D7" w:rsidRDefault="007428D7" w:rsidP="007428D7">
      <w:pPr>
        <w:jc w:val="both"/>
        <w:rPr>
          <w:rFonts w:cstheme="minorHAnsi"/>
          <w:b/>
          <w:bCs/>
        </w:rPr>
      </w:pPr>
      <w:r w:rsidRPr="007428D7">
        <w:rPr>
          <w:rFonts w:cstheme="minorHAnsi"/>
          <w:b/>
          <w:bCs/>
        </w:rPr>
        <w:t>Funder</w:t>
      </w:r>
    </w:p>
    <w:p w14:paraId="61185AA0" w14:textId="6E3AF1CB" w:rsidR="007428D7" w:rsidRPr="007428D7" w:rsidRDefault="007428D7" w:rsidP="007428D7">
      <w:pPr>
        <w:numPr>
          <w:ilvl w:val="0"/>
          <w:numId w:val="6"/>
        </w:numPr>
        <w:jc w:val="both"/>
        <w:rPr>
          <w:rFonts w:cstheme="minorHAnsi"/>
        </w:rPr>
      </w:pPr>
      <w:r w:rsidRPr="007428D7">
        <w:rPr>
          <w:rFonts w:cstheme="minorHAnsi"/>
        </w:rPr>
        <w:t xml:space="preserve">Budget: </w:t>
      </w:r>
    </w:p>
    <w:p w14:paraId="7E59946C" w14:textId="5A9A046D" w:rsidR="007428D7" w:rsidRPr="007428D7" w:rsidRDefault="007428D7" w:rsidP="007428D7">
      <w:pPr>
        <w:numPr>
          <w:ilvl w:val="0"/>
          <w:numId w:val="6"/>
        </w:numPr>
        <w:jc w:val="both"/>
        <w:rPr>
          <w:rFonts w:cstheme="minorHAnsi"/>
        </w:rPr>
      </w:pPr>
      <w:r w:rsidRPr="007428D7">
        <w:rPr>
          <w:rFonts w:cstheme="minorHAnsi"/>
        </w:rPr>
        <w:t>Timeline: January 2022 – December 2026</w:t>
      </w:r>
    </w:p>
    <w:p w14:paraId="1292D8BA" w14:textId="77777777" w:rsidR="00D32532" w:rsidRDefault="00D32532" w:rsidP="008E419F">
      <w:pPr>
        <w:jc w:val="both"/>
        <w:rPr>
          <w:rFonts w:cstheme="minorHAnsi"/>
        </w:rPr>
      </w:pPr>
    </w:p>
    <w:p w14:paraId="41488554" w14:textId="77777777" w:rsidR="00FF2566" w:rsidRDefault="00FF2566" w:rsidP="008E419F">
      <w:pPr>
        <w:jc w:val="both"/>
        <w:rPr>
          <w:rFonts w:cstheme="minorHAnsi"/>
        </w:rPr>
      </w:pPr>
      <w:r>
        <w:rPr>
          <w:rFonts w:cstheme="minorHAnsi"/>
          <w:noProof/>
        </w:rPr>
        <w:lastRenderedPageBreak/>
        <w:drawing>
          <wp:inline distT="0" distB="0" distL="0" distR="0" wp14:anchorId="38EE2F4B" wp14:editId="79FD5FF2">
            <wp:extent cx="1485900" cy="1981199"/>
            <wp:effectExtent l="0" t="0" r="0" b="63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12642" cy="2016855"/>
                    </a:xfrm>
                    <a:prstGeom prst="rect">
                      <a:avLst/>
                    </a:prstGeom>
                  </pic:spPr>
                </pic:pic>
              </a:graphicData>
            </a:graphic>
          </wp:inline>
        </w:drawing>
      </w:r>
    </w:p>
    <w:p w14:paraId="4F81CD14" w14:textId="521304F9" w:rsidR="00FF2566" w:rsidRDefault="00FF2566" w:rsidP="008E419F">
      <w:pPr>
        <w:jc w:val="both"/>
        <w:rPr>
          <w:rFonts w:cstheme="minorHAnsi"/>
        </w:rPr>
      </w:pPr>
      <w:r>
        <w:rPr>
          <w:rFonts w:cstheme="minorHAnsi"/>
        </w:rPr>
        <w:t>Image1</w:t>
      </w:r>
    </w:p>
    <w:p w14:paraId="193FA82B" w14:textId="4144AFCA" w:rsidR="00FF2566" w:rsidRDefault="00FF2566" w:rsidP="008E419F">
      <w:pPr>
        <w:jc w:val="both"/>
        <w:rPr>
          <w:rFonts w:cstheme="minorHAnsi"/>
        </w:rPr>
      </w:pPr>
      <w:r>
        <w:rPr>
          <w:rFonts w:cstheme="minorHAnsi"/>
          <w:noProof/>
        </w:rPr>
        <w:drawing>
          <wp:inline distT="0" distB="0" distL="0" distR="0" wp14:anchorId="5F56CBB8" wp14:editId="64786667">
            <wp:extent cx="1447800" cy="19304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58173" cy="1944231"/>
                    </a:xfrm>
                    <a:prstGeom prst="rect">
                      <a:avLst/>
                    </a:prstGeom>
                  </pic:spPr>
                </pic:pic>
              </a:graphicData>
            </a:graphic>
          </wp:inline>
        </w:drawing>
      </w:r>
    </w:p>
    <w:p w14:paraId="71F0707A" w14:textId="4EB22EB2" w:rsidR="00FF2566" w:rsidRDefault="00FF2566" w:rsidP="008E419F">
      <w:pPr>
        <w:jc w:val="both"/>
        <w:rPr>
          <w:rFonts w:cstheme="minorHAnsi"/>
        </w:rPr>
      </w:pPr>
      <w:r>
        <w:rPr>
          <w:rFonts w:cstheme="minorHAnsi"/>
        </w:rPr>
        <w:t>Image2</w:t>
      </w:r>
    </w:p>
    <w:p w14:paraId="192B5523" w14:textId="70B2DFC6" w:rsidR="00FF2566" w:rsidRDefault="00FF2566" w:rsidP="008E419F">
      <w:pPr>
        <w:jc w:val="both"/>
        <w:rPr>
          <w:rFonts w:cstheme="minorHAnsi"/>
        </w:rPr>
      </w:pPr>
      <w:r>
        <w:rPr>
          <w:rFonts w:cstheme="minorHAnsi"/>
          <w:noProof/>
        </w:rPr>
        <w:drawing>
          <wp:inline distT="0" distB="0" distL="0" distR="0" wp14:anchorId="4B834B1E" wp14:editId="3EB297DA">
            <wp:extent cx="1498600" cy="1998134"/>
            <wp:effectExtent l="0" t="0" r="6350" b="254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1505755" cy="2007674"/>
                    </a:xfrm>
                    <a:prstGeom prst="rect">
                      <a:avLst/>
                    </a:prstGeom>
                  </pic:spPr>
                </pic:pic>
              </a:graphicData>
            </a:graphic>
          </wp:inline>
        </w:drawing>
      </w:r>
    </w:p>
    <w:p w14:paraId="54423A41" w14:textId="049CF0B0" w:rsidR="00FF2566" w:rsidRPr="007428D7" w:rsidRDefault="00FF2566" w:rsidP="008E419F">
      <w:pPr>
        <w:jc w:val="both"/>
        <w:rPr>
          <w:rFonts w:cstheme="minorHAnsi"/>
        </w:rPr>
      </w:pPr>
      <w:r>
        <w:rPr>
          <w:rFonts w:cstheme="minorHAnsi"/>
        </w:rPr>
        <w:t>Image3</w:t>
      </w:r>
    </w:p>
    <w:sectPr w:rsidR="00FF2566" w:rsidRPr="007428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127CB0"/>
    <w:multiLevelType w:val="multilevel"/>
    <w:tmpl w:val="8264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022F1B"/>
    <w:multiLevelType w:val="multilevel"/>
    <w:tmpl w:val="DAA6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AE712C"/>
    <w:multiLevelType w:val="multilevel"/>
    <w:tmpl w:val="DF4AC3B4"/>
    <w:lvl w:ilvl="0">
      <w:start w:val="1"/>
      <w:numFmt w:val="decimal"/>
      <w:lvlText w:val="%1."/>
      <w:lvlJc w:val="left"/>
      <w:pPr>
        <w:ind w:left="928" w:hanging="360"/>
      </w:pPr>
      <w:rPr>
        <w:rFonts w:hint="default"/>
      </w:rPr>
    </w:lvl>
    <w:lvl w:ilvl="1">
      <w:start w:val="1"/>
      <w:numFmt w:val="decimal"/>
      <w:isLgl/>
      <w:lvlText w:val="%1.%2."/>
      <w:lvlJc w:val="left"/>
      <w:pPr>
        <w:ind w:left="502" w:hanging="360"/>
      </w:pPr>
      <w:rPr>
        <w:rFonts w:hint="default"/>
        <w:b/>
        <w:bCs/>
      </w:rPr>
    </w:lvl>
    <w:lvl w:ilvl="2">
      <w:start w:val="1"/>
      <w:numFmt w:val="decimal"/>
      <w:isLgl/>
      <w:lvlText w:val="%3."/>
      <w:lvlJc w:val="left"/>
      <w:pPr>
        <w:ind w:left="1080" w:hanging="720"/>
      </w:pPr>
      <w:rPr>
        <w:rFonts w:asciiTheme="minorHAnsi" w:eastAsiaTheme="minorEastAsia" w:hAnsiTheme="minorHAnsi" w:cstheme="minorBidi"/>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29A28AE"/>
    <w:multiLevelType w:val="multilevel"/>
    <w:tmpl w:val="A0F08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B979AF"/>
    <w:multiLevelType w:val="multilevel"/>
    <w:tmpl w:val="EFD8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914D19"/>
    <w:multiLevelType w:val="multilevel"/>
    <w:tmpl w:val="E438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449249">
    <w:abstractNumId w:val="3"/>
  </w:num>
  <w:num w:numId="2" w16cid:durableId="274598014">
    <w:abstractNumId w:val="4"/>
  </w:num>
  <w:num w:numId="3" w16cid:durableId="468209794">
    <w:abstractNumId w:val="2"/>
  </w:num>
  <w:num w:numId="4" w16cid:durableId="1892691456">
    <w:abstractNumId w:val="0"/>
  </w:num>
  <w:num w:numId="5" w16cid:durableId="1535581533">
    <w:abstractNumId w:val="5"/>
  </w:num>
  <w:num w:numId="6" w16cid:durableId="164055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8DC"/>
    <w:rsid w:val="00165C1C"/>
    <w:rsid w:val="0040408B"/>
    <w:rsid w:val="0057519C"/>
    <w:rsid w:val="005E174E"/>
    <w:rsid w:val="006F3F93"/>
    <w:rsid w:val="007428D7"/>
    <w:rsid w:val="00796EC0"/>
    <w:rsid w:val="0086776F"/>
    <w:rsid w:val="008978F9"/>
    <w:rsid w:val="008E419F"/>
    <w:rsid w:val="00BB0BE2"/>
    <w:rsid w:val="00D32532"/>
    <w:rsid w:val="00D3736D"/>
    <w:rsid w:val="00D61B2C"/>
    <w:rsid w:val="00E76693"/>
    <w:rsid w:val="00EA48DC"/>
    <w:rsid w:val="00F935B7"/>
    <w:rsid w:val="00FD3839"/>
    <w:rsid w:val="00FF25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7A52C"/>
  <w15:chartTrackingRefBased/>
  <w15:docId w15:val="{5AAB94CB-1236-4EBC-B1C7-79758170E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A48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EA48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A48D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A48D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A48D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A48D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A48D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A48D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A48D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A48D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EA48D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A48D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A48D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A48D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A48D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A48D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A48D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A48DC"/>
    <w:rPr>
      <w:rFonts w:eastAsiaTheme="majorEastAsia" w:cstheme="majorBidi"/>
      <w:color w:val="272727" w:themeColor="text1" w:themeTint="D8"/>
    </w:rPr>
  </w:style>
  <w:style w:type="paragraph" w:styleId="Titre">
    <w:name w:val="Title"/>
    <w:basedOn w:val="Normal"/>
    <w:next w:val="Normal"/>
    <w:link w:val="TitreCar"/>
    <w:uiPriority w:val="10"/>
    <w:qFormat/>
    <w:rsid w:val="00EA4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A48D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A48D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A48D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A48DC"/>
    <w:pPr>
      <w:spacing w:before="160"/>
      <w:jc w:val="center"/>
    </w:pPr>
    <w:rPr>
      <w:i/>
      <w:iCs/>
      <w:color w:val="404040" w:themeColor="text1" w:themeTint="BF"/>
    </w:rPr>
  </w:style>
  <w:style w:type="character" w:customStyle="1" w:styleId="CitationCar">
    <w:name w:val="Citation Car"/>
    <w:basedOn w:val="Policepardfaut"/>
    <w:link w:val="Citation"/>
    <w:uiPriority w:val="29"/>
    <w:rsid w:val="00EA48DC"/>
    <w:rPr>
      <w:i/>
      <w:iCs/>
      <w:color w:val="404040" w:themeColor="text1" w:themeTint="BF"/>
    </w:rPr>
  </w:style>
  <w:style w:type="paragraph" w:styleId="Paragraphedeliste">
    <w:name w:val="List Paragraph"/>
    <w:basedOn w:val="Normal"/>
    <w:link w:val="ParagraphedelisteCar"/>
    <w:uiPriority w:val="34"/>
    <w:qFormat/>
    <w:rsid w:val="00EA48DC"/>
    <w:pPr>
      <w:ind w:left="720"/>
      <w:contextualSpacing/>
    </w:pPr>
  </w:style>
  <w:style w:type="character" w:styleId="Accentuationintense">
    <w:name w:val="Intense Emphasis"/>
    <w:basedOn w:val="Policepardfaut"/>
    <w:uiPriority w:val="21"/>
    <w:qFormat/>
    <w:rsid w:val="00EA48DC"/>
    <w:rPr>
      <w:i/>
      <w:iCs/>
      <w:color w:val="2F5496" w:themeColor="accent1" w:themeShade="BF"/>
    </w:rPr>
  </w:style>
  <w:style w:type="paragraph" w:styleId="Citationintense">
    <w:name w:val="Intense Quote"/>
    <w:basedOn w:val="Normal"/>
    <w:next w:val="Normal"/>
    <w:link w:val="CitationintenseCar"/>
    <w:uiPriority w:val="30"/>
    <w:qFormat/>
    <w:rsid w:val="00EA48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A48DC"/>
    <w:rPr>
      <w:i/>
      <w:iCs/>
      <w:color w:val="2F5496" w:themeColor="accent1" w:themeShade="BF"/>
    </w:rPr>
  </w:style>
  <w:style w:type="character" w:styleId="Rfrenceintense">
    <w:name w:val="Intense Reference"/>
    <w:basedOn w:val="Policepardfaut"/>
    <w:uiPriority w:val="32"/>
    <w:qFormat/>
    <w:rsid w:val="00EA48DC"/>
    <w:rPr>
      <w:b/>
      <w:bCs/>
      <w:smallCaps/>
      <w:color w:val="2F5496" w:themeColor="accent1" w:themeShade="BF"/>
      <w:spacing w:val="5"/>
    </w:rPr>
  </w:style>
  <w:style w:type="character" w:customStyle="1" w:styleId="ParagraphedelisteCar">
    <w:name w:val="Paragraphe de liste Car"/>
    <w:basedOn w:val="Policepardfaut"/>
    <w:link w:val="Paragraphedeliste"/>
    <w:uiPriority w:val="34"/>
    <w:rsid w:val="00D325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455</Words>
  <Characters>2596</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b. N'DOMBIDJE</dc:creator>
  <cp:keywords/>
  <dc:description/>
  <cp:lastModifiedBy>Mahoulolo Sebio</cp:lastModifiedBy>
  <cp:revision>3</cp:revision>
  <dcterms:created xsi:type="dcterms:W3CDTF">2026-02-26T15:28:00Z</dcterms:created>
  <dcterms:modified xsi:type="dcterms:W3CDTF">2026-02-26T15:48:00Z</dcterms:modified>
</cp:coreProperties>
</file>