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b2uqusnkuylm" w:id="0"/>
      <w:bookmarkEnd w:id="0"/>
      <w:r w:rsidDel="00000000" w:rsidR="00000000" w:rsidRPr="00000000">
        <w:rPr>
          <w:rtl w:val="0"/>
        </w:rPr>
        <w:t xml:space="preserve">Usability Engineering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keepNext w:val="0"/>
        <w:keepLines w:val="0"/>
        <w:spacing w:before="480" w:line="331.2" w:lineRule="auto"/>
        <w:rPr>
          <w:b w:val="1"/>
          <w:color w:val="666666"/>
          <w:sz w:val="46"/>
          <w:szCs w:val="46"/>
        </w:rPr>
      </w:pPr>
      <w:bookmarkStart w:colFirst="0" w:colLast="0" w:name="_5g1f9r5nh7ov" w:id="1"/>
      <w:bookmarkEnd w:id="1"/>
      <w:r w:rsidDel="00000000" w:rsidR="00000000" w:rsidRPr="00000000">
        <w:rPr>
          <w:b w:val="1"/>
          <w:color w:val="666666"/>
          <w:sz w:val="46"/>
          <w:szCs w:val="46"/>
          <w:rtl w:val="0"/>
        </w:rPr>
        <w:t xml:space="preserve">Main Objective of the assessment</w:t>
      </w:r>
    </w:p>
    <w:p w:rsidR="00000000" w:rsidDel="00000000" w:rsidP="00000000" w:rsidRDefault="00000000" w:rsidRPr="00000000" w14:paraId="00000005">
      <w:pPr>
        <w:pStyle w:val="Heading4"/>
        <w:keepNext w:val="0"/>
        <w:keepLines w:val="0"/>
        <w:spacing w:after="240" w:before="240" w:line="331.2" w:lineRule="auto"/>
        <w:jc w:val="both"/>
        <w:rPr/>
      </w:pPr>
      <w:bookmarkStart w:colFirst="0" w:colLast="0" w:name="_nk29jhblrfz5" w:id="2"/>
      <w:bookmarkEnd w:id="2"/>
      <w:r w:rsidDel="00000000" w:rsidR="00000000" w:rsidRPr="00000000">
        <w:rPr>
          <w:rtl w:val="0"/>
        </w:rPr>
        <w:t xml:space="preserve">You will conduct a usability engineering task around an application or device developed as a group project and written up in the form of a report. This assessment is intended to examine all of the cs2003 learning outcomes, as specified in the Learning Outcomes and Marking Criteria section below.</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after="240" w:before="240" w:line="331.2" w:lineRule="auto"/>
        <w:jc w:val="both"/>
        <w:rPr/>
      </w:pPr>
      <w:r w:rsidDel="00000000" w:rsidR="00000000" w:rsidRPr="00000000">
        <w:rPr>
          <w:rtl w:val="0"/>
        </w:rPr>
        <w:t xml:space="preserve">You will conduct a usability engineering task around an application or device developed as a group project and written up in the form of a report. This assessment is intended to examine all of the cs2003 learning outcomes, as specified in the Learning Outcomes and Marking Criteria section below.</w:t>
      </w:r>
    </w:p>
    <w:p w:rsidR="00000000" w:rsidDel="00000000" w:rsidP="00000000" w:rsidRDefault="00000000" w:rsidRPr="00000000" w14:paraId="00000008">
      <w:pPr>
        <w:rPr/>
      </w:pPr>
      <w:r w:rsidDel="00000000" w:rsidR="00000000" w:rsidRPr="00000000">
        <w:rPr/>
        <w:drawing>
          <wp:inline distB="114300" distT="114300" distL="114300" distR="114300">
            <wp:extent cx="5588000" cy="64008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588000" cy="6400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4749800" cy="73025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49800" cy="7302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4762500" cy="17018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7625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3"/>
        <w:keepNext w:val="0"/>
        <w:keepLines w:val="0"/>
        <w:spacing w:line="332.2285714285715" w:lineRule="auto"/>
        <w:rPr/>
      </w:pPr>
      <w:bookmarkStart w:colFirst="0" w:colLast="0" w:name="_9i5lzudi240u" w:id="3"/>
      <w:bookmarkEnd w:id="3"/>
      <w:r w:rsidDel="00000000" w:rsidR="00000000" w:rsidRPr="00000000">
        <w:rPr>
          <w:rtl w:val="0"/>
        </w:rPr>
        <w:t xml:space="preserve">Tasks</w:t>
      </w:r>
    </w:p>
    <w:p w:rsidR="00000000" w:rsidDel="00000000" w:rsidP="00000000" w:rsidRDefault="00000000" w:rsidRPr="00000000" w14:paraId="0000000D">
      <w:pPr>
        <w:numPr>
          <w:ilvl w:val="0"/>
          <w:numId w:val="1"/>
        </w:numPr>
        <w:ind w:left="720" w:hanging="360"/>
        <w:rPr>
          <w:rFonts w:ascii="Arial" w:cs="Arial" w:eastAsia="Arial" w:hAnsi="Arial"/>
          <w:sz w:val="20"/>
          <w:szCs w:val="20"/>
        </w:rPr>
      </w:pPr>
      <w:r w:rsidDel="00000000" w:rsidR="00000000" w:rsidRPr="00000000">
        <w:rPr>
          <w:sz w:val="20"/>
          <w:szCs w:val="20"/>
          <w:rtl w:val="0"/>
        </w:rPr>
        <w:t xml:space="preserve">Design (GUI Sketch)</w:t>
        <w:tab/>
        <w:tab/>
        <w:tab/>
        <w:t xml:space="preserve">- Anthony</w:t>
        <w:tab/>
      </w:r>
      <w:r w:rsidDel="00000000" w:rsidR="00000000" w:rsidRPr="00000000">
        <w:rPr>
          <w:color w:val="cc0000"/>
          <w:sz w:val="20"/>
          <w:szCs w:val="20"/>
          <w:rtl w:val="0"/>
        </w:rPr>
        <w:t xml:space="preserve">ASSIGNED</w:t>
      </w:r>
      <w:r w:rsidDel="00000000" w:rsidR="00000000" w:rsidRPr="00000000">
        <w:rPr>
          <w:rtl w:val="0"/>
        </w:rPr>
      </w:r>
    </w:p>
    <w:p w:rsidR="00000000" w:rsidDel="00000000" w:rsidP="00000000" w:rsidRDefault="00000000" w:rsidRPr="00000000" w14:paraId="0000000E">
      <w:pPr>
        <w:numPr>
          <w:ilvl w:val="0"/>
          <w:numId w:val="1"/>
        </w:numPr>
        <w:ind w:left="720" w:hanging="360"/>
        <w:rPr>
          <w:rFonts w:ascii="Arial" w:cs="Arial" w:eastAsia="Arial" w:hAnsi="Arial"/>
          <w:sz w:val="20"/>
          <w:szCs w:val="20"/>
        </w:rPr>
      </w:pPr>
      <w:r w:rsidDel="00000000" w:rsidR="00000000" w:rsidRPr="00000000">
        <w:rPr>
          <w:sz w:val="20"/>
          <w:szCs w:val="20"/>
          <w:rtl w:val="0"/>
        </w:rPr>
        <w:t xml:space="preserve">GUI Design (Comp Copy) </w:t>
        <w:tab/>
        <w:tab/>
        <w:t xml:space="preserve">- Pruthvi</w:t>
        <w:tab/>
      </w:r>
      <w:r w:rsidDel="00000000" w:rsidR="00000000" w:rsidRPr="00000000">
        <w:rPr>
          <w:color w:val="cc0000"/>
          <w:sz w:val="20"/>
          <w:szCs w:val="20"/>
          <w:rtl w:val="0"/>
        </w:rPr>
        <w:t xml:space="preserve">ASSIGNED</w:t>
      </w:r>
      <w:r w:rsidDel="00000000" w:rsidR="00000000" w:rsidRPr="00000000">
        <w:rPr>
          <w:rtl w:val="0"/>
        </w:rPr>
      </w:r>
    </w:p>
    <w:p w:rsidR="00000000" w:rsidDel="00000000" w:rsidP="00000000" w:rsidRDefault="00000000" w:rsidRPr="00000000" w14:paraId="0000000F">
      <w:pPr>
        <w:numPr>
          <w:ilvl w:val="0"/>
          <w:numId w:val="1"/>
        </w:numPr>
        <w:ind w:left="720" w:hanging="360"/>
        <w:rPr>
          <w:rFonts w:ascii="Arial" w:cs="Arial" w:eastAsia="Arial" w:hAnsi="Arial"/>
          <w:sz w:val="20"/>
          <w:szCs w:val="20"/>
        </w:rPr>
      </w:pPr>
      <w:r w:rsidDel="00000000" w:rsidR="00000000" w:rsidRPr="00000000">
        <w:rPr>
          <w:sz w:val="20"/>
          <w:szCs w:val="20"/>
          <w:rtl w:val="0"/>
        </w:rPr>
        <w:t xml:space="preserve">Usability Methodology</w:t>
        <w:tab/>
        <w:tab/>
      </w:r>
      <w:r w:rsidDel="00000000" w:rsidR="00000000" w:rsidRPr="00000000">
        <w:rPr>
          <w:sz w:val="20"/>
          <w:szCs w:val="20"/>
          <w:rtl w:val="0"/>
        </w:rPr>
        <w:t xml:space="preserve"> </w:t>
        <w:tab/>
        <w:t xml:space="preserve">- Anas</w:t>
        <w:tab/>
        <w:tab/>
      </w:r>
      <w:r w:rsidDel="00000000" w:rsidR="00000000" w:rsidRPr="00000000">
        <w:rPr>
          <w:color w:val="cc0000"/>
          <w:sz w:val="20"/>
          <w:szCs w:val="20"/>
          <w:rtl w:val="0"/>
        </w:rPr>
        <w:t xml:space="preserve">ASSIGNED</w:t>
      </w:r>
      <w:r w:rsidDel="00000000" w:rsidR="00000000" w:rsidRPr="00000000">
        <w:rPr>
          <w:rtl w:val="0"/>
        </w:rPr>
      </w:r>
    </w:p>
    <w:p w:rsidR="00000000" w:rsidDel="00000000" w:rsidP="00000000" w:rsidRDefault="00000000" w:rsidRPr="00000000" w14:paraId="00000010">
      <w:pPr>
        <w:numPr>
          <w:ilvl w:val="0"/>
          <w:numId w:val="1"/>
        </w:numPr>
        <w:ind w:left="720" w:hanging="360"/>
        <w:rPr>
          <w:rFonts w:ascii="Arial" w:cs="Arial" w:eastAsia="Arial" w:hAnsi="Arial"/>
          <w:sz w:val="20"/>
          <w:szCs w:val="20"/>
        </w:rPr>
      </w:pPr>
      <w:r w:rsidDel="00000000" w:rsidR="00000000" w:rsidRPr="00000000">
        <w:rPr>
          <w:sz w:val="20"/>
          <w:szCs w:val="20"/>
          <w:rtl w:val="0"/>
        </w:rPr>
        <w:t xml:space="preserve">Use Cases </w:t>
        <w:tab/>
        <w:tab/>
        <w:tab/>
        <w:tab/>
        <w:t xml:space="preserve">- Franco</w:t>
        <w:tab/>
      </w:r>
      <w:r w:rsidDel="00000000" w:rsidR="00000000" w:rsidRPr="00000000">
        <w:rPr>
          <w:color w:val="cc0000"/>
          <w:sz w:val="20"/>
          <w:szCs w:val="20"/>
          <w:rtl w:val="0"/>
        </w:rPr>
        <w:t xml:space="preserve">ASSIGNED</w:t>
      </w:r>
      <w:r w:rsidDel="00000000" w:rsidR="00000000" w:rsidRPr="00000000">
        <w:rPr>
          <w:rtl w:val="0"/>
        </w:rPr>
      </w:r>
    </w:p>
    <w:p w:rsidR="00000000" w:rsidDel="00000000" w:rsidP="00000000" w:rsidRDefault="00000000" w:rsidRPr="00000000" w14:paraId="00000011">
      <w:pPr>
        <w:numPr>
          <w:ilvl w:val="0"/>
          <w:numId w:val="1"/>
        </w:numPr>
        <w:ind w:left="720" w:hanging="360"/>
        <w:rPr>
          <w:rFonts w:ascii="Arial" w:cs="Arial" w:eastAsia="Arial" w:hAnsi="Arial"/>
          <w:sz w:val="20"/>
          <w:szCs w:val="20"/>
        </w:rPr>
      </w:pPr>
      <w:r w:rsidDel="00000000" w:rsidR="00000000" w:rsidRPr="00000000">
        <w:rPr>
          <w:sz w:val="20"/>
          <w:szCs w:val="20"/>
          <w:rtl w:val="0"/>
        </w:rPr>
        <w:t xml:space="preserve">Questionnaire</w:t>
        <w:tab/>
        <w:tab/>
        <w:tab/>
        <w:tab/>
        <w:t xml:space="preserve">- Felipe</w:t>
        <w:tab/>
        <w:tab/>
      </w:r>
      <w:r w:rsidDel="00000000" w:rsidR="00000000" w:rsidRPr="00000000">
        <w:rPr>
          <w:color w:val="cc0000"/>
          <w:sz w:val="20"/>
          <w:szCs w:val="20"/>
          <w:rtl w:val="0"/>
        </w:rPr>
        <w:t xml:space="preserve">ASSIGNED</w:t>
      </w:r>
      <w:r w:rsidDel="00000000" w:rsidR="00000000" w:rsidRPr="00000000">
        <w:rPr>
          <w:rtl w:val="0"/>
        </w:rPr>
      </w:r>
    </w:p>
    <w:p w:rsidR="00000000" w:rsidDel="00000000" w:rsidP="00000000" w:rsidRDefault="00000000" w:rsidRPr="00000000" w14:paraId="00000012">
      <w:pPr>
        <w:numPr>
          <w:ilvl w:val="0"/>
          <w:numId w:val="1"/>
        </w:numPr>
        <w:ind w:left="720" w:hanging="360"/>
        <w:rPr>
          <w:rFonts w:ascii="Arial" w:cs="Arial" w:eastAsia="Arial" w:hAnsi="Arial"/>
          <w:sz w:val="20"/>
          <w:szCs w:val="20"/>
        </w:rPr>
      </w:pPr>
      <w:r w:rsidDel="00000000" w:rsidR="00000000" w:rsidRPr="00000000">
        <w:rPr>
          <w:sz w:val="20"/>
          <w:szCs w:val="20"/>
          <w:rtl w:val="0"/>
        </w:rPr>
        <w:t xml:space="preserve">Requirements Specification</w:t>
        <w:tab/>
        <w:tab/>
        <w:t xml:space="preserve">- Romi</w:t>
        <w:tab/>
        <w:tab/>
      </w:r>
      <w:r w:rsidDel="00000000" w:rsidR="00000000" w:rsidRPr="00000000">
        <w:rPr>
          <w:color w:val="cc0000"/>
          <w:sz w:val="20"/>
          <w:szCs w:val="20"/>
          <w:rtl w:val="0"/>
        </w:rPr>
        <w:t xml:space="preserve">ASSIGNED</w:t>
      </w:r>
    </w:p>
    <w:p w:rsidR="00000000" w:rsidDel="00000000" w:rsidP="00000000" w:rsidRDefault="00000000" w:rsidRPr="00000000" w14:paraId="00000013">
      <w:pPr>
        <w:numPr>
          <w:ilvl w:val="0"/>
          <w:numId w:val="1"/>
        </w:numPr>
        <w:ind w:left="720" w:hanging="360"/>
        <w:rPr>
          <w:sz w:val="20"/>
          <w:szCs w:val="20"/>
        </w:rPr>
      </w:pPr>
      <w:r w:rsidDel="00000000" w:rsidR="00000000" w:rsidRPr="00000000">
        <w:rPr>
          <w:sz w:val="20"/>
          <w:szCs w:val="20"/>
          <w:rtl w:val="0"/>
        </w:rPr>
        <w:t xml:space="preserve">Report Requirements Analysis </w:t>
        <w:tab/>
        <w:tab/>
        <w:t xml:space="preserve">- Camron</w:t>
        <w:tab/>
      </w:r>
      <w:r w:rsidDel="00000000" w:rsidR="00000000" w:rsidRPr="00000000">
        <w:rPr>
          <w:color w:val="cc0000"/>
          <w:sz w:val="20"/>
          <w:szCs w:val="20"/>
          <w:rtl w:val="0"/>
        </w:rPr>
        <w:t xml:space="preserve">ASSIGNED</w:t>
      </w:r>
    </w:p>
    <w:p w:rsidR="00000000" w:rsidDel="00000000" w:rsidP="00000000" w:rsidRDefault="00000000" w:rsidRPr="00000000" w14:paraId="00000014">
      <w:pPr>
        <w:ind w:left="720" w:firstLine="0"/>
        <w:rPr>
          <w:color w:val="cc0000"/>
          <w:sz w:val="20"/>
          <w:szCs w:val="20"/>
        </w:rPr>
      </w:pPr>
      <w:r w:rsidDel="00000000" w:rsidR="00000000" w:rsidRPr="00000000">
        <w:rPr>
          <w:rtl w:val="0"/>
        </w:rPr>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5943600" cy="49403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3"/>
        <w:keepNext w:val="0"/>
        <w:keepLines w:val="0"/>
        <w:spacing w:line="332.2285714285715" w:lineRule="auto"/>
        <w:rPr/>
      </w:pPr>
      <w:bookmarkStart w:colFirst="0" w:colLast="0" w:name="_5gye4soltrw7" w:id="4"/>
      <w:bookmarkEnd w:id="4"/>
      <w:r w:rsidDel="00000000" w:rsidR="00000000" w:rsidRPr="00000000">
        <w:rPr>
          <w:rtl w:val="0"/>
        </w:rPr>
        <w:t xml:space="preserve">Tasks</w:t>
      </w:r>
    </w:p>
    <w:p w:rsidR="00000000" w:rsidDel="00000000" w:rsidP="00000000" w:rsidRDefault="00000000" w:rsidRPr="00000000" w14:paraId="00000019">
      <w:pPr>
        <w:numPr>
          <w:ilvl w:val="0"/>
          <w:numId w:val="1"/>
        </w:numPr>
        <w:ind w:left="720" w:hanging="360"/>
        <w:rPr>
          <w:rFonts w:ascii="Arial" w:cs="Arial" w:eastAsia="Arial" w:hAnsi="Arial"/>
          <w:sz w:val="20"/>
          <w:szCs w:val="20"/>
        </w:rPr>
      </w:pPr>
      <w:r w:rsidDel="00000000" w:rsidR="00000000" w:rsidRPr="00000000">
        <w:rPr>
          <w:sz w:val="20"/>
          <w:szCs w:val="20"/>
          <w:rtl w:val="0"/>
        </w:rPr>
        <w:t xml:space="preserve">Design (GUI Sketch)</w:t>
        <w:tab/>
        <w:tab/>
        <w:tab/>
        <w:t xml:space="preserve">- Anthony</w:t>
        <w:tab/>
      </w:r>
      <w:r w:rsidDel="00000000" w:rsidR="00000000" w:rsidRPr="00000000">
        <w:rPr>
          <w:color w:val="274e13"/>
          <w:sz w:val="20"/>
          <w:szCs w:val="20"/>
          <w:rtl w:val="0"/>
        </w:rPr>
        <w:t xml:space="preserve">COMPLETE (Pending Review)</w:t>
      </w:r>
    </w:p>
    <w:p w:rsidR="00000000" w:rsidDel="00000000" w:rsidP="00000000" w:rsidRDefault="00000000" w:rsidRPr="00000000" w14:paraId="0000001A">
      <w:pPr>
        <w:numPr>
          <w:ilvl w:val="0"/>
          <w:numId w:val="1"/>
        </w:numPr>
        <w:ind w:left="720" w:hanging="360"/>
        <w:rPr>
          <w:rFonts w:ascii="Arial" w:cs="Arial" w:eastAsia="Arial" w:hAnsi="Arial"/>
          <w:sz w:val="20"/>
          <w:szCs w:val="20"/>
        </w:rPr>
      </w:pPr>
      <w:r w:rsidDel="00000000" w:rsidR="00000000" w:rsidRPr="00000000">
        <w:rPr>
          <w:sz w:val="20"/>
          <w:szCs w:val="20"/>
          <w:rtl w:val="0"/>
        </w:rPr>
        <w:t xml:space="preserve">GUI Design (Comp Copy) </w:t>
        <w:tab/>
        <w:tab/>
        <w:t xml:space="preserve">- Pruthvi</w:t>
        <w:tab/>
      </w:r>
      <w:r w:rsidDel="00000000" w:rsidR="00000000" w:rsidRPr="00000000">
        <w:rPr>
          <w:color w:val="ff0000"/>
          <w:sz w:val="20"/>
          <w:szCs w:val="20"/>
          <w:rtl w:val="0"/>
        </w:rPr>
        <w:t xml:space="preserve">ASSIGNED</w:t>
      </w:r>
      <w:r w:rsidDel="00000000" w:rsidR="00000000" w:rsidRPr="00000000">
        <w:rPr>
          <w:rtl w:val="0"/>
        </w:rPr>
      </w:r>
    </w:p>
    <w:p w:rsidR="00000000" w:rsidDel="00000000" w:rsidP="00000000" w:rsidRDefault="00000000" w:rsidRPr="00000000" w14:paraId="0000001B">
      <w:pPr>
        <w:numPr>
          <w:ilvl w:val="0"/>
          <w:numId w:val="1"/>
        </w:numPr>
        <w:ind w:left="720" w:hanging="360"/>
        <w:rPr>
          <w:rFonts w:ascii="Arial" w:cs="Arial" w:eastAsia="Arial" w:hAnsi="Arial"/>
          <w:sz w:val="20"/>
          <w:szCs w:val="20"/>
        </w:rPr>
      </w:pPr>
      <w:r w:rsidDel="00000000" w:rsidR="00000000" w:rsidRPr="00000000">
        <w:rPr>
          <w:sz w:val="20"/>
          <w:szCs w:val="20"/>
          <w:rtl w:val="0"/>
        </w:rPr>
        <w:t xml:space="preserve">Usability Methodology</w:t>
        <w:tab/>
        <w:tab/>
        <w:t xml:space="preserve"> </w:t>
        <w:tab/>
        <w:t xml:space="preserve">- Anas</w:t>
        <w:tab/>
        <w:tab/>
      </w:r>
      <w:r w:rsidDel="00000000" w:rsidR="00000000" w:rsidRPr="00000000">
        <w:rPr>
          <w:color w:val="ff0000"/>
          <w:sz w:val="20"/>
          <w:szCs w:val="20"/>
          <w:rtl w:val="0"/>
        </w:rPr>
        <w:t xml:space="preserve">ASSIGNED</w:t>
      </w:r>
      <w:r w:rsidDel="00000000" w:rsidR="00000000" w:rsidRPr="00000000">
        <w:rPr>
          <w:rtl w:val="0"/>
        </w:rPr>
      </w:r>
    </w:p>
    <w:p w:rsidR="00000000" w:rsidDel="00000000" w:rsidP="00000000" w:rsidRDefault="00000000" w:rsidRPr="00000000" w14:paraId="0000001C">
      <w:pPr>
        <w:numPr>
          <w:ilvl w:val="0"/>
          <w:numId w:val="1"/>
        </w:numPr>
        <w:ind w:left="720" w:hanging="360"/>
        <w:rPr>
          <w:rFonts w:ascii="Arial" w:cs="Arial" w:eastAsia="Arial" w:hAnsi="Arial"/>
          <w:sz w:val="20"/>
          <w:szCs w:val="20"/>
        </w:rPr>
      </w:pPr>
      <w:r w:rsidDel="00000000" w:rsidR="00000000" w:rsidRPr="00000000">
        <w:rPr>
          <w:sz w:val="20"/>
          <w:szCs w:val="20"/>
          <w:rtl w:val="0"/>
        </w:rPr>
        <w:t xml:space="preserve">Use Cases </w:t>
        <w:tab/>
        <w:tab/>
        <w:tab/>
        <w:tab/>
        <w:t xml:space="preserve">- Franco</w:t>
        <w:tab/>
      </w:r>
      <w:r w:rsidDel="00000000" w:rsidR="00000000" w:rsidRPr="00000000">
        <w:rPr>
          <w:color w:val="274e13"/>
          <w:sz w:val="20"/>
          <w:szCs w:val="20"/>
          <w:rtl w:val="0"/>
        </w:rPr>
        <w:t xml:space="preserve">COMPLETE (Pending Review)</w:t>
      </w:r>
      <w:r w:rsidDel="00000000" w:rsidR="00000000" w:rsidRPr="00000000">
        <w:rPr>
          <w:rtl w:val="0"/>
        </w:rPr>
      </w:r>
    </w:p>
    <w:p w:rsidR="00000000" w:rsidDel="00000000" w:rsidP="00000000" w:rsidRDefault="00000000" w:rsidRPr="00000000" w14:paraId="0000001D">
      <w:pPr>
        <w:numPr>
          <w:ilvl w:val="0"/>
          <w:numId w:val="1"/>
        </w:numPr>
        <w:ind w:left="720" w:hanging="360"/>
        <w:rPr>
          <w:rFonts w:ascii="Arial" w:cs="Arial" w:eastAsia="Arial" w:hAnsi="Arial"/>
          <w:sz w:val="20"/>
          <w:szCs w:val="20"/>
        </w:rPr>
      </w:pPr>
      <w:r w:rsidDel="00000000" w:rsidR="00000000" w:rsidRPr="00000000">
        <w:rPr>
          <w:sz w:val="20"/>
          <w:szCs w:val="20"/>
          <w:rtl w:val="0"/>
        </w:rPr>
        <w:t xml:space="preserve">Questionnaire</w:t>
        <w:tab/>
        <w:tab/>
        <w:tab/>
        <w:tab/>
        <w:t xml:space="preserve">- Felipe</w:t>
        <w:tab/>
        <w:tab/>
      </w:r>
      <w:r w:rsidDel="00000000" w:rsidR="00000000" w:rsidRPr="00000000">
        <w:rPr>
          <w:color w:val="274e13"/>
          <w:sz w:val="20"/>
          <w:szCs w:val="20"/>
          <w:rtl w:val="0"/>
        </w:rPr>
        <w:t xml:space="preserve">COMPLETE (Pending Review) </w:t>
      </w:r>
      <w:r w:rsidDel="00000000" w:rsidR="00000000" w:rsidRPr="00000000">
        <w:rPr>
          <w:rtl w:val="0"/>
        </w:rPr>
      </w:r>
    </w:p>
    <w:p w:rsidR="00000000" w:rsidDel="00000000" w:rsidP="00000000" w:rsidRDefault="00000000" w:rsidRPr="00000000" w14:paraId="0000001E">
      <w:pPr>
        <w:numPr>
          <w:ilvl w:val="0"/>
          <w:numId w:val="1"/>
        </w:numPr>
        <w:ind w:left="720" w:hanging="360"/>
        <w:rPr>
          <w:rFonts w:ascii="Arial" w:cs="Arial" w:eastAsia="Arial" w:hAnsi="Arial"/>
          <w:sz w:val="20"/>
          <w:szCs w:val="20"/>
        </w:rPr>
      </w:pPr>
      <w:r w:rsidDel="00000000" w:rsidR="00000000" w:rsidRPr="00000000">
        <w:rPr>
          <w:sz w:val="20"/>
          <w:szCs w:val="20"/>
          <w:rtl w:val="0"/>
        </w:rPr>
        <w:t xml:space="preserve">Requirements Specification</w:t>
        <w:tab/>
        <w:tab/>
        <w:t xml:space="preserve">- Romi</w:t>
        <w:tab/>
        <w:tab/>
      </w:r>
      <w:r w:rsidDel="00000000" w:rsidR="00000000" w:rsidRPr="00000000">
        <w:rPr>
          <w:color w:val="ff0000"/>
          <w:sz w:val="20"/>
          <w:szCs w:val="20"/>
          <w:rtl w:val="0"/>
        </w:rPr>
        <w:t xml:space="preserve">ASSIGNED</w:t>
      </w:r>
      <w:r w:rsidDel="00000000" w:rsidR="00000000" w:rsidRPr="00000000">
        <w:rPr>
          <w:rtl w:val="0"/>
        </w:rPr>
      </w:r>
    </w:p>
    <w:p w:rsidR="00000000" w:rsidDel="00000000" w:rsidP="00000000" w:rsidRDefault="00000000" w:rsidRPr="00000000" w14:paraId="0000001F">
      <w:pPr>
        <w:numPr>
          <w:ilvl w:val="0"/>
          <w:numId w:val="1"/>
        </w:numPr>
        <w:ind w:left="720" w:hanging="360"/>
        <w:rPr>
          <w:sz w:val="20"/>
          <w:szCs w:val="20"/>
        </w:rPr>
      </w:pPr>
      <w:r w:rsidDel="00000000" w:rsidR="00000000" w:rsidRPr="00000000">
        <w:rPr>
          <w:sz w:val="20"/>
          <w:szCs w:val="20"/>
          <w:rtl w:val="0"/>
        </w:rPr>
        <w:t xml:space="preserve">Report Requirements Analysis </w:t>
        <w:tab/>
        <w:tab/>
        <w:t xml:space="preserve">- Camron</w:t>
        <w:tab/>
      </w:r>
      <w:r w:rsidDel="00000000" w:rsidR="00000000" w:rsidRPr="00000000">
        <w:rPr>
          <w:color w:val="ff0000"/>
          <w:sz w:val="20"/>
          <w:szCs w:val="20"/>
          <w:rtl w:val="0"/>
        </w:rPr>
        <w:t xml:space="preserve">ASSIGNED</w:t>
      </w:r>
    </w:p>
    <w:p w:rsidR="00000000" w:rsidDel="00000000" w:rsidP="00000000" w:rsidRDefault="00000000" w:rsidRPr="00000000" w14:paraId="00000020">
      <w:pPr>
        <w:ind w:left="720" w:firstLine="0"/>
        <w:rPr>
          <w:color w:val="ff0000"/>
          <w:sz w:val="20"/>
          <w:szCs w:val="20"/>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3"/>
        <w:keepNext w:val="0"/>
        <w:keepLines w:val="0"/>
        <w:spacing w:line="332.2285714285715" w:lineRule="auto"/>
        <w:rPr/>
      </w:pPr>
      <w:bookmarkStart w:colFirst="0" w:colLast="0" w:name="_2fi17nm623mc" w:id="5"/>
      <w:bookmarkEnd w:id="5"/>
      <w:r w:rsidDel="00000000" w:rsidR="00000000" w:rsidRPr="00000000">
        <w:rPr>
          <w:rtl w:val="0"/>
        </w:rPr>
        <w:t xml:space="preserve">Tasks</w:t>
        <w:tab/>
        <w:t xml:space="preserve"> </w:t>
        <w:tab/>
        <w:t xml:space="preserve">27/2/2020</w:t>
      </w:r>
    </w:p>
    <w:p w:rsidR="00000000" w:rsidDel="00000000" w:rsidP="00000000" w:rsidRDefault="00000000" w:rsidRPr="00000000" w14:paraId="00000024">
      <w:pPr>
        <w:numPr>
          <w:ilvl w:val="0"/>
          <w:numId w:val="2"/>
        </w:numPr>
        <w:ind w:left="720" w:hanging="360"/>
        <w:rPr>
          <w:sz w:val="20"/>
          <w:szCs w:val="20"/>
          <w:u w:val="none"/>
        </w:rPr>
      </w:pPr>
      <w:r w:rsidDel="00000000" w:rsidR="00000000" w:rsidRPr="00000000">
        <w:rPr>
          <w:sz w:val="20"/>
          <w:szCs w:val="20"/>
          <w:rtl w:val="0"/>
        </w:rPr>
        <w:t xml:space="preserve">Design (GUI Sketch)</w:t>
        <w:tab/>
        <w:tab/>
        <w:tab/>
        <w:t xml:space="preserve">- Anthony</w:t>
        <w:tab/>
      </w:r>
      <w:r w:rsidDel="00000000" w:rsidR="00000000" w:rsidRPr="00000000">
        <w:rPr>
          <w:color w:val="274e13"/>
          <w:sz w:val="20"/>
          <w:szCs w:val="20"/>
          <w:rtl w:val="0"/>
        </w:rPr>
        <w:t xml:space="preserve">COMPLETE</w:t>
      </w:r>
    </w:p>
    <w:p w:rsidR="00000000" w:rsidDel="00000000" w:rsidP="00000000" w:rsidRDefault="00000000" w:rsidRPr="00000000" w14:paraId="00000025">
      <w:pPr>
        <w:numPr>
          <w:ilvl w:val="0"/>
          <w:numId w:val="2"/>
        </w:numPr>
        <w:ind w:left="720" w:hanging="360"/>
        <w:rPr>
          <w:sz w:val="20"/>
          <w:szCs w:val="20"/>
          <w:u w:val="none"/>
        </w:rPr>
      </w:pPr>
      <w:r w:rsidDel="00000000" w:rsidR="00000000" w:rsidRPr="00000000">
        <w:rPr>
          <w:sz w:val="20"/>
          <w:szCs w:val="20"/>
          <w:rtl w:val="0"/>
        </w:rPr>
        <w:t xml:space="preserve">GUI Design (Comp Copy) </w:t>
        <w:tab/>
        <w:tab/>
        <w:t xml:space="preserve">- Pruthvi</w:t>
        <w:tab/>
      </w:r>
      <w:r w:rsidDel="00000000" w:rsidR="00000000" w:rsidRPr="00000000">
        <w:rPr>
          <w:color w:val="274e13"/>
          <w:sz w:val="20"/>
          <w:szCs w:val="20"/>
          <w:rtl w:val="0"/>
        </w:rPr>
        <w:t xml:space="preserve">COMPLETE(Pending)</w:t>
      </w:r>
      <w:r w:rsidDel="00000000" w:rsidR="00000000" w:rsidRPr="00000000">
        <w:rPr>
          <w:rtl w:val="0"/>
        </w:rPr>
      </w:r>
    </w:p>
    <w:p w:rsidR="00000000" w:rsidDel="00000000" w:rsidP="00000000" w:rsidRDefault="00000000" w:rsidRPr="00000000" w14:paraId="00000026">
      <w:pPr>
        <w:numPr>
          <w:ilvl w:val="0"/>
          <w:numId w:val="2"/>
        </w:numPr>
        <w:ind w:left="720" w:hanging="360"/>
        <w:rPr>
          <w:sz w:val="20"/>
          <w:szCs w:val="20"/>
          <w:u w:val="none"/>
        </w:rPr>
      </w:pPr>
      <w:r w:rsidDel="00000000" w:rsidR="00000000" w:rsidRPr="00000000">
        <w:rPr>
          <w:sz w:val="20"/>
          <w:szCs w:val="20"/>
          <w:rtl w:val="0"/>
        </w:rPr>
        <w:t xml:space="preserve">Usability Methodology</w:t>
        <w:tab/>
        <w:tab/>
        <w:t xml:space="preserve"> </w:t>
        <w:tab/>
        <w:t xml:space="preserve">- Anas</w:t>
        <w:tab/>
        <w:tab/>
      </w:r>
      <w:r w:rsidDel="00000000" w:rsidR="00000000" w:rsidRPr="00000000">
        <w:rPr>
          <w:color w:val="274e13"/>
          <w:sz w:val="20"/>
          <w:szCs w:val="20"/>
          <w:rtl w:val="0"/>
        </w:rPr>
        <w:t xml:space="preserve">COMPLETE</w:t>
      </w:r>
      <w:r w:rsidDel="00000000" w:rsidR="00000000" w:rsidRPr="00000000">
        <w:rPr>
          <w:rtl w:val="0"/>
        </w:rPr>
      </w:r>
    </w:p>
    <w:p w:rsidR="00000000" w:rsidDel="00000000" w:rsidP="00000000" w:rsidRDefault="00000000" w:rsidRPr="00000000" w14:paraId="00000027">
      <w:pPr>
        <w:numPr>
          <w:ilvl w:val="0"/>
          <w:numId w:val="2"/>
        </w:numPr>
        <w:ind w:left="720" w:hanging="360"/>
        <w:rPr>
          <w:sz w:val="20"/>
          <w:szCs w:val="20"/>
          <w:u w:val="none"/>
        </w:rPr>
      </w:pPr>
      <w:r w:rsidDel="00000000" w:rsidR="00000000" w:rsidRPr="00000000">
        <w:rPr>
          <w:sz w:val="20"/>
          <w:szCs w:val="20"/>
          <w:rtl w:val="0"/>
        </w:rPr>
        <w:t xml:space="preserve">Use Cases </w:t>
        <w:tab/>
        <w:tab/>
        <w:tab/>
        <w:tab/>
        <w:t xml:space="preserve">- Franco</w:t>
        <w:tab/>
      </w:r>
      <w:r w:rsidDel="00000000" w:rsidR="00000000" w:rsidRPr="00000000">
        <w:rPr>
          <w:color w:val="274e13"/>
          <w:sz w:val="20"/>
          <w:szCs w:val="20"/>
          <w:rtl w:val="0"/>
        </w:rPr>
        <w:t xml:space="preserve">COMPLETE(Add Descriptive Text)</w:t>
      </w:r>
      <w:r w:rsidDel="00000000" w:rsidR="00000000" w:rsidRPr="00000000">
        <w:rPr>
          <w:rtl w:val="0"/>
        </w:rPr>
      </w:r>
    </w:p>
    <w:p w:rsidR="00000000" w:rsidDel="00000000" w:rsidP="00000000" w:rsidRDefault="00000000" w:rsidRPr="00000000" w14:paraId="00000028">
      <w:pPr>
        <w:numPr>
          <w:ilvl w:val="0"/>
          <w:numId w:val="2"/>
        </w:numPr>
        <w:ind w:left="720" w:hanging="360"/>
        <w:rPr>
          <w:sz w:val="20"/>
          <w:szCs w:val="20"/>
          <w:u w:val="none"/>
        </w:rPr>
      </w:pPr>
      <w:r w:rsidDel="00000000" w:rsidR="00000000" w:rsidRPr="00000000">
        <w:rPr>
          <w:sz w:val="20"/>
          <w:szCs w:val="20"/>
          <w:rtl w:val="0"/>
        </w:rPr>
        <w:t xml:space="preserve">Questionnaire</w:t>
        <w:tab/>
        <w:tab/>
        <w:tab/>
        <w:tab/>
        <w:t xml:space="preserve">- Felipe</w:t>
        <w:tab/>
        <w:tab/>
      </w:r>
      <w:r w:rsidDel="00000000" w:rsidR="00000000" w:rsidRPr="00000000">
        <w:rPr>
          <w:color w:val="b45f06"/>
          <w:sz w:val="20"/>
          <w:szCs w:val="20"/>
          <w:rtl w:val="0"/>
        </w:rPr>
        <w:t xml:space="preserve">COMPLETE(Not Adequate)</w:t>
      </w:r>
    </w:p>
    <w:p w:rsidR="00000000" w:rsidDel="00000000" w:rsidP="00000000" w:rsidRDefault="00000000" w:rsidRPr="00000000" w14:paraId="00000029">
      <w:pPr>
        <w:numPr>
          <w:ilvl w:val="0"/>
          <w:numId w:val="2"/>
        </w:numPr>
        <w:ind w:left="720" w:hanging="360"/>
        <w:rPr>
          <w:sz w:val="20"/>
          <w:szCs w:val="20"/>
          <w:u w:val="none"/>
        </w:rPr>
      </w:pPr>
      <w:r w:rsidDel="00000000" w:rsidR="00000000" w:rsidRPr="00000000">
        <w:rPr>
          <w:sz w:val="20"/>
          <w:szCs w:val="20"/>
          <w:rtl w:val="0"/>
        </w:rPr>
        <w:t xml:space="preserve">Requirements Specification</w:t>
        <w:tab/>
        <w:tab/>
        <w:t xml:space="preserve">- Romi</w:t>
        <w:tab/>
        <w:tab/>
      </w:r>
      <w:r w:rsidDel="00000000" w:rsidR="00000000" w:rsidRPr="00000000">
        <w:rPr>
          <w:color w:val="274e13"/>
          <w:sz w:val="20"/>
          <w:szCs w:val="20"/>
          <w:rtl w:val="0"/>
        </w:rPr>
        <w:t xml:space="preserve">COMPLETE(Pending Improvement)</w:t>
      </w:r>
      <w:r w:rsidDel="00000000" w:rsidR="00000000" w:rsidRPr="00000000">
        <w:rPr>
          <w:rtl w:val="0"/>
        </w:rPr>
      </w:r>
    </w:p>
    <w:p w:rsidR="00000000" w:rsidDel="00000000" w:rsidP="00000000" w:rsidRDefault="00000000" w:rsidRPr="00000000" w14:paraId="0000002A">
      <w:pPr>
        <w:numPr>
          <w:ilvl w:val="0"/>
          <w:numId w:val="2"/>
        </w:numPr>
        <w:ind w:left="720" w:hanging="360"/>
        <w:rPr>
          <w:sz w:val="20"/>
          <w:szCs w:val="20"/>
          <w:u w:val="none"/>
        </w:rPr>
      </w:pPr>
      <w:r w:rsidDel="00000000" w:rsidR="00000000" w:rsidRPr="00000000">
        <w:rPr>
          <w:sz w:val="20"/>
          <w:szCs w:val="20"/>
          <w:rtl w:val="0"/>
        </w:rPr>
        <w:t xml:space="preserve">Report Requirements Analysis </w:t>
        <w:tab/>
        <w:tab/>
        <w:t xml:space="preserve">- Camron</w:t>
        <w:tab/>
      </w:r>
      <w:r w:rsidDel="00000000" w:rsidR="00000000" w:rsidRPr="00000000">
        <w:rPr>
          <w:color w:val="ff0000"/>
          <w:sz w:val="20"/>
          <w:szCs w:val="20"/>
          <w:rtl w:val="0"/>
        </w:rPr>
        <w:t xml:space="preserve">ASSIGNED(NO PROGRESS)</w:t>
      </w:r>
    </w:p>
    <w:p w:rsidR="00000000" w:rsidDel="00000000" w:rsidP="00000000" w:rsidRDefault="00000000" w:rsidRPr="00000000" w14:paraId="0000002B">
      <w:pPr>
        <w:numPr>
          <w:ilvl w:val="0"/>
          <w:numId w:val="2"/>
        </w:numPr>
        <w:ind w:left="720" w:hanging="360"/>
        <w:rPr>
          <w:sz w:val="20"/>
          <w:szCs w:val="20"/>
          <w:u w:val="none"/>
        </w:rPr>
      </w:pPr>
      <w:r w:rsidDel="00000000" w:rsidR="00000000" w:rsidRPr="00000000">
        <w:rPr>
          <w:sz w:val="20"/>
          <w:szCs w:val="20"/>
          <w:rtl w:val="0"/>
        </w:rPr>
        <w:t xml:space="preserve">Presentation</w:t>
        <w:tab/>
        <w:tab/>
        <w:tab/>
        <w:tab/>
        <w:t xml:space="preserve">- Franco</w:t>
        <w:tab/>
      </w:r>
      <w:r w:rsidDel="00000000" w:rsidR="00000000" w:rsidRPr="00000000">
        <w:rPr>
          <w:color w:val="ff0000"/>
          <w:sz w:val="20"/>
          <w:szCs w:val="20"/>
          <w:rtl w:val="0"/>
        </w:rPr>
        <w:t xml:space="preserve">ASSIGNED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Current task status has been taken directly from github 10 minutes before the meeting any incompleteness is not excusable. If you are marken in anything other than green then you are grossly behind schedule.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