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Heading1"/>
        <w:numPr>
          <w:ilvl w:val="0"/>
          <w:numId w:val="1"/>
        </w:numPr>
      </w:pPr>
      <w:bookmarkStart w:id="0" w:name="_Toc77590627"/>
      <w:bookmarkStart w:id="1" w:name="_Toc103790599"/>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Heading2"/>
        <w:numPr>
          <w:ilvl w:val="1"/>
          <w:numId w:val="1"/>
        </w:numPr>
      </w:pPr>
      <w:bookmarkStart w:id="2" w:name="_Toc103790600"/>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Heading2"/>
        <w:numPr>
          <w:ilvl w:val="1"/>
          <w:numId w:val="1"/>
        </w:numPr>
      </w:pPr>
      <w:bookmarkStart w:id="3" w:name="_Toc103790601"/>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OCHeading"/>
          </w:pPr>
          <w:r>
            <w:t>Contents</w:t>
          </w:r>
        </w:p>
        <w:p w14:paraId="627C7AB2" w14:textId="15998908" w:rsidR="00A71AC8" w:rsidRDefault="00631A65">
          <w:pPr>
            <w:pStyle w:val="TO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3790599" w:history="1">
            <w:r w:rsidR="00A71AC8" w:rsidRPr="00225936">
              <w:rPr>
                <w:rStyle w:val="Hyperlink"/>
                <w:noProof/>
              </w:rPr>
              <w:t>10</w:t>
            </w:r>
            <w:r w:rsidR="00A71AC8">
              <w:rPr>
                <w:rFonts w:asciiTheme="minorHAnsi" w:eastAsiaTheme="minorEastAsia" w:hAnsiTheme="minorHAnsi" w:cstheme="minorBidi"/>
                <w:noProof/>
                <w:color w:val="auto"/>
                <w:sz w:val="22"/>
                <w:szCs w:val="22"/>
              </w:rPr>
              <w:tab/>
            </w:r>
            <w:r w:rsidR="00A71AC8" w:rsidRPr="00225936">
              <w:rPr>
                <w:rStyle w:val="Hyperlink"/>
                <w:noProof/>
              </w:rPr>
              <w:t>Aspectos Descriptivos de la Solución</w:t>
            </w:r>
            <w:r w:rsidR="00A71AC8" w:rsidRPr="00225936">
              <w:rPr>
                <w:rStyle w:val="Hyperlink"/>
                <w:noProof/>
                <w:spacing w:val="-5"/>
              </w:rPr>
              <w:t xml:space="preserve"> </w:t>
            </w:r>
            <w:r w:rsidR="00A71AC8" w:rsidRPr="00225936">
              <w:rPr>
                <w:rStyle w:val="Hyperlink"/>
                <w:noProof/>
              </w:rPr>
              <w:t>Tecnológica</w:t>
            </w:r>
            <w:r w:rsidR="00A71AC8">
              <w:rPr>
                <w:noProof/>
                <w:webHidden/>
              </w:rPr>
              <w:tab/>
            </w:r>
            <w:r w:rsidR="00A71AC8">
              <w:rPr>
                <w:noProof/>
                <w:webHidden/>
              </w:rPr>
              <w:fldChar w:fldCharType="begin"/>
            </w:r>
            <w:r w:rsidR="00A71AC8">
              <w:rPr>
                <w:noProof/>
                <w:webHidden/>
              </w:rPr>
              <w:instrText xml:space="preserve"> PAGEREF _Toc103790599 \h </w:instrText>
            </w:r>
            <w:r w:rsidR="00A71AC8">
              <w:rPr>
                <w:noProof/>
                <w:webHidden/>
              </w:rPr>
            </w:r>
            <w:r w:rsidR="00A71AC8">
              <w:rPr>
                <w:noProof/>
                <w:webHidden/>
              </w:rPr>
              <w:fldChar w:fldCharType="separate"/>
            </w:r>
            <w:r w:rsidR="00B63AF8">
              <w:rPr>
                <w:noProof/>
                <w:webHidden/>
              </w:rPr>
              <w:t>1</w:t>
            </w:r>
            <w:r w:rsidR="00A71AC8">
              <w:rPr>
                <w:noProof/>
                <w:webHidden/>
              </w:rPr>
              <w:fldChar w:fldCharType="end"/>
            </w:r>
          </w:hyperlink>
        </w:p>
        <w:p w14:paraId="5C7BF02E" w14:textId="535E4B48" w:rsidR="00A71AC8" w:rsidRDefault="00B63AF8">
          <w:pPr>
            <w:pStyle w:val="TOC2"/>
            <w:tabs>
              <w:tab w:val="left" w:pos="880"/>
              <w:tab w:val="right" w:leader="dot" w:pos="8494"/>
            </w:tabs>
            <w:rPr>
              <w:rFonts w:asciiTheme="minorHAnsi" w:eastAsiaTheme="minorEastAsia" w:hAnsiTheme="minorHAnsi" w:cstheme="minorBidi"/>
              <w:noProof/>
              <w:color w:val="auto"/>
              <w:sz w:val="22"/>
              <w:szCs w:val="22"/>
            </w:rPr>
          </w:pPr>
          <w:hyperlink w:anchor="_Toc103790600" w:history="1">
            <w:r w:rsidR="00A71AC8" w:rsidRPr="00225936">
              <w:rPr>
                <w:rStyle w:val="Hyperlink"/>
                <w:noProof/>
              </w:rPr>
              <w:t>10.1</w:t>
            </w:r>
            <w:r w:rsidR="00A71AC8">
              <w:rPr>
                <w:rFonts w:asciiTheme="minorHAnsi" w:eastAsiaTheme="minorEastAsia" w:hAnsiTheme="minorHAnsi" w:cstheme="minorBidi"/>
                <w:noProof/>
                <w:color w:val="auto"/>
                <w:sz w:val="22"/>
                <w:szCs w:val="22"/>
              </w:rPr>
              <w:tab/>
            </w:r>
            <w:r w:rsidR="00A71AC8" w:rsidRPr="00225936">
              <w:rPr>
                <w:rStyle w:val="Hyperlink"/>
                <w:noProof/>
              </w:rPr>
              <w:t>Caratula</w:t>
            </w:r>
            <w:r w:rsidR="00A71AC8">
              <w:rPr>
                <w:noProof/>
                <w:webHidden/>
              </w:rPr>
              <w:tab/>
            </w:r>
            <w:r w:rsidR="00A71AC8">
              <w:rPr>
                <w:noProof/>
                <w:webHidden/>
              </w:rPr>
              <w:fldChar w:fldCharType="begin"/>
            </w:r>
            <w:r w:rsidR="00A71AC8">
              <w:rPr>
                <w:noProof/>
                <w:webHidden/>
              </w:rPr>
              <w:instrText xml:space="preserve"> PAGEREF _Toc103790600 \h </w:instrText>
            </w:r>
            <w:r w:rsidR="00A71AC8">
              <w:rPr>
                <w:noProof/>
                <w:webHidden/>
              </w:rPr>
            </w:r>
            <w:r w:rsidR="00A71AC8">
              <w:rPr>
                <w:noProof/>
                <w:webHidden/>
              </w:rPr>
              <w:fldChar w:fldCharType="separate"/>
            </w:r>
            <w:r>
              <w:rPr>
                <w:noProof/>
                <w:webHidden/>
              </w:rPr>
              <w:t>1</w:t>
            </w:r>
            <w:r w:rsidR="00A71AC8">
              <w:rPr>
                <w:noProof/>
                <w:webHidden/>
              </w:rPr>
              <w:fldChar w:fldCharType="end"/>
            </w:r>
          </w:hyperlink>
        </w:p>
        <w:p w14:paraId="19B9F5AC" w14:textId="7B0A31D3" w:rsidR="00A71AC8" w:rsidRDefault="00B63AF8">
          <w:pPr>
            <w:pStyle w:val="TOC2"/>
            <w:tabs>
              <w:tab w:val="left" w:pos="880"/>
              <w:tab w:val="right" w:leader="dot" w:pos="8494"/>
            </w:tabs>
            <w:rPr>
              <w:rFonts w:asciiTheme="minorHAnsi" w:eastAsiaTheme="minorEastAsia" w:hAnsiTheme="minorHAnsi" w:cstheme="minorBidi"/>
              <w:noProof/>
              <w:color w:val="auto"/>
              <w:sz w:val="22"/>
              <w:szCs w:val="22"/>
            </w:rPr>
          </w:pPr>
          <w:hyperlink w:anchor="_Toc103790601" w:history="1">
            <w:r w:rsidR="00A71AC8" w:rsidRPr="00225936">
              <w:rPr>
                <w:rStyle w:val="Hyperlink"/>
                <w:noProof/>
              </w:rPr>
              <w:t>10.2</w:t>
            </w:r>
            <w:r w:rsidR="00A71AC8">
              <w:rPr>
                <w:rFonts w:asciiTheme="minorHAnsi" w:eastAsiaTheme="minorEastAsia" w:hAnsiTheme="minorHAnsi" w:cstheme="minorBidi"/>
                <w:noProof/>
                <w:color w:val="auto"/>
                <w:sz w:val="22"/>
                <w:szCs w:val="22"/>
              </w:rPr>
              <w:tab/>
            </w:r>
            <w:r w:rsidR="00A71AC8" w:rsidRPr="00225936">
              <w:rPr>
                <w:rStyle w:val="Hyperlink"/>
                <w:noProof/>
              </w:rPr>
              <w:t>Índice</w:t>
            </w:r>
            <w:r w:rsidR="00A71AC8">
              <w:rPr>
                <w:noProof/>
                <w:webHidden/>
              </w:rPr>
              <w:tab/>
            </w:r>
            <w:r w:rsidR="00A71AC8">
              <w:rPr>
                <w:noProof/>
                <w:webHidden/>
              </w:rPr>
              <w:fldChar w:fldCharType="begin"/>
            </w:r>
            <w:r w:rsidR="00A71AC8">
              <w:rPr>
                <w:noProof/>
                <w:webHidden/>
              </w:rPr>
              <w:instrText xml:space="preserve"> PAGEREF _Toc103790601 \h </w:instrText>
            </w:r>
            <w:r w:rsidR="00A71AC8">
              <w:rPr>
                <w:noProof/>
                <w:webHidden/>
              </w:rPr>
            </w:r>
            <w:r w:rsidR="00A71AC8">
              <w:rPr>
                <w:noProof/>
                <w:webHidden/>
              </w:rPr>
              <w:fldChar w:fldCharType="separate"/>
            </w:r>
            <w:r>
              <w:rPr>
                <w:noProof/>
                <w:webHidden/>
              </w:rPr>
              <w:t>2</w:t>
            </w:r>
            <w:r w:rsidR="00A71AC8">
              <w:rPr>
                <w:noProof/>
                <w:webHidden/>
              </w:rPr>
              <w:fldChar w:fldCharType="end"/>
            </w:r>
          </w:hyperlink>
        </w:p>
        <w:p w14:paraId="0E127C9D" w14:textId="49524A53"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2" w:history="1">
            <w:r w:rsidR="00A71AC8" w:rsidRPr="00225936">
              <w:rPr>
                <w:rStyle w:val="Hyperlink"/>
                <w:noProof/>
              </w:rPr>
              <w:t>10.3 Historial de revisión</w:t>
            </w:r>
            <w:r w:rsidR="00A71AC8">
              <w:rPr>
                <w:noProof/>
                <w:webHidden/>
              </w:rPr>
              <w:tab/>
            </w:r>
            <w:r w:rsidR="00A71AC8">
              <w:rPr>
                <w:noProof/>
                <w:webHidden/>
              </w:rPr>
              <w:fldChar w:fldCharType="begin"/>
            </w:r>
            <w:r w:rsidR="00A71AC8">
              <w:rPr>
                <w:noProof/>
                <w:webHidden/>
              </w:rPr>
              <w:instrText xml:space="preserve"> PAGEREF _Toc103790602 \h </w:instrText>
            </w:r>
            <w:r w:rsidR="00A71AC8">
              <w:rPr>
                <w:noProof/>
                <w:webHidden/>
              </w:rPr>
            </w:r>
            <w:r w:rsidR="00A71AC8">
              <w:rPr>
                <w:noProof/>
                <w:webHidden/>
              </w:rPr>
              <w:fldChar w:fldCharType="separate"/>
            </w:r>
            <w:r>
              <w:rPr>
                <w:noProof/>
                <w:webHidden/>
              </w:rPr>
              <w:t>3</w:t>
            </w:r>
            <w:r w:rsidR="00A71AC8">
              <w:rPr>
                <w:noProof/>
                <w:webHidden/>
              </w:rPr>
              <w:fldChar w:fldCharType="end"/>
            </w:r>
          </w:hyperlink>
        </w:p>
        <w:p w14:paraId="76433E31" w14:textId="3B7C6C32" w:rsidR="00A71AC8" w:rsidRDefault="00B63AF8">
          <w:pPr>
            <w:pStyle w:val="TOC1"/>
            <w:tabs>
              <w:tab w:val="right" w:leader="dot" w:pos="8494"/>
            </w:tabs>
            <w:rPr>
              <w:rFonts w:asciiTheme="minorHAnsi" w:eastAsiaTheme="minorEastAsia" w:hAnsiTheme="minorHAnsi" w:cstheme="minorBidi"/>
              <w:noProof/>
              <w:color w:val="auto"/>
              <w:sz w:val="22"/>
              <w:szCs w:val="22"/>
            </w:rPr>
          </w:pPr>
          <w:hyperlink w:anchor="_Toc103790603" w:history="1">
            <w:r w:rsidR="00A71AC8" w:rsidRPr="00225936">
              <w:rPr>
                <w:rStyle w:val="Hyperlink"/>
                <w:noProof/>
              </w:rPr>
              <w:t>10.4 Documento visión</w:t>
            </w:r>
            <w:r w:rsidR="00A71AC8">
              <w:rPr>
                <w:noProof/>
                <w:webHidden/>
              </w:rPr>
              <w:tab/>
            </w:r>
            <w:r w:rsidR="00A71AC8">
              <w:rPr>
                <w:noProof/>
                <w:webHidden/>
              </w:rPr>
              <w:fldChar w:fldCharType="begin"/>
            </w:r>
            <w:r w:rsidR="00A71AC8">
              <w:rPr>
                <w:noProof/>
                <w:webHidden/>
              </w:rPr>
              <w:instrText xml:space="preserve"> PAGEREF _Toc103790603 \h </w:instrText>
            </w:r>
            <w:r w:rsidR="00A71AC8">
              <w:rPr>
                <w:noProof/>
                <w:webHidden/>
              </w:rPr>
            </w:r>
            <w:r w:rsidR="00A71AC8">
              <w:rPr>
                <w:noProof/>
                <w:webHidden/>
              </w:rPr>
              <w:fldChar w:fldCharType="separate"/>
            </w:r>
            <w:r>
              <w:rPr>
                <w:noProof/>
                <w:webHidden/>
              </w:rPr>
              <w:t>4</w:t>
            </w:r>
            <w:r w:rsidR="00A71AC8">
              <w:rPr>
                <w:noProof/>
                <w:webHidden/>
              </w:rPr>
              <w:fldChar w:fldCharType="end"/>
            </w:r>
          </w:hyperlink>
        </w:p>
        <w:p w14:paraId="0CB5CF9F" w14:textId="1CDC25CB"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4" w:history="1">
            <w:r w:rsidR="00A71AC8" w:rsidRPr="00225936">
              <w:rPr>
                <w:rStyle w:val="Hyperlink"/>
                <w:noProof/>
              </w:rPr>
              <w:t>10.4.1 Propuesta de valor del proyecto para la empresa</w:t>
            </w:r>
            <w:r w:rsidR="00A71AC8">
              <w:rPr>
                <w:noProof/>
                <w:webHidden/>
              </w:rPr>
              <w:tab/>
            </w:r>
            <w:r w:rsidR="00A71AC8">
              <w:rPr>
                <w:noProof/>
                <w:webHidden/>
              </w:rPr>
              <w:fldChar w:fldCharType="begin"/>
            </w:r>
            <w:r w:rsidR="00A71AC8">
              <w:rPr>
                <w:noProof/>
                <w:webHidden/>
              </w:rPr>
              <w:instrText xml:space="preserve"> PAGEREF _Toc103790604 \h </w:instrText>
            </w:r>
            <w:r w:rsidR="00A71AC8">
              <w:rPr>
                <w:noProof/>
                <w:webHidden/>
              </w:rPr>
            </w:r>
            <w:r w:rsidR="00A71AC8">
              <w:rPr>
                <w:noProof/>
                <w:webHidden/>
              </w:rPr>
              <w:fldChar w:fldCharType="separate"/>
            </w:r>
            <w:r>
              <w:rPr>
                <w:noProof/>
                <w:webHidden/>
              </w:rPr>
              <w:t>4</w:t>
            </w:r>
            <w:r w:rsidR="00A71AC8">
              <w:rPr>
                <w:noProof/>
                <w:webHidden/>
              </w:rPr>
              <w:fldChar w:fldCharType="end"/>
            </w:r>
          </w:hyperlink>
        </w:p>
        <w:p w14:paraId="35EAB6F1" w14:textId="2E74CA7F"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5" w:history="1">
            <w:r w:rsidR="00A71AC8" w:rsidRPr="00225936">
              <w:rPr>
                <w:rStyle w:val="Hyperlink"/>
                <w:noProof/>
              </w:rPr>
              <w:t>10.4.2 Especificación de requerimientos</w:t>
            </w:r>
            <w:r w:rsidR="00A71AC8">
              <w:rPr>
                <w:noProof/>
                <w:webHidden/>
              </w:rPr>
              <w:tab/>
            </w:r>
            <w:r w:rsidR="00A71AC8">
              <w:rPr>
                <w:noProof/>
                <w:webHidden/>
              </w:rPr>
              <w:fldChar w:fldCharType="begin"/>
            </w:r>
            <w:r w:rsidR="00A71AC8">
              <w:rPr>
                <w:noProof/>
                <w:webHidden/>
              </w:rPr>
              <w:instrText xml:space="preserve"> PAGEREF _Toc103790605 \h </w:instrText>
            </w:r>
            <w:r w:rsidR="00A71AC8">
              <w:rPr>
                <w:noProof/>
                <w:webHidden/>
              </w:rPr>
            </w:r>
            <w:r w:rsidR="00A71AC8">
              <w:rPr>
                <w:noProof/>
                <w:webHidden/>
              </w:rPr>
              <w:fldChar w:fldCharType="separate"/>
            </w:r>
            <w:r>
              <w:rPr>
                <w:noProof/>
                <w:webHidden/>
              </w:rPr>
              <w:t>5</w:t>
            </w:r>
            <w:r w:rsidR="00A71AC8">
              <w:rPr>
                <w:noProof/>
                <w:webHidden/>
              </w:rPr>
              <w:fldChar w:fldCharType="end"/>
            </w:r>
          </w:hyperlink>
        </w:p>
        <w:p w14:paraId="08790D87" w14:textId="191BA9D7"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6" w:history="1">
            <w:r w:rsidR="00A71AC8" w:rsidRPr="00225936">
              <w:rPr>
                <w:rStyle w:val="Hyperlink"/>
                <w:noProof/>
              </w:rPr>
              <w:t>10.4.3 Alcance del desarrollo</w:t>
            </w:r>
            <w:r w:rsidR="00A71AC8">
              <w:rPr>
                <w:noProof/>
                <w:webHidden/>
              </w:rPr>
              <w:tab/>
            </w:r>
            <w:r w:rsidR="00A71AC8">
              <w:rPr>
                <w:noProof/>
                <w:webHidden/>
              </w:rPr>
              <w:fldChar w:fldCharType="begin"/>
            </w:r>
            <w:r w:rsidR="00A71AC8">
              <w:rPr>
                <w:noProof/>
                <w:webHidden/>
              </w:rPr>
              <w:instrText xml:space="preserve"> PAGEREF _Toc103790606 \h </w:instrText>
            </w:r>
            <w:r w:rsidR="00A71AC8">
              <w:rPr>
                <w:noProof/>
                <w:webHidden/>
              </w:rPr>
            </w:r>
            <w:r w:rsidR="00A71AC8">
              <w:rPr>
                <w:noProof/>
                <w:webHidden/>
              </w:rPr>
              <w:fldChar w:fldCharType="separate"/>
            </w:r>
            <w:r>
              <w:rPr>
                <w:noProof/>
                <w:webHidden/>
              </w:rPr>
              <w:t>7</w:t>
            </w:r>
            <w:r w:rsidR="00A71AC8">
              <w:rPr>
                <w:noProof/>
                <w:webHidden/>
              </w:rPr>
              <w:fldChar w:fldCharType="end"/>
            </w:r>
          </w:hyperlink>
        </w:p>
        <w:p w14:paraId="27089C95" w14:textId="622BCF43"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7" w:history="1">
            <w:r w:rsidR="00A71AC8" w:rsidRPr="00225936">
              <w:rPr>
                <w:rStyle w:val="Hyperlink"/>
                <w:noProof/>
              </w:rPr>
              <w:t>10.4.4 Definiciones, Acrónimos, y Abreviaciones</w:t>
            </w:r>
            <w:r w:rsidR="00A71AC8">
              <w:rPr>
                <w:noProof/>
                <w:webHidden/>
              </w:rPr>
              <w:tab/>
            </w:r>
            <w:r w:rsidR="00A71AC8">
              <w:rPr>
                <w:noProof/>
                <w:webHidden/>
              </w:rPr>
              <w:fldChar w:fldCharType="begin"/>
            </w:r>
            <w:r w:rsidR="00A71AC8">
              <w:rPr>
                <w:noProof/>
                <w:webHidden/>
              </w:rPr>
              <w:instrText xml:space="preserve"> PAGEREF _Toc103790607 \h </w:instrText>
            </w:r>
            <w:r w:rsidR="00A71AC8">
              <w:rPr>
                <w:noProof/>
                <w:webHidden/>
              </w:rPr>
            </w:r>
            <w:r w:rsidR="00A71AC8">
              <w:rPr>
                <w:noProof/>
                <w:webHidden/>
              </w:rPr>
              <w:fldChar w:fldCharType="separate"/>
            </w:r>
            <w:r>
              <w:rPr>
                <w:noProof/>
                <w:webHidden/>
              </w:rPr>
              <w:t>7</w:t>
            </w:r>
            <w:r w:rsidR="00A71AC8">
              <w:rPr>
                <w:noProof/>
                <w:webHidden/>
              </w:rPr>
              <w:fldChar w:fldCharType="end"/>
            </w:r>
          </w:hyperlink>
        </w:p>
        <w:p w14:paraId="106BBDE0" w14:textId="355292F0"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08" w:history="1">
            <w:r w:rsidR="00A71AC8" w:rsidRPr="00225936">
              <w:rPr>
                <w:rStyle w:val="Hyperlink"/>
                <w:noProof/>
              </w:rPr>
              <w:t>10.4.5 Descripción del entorno del sistema</w:t>
            </w:r>
            <w:r w:rsidR="00A71AC8">
              <w:rPr>
                <w:noProof/>
                <w:webHidden/>
              </w:rPr>
              <w:tab/>
            </w:r>
            <w:r w:rsidR="00A71AC8">
              <w:rPr>
                <w:noProof/>
                <w:webHidden/>
              </w:rPr>
              <w:fldChar w:fldCharType="begin"/>
            </w:r>
            <w:r w:rsidR="00A71AC8">
              <w:rPr>
                <w:noProof/>
                <w:webHidden/>
              </w:rPr>
              <w:instrText xml:space="preserve"> PAGEREF _Toc103790608 \h </w:instrText>
            </w:r>
            <w:r w:rsidR="00A71AC8">
              <w:rPr>
                <w:noProof/>
                <w:webHidden/>
              </w:rPr>
            </w:r>
            <w:r w:rsidR="00A71AC8">
              <w:rPr>
                <w:noProof/>
                <w:webHidden/>
              </w:rPr>
              <w:fldChar w:fldCharType="separate"/>
            </w:r>
            <w:r>
              <w:rPr>
                <w:noProof/>
                <w:webHidden/>
              </w:rPr>
              <w:t>7</w:t>
            </w:r>
            <w:r w:rsidR="00A71AC8">
              <w:rPr>
                <w:noProof/>
                <w:webHidden/>
              </w:rPr>
              <w:fldChar w:fldCharType="end"/>
            </w:r>
          </w:hyperlink>
        </w:p>
        <w:p w14:paraId="105FE144" w14:textId="7846DD10" w:rsidR="00A71AC8" w:rsidRDefault="00B63AF8">
          <w:pPr>
            <w:pStyle w:val="TOC1"/>
            <w:tabs>
              <w:tab w:val="right" w:leader="dot" w:pos="8494"/>
            </w:tabs>
            <w:rPr>
              <w:rFonts w:asciiTheme="minorHAnsi" w:eastAsiaTheme="minorEastAsia" w:hAnsiTheme="minorHAnsi" w:cstheme="minorBidi"/>
              <w:noProof/>
              <w:color w:val="auto"/>
              <w:sz w:val="22"/>
              <w:szCs w:val="22"/>
            </w:rPr>
          </w:pPr>
          <w:hyperlink w:anchor="_Toc103790609" w:history="1">
            <w:r w:rsidR="00A71AC8" w:rsidRPr="00225936">
              <w:rPr>
                <w:rStyle w:val="Hyperlink"/>
                <w:noProof/>
              </w:rPr>
              <w:t>10.5 Descripción Global del Producto</w:t>
            </w:r>
            <w:r w:rsidR="00A71AC8">
              <w:rPr>
                <w:noProof/>
                <w:webHidden/>
              </w:rPr>
              <w:tab/>
            </w:r>
            <w:r w:rsidR="00A71AC8">
              <w:rPr>
                <w:noProof/>
                <w:webHidden/>
              </w:rPr>
              <w:fldChar w:fldCharType="begin"/>
            </w:r>
            <w:r w:rsidR="00A71AC8">
              <w:rPr>
                <w:noProof/>
                <w:webHidden/>
              </w:rPr>
              <w:instrText xml:space="preserve"> PAGEREF _Toc103790609 \h </w:instrText>
            </w:r>
            <w:r w:rsidR="00A71AC8">
              <w:rPr>
                <w:noProof/>
                <w:webHidden/>
              </w:rPr>
            </w:r>
            <w:r w:rsidR="00A71AC8">
              <w:rPr>
                <w:noProof/>
                <w:webHidden/>
              </w:rPr>
              <w:fldChar w:fldCharType="separate"/>
            </w:r>
            <w:r>
              <w:rPr>
                <w:noProof/>
                <w:webHidden/>
              </w:rPr>
              <w:t>8</w:t>
            </w:r>
            <w:r w:rsidR="00A71AC8">
              <w:rPr>
                <w:noProof/>
                <w:webHidden/>
              </w:rPr>
              <w:fldChar w:fldCharType="end"/>
            </w:r>
          </w:hyperlink>
        </w:p>
        <w:p w14:paraId="4951AB98" w14:textId="5B0F0FC9" w:rsidR="00A71AC8" w:rsidRDefault="00B63AF8">
          <w:pPr>
            <w:pStyle w:val="TOC2"/>
            <w:tabs>
              <w:tab w:val="right" w:leader="dot" w:pos="8494"/>
            </w:tabs>
            <w:rPr>
              <w:rFonts w:asciiTheme="minorHAnsi" w:eastAsiaTheme="minorEastAsia" w:hAnsiTheme="minorHAnsi" w:cstheme="minorBidi"/>
              <w:noProof/>
              <w:color w:val="auto"/>
              <w:sz w:val="22"/>
              <w:szCs w:val="22"/>
            </w:rPr>
          </w:pPr>
          <w:hyperlink w:anchor="_Toc103790610" w:history="1">
            <w:r w:rsidR="00A71AC8" w:rsidRPr="00225936">
              <w:rPr>
                <w:rStyle w:val="Hyperlink"/>
                <w:noProof/>
              </w:rPr>
              <w:t>10.5.1 Requisitos de Entorno</w:t>
            </w:r>
            <w:r w:rsidR="00A71AC8">
              <w:rPr>
                <w:noProof/>
                <w:webHidden/>
              </w:rPr>
              <w:tab/>
            </w:r>
            <w:r w:rsidR="00A71AC8">
              <w:rPr>
                <w:noProof/>
                <w:webHidden/>
              </w:rPr>
              <w:fldChar w:fldCharType="begin"/>
            </w:r>
            <w:r w:rsidR="00A71AC8">
              <w:rPr>
                <w:noProof/>
                <w:webHidden/>
              </w:rPr>
              <w:instrText xml:space="preserve"> PAGEREF _Toc103790610 \h </w:instrText>
            </w:r>
            <w:r w:rsidR="00A71AC8">
              <w:rPr>
                <w:noProof/>
                <w:webHidden/>
              </w:rPr>
            </w:r>
            <w:r w:rsidR="00A71AC8">
              <w:rPr>
                <w:noProof/>
                <w:webHidden/>
              </w:rPr>
              <w:fldChar w:fldCharType="separate"/>
            </w:r>
            <w:r>
              <w:rPr>
                <w:noProof/>
                <w:webHidden/>
              </w:rPr>
              <w:t>8</w:t>
            </w:r>
            <w:r w:rsidR="00A71AC8">
              <w:rPr>
                <w:noProof/>
                <w:webHidden/>
              </w:rPr>
              <w:fldChar w:fldCharType="end"/>
            </w:r>
          </w:hyperlink>
        </w:p>
        <w:p w14:paraId="7C23E7B4" w14:textId="5D30C168"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Heading2"/>
      </w:pPr>
      <w:bookmarkStart w:id="4" w:name="_Toc103790602"/>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eGrid"/>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Heading1"/>
      </w:pPr>
      <w:bookmarkStart w:id="5" w:name="_Toc103790603"/>
      <w:r>
        <w:lastRenderedPageBreak/>
        <w:t xml:space="preserve">10.4 </w:t>
      </w:r>
      <w:r w:rsidR="00006B27">
        <w:t>Documento visión</w:t>
      </w:r>
      <w:bookmarkEnd w:id="5"/>
    </w:p>
    <w:p w14:paraId="2ACD904D" w14:textId="29FBA712" w:rsidR="00006B27" w:rsidRDefault="00A11C0A" w:rsidP="00A11C0A">
      <w:pPr>
        <w:pStyle w:val="Heading2"/>
      </w:pPr>
      <w:bookmarkStart w:id="6" w:name="_Toc103790604"/>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ListParagraph"/>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ListParagraph"/>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ListParagraph"/>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final sea mas barato y con una menor incertidumbre.</w:t>
      </w:r>
    </w:p>
    <w:p w14:paraId="581EFEC0" w14:textId="4A7EA9B1" w:rsidR="005D7292" w:rsidRDefault="00E54E47" w:rsidP="005D7292">
      <w:pPr>
        <w:pStyle w:val="ListParagraph"/>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ListParagraph"/>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Heading2"/>
      </w:pPr>
      <w:bookmarkStart w:id="7" w:name="_Toc103790605"/>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5FA1D1AD" w14:textId="4B054FA9" w:rsidR="00AA08B9" w:rsidRDefault="00AA08B9" w:rsidP="007C649A">
      <w:pPr>
        <w:pStyle w:val="ListParagraph"/>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DE0F47">
        <w:t xml:space="preserve"> </w:t>
      </w:r>
      <w:r w:rsidR="008C12F6">
        <w:t>indicando el tipo de uso (ofimática, edición de video, gaming) seguido de la cantidad de presupuesto que quiera gastar (100000 pesos argentinos)</w:t>
      </w:r>
      <w:r w:rsidR="00BC5FA7">
        <w:t>.</w:t>
      </w:r>
    </w:p>
    <w:p w14:paraId="25CDE22F" w14:textId="77777777" w:rsidR="00BC5FA7" w:rsidRDefault="00BC5FA7" w:rsidP="00BC5FA7">
      <w:pPr>
        <w:pStyle w:val="ListParagraph"/>
      </w:pPr>
    </w:p>
    <w:p w14:paraId="49429842" w14:textId="6BBC600D" w:rsidR="00DE0F47" w:rsidRDefault="00DE0F47" w:rsidP="00BC5FA7">
      <w:pPr>
        <w:pStyle w:val="ListParagraph"/>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152F1A01" w14:textId="77777777" w:rsidR="00BC5FA7" w:rsidRDefault="00BC5FA7" w:rsidP="00BC5FA7">
      <w:pPr>
        <w:pStyle w:val="ListParagraph"/>
      </w:pPr>
    </w:p>
    <w:p w14:paraId="6EA118B8" w14:textId="6691CCCF" w:rsidR="00BC5FA7" w:rsidRDefault="00DE0F47" w:rsidP="00BC5FA7">
      <w:pPr>
        <w:pStyle w:val="ListParagraph"/>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 xml:space="preserve">seleccionar entre los pedidos armados un armado a entregar y una vez entregado marcado como entregado. </w:t>
      </w:r>
    </w:p>
    <w:p w14:paraId="723ECF3C" w14:textId="77777777" w:rsidR="00BC5FA7" w:rsidRDefault="00BC5FA7" w:rsidP="00BC5FA7">
      <w:pPr>
        <w:pStyle w:val="ListParagraph"/>
      </w:pPr>
    </w:p>
    <w:p w14:paraId="2AA72649" w14:textId="687F80AB" w:rsidR="004E0BB9" w:rsidRDefault="00B354ED" w:rsidP="00B354ED">
      <w:pPr>
        <w:pStyle w:val="ListParagraph"/>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mas adecuado en costo y calidad a la pieza defectuosa</w:t>
      </w:r>
    </w:p>
    <w:p w14:paraId="7E77FDDA" w14:textId="77777777" w:rsidR="00BC5FA7" w:rsidRDefault="00BC5FA7" w:rsidP="00BC5FA7">
      <w:pPr>
        <w:pStyle w:val="ListParagraph"/>
      </w:pPr>
    </w:p>
    <w:p w14:paraId="73FC937E" w14:textId="2E902A0D" w:rsidR="00AA08B9" w:rsidRDefault="00AA08B9" w:rsidP="009D1CAA">
      <w:pPr>
        <w:pStyle w:val="ListParagraph"/>
        <w:numPr>
          <w:ilvl w:val="0"/>
          <w:numId w:val="8"/>
        </w:numPr>
      </w:pPr>
      <w:r w:rsidRPr="007F2D19">
        <w:rPr>
          <w:b/>
          <w:bCs/>
        </w:rPr>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p>
    <w:p w14:paraId="6869EF7C" w14:textId="77777777" w:rsidR="00BC5FA7" w:rsidRDefault="00BC5FA7" w:rsidP="00BC5FA7">
      <w:pPr>
        <w:pStyle w:val="ListParagraph"/>
      </w:pPr>
    </w:p>
    <w:p w14:paraId="0E4AADC7" w14:textId="319C7087" w:rsidR="003830B2" w:rsidRDefault="003830B2" w:rsidP="009D1CAA">
      <w:pPr>
        <w:pStyle w:val="ListParagraph"/>
        <w:numPr>
          <w:ilvl w:val="0"/>
          <w:numId w:val="8"/>
        </w:numPr>
      </w:pPr>
      <w:r w:rsidRPr="007F2D19">
        <w:rPr>
          <w:b/>
          <w:bCs/>
        </w:rPr>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FF157D1" w14:textId="77777777" w:rsidR="00BC5FA7" w:rsidRDefault="00BC5FA7" w:rsidP="00BC5FA7">
      <w:pPr>
        <w:pStyle w:val="ListParagraph"/>
      </w:pPr>
    </w:p>
    <w:p w14:paraId="6A202AAE" w14:textId="59786C8C" w:rsidR="003830B2" w:rsidRDefault="003830B2" w:rsidP="003830B2">
      <w:pPr>
        <w:pStyle w:val="ListParagraph"/>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39A24FA4" w14:textId="77777777" w:rsidR="00BC5FA7" w:rsidRDefault="00BC5FA7" w:rsidP="00BC5FA7">
      <w:pPr>
        <w:pStyle w:val="ListParagraph"/>
      </w:pPr>
    </w:p>
    <w:p w14:paraId="377BB11D" w14:textId="7691ADBA" w:rsidR="00974C50" w:rsidRDefault="003830B2" w:rsidP="00974C50">
      <w:pPr>
        <w:pStyle w:val="ListParagraph"/>
        <w:numPr>
          <w:ilvl w:val="0"/>
          <w:numId w:val="8"/>
        </w:numPr>
      </w:pPr>
      <w:r w:rsidRPr="007F2D19">
        <w:rPr>
          <w:b/>
          <w:bCs/>
        </w:rPr>
        <w:t>Modificación de componente</w:t>
      </w:r>
      <w:bookmarkStart w:id="8"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8"/>
    </w:p>
    <w:p w14:paraId="1181B14E" w14:textId="77777777" w:rsidR="00974C50" w:rsidRDefault="00974C50" w:rsidP="00974C50">
      <w:pPr>
        <w:pStyle w:val="ListParagraph"/>
      </w:pPr>
    </w:p>
    <w:p w14:paraId="0E4939EF" w14:textId="7702D1B0" w:rsidR="00974C50" w:rsidRDefault="00817834" w:rsidP="00974C50">
      <w:pPr>
        <w:pStyle w:val="ListParagraph"/>
        <w:numPr>
          <w:ilvl w:val="0"/>
          <w:numId w:val="8"/>
        </w:numPr>
      </w:pPr>
      <w:r w:rsidRPr="00817834">
        <w:rPr>
          <w:b/>
          <w:bCs/>
        </w:rPr>
        <w:t>Login del empleado:</w:t>
      </w:r>
      <w:r>
        <w:t xml:space="preserve"> el usuario debe poder entrar al sistema </w:t>
      </w:r>
      <w:r w:rsidR="00974C50">
        <w:t>indicando su nombre de usuario</w:t>
      </w:r>
      <w:r>
        <w:t xml:space="preserve"> y una contraseña</w:t>
      </w:r>
      <w:r w:rsidR="00974C50">
        <w:t>, una vez ingresado se le notificara la entrada seguido de su rol</w:t>
      </w:r>
    </w:p>
    <w:p w14:paraId="1E250BFA" w14:textId="77777777" w:rsidR="00974C50" w:rsidRDefault="00974C50" w:rsidP="00974C50">
      <w:pPr>
        <w:pStyle w:val="ListParagraph"/>
      </w:pPr>
    </w:p>
    <w:p w14:paraId="0573A982" w14:textId="4A53BD77" w:rsidR="00974C50" w:rsidRDefault="003830B2" w:rsidP="00974C50">
      <w:pPr>
        <w:pStyle w:val="ListParagraph"/>
        <w:numPr>
          <w:ilvl w:val="0"/>
          <w:numId w:val="8"/>
        </w:numPr>
      </w:pPr>
      <w:r w:rsidRPr="00050396">
        <w:rPr>
          <w:b/>
          <w:bCs/>
        </w:rPr>
        <w:t>Alta de empleado:</w:t>
      </w:r>
      <w:r w:rsidR="007F2D19">
        <w:t xml:space="preserve"> el usuario debe poder dar de alta un empleado</w:t>
      </w:r>
      <w:r w:rsidR="00974C50">
        <w:t xml:space="preserve"> indicando los datos completos de este.</w:t>
      </w:r>
    </w:p>
    <w:p w14:paraId="5278F59F" w14:textId="77777777" w:rsidR="00974C50" w:rsidRDefault="00974C50" w:rsidP="00974C50">
      <w:pPr>
        <w:pStyle w:val="ListParagraph"/>
      </w:pPr>
    </w:p>
    <w:p w14:paraId="620EF3F7" w14:textId="4AB1C78C" w:rsidR="00974C50" w:rsidRDefault="007F2D19" w:rsidP="00974C50">
      <w:pPr>
        <w:pStyle w:val="ListParagraph"/>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228EF9B9" w14:textId="77777777" w:rsidR="00974C50" w:rsidRDefault="00974C50" w:rsidP="00974C50">
      <w:pPr>
        <w:pStyle w:val="ListParagraph"/>
      </w:pPr>
    </w:p>
    <w:p w14:paraId="2435F477" w14:textId="42E98DA9" w:rsidR="00974C50" w:rsidRDefault="007F2D19" w:rsidP="00974C50">
      <w:pPr>
        <w:pStyle w:val="ListParagraph"/>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343D06AD" w14:textId="77777777" w:rsidR="00974C50" w:rsidRPr="008C12F6" w:rsidRDefault="00974C50" w:rsidP="00974C50">
      <w:pPr>
        <w:pStyle w:val="ListParagraph"/>
      </w:pPr>
    </w:p>
    <w:p w14:paraId="7CFB8056" w14:textId="07369131" w:rsidR="00974C50" w:rsidRDefault="003830B2" w:rsidP="00974C50">
      <w:pPr>
        <w:pStyle w:val="ListParagraph"/>
        <w:numPr>
          <w:ilvl w:val="0"/>
          <w:numId w:val="8"/>
        </w:numPr>
      </w:pPr>
      <w:r w:rsidRPr="008C12F6">
        <w:rPr>
          <w:b/>
          <w:bCs/>
        </w:rPr>
        <w:t xml:space="preserve">Administración de </w:t>
      </w:r>
      <w:r w:rsidR="00AA08B9" w:rsidRPr="008C12F6">
        <w:rPr>
          <w:b/>
          <w:bCs/>
        </w:rPr>
        <w:t>stock</w:t>
      </w:r>
      <w:r w:rsidRPr="008C12F6">
        <w:rPr>
          <w:b/>
          <w:bCs/>
        </w:rPr>
        <w:t>:</w:t>
      </w:r>
      <w:r>
        <w:t xml:space="preserve"> el usuario debe poder modificar los niveles de stock</w:t>
      </w:r>
      <w:r w:rsidR="00974C50">
        <w:t xml:space="preserve"> seleccionando el componente junto con su nuevo stock.</w:t>
      </w:r>
    </w:p>
    <w:p w14:paraId="372AB8AC" w14:textId="77777777" w:rsidR="00974C50" w:rsidRDefault="00974C50" w:rsidP="00974C50">
      <w:pPr>
        <w:pStyle w:val="ListParagraph"/>
      </w:pPr>
    </w:p>
    <w:p w14:paraId="67C64616" w14:textId="76D67202" w:rsidR="0099710E" w:rsidRPr="0099710E" w:rsidRDefault="003830B2" w:rsidP="00974C50">
      <w:pPr>
        <w:pStyle w:val="ListParagraph"/>
        <w:numPr>
          <w:ilvl w:val="0"/>
          <w:numId w:val="8"/>
        </w:numPr>
        <w:rPr>
          <w:b/>
          <w:bCs/>
        </w:rPr>
      </w:pPr>
      <w:r w:rsidRPr="00050396">
        <w:rPr>
          <w:b/>
          <w:bCs/>
        </w:rPr>
        <w:t xml:space="preserve">Alerta de nivel de stock: </w:t>
      </w:r>
      <w:r w:rsidR="00050396">
        <w:t xml:space="preserve">el sistema debe notificar </w:t>
      </w:r>
      <w:r w:rsidR="0099710E">
        <w:t>cuando el stock de un componente es menor al de reposición</w:t>
      </w:r>
      <w:r w:rsidR="00974C50">
        <w:t xml:space="preserve">, una vez se haya confirmado </w:t>
      </w:r>
      <w:r w:rsidR="00EA4232">
        <w:t>el armado de una computadora que lo use o mediante una modificación en el stock.</w:t>
      </w:r>
    </w:p>
    <w:p w14:paraId="09DCEAA0" w14:textId="17E28108" w:rsidR="006B3F54" w:rsidRDefault="006B3F54" w:rsidP="009D1CAA">
      <w:pPr>
        <w:pStyle w:val="ListParagraph"/>
        <w:numPr>
          <w:ilvl w:val="0"/>
          <w:numId w:val="8"/>
        </w:numPr>
      </w:pPr>
      <w:r w:rsidRPr="0099710E">
        <w:rPr>
          <w:b/>
          <w:bCs/>
        </w:rPr>
        <w:lastRenderedPageBreak/>
        <w:t xml:space="preserve">Generación de Reporting por fecha desde </w:t>
      </w:r>
      <w:r w:rsidR="003830B2" w:rsidRPr="0099710E">
        <w:rPr>
          <w:b/>
          <w:bCs/>
        </w:rPr>
        <w:t>–</w:t>
      </w:r>
      <w:r w:rsidRPr="0099710E">
        <w:rPr>
          <w:b/>
          <w:bCs/>
        </w:rPr>
        <w:t xml:space="preserve"> hasta</w:t>
      </w:r>
      <w:r w:rsidR="003830B2" w:rsidRPr="0099710E">
        <w:rPr>
          <w:b/>
          <w:bCs/>
        </w:rPr>
        <w:t>:</w:t>
      </w:r>
      <w:r w:rsidR="0099710E">
        <w:t xml:space="preserve"> el usuario debe poder realizar un reporte </w:t>
      </w:r>
      <w:r w:rsidR="00EA4232">
        <w:t>indicando</w:t>
      </w:r>
      <w:r w:rsidR="0099710E">
        <w:t xml:space="preserve"> fechas desde </w:t>
      </w:r>
      <w:r w:rsidR="00EA4232">
        <w:t xml:space="preserve">y </w:t>
      </w:r>
      <w:r w:rsidR="0099710E">
        <w:t>hasta</w:t>
      </w:r>
      <w:r w:rsidR="00EA4232">
        <w:t xml:space="preserve">, donde resulte en un reporte con </w:t>
      </w:r>
      <w:r w:rsidR="0099710E">
        <w:t>la cantidad de ventas, la cantidad de errores durante los armados y los componentes más vendidos.</w:t>
      </w:r>
    </w:p>
    <w:p w14:paraId="677CCC39" w14:textId="77777777" w:rsidR="00EA4232" w:rsidRDefault="00EA4232" w:rsidP="00EA4232">
      <w:pPr>
        <w:pStyle w:val="ListParagraph"/>
      </w:pPr>
    </w:p>
    <w:p w14:paraId="5EA32AE7" w14:textId="5672F704" w:rsidR="00EA4232" w:rsidRDefault="00C853B3" w:rsidP="00EA4232">
      <w:pPr>
        <w:pStyle w:val="ListParagraph"/>
        <w:numPr>
          <w:ilvl w:val="0"/>
          <w:numId w:val="8"/>
        </w:numPr>
      </w:pPr>
      <w:r w:rsidRPr="0099710E">
        <w:rPr>
          <w:b/>
          <w:bCs/>
        </w:rPr>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1DEB1577" w14:textId="77777777" w:rsidR="00EA4232" w:rsidRDefault="00EA4232" w:rsidP="00EA4232">
      <w:pPr>
        <w:pStyle w:val="ListParagraph"/>
      </w:pPr>
    </w:p>
    <w:p w14:paraId="05099D2E" w14:textId="374F86BD" w:rsidR="00EA4232" w:rsidRDefault="00D44DD4" w:rsidP="00EA4232">
      <w:pPr>
        <w:pStyle w:val="ListParagraph"/>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4351F97" w14:textId="77777777" w:rsidR="00EA4232" w:rsidRPr="008C5D2C" w:rsidRDefault="00EA4232" w:rsidP="00EA4232">
      <w:pPr>
        <w:pStyle w:val="ListParagraph"/>
      </w:pPr>
    </w:p>
    <w:p w14:paraId="31B4AD62" w14:textId="77E6EBAA" w:rsidR="00564E19" w:rsidRDefault="00FB6D1A" w:rsidP="00564E19">
      <w:pPr>
        <w:pStyle w:val="ListParagraph"/>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348D7455" w14:textId="77777777" w:rsidR="00564E19" w:rsidRPr="008C5D2C" w:rsidRDefault="00564E19" w:rsidP="00564E19">
      <w:pPr>
        <w:pStyle w:val="ListParagraph"/>
      </w:pPr>
    </w:p>
    <w:p w14:paraId="54714271" w14:textId="75B3FA32" w:rsidR="00564E19" w:rsidRDefault="00417223" w:rsidP="00564E19">
      <w:pPr>
        <w:pStyle w:val="ListParagraph"/>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309B64A8" w14:textId="77777777" w:rsidR="00564E19" w:rsidRDefault="00564E19" w:rsidP="00564E19">
      <w:pPr>
        <w:pStyle w:val="ListParagraph"/>
      </w:pPr>
    </w:p>
    <w:p w14:paraId="421285AC" w14:textId="642AA594" w:rsidR="00564E19" w:rsidRDefault="00AA08B9" w:rsidP="00564E19">
      <w:pPr>
        <w:pStyle w:val="ListParagraph"/>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570A52AC" w14:textId="77777777" w:rsidR="00564E19" w:rsidRDefault="00564E19" w:rsidP="00564E19">
      <w:pPr>
        <w:pStyle w:val="ListParagraph"/>
      </w:pPr>
    </w:p>
    <w:p w14:paraId="4ECE8F2A" w14:textId="146914BD" w:rsidR="00564E19" w:rsidRDefault="006E7BC4" w:rsidP="00564E19">
      <w:pPr>
        <w:pStyle w:val="ListParagraph"/>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766D010F" w14:textId="77777777" w:rsidR="00564E19" w:rsidRDefault="00564E19" w:rsidP="00564E19">
      <w:pPr>
        <w:pStyle w:val="ListParagraph"/>
      </w:pPr>
    </w:p>
    <w:p w14:paraId="68CF7BF1" w14:textId="57B72C67" w:rsidR="0025445C" w:rsidRDefault="00AA08B9" w:rsidP="00564E19">
      <w:pPr>
        <w:pStyle w:val="ListParagraph"/>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r w:rsidR="0025445C">
        <w:br w:type="page"/>
      </w:r>
    </w:p>
    <w:p w14:paraId="280D5B3B" w14:textId="02F1840F" w:rsidR="007C649A" w:rsidRDefault="00564E19" w:rsidP="00564E19">
      <w:pPr>
        <w:pStyle w:val="Heading2"/>
      </w:pPr>
      <w:bookmarkStart w:id="9" w:name="_Toc103790606"/>
      <w:r>
        <w:lastRenderedPageBreak/>
        <w:t xml:space="preserve">10.4.3 </w:t>
      </w:r>
      <w:r w:rsidR="007C649A">
        <w:t>Alcance del desarrollo</w:t>
      </w:r>
      <w:bookmarkEnd w:id="9"/>
    </w:p>
    <w:p w14:paraId="1FD00B12" w14:textId="6BB1D500" w:rsidR="00E435E6" w:rsidRDefault="005A6F9C"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Nuestro sistema ofrece </w:t>
      </w:r>
      <w:r w:rsidR="006B2F4A">
        <w:t xml:space="preserve">un ERP integral a todo el proceso de venta de una computadora </w:t>
      </w:r>
      <w:r w:rsidR="00E435E6">
        <w:t xml:space="preserve">pasando </w:t>
      </w:r>
      <w:r w:rsidR="00511434">
        <w:t>desde el</w:t>
      </w:r>
      <w:r w:rsidR="00E435E6">
        <w:t xml:space="preserve"> armado del presupuesto en base a las </w:t>
      </w:r>
      <w:r w:rsidR="00047D23">
        <w:t>necesidades</w:t>
      </w:r>
      <w:r w:rsidR="00E435E6">
        <w:t xml:space="preserve"> del cliente junto </w:t>
      </w:r>
      <w:r w:rsidR="00511434">
        <w:t>con su</w:t>
      </w:r>
      <w:r w:rsidR="00E435E6">
        <w:t xml:space="preserve"> facturación</w:t>
      </w:r>
      <w:r w:rsidR="00511434">
        <w:t xml:space="preserve"> y siguiendo por el proceso de armado de </w:t>
      </w:r>
      <w:r w:rsidR="001045B7">
        <w:t>esta</w:t>
      </w:r>
      <w:r w:rsidR="00511434">
        <w:t xml:space="preserve"> para poder culminar en la entrega hacia el </w:t>
      </w:r>
      <w:r w:rsidR="001045B7">
        <w:t>consumidor final</w:t>
      </w:r>
      <w:r w:rsidR="00511434">
        <w:t xml:space="preserve"> sumado al posterior servicio postventa</w:t>
      </w:r>
      <w:r w:rsidR="0025401B">
        <w:t xml:space="preserve"> y gestión de RMA</w:t>
      </w:r>
      <w:r w:rsidR="00511434">
        <w:t xml:space="preserve">, </w:t>
      </w:r>
      <w:r w:rsidR="006B2F4A">
        <w:t xml:space="preserve">es por esto </w:t>
      </w:r>
      <w:r w:rsidR="00E435E6">
        <w:t>por lo que</w:t>
      </w:r>
      <w:r w:rsidR="006B2F4A">
        <w:t xml:space="preserve"> limitaremos el alcance del sistema entre los requerimientos del </w:t>
      </w:r>
      <w:r w:rsidR="00817834">
        <w:t xml:space="preserve">1 al 17 ya que estos son los requerimientos fundamentales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2045475B"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implementación de los requerimientos del 18 al 22 por lo tanto decidimos concentrarnos en nuestras ventajas competitivas a nuestro cliente.</w:t>
      </w:r>
    </w:p>
    <w:p w14:paraId="6CA39F61" w14:textId="512256A1" w:rsidR="007C649A" w:rsidRDefault="00B04093" w:rsidP="00B04093">
      <w:pPr>
        <w:pStyle w:val="Heading2"/>
      </w:pPr>
      <w:bookmarkStart w:id="10" w:name="_Toc103790607"/>
      <w:r>
        <w:t xml:space="preserve">10.4.4 </w:t>
      </w:r>
      <w:r w:rsidR="007C649A">
        <w:t>Definiciones, Acrónimos, y Abreviaciones</w:t>
      </w:r>
      <w:bookmarkEnd w:id="10"/>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43FC6409" w14:textId="0DFBFBC8" w:rsidR="0025445C" w:rsidRDefault="00B04093" w:rsidP="00B04093">
      <w:pPr>
        <w:pStyle w:val="Heading2"/>
      </w:pPr>
      <w:bookmarkStart w:id="11" w:name="_Toc103790608"/>
      <w:r>
        <w:t>10.4.5 Descripción del entorno del sistema</w:t>
      </w:r>
      <w:bookmarkEnd w:id="11"/>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1F7E6B83" w14:textId="4EAA0FD0" w:rsidR="00E16713" w:rsidRDefault="00FF3780">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 utilizando un</w:t>
      </w:r>
      <w:r w:rsidR="00414073">
        <w:t xml:space="preserve"> servidor </w:t>
      </w:r>
      <w:r w:rsidR="00E16713" w:rsidRPr="00E16713">
        <w:t>PowerEdge T140 Tower Server</w:t>
      </w:r>
      <w:r w:rsidR="00E16713">
        <w:t xml:space="preserve"> </w:t>
      </w:r>
      <w:r w:rsidR="00414073">
        <w:t xml:space="preserve">con </w:t>
      </w:r>
      <w:r w:rsidR="00E16713">
        <w:t xml:space="preserve">un sistema operativo </w:t>
      </w:r>
      <w:r w:rsidR="00E16713" w:rsidRPr="00E16713">
        <w:t>Windows Server</w:t>
      </w:r>
      <w:r w:rsidR="00E16713">
        <w:t>.</w:t>
      </w:r>
    </w:p>
    <w:p w14:paraId="5DD86E32" w14:textId="4212813B" w:rsidR="0025445C" w:rsidRDefault="00B63AF8" w:rsidP="00E1671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hyperlink r:id="rId6" w:history="1">
        <w:r w:rsidR="00E16713" w:rsidRPr="00E16713">
          <w:rPr>
            <w:rStyle w:val="Hyperlink"/>
          </w:rPr>
          <w:t>https://www.dell.com/en-us/work/shop/enterprise-products/t140-one-socket-server-intel/spd/poweredge-t140</w:t>
        </w:r>
      </w:hyperlink>
      <w:r w:rsidR="0025445C">
        <w:br w:type="page"/>
      </w:r>
    </w:p>
    <w:p w14:paraId="7D1681D2" w14:textId="12C16A57" w:rsidR="0025445C" w:rsidRDefault="00E16713" w:rsidP="00E16713">
      <w:pPr>
        <w:pStyle w:val="Heading1"/>
      </w:pPr>
      <w:bookmarkStart w:id="12" w:name="_Toc103790609"/>
      <w:r>
        <w:lastRenderedPageBreak/>
        <w:t xml:space="preserve">10.5 </w:t>
      </w:r>
      <w:r w:rsidR="0025445C">
        <w:t>Descripción Global del Producto</w:t>
      </w:r>
      <w:bookmarkEnd w:id="12"/>
    </w:p>
    <w:p w14:paraId="65B9C315" w14:textId="4535C68C" w:rsidR="0025445C" w:rsidRDefault="00E16713" w:rsidP="00E16713">
      <w:pPr>
        <w:pStyle w:val="Heading2"/>
      </w:pPr>
      <w:bookmarkStart w:id="13" w:name="_Toc103790610"/>
      <w:r>
        <w:t xml:space="preserve">10.5.1 </w:t>
      </w:r>
      <w:r w:rsidR="0025445C">
        <w:t>Requisitos de Entorno</w:t>
      </w:r>
      <w:bookmarkEnd w:id="13"/>
      <w:r w:rsidR="0025445C">
        <w:t xml:space="preserve"> </w:t>
      </w:r>
    </w:p>
    <w:p w14:paraId="32B2F84E" w14:textId="54CBC923" w:rsidR="007E0C5B" w:rsidRDefault="007E0C5B"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será desarrollado en </w:t>
      </w:r>
      <w:r w:rsidR="00535927">
        <w:t>ASP.NET</w:t>
      </w:r>
      <w:r>
        <w:t xml:space="preserve"> </w:t>
      </w:r>
      <w:r w:rsidR="00535927">
        <w:t>utilizando ASP.NET Web Forms</w:t>
      </w:r>
      <w:r>
        <w:t xml:space="preserve"> </w:t>
      </w:r>
      <w:r w:rsidR="00535927">
        <w:t>para</w:t>
      </w:r>
      <w:r w:rsidR="008B6066">
        <w:t xml:space="preserve"> mostrar el </w:t>
      </w:r>
      <w:r w:rsidR="00535927">
        <w:t xml:space="preserve">frontend al usuario y para el backend se usarán APIs hechas en .Net Core 3.1, a su vez </w:t>
      </w:r>
      <w:r w:rsidR="007B36AA">
        <w:t>e</w:t>
      </w:r>
      <w:r w:rsidR="00535927">
        <w:t>l sistema corre con una base de datos SQL Server 2017 o similar.</w:t>
      </w:r>
    </w:p>
    <w:p w14:paraId="1E4606C9" w14:textId="77777777" w:rsid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 de backup:</w:t>
      </w:r>
      <w:r>
        <w:t xml:space="preserve"> </w:t>
      </w:r>
    </w:p>
    <w:p w14:paraId="166BE532" w14:textId="77777777" w:rsidR="008B6066"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se harán backups incrementales de forma diaria por la madrugada</w:t>
      </w:r>
    </w:p>
    <w:p w14:paraId="4C673F42" w14:textId="569B0732" w:rsidR="0081373C"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2E9527EE" w:rsidR="007B36AA"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sectPr w:rsidR="007B3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2"/>
  </w:num>
  <w:num w:numId="2" w16cid:durableId="1593663460">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1"/>
  </w:num>
  <w:num w:numId="4" w16cid:durableId="1423649709">
    <w:abstractNumId w:val="6"/>
  </w:num>
  <w:num w:numId="5" w16cid:durableId="1798143680">
    <w:abstractNumId w:val="7"/>
  </w:num>
  <w:num w:numId="6" w16cid:durableId="1203858050">
    <w:abstractNumId w:val="3"/>
  </w:num>
  <w:num w:numId="7" w16cid:durableId="1232082555">
    <w:abstractNumId w:val="4"/>
  </w:num>
  <w:num w:numId="8" w16cid:durableId="1875925510">
    <w:abstractNumId w:val="8"/>
  </w:num>
  <w:num w:numId="9" w16cid:durableId="2029721038">
    <w:abstractNumId w:val="5"/>
  </w:num>
  <w:num w:numId="10" w16cid:durableId="476186500">
    <w:abstractNumId w:val="0"/>
  </w:num>
  <w:num w:numId="11" w16cid:durableId="1784354">
    <w:abstractNumId w:val="9"/>
  </w:num>
  <w:num w:numId="12" w16cid:durableId="283273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C08F6"/>
    <w:rsid w:val="000C51CE"/>
    <w:rsid w:val="001045B7"/>
    <w:rsid w:val="001770AF"/>
    <w:rsid w:val="0025401B"/>
    <w:rsid w:val="0025445C"/>
    <w:rsid w:val="002B0692"/>
    <w:rsid w:val="002C504E"/>
    <w:rsid w:val="002F6776"/>
    <w:rsid w:val="003830B2"/>
    <w:rsid w:val="00414073"/>
    <w:rsid w:val="00417223"/>
    <w:rsid w:val="00443EE6"/>
    <w:rsid w:val="004A4851"/>
    <w:rsid w:val="004E0BB9"/>
    <w:rsid w:val="00511434"/>
    <w:rsid w:val="00535927"/>
    <w:rsid w:val="00564E19"/>
    <w:rsid w:val="005A6F9C"/>
    <w:rsid w:val="005D0C26"/>
    <w:rsid w:val="005D7292"/>
    <w:rsid w:val="00604B51"/>
    <w:rsid w:val="00631A65"/>
    <w:rsid w:val="006B2F4A"/>
    <w:rsid w:val="006B3F54"/>
    <w:rsid w:val="006E7BC4"/>
    <w:rsid w:val="00757562"/>
    <w:rsid w:val="007659F0"/>
    <w:rsid w:val="0079706E"/>
    <w:rsid w:val="007B36AA"/>
    <w:rsid w:val="007C649A"/>
    <w:rsid w:val="007E0C5B"/>
    <w:rsid w:val="007E468F"/>
    <w:rsid w:val="007F2D19"/>
    <w:rsid w:val="00803D32"/>
    <w:rsid w:val="0081373C"/>
    <w:rsid w:val="00817834"/>
    <w:rsid w:val="008B6066"/>
    <w:rsid w:val="008C12F6"/>
    <w:rsid w:val="008C5D2C"/>
    <w:rsid w:val="009262F2"/>
    <w:rsid w:val="00974C50"/>
    <w:rsid w:val="0099710E"/>
    <w:rsid w:val="009A3F15"/>
    <w:rsid w:val="009D1CAA"/>
    <w:rsid w:val="00A11C0A"/>
    <w:rsid w:val="00A71AC8"/>
    <w:rsid w:val="00AA08B9"/>
    <w:rsid w:val="00B04093"/>
    <w:rsid w:val="00B354ED"/>
    <w:rsid w:val="00B63AF8"/>
    <w:rsid w:val="00B920C5"/>
    <w:rsid w:val="00BC5FA7"/>
    <w:rsid w:val="00BD56E5"/>
    <w:rsid w:val="00C853B3"/>
    <w:rsid w:val="00CF495F"/>
    <w:rsid w:val="00D44DD4"/>
    <w:rsid w:val="00DE0F47"/>
    <w:rsid w:val="00E16713"/>
    <w:rsid w:val="00E435E6"/>
    <w:rsid w:val="00E54E47"/>
    <w:rsid w:val="00E8594C"/>
    <w:rsid w:val="00EA4232"/>
    <w:rsid w:val="00F32E6A"/>
    <w:rsid w:val="00F5449F"/>
    <w:rsid w:val="00FB6D1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Heading1">
    <w:name w:val="heading 1"/>
    <w:aliases w:val="T1 (Campo)"/>
    <w:basedOn w:val="Normal"/>
    <w:next w:val="Normal"/>
    <w:link w:val="Heading1Ch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2 (Campo)"/>
    <w:basedOn w:val="Normal"/>
    <w:next w:val="Normal"/>
    <w:link w:val="Heading2Ch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Heading3">
    <w:name w:val="heading 3"/>
    <w:aliases w:val="T3 (Campo)"/>
    <w:basedOn w:val="Normal"/>
    <w:next w:val="Normal"/>
    <w:link w:val="Heading3Ch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Heading4">
    <w:name w:val="heading 4"/>
    <w:basedOn w:val="Normal"/>
    <w:next w:val="Normal"/>
    <w:link w:val="Heading4Char"/>
    <w:qFormat/>
    <w:rsid w:val="00BD56E5"/>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link w:val="Heading5Char"/>
    <w:qFormat/>
    <w:rsid w:val="00BD56E5"/>
    <w:pPr>
      <w:keepNext/>
      <w:keepLines/>
      <w:spacing w:before="220" w:after="40"/>
      <w:ind w:left="1008" w:hanging="1008"/>
      <w:contextualSpacing/>
      <w:outlineLvl w:val="4"/>
    </w:pPr>
    <w:rPr>
      <w:b/>
      <w:sz w:val="22"/>
      <w:szCs w:val="22"/>
    </w:rPr>
  </w:style>
  <w:style w:type="paragraph" w:styleId="Heading6">
    <w:name w:val="heading 6"/>
    <w:basedOn w:val="Normal"/>
    <w:next w:val="Normal"/>
    <w:link w:val="Heading6Char"/>
    <w:qFormat/>
    <w:rsid w:val="00BD56E5"/>
    <w:pPr>
      <w:keepNext/>
      <w:keepLines/>
      <w:spacing w:before="200" w:after="40"/>
      <w:ind w:left="1152" w:hanging="1152"/>
      <w:contextualSpacing/>
      <w:outlineLvl w:val="5"/>
    </w:pPr>
    <w:rPr>
      <w:b/>
    </w:rPr>
  </w:style>
  <w:style w:type="paragraph" w:styleId="Heading7">
    <w:name w:val="heading 7"/>
    <w:basedOn w:val="Normal"/>
    <w:next w:val="Normal"/>
    <w:link w:val="Heading7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Heading9">
    <w:name w:val="heading 9"/>
    <w:basedOn w:val="Normal"/>
    <w:next w:val="Normal"/>
    <w:link w:val="Heading9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qFormat/>
    <w:rsid w:val="00BD56E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T2 (Campo) Char"/>
    <w:basedOn w:val="DefaultParagraphFont"/>
    <w:link w:val="Heading2"/>
    <w:rsid w:val="00BD56E5"/>
    <w:rPr>
      <w:rFonts w:ascii="Cambria" w:eastAsia="Cambria" w:hAnsi="Cambria" w:cs="Cambria"/>
      <w:b/>
      <w:color w:val="2F5496" w:themeColor="accent1" w:themeShade="BF"/>
      <w:sz w:val="30"/>
      <w:szCs w:val="26"/>
      <w:lang w:eastAsia="es-AR"/>
    </w:rPr>
  </w:style>
  <w:style w:type="character" w:customStyle="1" w:styleId="Heading3Char">
    <w:name w:val="Heading 3 Char"/>
    <w:aliases w:val="T3 (Campo) Char"/>
    <w:basedOn w:val="DefaultParagraphFont"/>
    <w:link w:val="Heading3"/>
    <w:rsid w:val="00BD56E5"/>
    <w:rPr>
      <w:rFonts w:ascii="Cambria" w:eastAsia="Cambria" w:hAnsi="Cambria" w:cs="Cambria"/>
      <w:b/>
      <w:color w:val="4472C4" w:themeColor="accent1"/>
      <w:sz w:val="28"/>
      <w:szCs w:val="28"/>
      <w:lang w:eastAsia="es-AR"/>
    </w:rPr>
  </w:style>
  <w:style w:type="character" w:customStyle="1" w:styleId="Heading4Char">
    <w:name w:val="Heading 4 Char"/>
    <w:basedOn w:val="DefaultParagraphFont"/>
    <w:link w:val="Heading4"/>
    <w:rsid w:val="00BD56E5"/>
    <w:rPr>
      <w:rFonts w:ascii="Cambria" w:eastAsia="Cambria" w:hAnsi="Cambria" w:cs="Cambria"/>
      <w:b/>
      <w:i/>
      <w:color w:val="4F81BD"/>
      <w:sz w:val="20"/>
      <w:szCs w:val="20"/>
      <w:lang w:eastAsia="es-AR"/>
    </w:rPr>
  </w:style>
  <w:style w:type="character" w:customStyle="1" w:styleId="Heading5Char">
    <w:name w:val="Heading 5 Char"/>
    <w:basedOn w:val="DefaultParagraphFont"/>
    <w:link w:val="Heading5"/>
    <w:rsid w:val="00BD56E5"/>
    <w:rPr>
      <w:rFonts w:ascii="Calibri" w:eastAsia="Calibri" w:hAnsi="Calibri" w:cs="Calibri"/>
      <w:b/>
      <w:color w:val="404040"/>
      <w:lang w:eastAsia="es-AR"/>
    </w:rPr>
  </w:style>
  <w:style w:type="character" w:customStyle="1" w:styleId="Heading6Char">
    <w:name w:val="Heading 6 Char"/>
    <w:basedOn w:val="DefaultParagraphFont"/>
    <w:link w:val="Heading6"/>
    <w:rsid w:val="00BD56E5"/>
    <w:rPr>
      <w:rFonts w:ascii="Calibri" w:eastAsia="Calibri" w:hAnsi="Calibri" w:cs="Calibri"/>
      <w:b/>
      <w:color w:val="404040"/>
      <w:sz w:val="20"/>
      <w:szCs w:val="20"/>
      <w:lang w:eastAsia="es-AR"/>
    </w:rPr>
  </w:style>
  <w:style w:type="character" w:customStyle="1" w:styleId="Heading7Char">
    <w:name w:val="Heading 7 Char"/>
    <w:basedOn w:val="DefaultParagraphFont"/>
    <w:link w:val="Heading7"/>
    <w:rsid w:val="00BD56E5"/>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rsid w:val="00BD56E5"/>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rsid w:val="00BD56E5"/>
    <w:rPr>
      <w:rFonts w:asciiTheme="majorHAnsi" w:eastAsiaTheme="majorEastAsia" w:hAnsiTheme="majorHAnsi" w:cstheme="majorBidi"/>
      <w:i/>
      <w:iCs/>
      <w:color w:val="404040" w:themeColor="text1" w:themeTint="BF"/>
      <w:sz w:val="20"/>
      <w:szCs w:val="20"/>
      <w:lang w:val="es-ES"/>
    </w:rPr>
  </w:style>
  <w:style w:type="paragraph" w:styleId="BodyText">
    <w:name w:val="Body Text"/>
    <w:basedOn w:val="Normal"/>
    <w:link w:val="BodyTextCh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BodyTextChar">
    <w:name w:val="Body Text Char"/>
    <w:basedOn w:val="DefaultParagraphFont"/>
    <w:link w:val="BodyText"/>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ListParagraph">
    <w:name w:val="List Paragraph"/>
    <w:basedOn w:val="Normal"/>
    <w:uiPriority w:val="34"/>
    <w:qFormat/>
    <w:rsid w:val="005D0C26"/>
    <w:pPr>
      <w:ind w:left="720"/>
      <w:contextualSpacing/>
    </w:pPr>
  </w:style>
  <w:style w:type="paragraph" w:styleId="TOCHeading">
    <w:name w:val="TOC Heading"/>
    <w:basedOn w:val="Heading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631A65"/>
    <w:pPr>
      <w:spacing w:after="100"/>
    </w:pPr>
  </w:style>
  <w:style w:type="paragraph" w:styleId="TOC2">
    <w:name w:val="toc 2"/>
    <w:basedOn w:val="Normal"/>
    <w:next w:val="Normal"/>
    <w:autoRedefine/>
    <w:uiPriority w:val="39"/>
    <w:unhideWhenUsed/>
    <w:rsid w:val="00631A65"/>
    <w:pPr>
      <w:spacing w:after="100"/>
      <w:ind w:left="200"/>
    </w:pPr>
  </w:style>
  <w:style w:type="character" w:styleId="Hyperlink">
    <w:name w:val="Hyperlink"/>
    <w:basedOn w:val="DefaultParagraphFont"/>
    <w:uiPriority w:val="99"/>
    <w:unhideWhenUsed/>
    <w:rsid w:val="00631A65"/>
    <w:rPr>
      <w:color w:val="0563C1" w:themeColor="hyperlink"/>
      <w:u w:val="single"/>
    </w:rPr>
  </w:style>
  <w:style w:type="table" w:styleId="TableGrid">
    <w:name w:val="Table Grid"/>
    <w:basedOn w:val="Table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l.com/en-us/work/shop/enterprise-products/t140-one-socket-server-intel/spd/poweredge-t1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1631</Words>
  <Characters>8972</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8</cp:revision>
  <cp:lastPrinted>2022-05-18T21:23:00Z</cp:lastPrinted>
  <dcterms:created xsi:type="dcterms:W3CDTF">2022-05-18T14:58:00Z</dcterms:created>
  <dcterms:modified xsi:type="dcterms:W3CDTF">2022-05-18T21:23:00Z</dcterms:modified>
</cp:coreProperties>
</file>