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51E2" w14:textId="61A2B720" w:rsidR="006078D1" w:rsidRDefault="00A72075">
      <w:proofErr w:type="spellStart"/>
      <w:r w:rsidRPr="001D29C4">
        <w:rPr>
          <w:b/>
          <w:bCs/>
        </w:rPr>
        <w:t>Sistemas</w:t>
      </w:r>
      <w:proofErr w:type="spellEnd"/>
      <w:r w:rsidRPr="001D29C4">
        <w:rPr>
          <w:b/>
          <w:bCs/>
        </w:rPr>
        <w:t xml:space="preserve"> MM2</w:t>
      </w:r>
      <w:r>
        <w:t xml:space="preserve">: </w:t>
      </w:r>
    </w:p>
    <w:p w14:paraId="3A5837FE" w14:textId="4619DCE7" w:rsidR="00A72075" w:rsidRDefault="00A72075" w:rsidP="00A72075">
      <w:pPr>
        <w:pStyle w:val="Prrafodelista"/>
        <w:numPr>
          <w:ilvl w:val="0"/>
          <w:numId w:val="1"/>
        </w:numPr>
      </w:pPr>
      <w:proofErr w:type="spellStart"/>
      <w:r>
        <w:t>Arribos</w:t>
      </w:r>
      <w:proofErr w:type="spellEnd"/>
      <w:r>
        <w:t xml:space="preserve"> </w:t>
      </w:r>
      <w:proofErr w:type="spellStart"/>
      <w:r>
        <w:t>Markovianos</w:t>
      </w:r>
      <w:proofErr w:type="spellEnd"/>
      <w:r>
        <w:t xml:space="preserve">- </w:t>
      </w:r>
      <w:proofErr w:type="spellStart"/>
      <w:r>
        <w:t>distribuidos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Poisson</w:t>
      </w:r>
    </w:p>
    <w:p w14:paraId="693C71FE" w14:textId="361C8100" w:rsidR="00A72075" w:rsidRDefault="00A72075" w:rsidP="00A72075">
      <w:pPr>
        <w:pStyle w:val="Prrafodelista"/>
        <w:numPr>
          <w:ilvl w:val="0"/>
          <w:numId w:val="1"/>
        </w:numPr>
        <w:rPr>
          <w:lang w:val="es-AR"/>
        </w:rPr>
      </w:pPr>
      <w:r w:rsidRPr="00A72075">
        <w:rPr>
          <w:lang w:val="es-AR"/>
        </w:rPr>
        <w:t xml:space="preserve">Tiempo de servicios </w:t>
      </w:r>
      <w:proofErr w:type="spellStart"/>
      <w:r w:rsidRPr="00A72075">
        <w:rPr>
          <w:lang w:val="es-AR"/>
        </w:rPr>
        <w:t>Markovianos</w:t>
      </w:r>
      <w:proofErr w:type="spellEnd"/>
      <w:r w:rsidRPr="00A72075">
        <w:rPr>
          <w:lang w:val="es-AR"/>
        </w:rPr>
        <w:t>: distribución e</w:t>
      </w:r>
      <w:r>
        <w:rPr>
          <w:lang w:val="es-AR"/>
        </w:rPr>
        <w:t>xponencial</w:t>
      </w:r>
    </w:p>
    <w:p w14:paraId="7E8DB8C9" w14:textId="3BB5EE55" w:rsidR="00A72075" w:rsidRDefault="00A72075" w:rsidP="00A720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Hay 2 servidores</w:t>
      </w:r>
    </w:p>
    <w:p w14:paraId="4D84FCC2" w14:textId="52A12D46" w:rsidR="00A72075" w:rsidRDefault="00A72075" w:rsidP="00A72075">
      <w:pPr>
        <w:rPr>
          <w:lang w:val="es-AR"/>
        </w:rPr>
      </w:pPr>
      <w:r>
        <w:rPr>
          <w:lang w:val="es-AR"/>
        </w:rPr>
        <w:t xml:space="preserve">Para ver si conviene tener un servidor lento y otro rápido hay que ver si la tasa de arribos es permanente, lo que indicaría que hay que aumentar la tasa de servicio. </w:t>
      </w:r>
      <w:r w:rsidR="001C568E">
        <w:rPr>
          <w:lang w:val="es-AR"/>
        </w:rPr>
        <w:t>Si el Rho de la MM1 es alto,</w:t>
      </w:r>
      <w:r w:rsidR="00CC7A7A">
        <w:rPr>
          <w:lang w:val="es-AR"/>
        </w:rPr>
        <w:t xml:space="preserve"> pero no se encuentra congestionada, conviene agregar </w:t>
      </w:r>
      <w:r w:rsidR="0018656D">
        <w:rPr>
          <w:lang w:val="es-AR"/>
        </w:rPr>
        <w:t>el servidor</w:t>
      </w:r>
    </w:p>
    <w:p w14:paraId="0C52C6C0" w14:textId="009EC208" w:rsidR="0018656D" w:rsidRDefault="00CD5C5D" w:rsidP="00A72075">
      <w:pPr>
        <w:rPr>
          <w:lang w:val="es-AR"/>
        </w:rPr>
      </w:pPr>
      <w:r w:rsidRPr="001D29C4">
        <w:rPr>
          <w:b/>
          <w:bCs/>
          <w:lang w:val="es-AR"/>
        </w:rPr>
        <w:t>Sistemas MG1</w:t>
      </w:r>
      <w:r>
        <w:rPr>
          <w:lang w:val="es-AR"/>
        </w:rPr>
        <w:t xml:space="preserve">: los tiempos de servicios tienen distribución general (cualquier distribución menos exponencial). Hay un solo servidor con cola única. </w:t>
      </w:r>
      <w:r w:rsidR="003B5410">
        <w:rPr>
          <w:lang w:val="es-AR"/>
        </w:rPr>
        <w:t xml:space="preserve">Hay un desvío estándar de los tiempos de servicio que es distinto a cero. </w:t>
      </w:r>
    </w:p>
    <w:p w14:paraId="65865404" w14:textId="3F1D536F" w:rsidR="00A41B17" w:rsidRDefault="00A41B17" w:rsidP="00A72075">
      <w:pPr>
        <w:rPr>
          <w:lang w:val="es-AR"/>
        </w:rPr>
      </w:pPr>
      <w:r w:rsidRPr="00AA3B98">
        <w:rPr>
          <w:b/>
          <w:bCs/>
          <w:lang w:val="es-AR"/>
        </w:rPr>
        <w:t>Sistemas MD1:</w:t>
      </w:r>
      <w:r>
        <w:rPr>
          <w:lang w:val="es-AR"/>
        </w:rPr>
        <w:t xml:space="preserve"> los tiempos de servicios son determinísticas (son todos iguales entre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>). Hay un solo servidor con cola única</w:t>
      </w:r>
      <w:r w:rsidR="006927D1">
        <w:rPr>
          <w:lang w:val="es-AR"/>
        </w:rPr>
        <w:t xml:space="preserve">. </w:t>
      </w:r>
      <w:r w:rsidR="00C60696">
        <w:rPr>
          <w:lang w:val="es-AR"/>
        </w:rPr>
        <w:t>Caso particular de MG1</w:t>
      </w:r>
      <w:r w:rsidR="00854497">
        <w:rPr>
          <w:lang w:val="es-AR"/>
        </w:rPr>
        <w:t xml:space="preserve">, el desvío estándar es igual a 0 </w:t>
      </w:r>
    </w:p>
    <w:p w14:paraId="6316985F" w14:textId="4CAD5BE1" w:rsidR="003E1498" w:rsidRDefault="003E1498" w:rsidP="00A72075">
      <w:pPr>
        <w:rPr>
          <w:lang w:val="es-AR"/>
        </w:rPr>
      </w:pPr>
      <w:r w:rsidRPr="002B597A">
        <w:rPr>
          <w:b/>
          <w:bCs/>
          <w:lang w:val="es-AR"/>
        </w:rPr>
        <w:t>Sistemas de colas con prioridades</w:t>
      </w:r>
      <w:r>
        <w:rPr>
          <w:lang w:val="es-AR"/>
        </w:rPr>
        <w:t>: hay cliente con mayor prioridad con respecto a otros. La prioridad suele asociarse a un número de clase, cuando mayor es la prioridad, menor es el número de clase.</w:t>
      </w:r>
    </w:p>
    <w:p w14:paraId="31AA91F8" w14:textId="74DC1DF3" w:rsidR="003E1498" w:rsidRDefault="003E1498" w:rsidP="003E149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Prioridad Alta: Cliente clase 1</w:t>
      </w:r>
    </w:p>
    <w:p w14:paraId="3B75F521" w14:textId="15446230" w:rsidR="003E1498" w:rsidRDefault="003E1498" w:rsidP="003E149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Prioridad Baja: Cliente clase 3</w:t>
      </w:r>
    </w:p>
    <w:p w14:paraId="7B7786A1" w14:textId="271A378D" w:rsidR="003E1498" w:rsidRDefault="00286F2A" w:rsidP="003E1498">
      <w:pPr>
        <w:rPr>
          <w:lang w:val="es-AR"/>
        </w:rPr>
      </w:pPr>
      <w:r w:rsidRPr="006E622E">
        <w:rPr>
          <w:b/>
          <w:bCs/>
          <w:lang w:val="es-AR"/>
        </w:rPr>
        <w:t>Sistema de colas sin interrupción</w:t>
      </w:r>
      <w:r>
        <w:rPr>
          <w:lang w:val="es-AR"/>
        </w:rPr>
        <w:t>: el cliente que está en el servidor siempre completa su ejecución. El cliente de mayor prioridad va a tomar el servidor antes que los clientes de baja prioridad</w:t>
      </w:r>
    </w:p>
    <w:p w14:paraId="33D1D552" w14:textId="5F1C93D5" w:rsidR="00286F2A" w:rsidRDefault="005511AF" w:rsidP="003E1498">
      <w:pPr>
        <w:rPr>
          <w:lang w:val="es-AR"/>
        </w:rPr>
      </w:pPr>
      <w:r w:rsidRPr="006225DE">
        <w:rPr>
          <w:b/>
          <w:bCs/>
          <w:lang w:val="es-AR"/>
        </w:rPr>
        <w:t>Sistema de colas con interrupción</w:t>
      </w:r>
      <w:r>
        <w:rPr>
          <w:lang w:val="es-AR"/>
        </w:rPr>
        <w:t xml:space="preserve">: si llega un cliente de mayor prioridad al que está siendo atendido, se interrumpe el servicio y pasa el que acaba de llegar. </w:t>
      </w:r>
    </w:p>
    <w:p w14:paraId="66604B63" w14:textId="5155A42E" w:rsidR="006225DE" w:rsidRDefault="006225DE" w:rsidP="003E1498">
      <w:pPr>
        <w:rPr>
          <w:lang w:val="es-AR"/>
        </w:rPr>
      </w:pPr>
      <w:r w:rsidRPr="0004143D">
        <w:rPr>
          <w:b/>
          <w:bCs/>
          <w:lang w:val="es-AR"/>
        </w:rPr>
        <w:t>Sistemas complejos</w:t>
      </w:r>
      <w:r>
        <w:rPr>
          <w:lang w:val="es-AR"/>
        </w:rPr>
        <w:t>:</w:t>
      </w:r>
    </w:p>
    <w:p w14:paraId="5D885B77" w14:textId="4DA0A96D" w:rsidR="006225DE" w:rsidRDefault="006225DE" w:rsidP="006225D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Unión de tráfico: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5455329E" wp14:editId="6383AD6A">
            <wp:extent cx="55245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A659" w14:textId="698A1324" w:rsidR="006225DE" w:rsidRDefault="006225DE" w:rsidP="006225D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Partición de tráfico: 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710D3520" wp14:editId="22BBFFCB">
            <wp:extent cx="55911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4BB6" w14:textId="2E0F99CD" w:rsidR="006225DE" w:rsidRDefault="006225DE" w:rsidP="006225D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Retroalimentación o </w:t>
      </w:r>
      <w:proofErr w:type="spellStart"/>
      <w:r>
        <w:rPr>
          <w:lang w:val="es-AR"/>
        </w:rPr>
        <w:t>feedback</w:t>
      </w:r>
      <w:proofErr w:type="spellEnd"/>
      <w:r>
        <w:rPr>
          <w:lang w:val="es-AR"/>
        </w:rPr>
        <w:t xml:space="preserve">: 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15826A5E" wp14:editId="473742EF">
            <wp:extent cx="51339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122F" w14:textId="729D3B06" w:rsidR="006225DE" w:rsidRDefault="006225DE" w:rsidP="006225DE">
      <w:pPr>
        <w:rPr>
          <w:lang w:val="es-AR"/>
        </w:rPr>
      </w:pPr>
      <w:r w:rsidRPr="0004143D">
        <w:rPr>
          <w:b/>
          <w:bCs/>
          <w:lang w:val="es-AR"/>
        </w:rPr>
        <w:t xml:space="preserve">Sistemas Colas </w:t>
      </w:r>
      <w:proofErr w:type="spellStart"/>
      <w:r w:rsidRPr="0004143D">
        <w:rPr>
          <w:b/>
          <w:bCs/>
          <w:lang w:val="es-AR"/>
        </w:rPr>
        <w:t>Tandem</w:t>
      </w:r>
      <w:proofErr w:type="spellEnd"/>
      <w:r>
        <w:rPr>
          <w:lang w:val="es-AR"/>
        </w:rPr>
        <w:t xml:space="preserve">: formado por dos o más subsistemas de colas, donde la salida de una es la entrada de la subsiguiente, excepto que la salida de la última </w:t>
      </w:r>
      <w:r w:rsidR="00C92029">
        <w:rPr>
          <w:lang w:val="es-AR"/>
        </w:rPr>
        <w:t xml:space="preserve">tiene su salida al exterior, al igual que la primera recibe su entrada del exterior. </w:t>
      </w:r>
    </w:p>
    <w:p w14:paraId="14EE547C" w14:textId="474AC570" w:rsidR="00F73F27" w:rsidRDefault="00F73F27" w:rsidP="006225DE">
      <w:pPr>
        <w:rPr>
          <w:lang w:val="es-AR"/>
        </w:rPr>
      </w:pPr>
      <w:r>
        <w:rPr>
          <w:noProof/>
        </w:rPr>
        <w:drawing>
          <wp:inline distT="0" distB="0" distL="0" distR="0" wp14:anchorId="63C00E68" wp14:editId="59F5859E">
            <wp:extent cx="12382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CD2AE" wp14:editId="630EBBE2">
            <wp:extent cx="4330700" cy="60528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714" cy="6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2897" w14:textId="44ADC52D" w:rsidR="00F73F27" w:rsidRDefault="003926B8" w:rsidP="006225DE">
      <w:pPr>
        <w:rPr>
          <w:lang w:val="es-AR"/>
        </w:rPr>
      </w:pPr>
      <w:r w:rsidRPr="00DC6FDC">
        <w:rPr>
          <w:b/>
          <w:bCs/>
          <w:lang w:val="es-AR"/>
        </w:rPr>
        <w:t>Redes de colas</w:t>
      </w:r>
      <w:r>
        <w:rPr>
          <w:lang w:val="es-AR"/>
        </w:rPr>
        <w:t xml:space="preserve">: formado por dos o más subsistemas de colas </w:t>
      </w:r>
      <w:r w:rsidR="00DC6FDC">
        <w:rPr>
          <w:lang w:val="es-AR"/>
        </w:rPr>
        <w:t>interrelacionados</w:t>
      </w:r>
      <w:r>
        <w:rPr>
          <w:lang w:val="es-AR"/>
        </w:rPr>
        <w:t xml:space="preserve">, donde cada uno recibe al menos una entrada de otro subsistema o desde el exterior y la salida la vierte hacia otro subsistema o exterior. </w:t>
      </w:r>
      <w:r w:rsidR="00DC6FDC">
        <w:rPr>
          <w:lang w:val="es-AR"/>
        </w:rPr>
        <w:t xml:space="preserve">Los trabajos fluyen de una cola a otra. </w:t>
      </w:r>
      <w:proofErr w:type="spellStart"/>
      <w:r w:rsidR="00DC6FDC">
        <w:rPr>
          <w:lang w:val="es-AR"/>
        </w:rPr>
        <w:t>Ej</w:t>
      </w:r>
      <w:proofErr w:type="spellEnd"/>
      <w:r w:rsidR="00DC6FDC">
        <w:rPr>
          <w:lang w:val="es-AR"/>
        </w:rPr>
        <w:t xml:space="preserve">: redes de comunicación, sistemas operativos multitareas, oficinas. </w:t>
      </w:r>
    </w:p>
    <w:p w14:paraId="59722331" w14:textId="5ED47F02" w:rsidR="00DC6FDC" w:rsidRDefault="00DC6FDC" w:rsidP="006225DE">
      <w:pPr>
        <w:rPr>
          <w:lang w:val="es-AR"/>
        </w:rPr>
      </w:pPr>
      <w:r w:rsidRPr="002E4C19">
        <w:rPr>
          <w:b/>
          <w:bCs/>
          <w:lang w:val="es-AR"/>
        </w:rPr>
        <w:t>Enrutamiento de trabajos</w:t>
      </w:r>
      <w:r>
        <w:rPr>
          <w:lang w:val="es-AR"/>
        </w:rPr>
        <w:t>: criterio para decidir a que cola se dirige el trabajo que salió de otra cola</w:t>
      </w:r>
    </w:p>
    <w:p w14:paraId="1919588E" w14:textId="4108A525" w:rsidR="00DC6FDC" w:rsidRDefault="00DC6FDC" w:rsidP="00DC6FDC">
      <w:pPr>
        <w:pStyle w:val="Prrafodelista"/>
        <w:numPr>
          <w:ilvl w:val="0"/>
          <w:numId w:val="4"/>
        </w:numPr>
        <w:rPr>
          <w:lang w:val="es-AR"/>
        </w:rPr>
      </w:pPr>
      <w:r w:rsidRPr="002E4C19">
        <w:rPr>
          <w:b/>
          <w:bCs/>
          <w:lang w:val="es-AR"/>
        </w:rPr>
        <w:t>Probabilístico</w:t>
      </w:r>
      <w:r>
        <w:rPr>
          <w:lang w:val="es-AR"/>
        </w:rPr>
        <w:t>: se elige una ruta u otra en función de una probabilidad</w:t>
      </w:r>
    </w:p>
    <w:p w14:paraId="03B45ADB" w14:textId="18169264" w:rsidR="00DC6FDC" w:rsidRDefault="00DC6FDC" w:rsidP="00DC6FDC">
      <w:pPr>
        <w:pStyle w:val="Prrafodelista"/>
        <w:numPr>
          <w:ilvl w:val="0"/>
          <w:numId w:val="4"/>
        </w:numPr>
        <w:rPr>
          <w:lang w:val="es-AR"/>
        </w:rPr>
      </w:pPr>
      <w:r w:rsidRPr="002E4C19">
        <w:rPr>
          <w:b/>
          <w:bCs/>
          <w:lang w:val="es-AR"/>
        </w:rPr>
        <w:t>Determinista</w:t>
      </w:r>
      <w:r>
        <w:rPr>
          <w:lang w:val="es-AR"/>
        </w:rPr>
        <w:t xml:space="preserve">: cada clase de trabajo se dirige a una cola fija. </w:t>
      </w:r>
    </w:p>
    <w:p w14:paraId="55288AFF" w14:textId="77777777" w:rsidR="00FA45EF" w:rsidRDefault="00FA45EF" w:rsidP="00FA45EF">
      <w:pPr>
        <w:rPr>
          <w:lang w:val="es-AR"/>
        </w:rPr>
      </w:pPr>
    </w:p>
    <w:p w14:paraId="34FAB7B5" w14:textId="0F693AB9" w:rsidR="00FA45EF" w:rsidRDefault="00FA45EF" w:rsidP="00FA45EF">
      <w:pPr>
        <w:rPr>
          <w:lang w:val="es-AR"/>
        </w:rPr>
      </w:pPr>
      <w:r w:rsidRPr="002E4C19">
        <w:rPr>
          <w:b/>
          <w:bCs/>
          <w:lang w:val="es-AR"/>
        </w:rPr>
        <w:lastRenderedPageBreak/>
        <w:t>Tipo de redes de colas</w:t>
      </w:r>
      <w:r>
        <w:rPr>
          <w:lang w:val="es-AR"/>
        </w:rPr>
        <w:t>:</w:t>
      </w:r>
    </w:p>
    <w:p w14:paraId="52FE75C4" w14:textId="3A40989F" w:rsidR="00FA45EF" w:rsidRDefault="00FA45EF" w:rsidP="00FA45EF">
      <w:pPr>
        <w:pStyle w:val="Prrafodelista"/>
        <w:numPr>
          <w:ilvl w:val="0"/>
          <w:numId w:val="5"/>
        </w:numPr>
        <w:rPr>
          <w:lang w:val="es-AR"/>
        </w:rPr>
      </w:pPr>
      <w:r w:rsidRPr="002E4C19">
        <w:rPr>
          <w:b/>
          <w:bCs/>
          <w:lang w:val="es-AR"/>
        </w:rPr>
        <w:t>Redes</w:t>
      </w:r>
      <w:r>
        <w:rPr>
          <w:lang w:val="es-AR"/>
        </w:rPr>
        <w:t xml:space="preserve"> </w:t>
      </w:r>
      <w:r w:rsidRPr="002E4C19">
        <w:rPr>
          <w:b/>
          <w:bCs/>
          <w:lang w:val="es-AR"/>
        </w:rPr>
        <w:t>abiertas</w:t>
      </w:r>
      <w:r>
        <w:rPr>
          <w:lang w:val="es-AR"/>
        </w:rPr>
        <w:t>: aquellas en las cuales al menos hay un subsistema que toma su entrada del exterior o vierte su salida al exterior</w:t>
      </w:r>
    </w:p>
    <w:p w14:paraId="5B2BCEBF" w14:textId="1DB9C912" w:rsidR="00FA45EF" w:rsidRDefault="00FA45EF" w:rsidP="00FA45EF">
      <w:pPr>
        <w:pStyle w:val="Prrafodelista"/>
        <w:numPr>
          <w:ilvl w:val="1"/>
          <w:numId w:val="5"/>
        </w:numPr>
        <w:rPr>
          <w:lang w:val="es-AR"/>
        </w:rPr>
      </w:pPr>
      <w:r w:rsidRPr="002E4C19">
        <w:rPr>
          <w:b/>
          <w:bCs/>
          <w:lang w:val="es-AR"/>
        </w:rPr>
        <w:t>Acíclicas</w:t>
      </w:r>
      <w:r>
        <w:rPr>
          <w:lang w:val="es-AR"/>
        </w:rPr>
        <w:t>: un trabajo nunca puede volver a la misma cola</w:t>
      </w:r>
    </w:p>
    <w:p w14:paraId="7B638217" w14:textId="223713EB" w:rsidR="00FA45EF" w:rsidRDefault="00FA45EF" w:rsidP="00FA45EF">
      <w:pPr>
        <w:pStyle w:val="Prrafodelista"/>
        <w:numPr>
          <w:ilvl w:val="1"/>
          <w:numId w:val="5"/>
        </w:numPr>
        <w:rPr>
          <w:lang w:val="es-AR"/>
        </w:rPr>
      </w:pPr>
      <w:r w:rsidRPr="002E4C19">
        <w:rPr>
          <w:b/>
          <w:bCs/>
          <w:lang w:val="es-AR"/>
        </w:rPr>
        <w:t>Cíclicas</w:t>
      </w:r>
      <w:r>
        <w:rPr>
          <w:lang w:val="es-AR"/>
        </w:rPr>
        <w:t xml:space="preserve">: existen bucles en el sistema </w:t>
      </w:r>
    </w:p>
    <w:p w14:paraId="3603DF1C" w14:textId="50ED01F9" w:rsidR="002E4C19" w:rsidRDefault="002E4C19" w:rsidP="002E4C19">
      <w:pPr>
        <w:pStyle w:val="Prrafodelista"/>
        <w:numPr>
          <w:ilvl w:val="0"/>
          <w:numId w:val="5"/>
        </w:numPr>
        <w:rPr>
          <w:lang w:val="es-AR"/>
        </w:rPr>
      </w:pPr>
      <w:r w:rsidRPr="002E4C19">
        <w:rPr>
          <w:b/>
          <w:bCs/>
          <w:lang w:val="es-AR"/>
        </w:rPr>
        <w:t>Redes</w:t>
      </w:r>
      <w:r>
        <w:rPr>
          <w:lang w:val="es-AR"/>
        </w:rPr>
        <w:t xml:space="preserve"> </w:t>
      </w:r>
      <w:r w:rsidRPr="002E4C19">
        <w:rPr>
          <w:b/>
          <w:bCs/>
          <w:lang w:val="es-AR"/>
        </w:rPr>
        <w:t>cerradas</w:t>
      </w:r>
      <w:r>
        <w:rPr>
          <w:lang w:val="es-AR"/>
        </w:rPr>
        <w:t xml:space="preserve">: </w:t>
      </w:r>
      <w:r w:rsidR="00BD2DA5">
        <w:rPr>
          <w:lang w:val="es-AR"/>
        </w:rPr>
        <w:t xml:space="preserve">todas las entradas provienen de otros subsistemas y todas las salidas son vertidas en otros subsistemas. </w:t>
      </w:r>
      <w:r w:rsidR="00146E73">
        <w:rPr>
          <w:lang w:val="es-AR"/>
        </w:rPr>
        <w:t xml:space="preserve">Los trabajos ni entran ni salen del sistema, quedan circulando por el interior </w:t>
      </w:r>
    </w:p>
    <w:p w14:paraId="2F7182A7" w14:textId="21E99B9F" w:rsidR="003552C0" w:rsidRPr="003552C0" w:rsidRDefault="003552C0" w:rsidP="003552C0">
      <w:pPr>
        <w:rPr>
          <w:lang w:val="es-AR"/>
        </w:rPr>
      </w:pPr>
      <w:r w:rsidRPr="00DC2CBF">
        <w:rPr>
          <w:b/>
          <w:bCs/>
          <w:lang w:val="es-AR"/>
        </w:rPr>
        <w:t>Teorema de Jackson</w:t>
      </w:r>
      <w:r>
        <w:rPr>
          <w:lang w:val="es-AR"/>
        </w:rPr>
        <w:t xml:space="preserve">: si se tiene una red de N subsistemas que se encuentran distribuidos en </w:t>
      </w:r>
      <w:proofErr w:type="spellStart"/>
      <w:r>
        <w:rPr>
          <w:lang w:val="es-AR"/>
        </w:rPr>
        <w:t>Possion</w:t>
      </w:r>
      <w:proofErr w:type="spellEnd"/>
      <w:r>
        <w:rPr>
          <w:lang w:val="es-AR"/>
        </w:rPr>
        <w:t xml:space="preserve">, sus tiempos de servicio son exponenciales y las entradas provienen de otros subsistemas o el exterior, y sus salidas se vierten en otro subsistema, se dice que se puede particionar la red en N nodos y tratarlos a cada uno como una MM1 independiente. </w:t>
      </w:r>
      <w:r w:rsidR="00BE42E4">
        <w:rPr>
          <w:lang w:val="es-AR"/>
        </w:rPr>
        <w:t xml:space="preserve">Si se cambia un servidor, se debe tener en cuenta que la tasa de servicio no sea mayor o igual a la tasa de servicio del servidor subsiguiente. </w:t>
      </w:r>
    </w:p>
    <w:p w14:paraId="5F022A1F" w14:textId="77777777" w:rsidR="00320827" w:rsidRDefault="00320827" w:rsidP="00FA45EF">
      <w:pPr>
        <w:rPr>
          <w:lang w:val="es-AR"/>
        </w:rPr>
      </w:pPr>
      <w:r w:rsidRPr="00320827">
        <w:rPr>
          <w:lang w:val="es-AR"/>
        </w:rPr>
        <w:t xml:space="preserve">1.- (TEORICA) Para un sistema de cola que recibe para realizar el acabado, productos con una tasa </w:t>
      </w:r>
      <w:r>
        <w:sym w:font="Symbol" w:char="F06C"/>
      </w:r>
      <w:r>
        <w:sym w:font="Symbol" w:char="F02C"/>
      </w:r>
      <w:r w:rsidRPr="00320827">
        <w:rPr>
          <w:lang w:val="es-AR"/>
        </w:rPr>
        <w:t xml:space="preserve"> realiza la tarea con tasa </w:t>
      </w:r>
      <w:r>
        <w:sym w:font="Symbol" w:char="F06D"/>
      </w:r>
      <w:r>
        <w:sym w:font="Symbol" w:char="F03B"/>
      </w:r>
      <w:r w:rsidRPr="00320827">
        <w:rPr>
          <w:lang w:val="es-AR"/>
        </w:rPr>
        <w:t xml:space="preserve"> un porcentaje “p” pasa el control de calidad. La parte que no logra pasar el control de calidad vuelve a la línea de entrada para ser reprocesados. Realice un esquema representativo, colocando como quedan todas las tasas cuando el sistema </w:t>
      </w:r>
      <w:proofErr w:type="spellStart"/>
      <w:r w:rsidRPr="00320827">
        <w:rPr>
          <w:lang w:val="es-AR"/>
        </w:rPr>
        <w:t>esta</w:t>
      </w:r>
      <w:proofErr w:type="spellEnd"/>
      <w:r w:rsidRPr="00320827">
        <w:rPr>
          <w:lang w:val="es-AR"/>
        </w:rPr>
        <w:t xml:space="preserve"> en régimen (responder en hoja aparte) ESTE PUNTO SOLO SE CONSIDERA BIEN SI LAS TASAS ESTAN BIEN. (En este el Regular no existe). </w:t>
      </w:r>
    </w:p>
    <w:p w14:paraId="442B200B" w14:textId="27A0CDC1" w:rsidR="00FA45EF" w:rsidRPr="00FA45EF" w:rsidRDefault="00320827" w:rsidP="00FA45EF">
      <w:pPr>
        <w:rPr>
          <w:lang w:val="es-AR"/>
        </w:rPr>
      </w:pPr>
      <w:r w:rsidRPr="00320827">
        <w:rPr>
          <w:lang w:val="es-AR"/>
        </w:rPr>
        <w:t xml:space="preserve">2.- (TEORICA) Dado un sistema de colas tándem formado por dos subsistemas como muestra la figura, hacer el diagrama de estados hasta el nivel que permita deducir la </w:t>
      </w:r>
      <w:proofErr w:type="spellStart"/>
      <w:r w:rsidRPr="00320827">
        <w:rPr>
          <w:lang w:val="es-AR"/>
        </w:rPr>
        <w:t>formula</w:t>
      </w:r>
      <w:proofErr w:type="spellEnd"/>
      <w:r w:rsidRPr="00320827">
        <w:rPr>
          <w:lang w:val="es-AR"/>
        </w:rPr>
        <w:t xml:space="preserve"> para el </w:t>
      </w:r>
      <w:proofErr w:type="spellStart"/>
      <w:r w:rsidRPr="00320827">
        <w:rPr>
          <w:lang w:val="es-AR"/>
        </w:rPr>
        <w:t>calculo</w:t>
      </w:r>
      <w:proofErr w:type="spellEnd"/>
      <w:r w:rsidRPr="00320827">
        <w:rPr>
          <w:lang w:val="es-AR"/>
        </w:rPr>
        <w:t xml:space="preserve"> de </w:t>
      </w:r>
      <w:r>
        <w:sym w:font="Symbol" w:char="F070"/>
      </w:r>
      <w:r>
        <w:sym w:font="Symbol" w:char="F031"/>
      </w:r>
      <w:r>
        <w:sym w:font="Symbol" w:char="F02C"/>
      </w:r>
      <w:r>
        <w:sym w:font="Symbol" w:char="F032"/>
      </w:r>
      <w:r w:rsidRPr="00320827">
        <w:rPr>
          <w:lang w:val="es-AR"/>
        </w:rPr>
        <w:t xml:space="preserve"> y deducirla. (ver esquema en </w:t>
      </w:r>
      <w:proofErr w:type="spellStart"/>
      <w:r w:rsidRPr="00320827">
        <w:rPr>
          <w:lang w:val="es-AR"/>
        </w:rPr>
        <w:t>pagina</w:t>
      </w:r>
      <w:proofErr w:type="spellEnd"/>
      <w:r w:rsidRPr="00320827">
        <w:rPr>
          <w:lang w:val="es-AR"/>
        </w:rPr>
        <w:t xml:space="preserve"> H4)</w:t>
      </w:r>
    </w:p>
    <w:p w14:paraId="7EBE1FBD" w14:textId="306C5C25" w:rsidR="00DC6FDC" w:rsidRPr="006225DE" w:rsidRDefault="00320827" w:rsidP="006225DE">
      <w:pPr>
        <w:rPr>
          <w:lang w:val="es-AR"/>
        </w:rPr>
      </w:pPr>
      <w:r>
        <w:rPr>
          <w:noProof/>
        </w:rPr>
        <w:drawing>
          <wp:inline distT="0" distB="0" distL="0" distR="0" wp14:anchorId="4817C54B" wp14:editId="26414B87">
            <wp:extent cx="4800600" cy="3519852"/>
            <wp:effectExtent l="0" t="0" r="0" b="4445"/>
            <wp:docPr id="6" name="Imagen 6" descr="Un dibujo de un pizarró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 pizarrón blanco&#10;&#10;Descripción generada automáticamente con confianza media"/>
                    <pic:cNvPicPr/>
                  </pic:nvPicPr>
                  <pic:blipFill rotWithShape="1">
                    <a:blip r:embed="rId10"/>
                    <a:srcRect l="7692" r="5129"/>
                    <a:stretch/>
                  </pic:blipFill>
                  <pic:spPr bwMode="auto">
                    <a:xfrm>
                      <a:off x="0" y="0"/>
                      <a:ext cx="4810895" cy="35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6FDC" w:rsidRPr="0062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002"/>
    <w:multiLevelType w:val="hybridMultilevel"/>
    <w:tmpl w:val="BBC2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14AFE"/>
    <w:multiLevelType w:val="hybridMultilevel"/>
    <w:tmpl w:val="5C32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905BD"/>
    <w:multiLevelType w:val="hybridMultilevel"/>
    <w:tmpl w:val="B208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D0023"/>
    <w:multiLevelType w:val="hybridMultilevel"/>
    <w:tmpl w:val="C5A0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51530"/>
    <w:multiLevelType w:val="hybridMultilevel"/>
    <w:tmpl w:val="2E8C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962494">
    <w:abstractNumId w:val="1"/>
  </w:num>
  <w:num w:numId="2" w16cid:durableId="1279411496">
    <w:abstractNumId w:val="3"/>
  </w:num>
  <w:num w:numId="3" w16cid:durableId="182716741">
    <w:abstractNumId w:val="2"/>
  </w:num>
  <w:num w:numId="4" w16cid:durableId="1062868799">
    <w:abstractNumId w:val="4"/>
  </w:num>
  <w:num w:numId="5" w16cid:durableId="17662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5B"/>
    <w:rsid w:val="0004143D"/>
    <w:rsid w:val="000B1412"/>
    <w:rsid w:val="00146E73"/>
    <w:rsid w:val="0018656D"/>
    <w:rsid w:val="001C568E"/>
    <w:rsid w:val="001D29C4"/>
    <w:rsid w:val="00286F2A"/>
    <w:rsid w:val="002B597A"/>
    <w:rsid w:val="002E4C19"/>
    <w:rsid w:val="00320827"/>
    <w:rsid w:val="003552C0"/>
    <w:rsid w:val="003926B8"/>
    <w:rsid w:val="003B5410"/>
    <w:rsid w:val="003E1498"/>
    <w:rsid w:val="005511AF"/>
    <w:rsid w:val="0059645B"/>
    <w:rsid w:val="006225DE"/>
    <w:rsid w:val="006927D1"/>
    <w:rsid w:val="006E622E"/>
    <w:rsid w:val="00854497"/>
    <w:rsid w:val="00936DC2"/>
    <w:rsid w:val="00A41B17"/>
    <w:rsid w:val="00A72075"/>
    <w:rsid w:val="00AA3B98"/>
    <w:rsid w:val="00BD2DA5"/>
    <w:rsid w:val="00BE42E4"/>
    <w:rsid w:val="00C60696"/>
    <w:rsid w:val="00C92029"/>
    <w:rsid w:val="00CC7A7A"/>
    <w:rsid w:val="00CD5C5D"/>
    <w:rsid w:val="00DC2CBF"/>
    <w:rsid w:val="00DC6FDC"/>
    <w:rsid w:val="00F73F27"/>
    <w:rsid w:val="00F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39B3"/>
  <w15:chartTrackingRefBased/>
  <w15:docId w15:val="{17F3FB29-8C73-4451-AED3-DE4B0F71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Perchet</dc:creator>
  <cp:keywords/>
  <dc:description/>
  <cp:lastModifiedBy>franco fazzito</cp:lastModifiedBy>
  <cp:revision>30</cp:revision>
  <dcterms:created xsi:type="dcterms:W3CDTF">2022-06-28T02:43:00Z</dcterms:created>
  <dcterms:modified xsi:type="dcterms:W3CDTF">2022-07-01T13:15:00Z</dcterms:modified>
</cp:coreProperties>
</file>