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9FE0" w14:textId="52445A9C" w:rsidR="00B15366" w:rsidRDefault="00B15366">
      <w:pPr>
        <w:spacing w:after="160" w:line="278" w:lineRule="auto"/>
      </w:pPr>
      <w:bookmarkStart w:id="0" w:name="_Toc142042035"/>
    </w:p>
    <w:p w14:paraId="0E94C60A" w14:textId="77777777" w:rsidR="00B15366" w:rsidRDefault="00B15366" w:rsidP="00B15366">
      <w:pPr>
        <w:spacing w:after="160" w:line="278" w:lineRule="auto"/>
        <w:jc w:val="right"/>
        <w:rPr>
          <w:b/>
          <w:bCs/>
          <w:sz w:val="28"/>
          <w:szCs w:val="28"/>
        </w:rPr>
      </w:pPr>
    </w:p>
    <w:p w14:paraId="604E7520" w14:textId="2FD5FDBA" w:rsidR="00B15366" w:rsidRDefault="006E7A17" w:rsidP="00B15366">
      <w:pPr>
        <w:spacing w:after="160" w:line="278" w:lineRule="auto"/>
        <w:jc w:val="right"/>
        <w:rPr>
          <w:b/>
          <w:bCs/>
          <w:sz w:val="28"/>
          <w:szCs w:val="28"/>
        </w:rPr>
      </w:pPr>
      <w:r>
        <w:rPr>
          <w:noProof/>
        </w:rPr>
        <w:drawing>
          <wp:inline distT="0" distB="0" distL="0" distR="0" wp14:anchorId="4FD36521" wp14:editId="0428DC67">
            <wp:extent cx="4067175" cy="1123950"/>
            <wp:effectExtent l="0" t="0" r="9525" b="0"/>
            <wp:docPr id="486393625" name="Imagen 1" descr="Universidad Libre - Seccional Bogotá | Solicita más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niversidad Libre - Seccional Bogotá | Solicita más informac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1123950"/>
                    </a:xfrm>
                    <a:prstGeom prst="rect">
                      <a:avLst/>
                    </a:prstGeom>
                    <a:noFill/>
                    <a:ln>
                      <a:noFill/>
                    </a:ln>
                  </pic:spPr>
                </pic:pic>
              </a:graphicData>
            </a:graphic>
          </wp:inline>
        </w:drawing>
      </w:r>
    </w:p>
    <w:p w14:paraId="692AB969" w14:textId="77777777" w:rsidR="00B15366" w:rsidRDefault="00B15366" w:rsidP="00B15366">
      <w:pPr>
        <w:spacing w:after="160" w:line="278" w:lineRule="auto"/>
        <w:jc w:val="right"/>
        <w:rPr>
          <w:b/>
          <w:bCs/>
          <w:sz w:val="28"/>
          <w:szCs w:val="28"/>
        </w:rPr>
      </w:pPr>
    </w:p>
    <w:p w14:paraId="5A201132" w14:textId="77777777" w:rsidR="00B15366" w:rsidRDefault="00B15366" w:rsidP="00B15366">
      <w:pPr>
        <w:spacing w:after="160" w:line="278" w:lineRule="auto"/>
        <w:jc w:val="right"/>
        <w:rPr>
          <w:b/>
          <w:bCs/>
          <w:sz w:val="28"/>
          <w:szCs w:val="28"/>
        </w:rPr>
      </w:pPr>
    </w:p>
    <w:p w14:paraId="17912E23" w14:textId="77777777" w:rsidR="00B15366" w:rsidRDefault="00B15366" w:rsidP="00B15366">
      <w:pPr>
        <w:spacing w:after="160" w:line="278" w:lineRule="auto"/>
        <w:jc w:val="right"/>
        <w:rPr>
          <w:b/>
          <w:bCs/>
          <w:sz w:val="28"/>
          <w:szCs w:val="28"/>
        </w:rPr>
      </w:pPr>
    </w:p>
    <w:p w14:paraId="202CC6CC" w14:textId="77777777" w:rsidR="00B15366" w:rsidRDefault="00B15366" w:rsidP="00B15366">
      <w:pPr>
        <w:spacing w:after="160" w:line="278" w:lineRule="auto"/>
        <w:jc w:val="right"/>
        <w:rPr>
          <w:b/>
          <w:bCs/>
          <w:sz w:val="28"/>
          <w:szCs w:val="28"/>
        </w:rPr>
      </w:pPr>
    </w:p>
    <w:p w14:paraId="74882F78" w14:textId="77777777" w:rsidR="00B15366" w:rsidRDefault="00B15366" w:rsidP="00B15366">
      <w:pPr>
        <w:spacing w:after="160" w:line="278" w:lineRule="auto"/>
        <w:jc w:val="right"/>
        <w:rPr>
          <w:b/>
          <w:bCs/>
          <w:sz w:val="28"/>
          <w:szCs w:val="28"/>
        </w:rPr>
      </w:pPr>
    </w:p>
    <w:p w14:paraId="2588A550" w14:textId="77777777" w:rsidR="00B15366" w:rsidRDefault="00B15366" w:rsidP="00B15366">
      <w:pPr>
        <w:spacing w:after="160" w:line="278" w:lineRule="auto"/>
        <w:jc w:val="right"/>
        <w:rPr>
          <w:b/>
          <w:bCs/>
          <w:sz w:val="28"/>
          <w:szCs w:val="28"/>
        </w:rPr>
      </w:pPr>
    </w:p>
    <w:p w14:paraId="13D80B59" w14:textId="77777777" w:rsidR="00B15366" w:rsidRDefault="00B15366" w:rsidP="00B15366">
      <w:pPr>
        <w:spacing w:after="160" w:line="278" w:lineRule="auto"/>
        <w:jc w:val="right"/>
        <w:rPr>
          <w:b/>
          <w:bCs/>
          <w:sz w:val="28"/>
          <w:szCs w:val="28"/>
        </w:rPr>
      </w:pPr>
    </w:p>
    <w:p w14:paraId="21E9CE74" w14:textId="092DFAED" w:rsidR="008838B3" w:rsidRPr="00B15366" w:rsidRDefault="00B15366" w:rsidP="00B15366">
      <w:pPr>
        <w:spacing w:after="160" w:line="278" w:lineRule="auto"/>
        <w:jc w:val="right"/>
        <w:rPr>
          <w:b/>
          <w:bCs/>
          <w:sz w:val="28"/>
          <w:szCs w:val="28"/>
        </w:rPr>
      </w:pPr>
      <w:r w:rsidRPr="00B15366">
        <w:rPr>
          <w:b/>
          <w:bCs/>
          <w:sz w:val="28"/>
          <w:szCs w:val="28"/>
        </w:rPr>
        <w:t>Especificación de requerimientos – Funcionalidad cargue masivo de reglas contables</w:t>
      </w:r>
    </w:p>
    <w:p w14:paraId="0105342E" w14:textId="59222E82" w:rsidR="00B15366" w:rsidRPr="00B15366" w:rsidRDefault="00B15366" w:rsidP="00B15366">
      <w:pPr>
        <w:spacing w:after="160" w:line="278" w:lineRule="auto"/>
        <w:jc w:val="right"/>
        <w:rPr>
          <w:b/>
          <w:bCs/>
          <w:sz w:val="28"/>
          <w:szCs w:val="28"/>
        </w:rPr>
      </w:pPr>
      <w:r w:rsidRPr="00B15366">
        <w:rPr>
          <w:b/>
          <w:bCs/>
          <w:sz w:val="28"/>
          <w:szCs w:val="28"/>
        </w:rPr>
        <w:t>Bogota</w:t>
      </w:r>
    </w:p>
    <w:p w14:paraId="4F93D62E" w14:textId="0F030699" w:rsidR="00B15366" w:rsidRPr="00B15366" w:rsidRDefault="00B15366" w:rsidP="00B15366">
      <w:pPr>
        <w:spacing w:after="160" w:line="278" w:lineRule="auto"/>
        <w:jc w:val="right"/>
        <w:rPr>
          <w:b/>
          <w:bCs/>
          <w:sz w:val="28"/>
          <w:szCs w:val="28"/>
        </w:rPr>
      </w:pPr>
      <w:r w:rsidRPr="00B15366">
        <w:rPr>
          <w:b/>
          <w:bCs/>
          <w:sz w:val="28"/>
          <w:szCs w:val="28"/>
        </w:rPr>
        <w:t>2025</w:t>
      </w:r>
    </w:p>
    <w:p w14:paraId="0E9A4865" w14:textId="77777777" w:rsidR="00B15366" w:rsidRDefault="00B15366">
      <w:pPr>
        <w:spacing w:after="160" w:line="278" w:lineRule="auto"/>
        <w:rPr>
          <w:rFonts w:asciiTheme="majorHAnsi" w:eastAsiaTheme="majorEastAsia" w:hAnsiTheme="majorHAnsi" w:cstheme="majorBidi"/>
          <w:color w:val="0F4761" w:themeColor="accent1" w:themeShade="BF"/>
          <w:sz w:val="40"/>
          <w:szCs w:val="40"/>
        </w:rPr>
      </w:pPr>
      <w:bookmarkStart w:id="1" w:name="_Toc151709287"/>
      <w:r>
        <w:br w:type="page"/>
      </w:r>
    </w:p>
    <w:p w14:paraId="4D9924EC" w14:textId="2354FDD3" w:rsidR="008838B3" w:rsidRPr="004B66E9" w:rsidRDefault="008838B3" w:rsidP="008838B3">
      <w:pPr>
        <w:pStyle w:val="Ttulo1"/>
      </w:pPr>
      <w:r w:rsidRPr="004B66E9">
        <w:lastRenderedPageBreak/>
        <w:t>Historial de Versiones</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49"/>
        <w:gridCol w:w="1688"/>
        <w:gridCol w:w="1792"/>
        <w:gridCol w:w="2874"/>
      </w:tblGrid>
      <w:tr w:rsidR="008838B3" w:rsidRPr="004B66E9" w14:paraId="6DDB289D" w14:textId="77777777" w:rsidTr="00D727F1">
        <w:tc>
          <w:tcPr>
            <w:tcW w:w="1217" w:type="dxa"/>
            <w:shd w:val="clear" w:color="auto" w:fill="DBDBDB"/>
          </w:tcPr>
          <w:p w14:paraId="072A55B1"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Fecha</w:t>
            </w:r>
          </w:p>
        </w:tc>
        <w:tc>
          <w:tcPr>
            <w:tcW w:w="1149" w:type="dxa"/>
            <w:shd w:val="clear" w:color="auto" w:fill="DBDBDB"/>
          </w:tcPr>
          <w:p w14:paraId="7E26269D"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Versión</w:t>
            </w:r>
          </w:p>
        </w:tc>
        <w:tc>
          <w:tcPr>
            <w:tcW w:w="1688" w:type="dxa"/>
            <w:shd w:val="clear" w:color="auto" w:fill="DBDBDB"/>
          </w:tcPr>
          <w:p w14:paraId="18A44189"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Autor</w:t>
            </w:r>
          </w:p>
        </w:tc>
        <w:tc>
          <w:tcPr>
            <w:tcW w:w="1792" w:type="dxa"/>
            <w:shd w:val="clear" w:color="auto" w:fill="DBDBDB"/>
          </w:tcPr>
          <w:p w14:paraId="7072D8D8"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Organización</w:t>
            </w:r>
          </w:p>
        </w:tc>
        <w:tc>
          <w:tcPr>
            <w:tcW w:w="2874" w:type="dxa"/>
            <w:shd w:val="clear" w:color="auto" w:fill="D9D9D9"/>
          </w:tcPr>
          <w:p w14:paraId="00F5B987"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Descripción</w:t>
            </w:r>
          </w:p>
        </w:tc>
      </w:tr>
      <w:tr w:rsidR="008838B3" w:rsidRPr="004B66E9" w14:paraId="11732991" w14:textId="77777777" w:rsidTr="00D727F1">
        <w:tc>
          <w:tcPr>
            <w:tcW w:w="1217" w:type="dxa"/>
          </w:tcPr>
          <w:p w14:paraId="0BB1EE33" w14:textId="25A0DFFC" w:rsidR="008838B3" w:rsidRPr="004B66E9" w:rsidRDefault="009F7897" w:rsidP="00D727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06/09/2025</w:t>
            </w:r>
          </w:p>
        </w:tc>
        <w:tc>
          <w:tcPr>
            <w:tcW w:w="1149" w:type="dxa"/>
          </w:tcPr>
          <w:p w14:paraId="440BCD67" w14:textId="77777777" w:rsidR="008838B3" w:rsidRPr="004B66E9" w:rsidRDefault="008838B3" w:rsidP="00D727F1">
            <w:pPr>
              <w:spacing w:after="0" w:line="240" w:lineRule="auto"/>
              <w:jc w:val="center"/>
              <w:rPr>
                <w:rFonts w:eastAsia="Times New Roman" w:cs="Arial"/>
                <w:bCs/>
                <w:color w:val="000000"/>
                <w:sz w:val="20"/>
                <w:szCs w:val="20"/>
                <w:lang w:eastAsia="es-VE"/>
              </w:rPr>
            </w:pPr>
            <w:r w:rsidRPr="004B66E9">
              <w:rPr>
                <w:rFonts w:eastAsia="Times New Roman" w:cs="Arial"/>
                <w:bCs/>
                <w:color w:val="000000"/>
                <w:sz w:val="20"/>
                <w:szCs w:val="20"/>
                <w:lang w:eastAsia="es-VE"/>
              </w:rPr>
              <w:t>1.0</w:t>
            </w:r>
          </w:p>
        </w:tc>
        <w:tc>
          <w:tcPr>
            <w:tcW w:w="1688" w:type="dxa"/>
          </w:tcPr>
          <w:p w14:paraId="13D3CF13" w14:textId="2425055A" w:rsidR="008838B3" w:rsidRPr="004B66E9" w:rsidRDefault="009F7897" w:rsidP="00D727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Cristian Puentes</w:t>
            </w:r>
          </w:p>
        </w:tc>
        <w:tc>
          <w:tcPr>
            <w:tcW w:w="1792" w:type="dxa"/>
          </w:tcPr>
          <w:p w14:paraId="3FBBB989" w14:textId="57F44BE0" w:rsidR="008838B3" w:rsidRPr="004B66E9" w:rsidRDefault="009F7897" w:rsidP="00D727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Universidad Libre</w:t>
            </w:r>
          </w:p>
        </w:tc>
        <w:tc>
          <w:tcPr>
            <w:tcW w:w="2874" w:type="dxa"/>
          </w:tcPr>
          <w:p w14:paraId="1FC98800" w14:textId="77777777" w:rsidR="008838B3" w:rsidRPr="004B66E9" w:rsidRDefault="008838B3" w:rsidP="00D727F1">
            <w:pPr>
              <w:spacing w:after="0" w:line="240" w:lineRule="auto"/>
              <w:jc w:val="center"/>
              <w:rPr>
                <w:rFonts w:eastAsia="Times New Roman" w:cs="Arial"/>
                <w:bCs/>
                <w:color w:val="000000"/>
                <w:sz w:val="20"/>
                <w:szCs w:val="20"/>
                <w:lang w:eastAsia="es-VE"/>
              </w:rPr>
            </w:pPr>
            <w:r w:rsidRPr="004B66E9">
              <w:rPr>
                <w:rFonts w:eastAsia="Times New Roman" w:cs="Arial"/>
                <w:bCs/>
                <w:color w:val="000000"/>
                <w:sz w:val="20"/>
                <w:szCs w:val="20"/>
                <w:lang w:eastAsia="es-VE"/>
              </w:rPr>
              <w:t xml:space="preserve">Versión Inicial </w:t>
            </w:r>
          </w:p>
        </w:tc>
      </w:tr>
    </w:tbl>
    <w:p w14:paraId="359266E5" w14:textId="77777777" w:rsidR="008838B3" w:rsidRPr="004B66E9" w:rsidRDefault="008838B3" w:rsidP="008838B3">
      <w:bookmarkStart w:id="2" w:name="_Toc91756729"/>
      <w:bookmarkStart w:id="3" w:name="_Toc142042036"/>
    </w:p>
    <w:p w14:paraId="4C821D4E" w14:textId="77777777" w:rsidR="008838B3" w:rsidRPr="004B66E9" w:rsidRDefault="008838B3" w:rsidP="008838B3"/>
    <w:p w14:paraId="60320E04" w14:textId="47188A32" w:rsidR="008838B3" w:rsidRPr="004B66E9" w:rsidRDefault="008838B3" w:rsidP="008838B3">
      <w:pPr>
        <w:spacing w:after="0" w:line="240" w:lineRule="auto"/>
      </w:pPr>
      <w:r w:rsidRPr="004B66E9">
        <w:br w:type="page"/>
      </w:r>
      <w:bookmarkStart w:id="4" w:name="_Toc91756730"/>
      <w:bookmarkEnd w:id="2"/>
      <w:bookmarkEnd w:id="3"/>
    </w:p>
    <w:p w14:paraId="5CE925D2" w14:textId="77777777" w:rsidR="008838B3" w:rsidRPr="004B66E9" w:rsidRDefault="008838B3" w:rsidP="008838B3">
      <w:pPr>
        <w:pStyle w:val="Ttulo1"/>
      </w:pPr>
      <w:bookmarkStart w:id="5" w:name="_Toc142042037"/>
      <w:bookmarkStart w:id="6" w:name="_Toc151709289"/>
      <w:r w:rsidRPr="004B66E9">
        <w:lastRenderedPageBreak/>
        <w:t>Aprobaciones</w:t>
      </w:r>
      <w:bookmarkEnd w:id="4"/>
      <w:bookmarkEnd w:id="5"/>
      <w:bookmarkEnd w:id="6"/>
      <w:r w:rsidRPr="004B66E9">
        <w:t xml:space="preserve"> </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1446"/>
        <w:gridCol w:w="1814"/>
      </w:tblGrid>
      <w:tr w:rsidR="008838B3" w:rsidRPr="004B66E9" w14:paraId="3F15197D" w14:textId="77777777" w:rsidTr="00D727F1">
        <w:tc>
          <w:tcPr>
            <w:tcW w:w="1985" w:type="dxa"/>
            <w:shd w:val="clear" w:color="auto" w:fill="D9D9D9"/>
          </w:tcPr>
          <w:p w14:paraId="775CCDEA"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Nombre y Apellido</w:t>
            </w:r>
          </w:p>
        </w:tc>
        <w:tc>
          <w:tcPr>
            <w:tcW w:w="1559" w:type="dxa"/>
            <w:shd w:val="clear" w:color="auto" w:fill="D9D9D9"/>
          </w:tcPr>
          <w:p w14:paraId="3E54880A"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Cargo</w:t>
            </w:r>
          </w:p>
        </w:tc>
        <w:tc>
          <w:tcPr>
            <w:tcW w:w="1985" w:type="dxa"/>
            <w:shd w:val="clear" w:color="auto" w:fill="D9D9D9"/>
          </w:tcPr>
          <w:p w14:paraId="4BF3AF30"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Departamento y Organización</w:t>
            </w:r>
          </w:p>
        </w:tc>
        <w:tc>
          <w:tcPr>
            <w:tcW w:w="1446" w:type="dxa"/>
            <w:shd w:val="clear" w:color="auto" w:fill="D9D9D9"/>
          </w:tcPr>
          <w:p w14:paraId="5E94B02F"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Fecha</w:t>
            </w:r>
          </w:p>
        </w:tc>
        <w:tc>
          <w:tcPr>
            <w:tcW w:w="1814" w:type="dxa"/>
            <w:shd w:val="clear" w:color="auto" w:fill="D9D9D9"/>
          </w:tcPr>
          <w:p w14:paraId="0937DC8F"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Firma</w:t>
            </w:r>
          </w:p>
        </w:tc>
      </w:tr>
      <w:tr w:rsidR="008838B3" w:rsidRPr="004B66E9" w14:paraId="2D77C0C2" w14:textId="77777777" w:rsidTr="00D727F1">
        <w:tc>
          <w:tcPr>
            <w:tcW w:w="1985" w:type="dxa"/>
          </w:tcPr>
          <w:p w14:paraId="277FAB73" w14:textId="778206B7" w:rsidR="008838B3" w:rsidRPr="004B66E9" w:rsidRDefault="008838B3" w:rsidP="00D727F1">
            <w:pPr>
              <w:spacing w:after="0" w:line="240" w:lineRule="auto"/>
              <w:jc w:val="center"/>
              <w:rPr>
                <w:rFonts w:eastAsia="Times New Roman" w:cs="Arial"/>
                <w:bCs/>
                <w:color w:val="000000"/>
                <w:sz w:val="20"/>
                <w:szCs w:val="20"/>
                <w:lang w:eastAsia="es-VE"/>
              </w:rPr>
            </w:pPr>
          </w:p>
        </w:tc>
        <w:tc>
          <w:tcPr>
            <w:tcW w:w="1559" w:type="dxa"/>
          </w:tcPr>
          <w:p w14:paraId="67E128DA" w14:textId="5B9ED5EF" w:rsidR="008838B3" w:rsidRPr="004B66E9" w:rsidRDefault="008838B3" w:rsidP="00D727F1">
            <w:pPr>
              <w:spacing w:after="0" w:line="240" w:lineRule="auto"/>
              <w:jc w:val="center"/>
              <w:rPr>
                <w:rFonts w:eastAsia="Times New Roman" w:cs="Arial"/>
                <w:bCs/>
                <w:color w:val="000000"/>
                <w:sz w:val="20"/>
                <w:szCs w:val="20"/>
                <w:lang w:eastAsia="es-VE"/>
              </w:rPr>
            </w:pPr>
          </w:p>
        </w:tc>
        <w:tc>
          <w:tcPr>
            <w:tcW w:w="1985" w:type="dxa"/>
          </w:tcPr>
          <w:p w14:paraId="43E91760" w14:textId="77777777" w:rsidR="008838B3" w:rsidRPr="004B66E9" w:rsidRDefault="008838B3" w:rsidP="00D727F1">
            <w:pPr>
              <w:spacing w:after="0" w:line="240" w:lineRule="auto"/>
              <w:jc w:val="center"/>
              <w:rPr>
                <w:rFonts w:eastAsia="Times New Roman" w:cs="Arial"/>
                <w:bCs/>
                <w:color w:val="000000"/>
                <w:sz w:val="20"/>
                <w:szCs w:val="20"/>
                <w:lang w:eastAsia="es-VE"/>
              </w:rPr>
            </w:pPr>
          </w:p>
        </w:tc>
        <w:tc>
          <w:tcPr>
            <w:tcW w:w="1446" w:type="dxa"/>
          </w:tcPr>
          <w:p w14:paraId="60329218" w14:textId="77777777" w:rsidR="008838B3" w:rsidRPr="004B66E9" w:rsidRDefault="008838B3" w:rsidP="00D727F1">
            <w:pPr>
              <w:spacing w:after="0" w:line="240" w:lineRule="auto"/>
              <w:jc w:val="center"/>
              <w:rPr>
                <w:rFonts w:eastAsia="Times New Roman" w:cs="Arial"/>
                <w:bCs/>
                <w:color w:val="000000"/>
                <w:sz w:val="20"/>
                <w:szCs w:val="20"/>
                <w:lang w:eastAsia="es-VE"/>
              </w:rPr>
            </w:pPr>
          </w:p>
        </w:tc>
        <w:tc>
          <w:tcPr>
            <w:tcW w:w="1814" w:type="dxa"/>
          </w:tcPr>
          <w:p w14:paraId="0F1B82DB" w14:textId="77777777" w:rsidR="008838B3" w:rsidRPr="004B66E9" w:rsidRDefault="008838B3" w:rsidP="00D727F1">
            <w:pPr>
              <w:spacing w:after="0" w:line="240" w:lineRule="auto"/>
              <w:jc w:val="center"/>
              <w:rPr>
                <w:rFonts w:eastAsia="Times New Roman" w:cs="Arial"/>
                <w:b/>
                <w:color w:val="000000"/>
                <w:sz w:val="20"/>
                <w:szCs w:val="20"/>
                <w:lang w:eastAsia="es-VE"/>
              </w:rPr>
            </w:pPr>
          </w:p>
        </w:tc>
      </w:tr>
    </w:tbl>
    <w:p w14:paraId="73B0AB11" w14:textId="77777777" w:rsidR="008838B3" w:rsidRPr="004B66E9" w:rsidRDefault="008838B3" w:rsidP="008838B3">
      <w:pPr>
        <w:spacing w:after="0"/>
      </w:pPr>
    </w:p>
    <w:p w14:paraId="5B9F9A5E" w14:textId="77777777" w:rsidR="008838B3" w:rsidRPr="004B66E9" w:rsidRDefault="008838B3" w:rsidP="008838B3">
      <w:pPr>
        <w:spacing w:after="0"/>
      </w:pPr>
    </w:p>
    <w:p w14:paraId="14F1F745" w14:textId="77777777" w:rsidR="008838B3" w:rsidRPr="004B66E9" w:rsidRDefault="008838B3" w:rsidP="008838B3">
      <w:pPr>
        <w:spacing w:after="0"/>
      </w:pPr>
    </w:p>
    <w:p w14:paraId="21A7D3DB" w14:textId="77777777" w:rsidR="008838B3" w:rsidRPr="004B66E9" w:rsidRDefault="008838B3" w:rsidP="008838B3">
      <w:pPr>
        <w:spacing w:after="0"/>
      </w:pPr>
    </w:p>
    <w:p w14:paraId="3E773E78" w14:textId="77777777" w:rsidR="008838B3" w:rsidRPr="004B66E9" w:rsidRDefault="008838B3" w:rsidP="008838B3">
      <w:pPr>
        <w:spacing w:after="0"/>
      </w:pPr>
    </w:p>
    <w:p w14:paraId="7FA44720" w14:textId="77777777" w:rsidR="008838B3" w:rsidRPr="004B66E9" w:rsidRDefault="008838B3" w:rsidP="008838B3">
      <w:pPr>
        <w:spacing w:after="0"/>
      </w:pPr>
    </w:p>
    <w:p w14:paraId="5C49860B" w14:textId="77777777" w:rsidR="008838B3" w:rsidRPr="004B66E9" w:rsidRDefault="008838B3" w:rsidP="008838B3">
      <w:pPr>
        <w:spacing w:after="0"/>
      </w:pPr>
    </w:p>
    <w:p w14:paraId="0BA831BC" w14:textId="77777777" w:rsidR="008838B3" w:rsidRPr="004B66E9" w:rsidRDefault="008838B3" w:rsidP="008838B3">
      <w:pPr>
        <w:spacing w:after="0"/>
      </w:pPr>
    </w:p>
    <w:p w14:paraId="4E88B5B0" w14:textId="77777777" w:rsidR="008838B3" w:rsidRPr="004B66E9" w:rsidRDefault="008838B3" w:rsidP="008838B3"/>
    <w:p w14:paraId="6DAF0A36" w14:textId="77777777" w:rsidR="008838B3" w:rsidRPr="004B66E9" w:rsidRDefault="008838B3" w:rsidP="008838B3"/>
    <w:p w14:paraId="6F279B52" w14:textId="77777777" w:rsidR="008838B3" w:rsidRPr="004B66E9" w:rsidRDefault="008838B3" w:rsidP="008838B3">
      <w:pPr>
        <w:spacing w:after="0" w:line="240" w:lineRule="auto"/>
        <w:rPr>
          <w:rFonts w:eastAsia="Times New Roman"/>
          <w:b/>
          <w:bCs/>
          <w:color w:val="365F91"/>
          <w:kern w:val="36"/>
          <w:sz w:val="32"/>
          <w:szCs w:val="48"/>
          <w:lang w:val="x-none" w:eastAsia="x-none"/>
        </w:rPr>
      </w:pPr>
      <w:bookmarkStart w:id="7" w:name="_Toc91756731"/>
      <w:bookmarkStart w:id="8" w:name="_Toc142042038"/>
      <w:r w:rsidRPr="004B66E9">
        <w:br w:type="page"/>
      </w:r>
    </w:p>
    <w:p w14:paraId="5D7E9398" w14:textId="77777777" w:rsidR="008838B3" w:rsidRPr="004B66E9" w:rsidRDefault="008838B3" w:rsidP="007018D4">
      <w:pPr>
        <w:pStyle w:val="Ttulo1"/>
        <w:numPr>
          <w:ilvl w:val="0"/>
          <w:numId w:val="1"/>
        </w:numPr>
        <w:ind w:left="567" w:hanging="567"/>
      </w:pPr>
      <w:bookmarkStart w:id="9" w:name="_Toc151709290"/>
      <w:r w:rsidRPr="004B66E9">
        <w:lastRenderedPageBreak/>
        <w:t>Propósito</w:t>
      </w:r>
      <w:bookmarkEnd w:id="7"/>
      <w:bookmarkEnd w:id="8"/>
      <w:bookmarkEnd w:id="9"/>
      <w:r w:rsidRPr="004B66E9">
        <w:t> </w:t>
      </w:r>
      <w:r w:rsidRPr="004B66E9">
        <w:rPr>
          <w:lang w:val="es-CO"/>
        </w:rPr>
        <w:t xml:space="preserve"> </w:t>
      </w:r>
    </w:p>
    <w:p w14:paraId="5BF12355" w14:textId="5107203D" w:rsidR="008838B3" w:rsidRPr="008838B3" w:rsidRDefault="008838B3" w:rsidP="008838B3">
      <w:pPr>
        <w:shd w:val="clear" w:color="auto" w:fill="FFFFFF"/>
        <w:spacing w:after="0" w:line="240" w:lineRule="auto"/>
        <w:jc w:val="both"/>
        <w:rPr>
          <w:rFonts w:eastAsia="Times New Roman" w:cs="Arial"/>
          <w:szCs w:val="24"/>
          <w:lang w:eastAsia="es-VE"/>
        </w:rPr>
      </w:pPr>
      <w:r w:rsidRPr="008838B3">
        <w:rPr>
          <w:rFonts w:eastAsia="Times New Roman" w:cs="Arial"/>
          <w:b/>
          <w:bCs/>
          <w:szCs w:val="24"/>
          <w:lang w:eastAsia="es-VE"/>
        </w:rPr>
        <w:t xml:space="preserve">REQ-0001: </w:t>
      </w:r>
      <w:r w:rsidRPr="008838B3">
        <w:t>Capacidad de cargar masivamente reglas contables basado en un insumo entregado en formato CSV</w:t>
      </w:r>
    </w:p>
    <w:p w14:paraId="4CE54A0C" w14:textId="77777777" w:rsidR="008838B3" w:rsidRPr="004B66E9" w:rsidRDefault="008838B3" w:rsidP="008838B3">
      <w:pPr>
        <w:shd w:val="clear" w:color="auto" w:fill="FFFFFF"/>
        <w:spacing w:after="0" w:line="240" w:lineRule="auto"/>
        <w:jc w:val="both"/>
        <w:rPr>
          <w:rFonts w:eastAsia="Times New Roman" w:cs="Arial"/>
          <w:szCs w:val="24"/>
          <w:lang w:eastAsia="es-VE"/>
        </w:rPr>
      </w:pPr>
    </w:p>
    <w:p w14:paraId="380490E9" w14:textId="77777777" w:rsidR="008838B3" w:rsidRPr="004B66E9" w:rsidRDefault="008838B3" w:rsidP="007018D4">
      <w:pPr>
        <w:pStyle w:val="Ttulo1"/>
        <w:numPr>
          <w:ilvl w:val="0"/>
          <w:numId w:val="1"/>
        </w:numPr>
        <w:ind w:left="567" w:hanging="567"/>
      </w:pPr>
      <w:bookmarkStart w:id="10" w:name="_Toc91756732"/>
      <w:bookmarkStart w:id="11" w:name="_Toc142042039"/>
      <w:bookmarkStart w:id="12" w:name="_Toc151709291"/>
      <w:r w:rsidRPr="004B66E9">
        <w:t xml:space="preserve">Alcance del </w:t>
      </w:r>
      <w:r w:rsidRPr="004B66E9">
        <w:rPr>
          <w:lang w:val="es-CO"/>
        </w:rPr>
        <w:t>P</w:t>
      </w:r>
      <w:proofErr w:type="spellStart"/>
      <w:r w:rsidRPr="004B66E9">
        <w:t>roducto</w:t>
      </w:r>
      <w:proofErr w:type="spellEnd"/>
      <w:r w:rsidRPr="004B66E9">
        <w:t xml:space="preserve"> / Software</w:t>
      </w:r>
      <w:bookmarkEnd w:id="10"/>
      <w:bookmarkEnd w:id="11"/>
      <w:bookmarkEnd w:id="12"/>
      <w:r w:rsidRPr="004B66E9">
        <w:t> </w:t>
      </w:r>
    </w:p>
    <w:p w14:paraId="223819CE" w14:textId="129FA3FD" w:rsidR="008838B3" w:rsidRPr="004B66E9" w:rsidRDefault="008838B3" w:rsidP="008838B3">
      <w:pPr>
        <w:jc w:val="both"/>
        <w:rPr>
          <w:rFonts w:eastAsia="Times New Roman" w:cs="Arial"/>
          <w:b/>
          <w:bCs/>
          <w:szCs w:val="24"/>
          <w:lang w:eastAsia="es-VE"/>
        </w:rPr>
      </w:pPr>
      <w:r>
        <w:rPr>
          <w:rFonts w:eastAsia="Times New Roman" w:cs="Arial"/>
          <w:b/>
          <w:bCs/>
          <w:szCs w:val="24"/>
          <w:lang w:eastAsia="es-VE"/>
        </w:rPr>
        <w:t>REQ</w:t>
      </w:r>
      <w:r w:rsidRPr="004B66E9">
        <w:rPr>
          <w:rFonts w:eastAsia="Times New Roman" w:cs="Arial"/>
          <w:b/>
          <w:bCs/>
          <w:szCs w:val="24"/>
          <w:lang w:eastAsia="es-VE"/>
        </w:rPr>
        <w:t>-00</w:t>
      </w:r>
      <w:r>
        <w:rPr>
          <w:rFonts w:eastAsia="Times New Roman" w:cs="Arial"/>
          <w:b/>
          <w:bCs/>
          <w:szCs w:val="24"/>
          <w:lang w:eastAsia="es-VE"/>
        </w:rPr>
        <w:t>01</w:t>
      </w:r>
    </w:p>
    <w:p w14:paraId="280C49A7" w14:textId="77777777" w:rsidR="008838B3" w:rsidRDefault="008838B3" w:rsidP="008838B3">
      <w:pPr>
        <w:jc w:val="both"/>
        <w:rPr>
          <w:rFonts w:eastAsia="Times New Roman" w:cs="Arial"/>
          <w:szCs w:val="24"/>
          <w:lang w:eastAsia="es-VE"/>
        </w:rPr>
      </w:pPr>
      <w:r w:rsidRPr="008838B3">
        <w:rPr>
          <w:rFonts w:eastAsia="Times New Roman" w:cs="Arial"/>
          <w:szCs w:val="24"/>
          <w:lang w:eastAsia="es-VE"/>
        </w:rPr>
        <w:t xml:space="preserve">El sistema propuesto abarca la totalidad del flujo de trabajo para la importación de reglas contables. Esto incluye la interacción del usuario para la selección y carga de un archivo de valores separados por comas (CSV) en la interfaz web, la transmisión segura de dicho archivo al servidor, el procesamiento asincrónico en el servidor, la validación de cada registro con respecto a las reglas de negocio y los datos existentes, la inserción de los registros válidos en la base de datos DB2, y la generación de un reporte detallado con los resultados. </w:t>
      </w:r>
    </w:p>
    <w:p w14:paraId="1B2AE03F" w14:textId="33DF3663" w:rsidR="008838B3" w:rsidRDefault="008838B3" w:rsidP="008838B3">
      <w:pPr>
        <w:jc w:val="both"/>
        <w:rPr>
          <w:rFonts w:eastAsia="Times New Roman" w:cs="Arial"/>
          <w:szCs w:val="24"/>
          <w:lang w:eastAsia="es-VE"/>
        </w:rPr>
      </w:pPr>
      <w:r w:rsidRPr="008838B3">
        <w:rPr>
          <w:rFonts w:eastAsia="Times New Roman" w:cs="Arial"/>
          <w:szCs w:val="24"/>
          <w:lang w:eastAsia="es-VE"/>
        </w:rPr>
        <w:t>Además, se contempla una pantalla de seguimiento que permitirá la visualización en tiempo real del estado del proceso de carga y un resumen de los registros procesados. El sistema no incluye la funcionalidad de edición o eliminación de registros de reglas contables una vez que han sido cargados.</w:t>
      </w:r>
    </w:p>
    <w:p w14:paraId="4E742181" w14:textId="77777777" w:rsidR="008838B3" w:rsidRPr="004B66E9" w:rsidRDefault="008838B3" w:rsidP="007018D4">
      <w:pPr>
        <w:pStyle w:val="Ttulo1"/>
        <w:numPr>
          <w:ilvl w:val="0"/>
          <w:numId w:val="1"/>
        </w:numPr>
        <w:ind w:left="567" w:hanging="567"/>
      </w:pPr>
      <w:bookmarkStart w:id="13" w:name="_Toc91756736"/>
      <w:bookmarkStart w:id="14" w:name="_Toc142042043"/>
      <w:bookmarkStart w:id="15" w:name="_Toc151709295"/>
      <w:r w:rsidRPr="004B66E9">
        <w:t>Entorno operativo</w:t>
      </w:r>
      <w:bookmarkEnd w:id="13"/>
      <w:bookmarkEnd w:id="14"/>
      <w:bookmarkEnd w:id="15"/>
    </w:p>
    <w:p w14:paraId="0E45EB6B" w14:textId="77777777" w:rsidR="008838B3" w:rsidRDefault="008838B3" w:rsidP="008838B3">
      <w:pPr>
        <w:shd w:val="clear" w:color="auto" w:fill="FFFFFF"/>
        <w:spacing w:after="0" w:line="240" w:lineRule="auto"/>
        <w:jc w:val="both"/>
        <w:rPr>
          <w:rFonts w:eastAsia="Times New Roman" w:cs="Arial"/>
          <w:color w:val="000000"/>
          <w:szCs w:val="24"/>
          <w:lang w:eastAsia="es-VE"/>
        </w:rPr>
      </w:pPr>
      <w:r>
        <w:rPr>
          <w:rFonts w:eastAsia="Times New Roman" w:cs="Arial"/>
          <w:color w:val="000000"/>
          <w:szCs w:val="24"/>
          <w:lang w:eastAsia="es-VE"/>
        </w:rPr>
        <w:t>La solución</w:t>
      </w:r>
      <w:r w:rsidRPr="004B66E9">
        <w:rPr>
          <w:rFonts w:eastAsia="Times New Roman" w:cs="Arial"/>
          <w:color w:val="000000"/>
          <w:szCs w:val="24"/>
          <w:lang w:eastAsia="es-VE"/>
        </w:rPr>
        <w:t xml:space="preserve"> se ejecuta en plataforma IBM </w:t>
      </w:r>
      <w:proofErr w:type="spellStart"/>
      <w:r w:rsidRPr="004B66E9">
        <w:rPr>
          <w:rFonts w:eastAsia="Times New Roman" w:cs="Arial"/>
          <w:color w:val="000000"/>
          <w:szCs w:val="24"/>
          <w:lang w:eastAsia="es-VE"/>
        </w:rPr>
        <w:t>Power</w:t>
      </w:r>
      <w:proofErr w:type="spellEnd"/>
      <w:r w:rsidRPr="004B66E9">
        <w:rPr>
          <w:rFonts w:eastAsia="Times New Roman" w:cs="Arial"/>
          <w:color w:val="000000"/>
          <w:szCs w:val="24"/>
          <w:lang w:eastAsia="es-VE"/>
        </w:rPr>
        <w:t>®, en las instalaciones de</w:t>
      </w:r>
      <w:r>
        <w:rPr>
          <w:rFonts w:eastAsia="Times New Roman" w:cs="Arial"/>
          <w:color w:val="000000"/>
          <w:szCs w:val="24"/>
          <w:lang w:eastAsia="es-VE"/>
        </w:rPr>
        <w:t xml:space="preserve">l </w:t>
      </w:r>
      <w:r w:rsidRPr="004B66E9">
        <w:rPr>
          <w:rFonts w:eastAsia="Times New Roman" w:cs="Arial"/>
          <w:color w:val="000000"/>
          <w:szCs w:val="24"/>
          <w:lang w:eastAsia="es-VE"/>
        </w:rPr>
        <w:t>Banco, cuyo sistema operativo es IBM i para soportar los ambientes de Desarrollo, calidad y Producción.</w:t>
      </w:r>
      <w:r>
        <w:rPr>
          <w:rFonts w:eastAsia="Times New Roman" w:cs="Arial"/>
          <w:color w:val="000000"/>
          <w:szCs w:val="24"/>
          <w:lang w:eastAsia="es-VE"/>
        </w:rPr>
        <w:t xml:space="preserve"> </w:t>
      </w:r>
    </w:p>
    <w:p w14:paraId="619D4E14" w14:textId="77777777" w:rsidR="008838B3" w:rsidRDefault="008838B3" w:rsidP="008838B3">
      <w:pPr>
        <w:shd w:val="clear" w:color="auto" w:fill="FFFFFF"/>
        <w:spacing w:after="0" w:line="240" w:lineRule="auto"/>
        <w:jc w:val="both"/>
        <w:rPr>
          <w:rFonts w:eastAsia="Times New Roman" w:cs="Arial"/>
          <w:color w:val="000000"/>
          <w:szCs w:val="24"/>
          <w:lang w:eastAsia="es-VE"/>
        </w:rPr>
      </w:pPr>
    </w:p>
    <w:p w14:paraId="390DE44B" w14:textId="2B652085" w:rsidR="008838B3" w:rsidRPr="008838B3" w:rsidRDefault="008838B3" w:rsidP="008838B3">
      <w:pPr>
        <w:shd w:val="clear" w:color="auto" w:fill="FFFFFF"/>
        <w:spacing w:after="0" w:line="240" w:lineRule="auto"/>
        <w:jc w:val="both"/>
        <w:rPr>
          <w:rFonts w:eastAsia="Times New Roman" w:cs="Arial"/>
          <w:color w:val="000000"/>
          <w:szCs w:val="24"/>
          <w:lang w:eastAsia="es-VE"/>
        </w:rPr>
      </w:pPr>
      <w:r>
        <w:rPr>
          <w:szCs w:val="24"/>
          <w:lang w:eastAsia="es-VE"/>
        </w:rPr>
        <w:t xml:space="preserve">La solución se </w:t>
      </w:r>
      <w:r w:rsidRPr="004B66E9">
        <w:rPr>
          <w:szCs w:val="24"/>
          <w:lang w:eastAsia="es-VE"/>
        </w:rPr>
        <w:t>ejecuta desde la web mediante una URL para la capa de presentación.</w:t>
      </w:r>
    </w:p>
    <w:p w14:paraId="64FBD654" w14:textId="77777777" w:rsidR="008838B3" w:rsidRPr="004B66E9" w:rsidRDefault="008838B3" w:rsidP="008838B3">
      <w:pPr>
        <w:spacing w:after="0" w:line="240" w:lineRule="auto"/>
        <w:rPr>
          <w:rFonts w:eastAsia="Times New Roman"/>
          <w:b/>
          <w:bCs/>
          <w:color w:val="365F91"/>
          <w:kern w:val="36"/>
          <w:sz w:val="32"/>
          <w:szCs w:val="48"/>
          <w:lang w:val="x-none" w:eastAsia="x-none"/>
        </w:rPr>
      </w:pPr>
      <w:bookmarkStart w:id="16" w:name="_Toc91756737"/>
      <w:bookmarkStart w:id="17" w:name="_Toc142042044"/>
      <w:bookmarkStart w:id="18" w:name="_Toc151709296"/>
      <w:r w:rsidRPr="004B66E9">
        <w:br w:type="page"/>
      </w:r>
    </w:p>
    <w:p w14:paraId="2C5A407D" w14:textId="77777777" w:rsidR="008838B3" w:rsidRDefault="008838B3" w:rsidP="007018D4">
      <w:pPr>
        <w:pStyle w:val="Ttulo1"/>
        <w:numPr>
          <w:ilvl w:val="0"/>
          <w:numId w:val="1"/>
        </w:numPr>
        <w:ind w:left="567" w:hanging="567"/>
      </w:pPr>
      <w:r w:rsidRPr="004B66E9">
        <w:lastRenderedPageBreak/>
        <w:t>Requerimientos funcionales</w:t>
      </w:r>
      <w:bookmarkEnd w:id="16"/>
      <w:bookmarkEnd w:id="17"/>
      <w:bookmarkEnd w:id="18"/>
    </w:p>
    <w:p w14:paraId="4B36CFC4" w14:textId="77777777" w:rsidR="008838B3" w:rsidRPr="008838B3" w:rsidRDefault="008838B3" w:rsidP="008838B3"/>
    <w:p w14:paraId="1D68CB70" w14:textId="557A81D9" w:rsidR="008838B3" w:rsidRDefault="008838B3" w:rsidP="008838B3">
      <w:pPr>
        <w:pStyle w:val="Ttulo2"/>
        <w:rPr>
          <w:i/>
          <w:iCs/>
          <w:lang w:val="es-CO"/>
        </w:rPr>
      </w:pPr>
      <w:bookmarkStart w:id="19" w:name="_Toc151709297"/>
      <w:bookmarkStart w:id="20" w:name="_Toc91756738"/>
      <w:bookmarkStart w:id="21" w:name="_Toc142042045"/>
      <w:r>
        <w:t>4</w:t>
      </w:r>
      <w:r w:rsidRPr="004B66E9">
        <w:t xml:space="preserve">.1 </w:t>
      </w:r>
      <w:r w:rsidRPr="004B66E9">
        <w:rPr>
          <w:i/>
          <w:iCs/>
        </w:rPr>
        <w:t>BBU-</w:t>
      </w:r>
      <w:r w:rsidRPr="004B66E9">
        <w:rPr>
          <w:i/>
          <w:iCs/>
          <w:lang w:val="es-ES"/>
        </w:rPr>
        <w:t>00</w:t>
      </w:r>
      <w:r>
        <w:rPr>
          <w:i/>
          <w:iCs/>
          <w:lang w:val="es-ES"/>
        </w:rPr>
        <w:t>0</w:t>
      </w:r>
      <w:r w:rsidRPr="004B66E9">
        <w:rPr>
          <w:i/>
          <w:iCs/>
          <w:lang w:val="es-ES"/>
        </w:rPr>
        <w:t>1</w:t>
      </w:r>
      <w:r w:rsidRPr="004B66E9">
        <w:rPr>
          <w:i/>
          <w:iCs/>
        </w:rPr>
        <w:t xml:space="preserve"> </w:t>
      </w:r>
      <w:r w:rsidRPr="004B66E9">
        <w:rPr>
          <w:i/>
          <w:iCs/>
          <w:lang w:val="es-CO"/>
        </w:rPr>
        <w:t>C</w:t>
      </w:r>
      <w:bookmarkEnd w:id="19"/>
      <w:r>
        <w:rPr>
          <w:i/>
          <w:iCs/>
          <w:lang w:val="es-CO"/>
        </w:rPr>
        <w:t>argue masivo de reglas contables</w:t>
      </w:r>
    </w:p>
    <w:p w14:paraId="08185816" w14:textId="77777777" w:rsidR="008838B3" w:rsidRPr="008838B3" w:rsidRDefault="008838B3" w:rsidP="00E55BC9">
      <w:pPr>
        <w:rPr>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1"/>
        <w:gridCol w:w="6329"/>
      </w:tblGrid>
      <w:tr w:rsidR="008838B3" w:rsidRPr="004B66E9" w14:paraId="63865B49" w14:textId="77777777" w:rsidTr="00D727F1">
        <w:trPr>
          <w:trHeight w:val="716"/>
        </w:trPr>
        <w:tc>
          <w:tcPr>
            <w:tcW w:w="2391" w:type="dxa"/>
            <w:shd w:val="clear" w:color="auto" w:fill="D0CECE"/>
          </w:tcPr>
          <w:p w14:paraId="58513ADD"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Descripción de Funcionalidad</w:t>
            </w:r>
          </w:p>
        </w:tc>
        <w:tc>
          <w:tcPr>
            <w:tcW w:w="6329" w:type="dxa"/>
          </w:tcPr>
          <w:p w14:paraId="3F4C0C73" w14:textId="7E9C6133" w:rsidR="008838B3" w:rsidRPr="004B66E9" w:rsidRDefault="00E55BC9" w:rsidP="00D727F1">
            <w:pPr>
              <w:shd w:val="clear" w:color="auto" w:fill="FFFFFF"/>
              <w:spacing w:after="0" w:line="240" w:lineRule="auto"/>
              <w:jc w:val="both"/>
              <w:rPr>
                <w:rFonts w:eastAsia="Times New Roman" w:cs="Arial"/>
                <w:color w:val="000000"/>
                <w:sz w:val="20"/>
                <w:szCs w:val="20"/>
                <w:lang w:eastAsia="es-VE"/>
              </w:rPr>
            </w:pPr>
            <w:r>
              <w:rPr>
                <w:rFonts w:eastAsia="Times New Roman" w:cs="Arial"/>
                <w:sz w:val="20"/>
                <w:szCs w:val="20"/>
                <w:lang w:eastAsia="es-VE"/>
              </w:rPr>
              <w:t xml:space="preserve">Se requiere </w:t>
            </w:r>
            <w:r w:rsidRPr="00E55BC9">
              <w:rPr>
                <w:rFonts w:eastAsia="Times New Roman" w:cs="Arial"/>
                <w:sz w:val="20"/>
                <w:szCs w:val="20"/>
                <w:lang w:eastAsia="es-VE"/>
              </w:rPr>
              <w:t xml:space="preserve">cargar reglas contables desde un archivo CSV. El </w:t>
            </w:r>
            <w:proofErr w:type="spellStart"/>
            <w:r w:rsidRPr="00E55BC9">
              <w:rPr>
                <w:rFonts w:eastAsia="Times New Roman" w:cs="Arial"/>
                <w:sz w:val="20"/>
                <w:szCs w:val="20"/>
                <w:lang w:eastAsia="es-VE"/>
              </w:rPr>
              <w:t>backend</w:t>
            </w:r>
            <w:proofErr w:type="spellEnd"/>
            <w:r w:rsidRPr="00E55BC9">
              <w:rPr>
                <w:rFonts w:eastAsia="Times New Roman" w:cs="Arial"/>
                <w:sz w:val="20"/>
                <w:szCs w:val="20"/>
                <w:lang w:eastAsia="es-VE"/>
              </w:rPr>
              <w:t xml:space="preserve"> en RPGLE valida cada registro, evitando duplicados, y genera un reporte detallado de los resultados. La interfaz web con JavaScript muestra el progreso y el resumen de la carga. Finalmente, el usuario puede descargar el reporte para su revisión.</w:t>
            </w:r>
          </w:p>
        </w:tc>
      </w:tr>
      <w:tr w:rsidR="008838B3" w:rsidRPr="004B66E9" w14:paraId="3B40090A" w14:textId="77777777" w:rsidTr="00D727F1">
        <w:tc>
          <w:tcPr>
            <w:tcW w:w="2391" w:type="dxa"/>
            <w:shd w:val="clear" w:color="auto" w:fill="D0CECE"/>
          </w:tcPr>
          <w:p w14:paraId="4932D2A6"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Prioridad</w:t>
            </w:r>
          </w:p>
        </w:tc>
        <w:tc>
          <w:tcPr>
            <w:tcW w:w="6329" w:type="dxa"/>
          </w:tcPr>
          <w:p w14:paraId="3DC7F648" w14:textId="77777777" w:rsidR="008838B3" w:rsidRPr="004B66E9" w:rsidRDefault="008838B3" w:rsidP="00D727F1">
            <w:pPr>
              <w:spacing w:after="0" w:line="240" w:lineRule="auto"/>
              <w:rPr>
                <w:rFonts w:eastAsia="Times New Roman" w:cs="Arial"/>
                <w:sz w:val="20"/>
                <w:szCs w:val="20"/>
                <w:lang w:eastAsia="es-VE"/>
              </w:rPr>
            </w:pPr>
            <w:r w:rsidRPr="004B66E9">
              <w:rPr>
                <w:rFonts w:eastAsia="Times New Roman" w:cs="Arial"/>
                <w:sz w:val="20"/>
                <w:szCs w:val="20"/>
                <w:lang w:eastAsia="es-VE"/>
              </w:rPr>
              <w:t>Media</w:t>
            </w:r>
          </w:p>
        </w:tc>
      </w:tr>
      <w:tr w:rsidR="008838B3" w:rsidRPr="004B66E9" w14:paraId="12AB42D0" w14:textId="77777777" w:rsidTr="00D727F1">
        <w:tc>
          <w:tcPr>
            <w:tcW w:w="8720" w:type="dxa"/>
            <w:gridSpan w:val="2"/>
            <w:shd w:val="clear" w:color="auto" w:fill="D0CECE"/>
          </w:tcPr>
          <w:p w14:paraId="22A79927" w14:textId="77777777" w:rsidR="008838B3" w:rsidRPr="004B66E9" w:rsidRDefault="008838B3" w:rsidP="00D727F1">
            <w:pPr>
              <w:spacing w:after="0" w:line="240" w:lineRule="auto"/>
              <w:jc w:val="center"/>
              <w:rPr>
                <w:rFonts w:eastAsia="Times New Roman" w:cs="Arial"/>
                <w:color w:val="000000"/>
                <w:szCs w:val="24"/>
                <w:lang w:eastAsia="es-VE"/>
              </w:rPr>
            </w:pPr>
            <w:r w:rsidRPr="004B66E9">
              <w:rPr>
                <w:rFonts w:eastAsia="Times New Roman" w:cs="Arial"/>
                <w:color w:val="000000"/>
                <w:szCs w:val="24"/>
                <w:lang w:eastAsia="es-VE"/>
              </w:rPr>
              <w:t>Acciones y Comportamiento esperado</w:t>
            </w:r>
          </w:p>
        </w:tc>
      </w:tr>
      <w:tr w:rsidR="008838B3" w:rsidRPr="004B66E9" w14:paraId="1ED64329" w14:textId="77777777" w:rsidTr="00D727F1">
        <w:tc>
          <w:tcPr>
            <w:tcW w:w="8720" w:type="dxa"/>
            <w:gridSpan w:val="2"/>
          </w:tcPr>
          <w:p w14:paraId="4F2EF0A4" w14:textId="77777777" w:rsidR="008838B3" w:rsidRPr="004B66E9" w:rsidRDefault="008838B3" w:rsidP="00D727F1">
            <w:pPr>
              <w:spacing w:after="0" w:line="240" w:lineRule="auto"/>
              <w:ind w:left="360"/>
              <w:rPr>
                <w:rFonts w:eastAsia="Times New Roman" w:cs="Arial"/>
                <w:sz w:val="20"/>
                <w:szCs w:val="20"/>
                <w:lang w:eastAsia="es-VE"/>
              </w:rPr>
            </w:pPr>
          </w:p>
          <w:p w14:paraId="2EC48DDA" w14:textId="20C04E64" w:rsidR="00E55BC9" w:rsidRPr="00E55BC9" w:rsidRDefault="00E55BC9" w:rsidP="006E7A17">
            <w:pPr>
              <w:pStyle w:val="Prrafodelista"/>
              <w:numPr>
                <w:ilvl w:val="0"/>
                <w:numId w:val="14"/>
              </w:numPr>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Carga del archivo:</w:t>
            </w:r>
          </w:p>
          <w:p w14:paraId="4582A9E1" w14:textId="77777777" w:rsidR="00E55BC9" w:rsidRPr="00E55BC9" w:rsidRDefault="00E55BC9" w:rsidP="006E7A17">
            <w:pPr>
              <w:numPr>
                <w:ilvl w:val="0"/>
                <w:numId w:val="9"/>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Acción del usuario:</w:t>
            </w:r>
            <w:r w:rsidRPr="00E55BC9">
              <w:rPr>
                <w:rFonts w:eastAsia="Times New Roman" w:cs="Arial"/>
                <w:sz w:val="20"/>
                <w:szCs w:val="20"/>
                <w:lang w:val="es-MX" w:eastAsia="es-VE"/>
              </w:rPr>
              <w:t xml:space="preserve"> Accede a la pantalla de carga masiva y selecciona un archivo CSV.</w:t>
            </w:r>
          </w:p>
          <w:p w14:paraId="40BBF3BB" w14:textId="77777777" w:rsidR="00E55BC9" w:rsidRPr="00E55BC9" w:rsidRDefault="00E55BC9" w:rsidP="006E7A17">
            <w:pPr>
              <w:numPr>
                <w:ilvl w:val="0"/>
                <w:numId w:val="9"/>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Comportamiento del sistema (</w:t>
            </w:r>
            <w:proofErr w:type="spellStart"/>
            <w:r w:rsidRPr="00E55BC9">
              <w:rPr>
                <w:rFonts w:eastAsia="Times New Roman" w:cs="Arial"/>
                <w:b/>
                <w:bCs/>
                <w:sz w:val="20"/>
                <w:szCs w:val="20"/>
                <w:lang w:val="es-MX" w:eastAsia="es-VE"/>
              </w:rPr>
              <w:t>Frontend</w:t>
            </w:r>
            <w:proofErr w:type="spellEnd"/>
            <w:r w:rsidRPr="00E55BC9">
              <w:rPr>
                <w:rFonts w:eastAsia="Times New Roman" w:cs="Arial"/>
                <w:b/>
                <w:bCs/>
                <w:sz w:val="20"/>
                <w:szCs w:val="20"/>
                <w:lang w:val="es-MX" w:eastAsia="es-VE"/>
              </w:rPr>
              <w:t>):</w:t>
            </w:r>
            <w:r w:rsidRPr="00E55BC9">
              <w:rPr>
                <w:rFonts w:eastAsia="Times New Roman" w:cs="Arial"/>
                <w:sz w:val="20"/>
                <w:szCs w:val="20"/>
                <w:lang w:val="es-MX" w:eastAsia="es-VE"/>
              </w:rPr>
              <w:t xml:space="preserve"> Inicia la subida del archivo al servidor y muestra una barra de progreso visual para el usuario.   </w:t>
            </w:r>
          </w:p>
          <w:p w14:paraId="0582225B" w14:textId="66ECBB9B" w:rsidR="00E55BC9" w:rsidRPr="00E55BC9" w:rsidRDefault="00E55BC9" w:rsidP="006E7A17">
            <w:pPr>
              <w:pStyle w:val="Prrafodelista"/>
              <w:numPr>
                <w:ilvl w:val="0"/>
                <w:numId w:val="14"/>
              </w:numPr>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Inicio del procesamiento:</w:t>
            </w:r>
          </w:p>
          <w:p w14:paraId="6C6CB33B" w14:textId="77777777" w:rsidR="00E55BC9" w:rsidRPr="00E55BC9" w:rsidRDefault="00E55BC9" w:rsidP="006E7A17">
            <w:pPr>
              <w:numPr>
                <w:ilvl w:val="0"/>
                <w:numId w:val="10"/>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Acción del sistema (</w:t>
            </w:r>
            <w:proofErr w:type="spellStart"/>
            <w:r w:rsidRPr="00E55BC9">
              <w:rPr>
                <w:rFonts w:eastAsia="Times New Roman" w:cs="Arial"/>
                <w:b/>
                <w:bCs/>
                <w:sz w:val="20"/>
                <w:szCs w:val="20"/>
                <w:lang w:val="es-MX" w:eastAsia="es-VE"/>
              </w:rPr>
              <w:t>Backend</w:t>
            </w:r>
            <w:proofErr w:type="spellEnd"/>
            <w:r w:rsidRPr="00E55BC9">
              <w:rPr>
                <w:rFonts w:eastAsia="Times New Roman" w:cs="Arial"/>
                <w:b/>
                <w:bCs/>
                <w:sz w:val="20"/>
                <w:szCs w:val="20"/>
                <w:lang w:val="es-MX" w:eastAsia="es-VE"/>
              </w:rPr>
              <w:t>):</w:t>
            </w:r>
            <w:r w:rsidRPr="00E55BC9">
              <w:rPr>
                <w:rFonts w:eastAsia="Times New Roman" w:cs="Arial"/>
                <w:sz w:val="20"/>
                <w:szCs w:val="20"/>
                <w:lang w:val="es-MX" w:eastAsia="es-VE"/>
              </w:rPr>
              <w:t xml:space="preserve"> Una vez recibido, el servidor almacena el archivo en el IFS (</w:t>
            </w:r>
            <w:proofErr w:type="spellStart"/>
            <w:r w:rsidRPr="00E55BC9">
              <w:rPr>
                <w:rFonts w:eastAsia="Times New Roman" w:cs="Arial"/>
                <w:sz w:val="20"/>
                <w:szCs w:val="20"/>
                <w:lang w:val="es-MX" w:eastAsia="es-VE"/>
              </w:rPr>
              <w:t>Integrated</w:t>
            </w:r>
            <w:proofErr w:type="spellEnd"/>
            <w:r w:rsidRPr="00E55BC9">
              <w:rPr>
                <w:rFonts w:eastAsia="Times New Roman" w:cs="Arial"/>
                <w:sz w:val="20"/>
                <w:szCs w:val="20"/>
                <w:lang w:val="es-MX" w:eastAsia="es-VE"/>
              </w:rPr>
              <w:t xml:space="preserve"> File </w:t>
            </w:r>
            <w:proofErr w:type="spellStart"/>
            <w:r w:rsidRPr="00E55BC9">
              <w:rPr>
                <w:rFonts w:eastAsia="Times New Roman" w:cs="Arial"/>
                <w:sz w:val="20"/>
                <w:szCs w:val="20"/>
                <w:lang w:val="es-MX" w:eastAsia="es-VE"/>
              </w:rPr>
              <w:t>System</w:t>
            </w:r>
            <w:proofErr w:type="spellEnd"/>
            <w:r w:rsidRPr="00E55BC9">
              <w:rPr>
                <w:rFonts w:eastAsia="Times New Roman" w:cs="Arial"/>
                <w:sz w:val="20"/>
                <w:szCs w:val="20"/>
                <w:lang w:val="es-MX" w:eastAsia="es-VE"/>
              </w:rPr>
              <w:t xml:space="preserve">) de IBM i. El sistema responde inmediatamente con un identificador único para el trabajo, lo que permite que el procesamiento ocurra de manera asíncrona.   </w:t>
            </w:r>
          </w:p>
          <w:p w14:paraId="2124C4CA" w14:textId="77777777" w:rsidR="00E55BC9" w:rsidRPr="00E55BC9" w:rsidRDefault="00E55BC9" w:rsidP="006E7A17">
            <w:pPr>
              <w:numPr>
                <w:ilvl w:val="0"/>
                <w:numId w:val="10"/>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Comportamiento esperado:</w:t>
            </w:r>
            <w:r w:rsidRPr="00E55BC9">
              <w:rPr>
                <w:rFonts w:eastAsia="Times New Roman" w:cs="Arial"/>
                <w:sz w:val="20"/>
                <w:szCs w:val="20"/>
                <w:lang w:val="es-MX" w:eastAsia="es-VE"/>
              </w:rPr>
              <w:t xml:space="preserve"> El usuario puede cerrar la pantalla o continuar navegando, ya que la carga del archivo ha finalizado en el </w:t>
            </w:r>
            <w:proofErr w:type="spellStart"/>
            <w:r w:rsidRPr="00E55BC9">
              <w:rPr>
                <w:rFonts w:eastAsia="Times New Roman" w:cs="Arial"/>
                <w:sz w:val="20"/>
                <w:szCs w:val="20"/>
                <w:lang w:val="es-MX" w:eastAsia="es-VE"/>
              </w:rPr>
              <w:t>frontend</w:t>
            </w:r>
            <w:proofErr w:type="spellEnd"/>
            <w:r w:rsidRPr="00E55BC9">
              <w:rPr>
                <w:rFonts w:eastAsia="Times New Roman" w:cs="Arial"/>
                <w:sz w:val="20"/>
                <w:szCs w:val="20"/>
                <w:lang w:val="es-MX" w:eastAsia="es-VE"/>
              </w:rPr>
              <w:t xml:space="preserve">.   </w:t>
            </w:r>
          </w:p>
          <w:p w14:paraId="1A9E31A8" w14:textId="070208E0" w:rsidR="00E55BC9" w:rsidRPr="00E55BC9" w:rsidRDefault="00E55BC9" w:rsidP="006E7A17">
            <w:pPr>
              <w:pStyle w:val="Prrafodelista"/>
              <w:numPr>
                <w:ilvl w:val="0"/>
                <w:numId w:val="14"/>
              </w:numPr>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Ejecución de la lógica de negocio:</w:t>
            </w:r>
          </w:p>
          <w:p w14:paraId="41E3BD51" w14:textId="77777777" w:rsidR="00E55BC9" w:rsidRPr="00E55BC9" w:rsidRDefault="00E55BC9" w:rsidP="006E7A17">
            <w:pPr>
              <w:numPr>
                <w:ilvl w:val="0"/>
                <w:numId w:val="11"/>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Acción del sistema (</w:t>
            </w:r>
            <w:proofErr w:type="spellStart"/>
            <w:r w:rsidRPr="00E55BC9">
              <w:rPr>
                <w:rFonts w:eastAsia="Times New Roman" w:cs="Arial"/>
                <w:b/>
                <w:bCs/>
                <w:sz w:val="20"/>
                <w:szCs w:val="20"/>
                <w:lang w:val="es-MX" w:eastAsia="es-VE"/>
              </w:rPr>
              <w:t>Backend</w:t>
            </w:r>
            <w:proofErr w:type="spellEnd"/>
            <w:r w:rsidRPr="00E55BC9">
              <w:rPr>
                <w:rFonts w:eastAsia="Times New Roman" w:cs="Arial"/>
                <w:b/>
                <w:bCs/>
                <w:sz w:val="20"/>
                <w:szCs w:val="20"/>
                <w:lang w:val="es-MX" w:eastAsia="es-VE"/>
              </w:rPr>
              <w:t>):</w:t>
            </w:r>
            <w:r w:rsidRPr="00E55BC9">
              <w:rPr>
                <w:rFonts w:eastAsia="Times New Roman" w:cs="Arial"/>
                <w:sz w:val="20"/>
                <w:szCs w:val="20"/>
                <w:lang w:val="es-MX" w:eastAsia="es-VE"/>
              </w:rPr>
              <w:t xml:space="preserve"> Un trabajo por lotes (</w:t>
            </w:r>
            <w:proofErr w:type="spellStart"/>
            <w:r w:rsidRPr="00E55BC9">
              <w:rPr>
                <w:rFonts w:eastAsia="Times New Roman" w:cs="Arial"/>
                <w:sz w:val="20"/>
                <w:szCs w:val="20"/>
                <w:lang w:val="es-MX" w:eastAsia="es-VE"/>
              </w:rPr>
              <w:t>batch</w:t>
            </w:r>
            <w:proofErr w:type="spellEnd"/>
            <w:r w:rsidRPr="00E55BC9">
              <w:rPr>
                <w:rFonts w:eastAsia="Times New Roman" w:cs="Arial"/>
                <w:sz w:val="20"/>
                <w:szCs w:val="20"/>
                <w:lang w:val="es-MX" w:eastAsia="es-VE"/>
              </w:rPr>
              <w:t xml:space="preserve"> </w:t>
            </w:r>
            <w:proofErr w:type="spellStart"/>
            <w:r w:rsidRPr="00E55BC9">
              <w:rPr>
                <w:rFonts w:eastAsia="Times New Roman" w:cs="Arial"/>
                <w:sz w:val="20"/>
                <w:szCs w:val="20"/>
                <w:lang w:val="es-MX" w:eastAsia="es-VE"/>
              </w:rPr>
              <w:t>job</w:t>
            </w:r>
            <w:proofErr w:type="spellEnd"/>
            <w:r w:rsidRPr="00E55BC9">
              <w:rPr>
                <w:rFonts w:eastAsia="Times New Roman" w:cs="Arial"/>
                <w:sz w:val="20"/>
                <w:szCs w:val="20"/>
                <w:lang w:val="es-MX" w:eastAsia="es-VE"/>
              </w:rPr>
              <w:t xml:space="preserve">) se activa en segundo plano para procesar el archivo CSV. Este trabajo lee los datos línea por línea y los carga en una tabla temporal de </w:t>
            </w:r>
            <w:proofErr w:type="spellStart"/>
            <w:r w:rsidRPr="00E55BC9">
              <w:rPr>
                <w:rFonts w:eastAsia="Times New Roman" w:cs="Arial"/>
                <w:i/>
                <w:iCs/>
                <w:sz w:val="20"/>
                <w:szCs w:val="20"/>
                <w:lang w:val="es-MX" w:eastAsia="es-VE"/>
              </w:rPr>
              <w:t>staging</w:t>
            </w:r>
            <w:proofErr w:type="spellEnd"/>
            <w:r w:rsidRPr="00E55BC9">
              <w:rPr>
                <w:rFonts w:eastAsia="Times New Roman" w:cs="Arial"/>
                <w:sz w:val="20"/>
                <w:szCs w:val="20"/>
                <w:lang w:val="es-MX" w:eastAsia="es-VE"/>
              </w:rPr>
              <w:t xml:space="preserve"> en la base de datos DB2.   </w:t>
            </w:r>
          </w:p>
          <w:p w14:paraId="58E2AA9C" w14:textId="77777777" w:rsidR="00E55BC9" w:rsidRPr="00E55BC9" w:rsidRDefault="00E55BC9" w:rsidP="006E7A17">
            <w:pPr>
              <w:numPr>
                <w:ilvl w:val="0"/>
                <w:numId w:val="11"/>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Comportamiento esperado:</w:t>
            </w:r>
            <w:r w:rsidRPr="00E55BC9">
              <w:rPr>
                <w:rFonts w:eastAsia="Times New Roman" w:cs="Arial"/>
                <w:sz w:val="20"/>
                <w:szCs w:val="20"/>
                <w:lang w:val="es-MX" w:eastAsia="es-VE"/>
              </w:rPr>
              <w:t xml:space="preserve"> El sistema valida la integridad de los datos, detecta los registros que ya existen en la tabla principal de reglas contables y los marca como duplicados. Solo inserta los registros nuevos y válidos en la tabla final, todo esto a nivel de base de datos para una mayor eficiencia.   </w:t>
            </w:r>
          </w:p>
          <w:p w14:paraId="0AB808E1" w14:textId="7109E7D4" w:rsidR="00E55BC9" w:rsidRPr="00E55BC9" w:rsidRDefault="00E55BC9" w:rsidP="006E7A17">
            <w:pPr>
              <w:pStyle w:val="Prrafodelista"/>
              <w:numPr>
                <w:ilvl w:val="0"/>
                <w:numId w:val="14"/>
              </w:numPr>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Generación del reporte:</w:t>
            </w:r>
          </w:p>
          <w:p w14:paraId="513949EC" w14:textId="77777777" w:rsidR="00E55BC9" w:rsidRPr="00E55BC9" w:rsidRDefault="00E55BC9" w:rsidP="006E7A17">
            <w:pPr>
              <w:numPr>
                <w:ilvl w:val="0"/>
                <w:numId w:val="12"/>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Acción del sistema (</w:t>
            </w:r>
            <w:proofErr w:type="spellStart"/>
            <w:r w:rsidRPr="00E55BC9">
              <w:rPr>
                <w:rFonts w:eastAsia="Times New Roman" w:cs="Arial"/>
                <w:b/>
                <w:bCs/>
                <w:sz w:val="20"/>
                <w:szCs w:val="20"/>
                <w:lang w:val="es-MX" w:eastAsia="es-VE"/>
              </w:rPr>
              <w:t>Backend</w:t>
            </w:r>
            <w:proofErr w:type="spellEnd"/>
            <w:r w:rsidRPr="00E55BC9">
              <w:rPr>
                <w:rFonts w:eastAsia="Times New Roman" w:cs="Arial"/>
                <w:b/>
                <w:bCs/>
                <w:sz w:val="20"/>
                <w:szCs w:val="20"/>
                <w:lang w:val="es-MX" w:eastAsia="es-VE"/>
              </w:rPr>
              <w:t>):</w:t>
            </w:r>
            <w:r w:rsidRPr="00E55BC9">
              <w:rPr>
                <w:rFonts w:eastAsia="Times New Roman" w:cs="Arial"/>
                <w:sz w:val="20"/>
                <w:szCs w:val="20"/>
                <w:lang w:val="es-MX" w:eastAsia="es-VE"/>
              </w:rPr>
              <w:t xml:space="preserve"> El proceso por lotes finalizado genera un reporte detallado. Este archivo (CSV o Excel) incluye una línea por cada registro del archivo original, indicando si se cargó con éxito, si fue descartado por duplicado o si contenía algún error de validación, junto con el motivo del fallo.   </w:t>
            </w:r>
          </w:p>
          <w:p w14:paraId="1DD5C6B1" w14:textId="77777777" w:rsidR="00E55BC9" w:rsidRPr="00E55BC9" w:rsidRDefault="00E55BC9" w:rsidP="006E7A17">
            <w:pPr>
              <w:numPr>
                <w:ilvl w:val="0"/>
                <w:numId w:val="12"/>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Comportamiento esperado:</w:t>
            </w:r>
            <w:r w:rsidRPr="00E55BC9">
              <w:rPr>
                <w:rFonts w:eastAsia="Times New Roman" w:cs="Arial"/>
                <w:sz w:val="20"/>
                <w:szCs w:val="20"/>
                <w:lang w:val="es-MX" w:eastAsia="es-VE"/>
              </w:rPr>
              <w:t xml:space="preserve"> El reporte es guardado en el IFS del servidor, listo para ser descargado.   </w:t>
            </w:r>
          </w:p>
          <w:p w14:paraId="2D34339E" w14:textId="7F77CC18" w:rsidR="00E55BC9" w:rsidRPr="00E55BC9" w:rsidRDefault="00E55BC9" w:rsidP="006E7A17">
            <w:pPr>
              <w:pStyle w:val="Prrafodelista"/>
              <w:numPr>
                <w:ilvl w:val="0"/>
                <w:numId w:val="14"/>
              </w:numPr>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Visualización de resultados:</w:t>
            </w:r>
          </w:p>
          <w:p w14:paraId="46ACFA88" w14:textId="77777777" w:rsidR="00E55BC9" w:rsidRPr="00E55BC9" w:rsidRDefault="00E55BC9" w:rsidP="006E7A17">
            <w:pPr>
              <w:numPr>
                <w:ilvl w:val="0"/>
                <w:numId w:val="13"/>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Acción del usuario:</w:t>
            </w:r>
            <w:r w:rsidRPr="00E55BC9">
              <w:rPr>
                <w:rFonts w:eastAsia="Times New Roman" w:cs="Arial"/>
                <w:sz w:val="20"/>
                <w:szCs w:val="20"/>
                <w:lang w:val="es-MX" w:eastAsia="es-VE"/>
              </w:rPr>
              <w:t xml:space="preserve"> El usuario navega a la pantalla de seguimiento del cargue y selecciona el trabajo recién finalizado.</w:t>
            </w:r>
          </w:p>
          <w:p w14:paraId="75140DD7" w14:textId="77777777" w:rsidR="00E55BC9" w:rsidRPr="00E55BC9" w:rsidRDefault="00E55BC9" w:rsidP="006E7A17">
            <w:pPr>
              <w:numPr>
                <w:ilvl w:val="0"/>
                <w:numId w:val="13"/>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Comportamiento esperado:</w:t>
            </w:r>
            <w:r w:rsidRPr="00E55BC9">
              <w:rPr>
                <w:rFonts w:eastAsia="Times New Roman" w:cs="Arial"/>
                <w:sz w:val="20"/>
                <w:szCs w:val="20"/>
                <w:lang w:val="es-MX" w:eastAsia="es-VE"/>
              </w:rPr>
              <w:t xml:space="preserve"> La pantalla muestra un resumen del proceso y, al hacer clic, presenta una tabla con los resultados detallados de cada registro. El sistema utiliza paginación para garantizar un rendimiento óptimo, incluso con archivos de gran tamaño. Un botón de descarga le permite al usuario obtener el reporte de resultados</w:t>
            </w:r>
          </w:p>
          <w:p w14:paraId="561A996A" w14:textId="77777777" w:rsidR="008838B3" w:rsidRPr="004B66E9" w:rsidRDefault="008838B3" w:rsidP="00D727F1">
            <w:pPr>
              <w:spacing w:after="0" w:line="240" w:lineRule="auto"/>
              <w:jc w:val="both"/>
              <w:rPr>
                <w:rFonts w:eastAsia="Times New Roman" w:cs="Arial"/>
                <w:sz w:val="20"/>
                <w:szCs w:val="20"/>
                <w:lang w:eastAsia="es-VE"/>
              </w:rPr>
            </w:pPr>
          </w:p>
          <w:p w14:paraId="557C5BB0" w14:textId="77777777" w:rsidR="008838B3" w:rsidRPr="004B66E9" w:rsidRDefault="008838B3" w:rsidP="00D727F1">
            <w:pPr>
              <w:spacing w:after="0" w:line="240" w:lineRule="auto"/>
              <w:jc w:val="both"/>
              <w:rPr>
                <w:rFonts w:eastAsia="Times New Roman" w:cs="Arial"/>
                <w:sz w:val="20"/>
                <w:szCs w:val="20"/>
                <w:lang w:eastAsia="es-VE"/>
              </w:rPr>
            </w:pPr>
          </w:p>
        </w:tc>
      </w:tr>
      <w:tr w:rsidR="008838B3" w:rsidRPr="004B66E9" w14:paraId="37CEB17D" w14:textId="77777777" w:rsidTr="00D727F1">
        <w:trPr>
          <w:trHeight w:val="325"/>
        </w:trPr>
        <w:tc>
          <w:tcPr>
            <w:tcW w:w="2391" w:type="dxa"/>
            <w:shd w:val="clear" w:color="auto" w:fill="D0CECE"/>
          </w:tcPr>
          <w:p w14:paraId="1CDB35AB"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lastRenderedPageBreak/>
              <w:t>Lista de requerimientos funcionales</w:t>
            </w:r>
          </w:p>
        </w:tc>
        <w:tc>
          <w:tcPr>
            <w:tcW w:w="6329" w:type="dxa"/>
          </w:tcPr>
          <w:p w14:paraId="5235C003" w14:textId="21617BCC" w:rsidR="00E55BC9" w:rsidRPr="00E55BC9" w:rsidRDefault="00E55BC9" w:rsidP="006E7A17">
            <w:pPr>
              <w:pStyle w:val="Prrafodelista"/>
              <w:numPr>
                <w:ilvl w:val="0"/>
                <w:numId w:val="3"/>
              </w:numPr>
              <w:spacing w:after="0"/>
              <w:rPr>
                <w:rFonts w:eastAsia="Times New Roman" w:cs="Arial"/>
                <w:sz w:val="20"/>
                <w:szCs w:val="20"/>
                <w:lang w:val="es-CO" w:eastAsia="es-VE"/>
              </w:rPr>
            </w:pPr>
            <w:r w:rsidRPr="00E55BC9">
              <w:rPr>
                <w:rFonts w:eastAsia="Times New Roman" w:cs="Arial"/>
                <w:sz w:val="20"/>
                <w:szCs w:val="20"/>
                <w:lang w:val="es-CO" w:eastAsia="es-VE"/>
              </w:rPr>
              <w:t>F-01: Proceso de Carga de Archivos</w:t>
            </w:r>
          </w:p>
          <w:p w14:paraId="658805B4" w14:textId="1F0BE773" w:rsidR="00E55BC9" w:rsidRPr="00E55BC9" w:rsidRDefault="00E55BC9" w:rsidP="006E7A17">
            <w:pPr>
              <w:pStyle w:val="Prrafodelista"/>
              <w:numPr>
                <w:ilvl w:val="0"/>
                <w:numId w:val="3"/>
              </w:numPr>
              <w:spacing w:after="0"/>
              <w:rPr>
                <w:rFonts w:eastAsia="Times New Roman" w:cs="Arial"/>
                <w:sz w:val="20"/>
                <w:szCs w:val="20"/>
                <w:lang w:val="es-CO" w:eastAsia="es-VE"/>
              </w:rPr>
            </w:pPr>
            <w:r w:rsidRPr="00E55BC9">
              <w:rPr>
                <w:rFonts w:eastAsia="Times New Roman" w:cs="Arial"/>
                <w:sz w:val="20"/>
                <w:szCs w:val="20"/>
                <w:lang w:val="es-CO" w:eastAsia="es-VE"/>
              </w:rPr>
              <w:t>F-02: Lógica de Procesamiento y Validación</w:t>
            </w:r>
          </w:p>
          <w:p w14:paraId="0DDC8D01" w14:textId="156CBBCA" w:rsidR="00E55BC9" w:rsidRPr="00E55BC9" w:rsidRDefault="00E55BC9" w:rsidP="006E7A17">
            <w:pPr>
              <w:pStyle w:val="Prrafodelista"/>
              <w:numPr>
                <w:ilvl w:val="0"/>
                <w:numId w:val="3"/>
              </w:numPr>
              <w:spacing w:after="0"/>
              <w:rPr>
                <w:rFonts w:eastAsia="Times New Roman" w:cs="Arial"/>
                <w:sz w:val="20"/>
                <w:szCs w:val="20"/>
                <w:lang w:val="es-CO" w:eastAsia="es-VE"/>
              </w:rPr>
            </w:pPr>
            <w:r w:rsidRPr="00E55BC9">
              <w:rPr>
                <w:rFonts w:eastAsia="Times New Roman" w:cs="Arial"/>
                <w:sz w:val="20"/>
                <w:szCs w:val="20"/>
                <w:lang w:val="es-CO" w:eastAsia="es-VE"/>
              </w:rPr>
              <w:t>F-03: Generación de Reporte</w:t>
            </w:r>
          </w:p>
          <w:p w14:paraId="31E1A048" w14:textId="60E763F2" w:rsidR="008838B3" w:rsidRPr="00E55BC9" w:rsidRDefault="00E55BC9" w:rsidP="006E7A17">
            <w:pPr>
              <w:pStyle w:val="Prrafodelista"/>
              <w:numPr>
                <w:ilvl w:val="0"/>
                <w:numId w:val="3"/>
              </w:numPr>
              <w:spacing w:after="0"/>
              <w:rPr>
                <w:rFonts w:eastAsia="Times New Roman" w:cs="Arial"/>
                <w:color w:val="000000"/>
                <w:sz w:val="20"/>
                <w:szCs w:val="20"/>
                <w:lang w:val="es-MX" w:eastAsia="es-CO"/>
              </w:rPr>
            </w:pPr>
            <w:r w:rsidRPr="00E55BC9">
              <w:rPr>
                <w:rFonts w:eastAsia="Times New Roman" w:cs="Arial"/>
                <w:sz w:val="20"/>
                <w:szCs w:val="20"/>
                <w:lang w:val="es-CO" w:eastAsia="es-VE"/>
              </w:rPr>
              <w:t>F-04: Pantalla de Seguimiento y Visualización</w:t>
            </w:r>
          </w:p>
        </w:tc>
      </w:tr>
      <w:tr w:rsidR="008838B3" w:rsidRPr="004B66E9" w14:paraId="500A7A98" w14:textId="77777777" w:rsidTr="00D727F1">
        <w:tc>
          <w:tcPr>
            <w:tcW w:w="2391" w:type="dxa"/>
            <w:shd w:val="clear" w:color="auto" w:fill="D0CECE"/>
          </w:tcPr>
          <w:p w14:paraId="0F7BDF41"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Supuestos y   Restricciones</w:t>
            </w:r>
          </w:p>
          <w:p w14:paraId="1E308819" w14:textId="77777777" w:rsidR="008838B3" w:rsidRPr="004B66E9" w:rsidRDefault="008838B3" w:rsidP="00D727F1">
            <w:pPr>
              <w:spacing w:after="0" w:line="240" w:lineRule="auto"/>
              <w:rPr>
                <w:rFonts w:eastAsia="Times New Roman" w:cs="Arial"/>
                <w:color w:val="000000"/>
                <w:szCs w:val="24"/>
                <w:lang w:eastAsia="es-VE"/>
              </w:rPr>
            </w:pPr>
          </w:p>
        </w:tc>
        <w:tc>
          <w:tcPr>
            <w:tcW w:w="6329" w:type="dxa"/>
          </w:tcPr>
          <w:p w14:paraId="6921F0C9" w14:textId="77777777" w:rsidR="00E55BC9" w:rsidRPr="00E55BC9" w:rsidRDefault="00E55BC9" w:rsidP="00E55BC9">
            <w:pPr>
              <w:shd w:val="clear" w:color="auto" w:fill="FFFFFF"/>
              <w:spacing w:after="0" w:line="240" w:lineRule="auto"/>
              <w:jc w:val="both"/>
              <w:rPr>
                <w:rFonts w:eastAsia="Times New Roman" w:cs="Arial"/>
                <w:b/>
                <w:bCs/>
                <w:sz w:val="20"/>
                <w:szCs w:val="20"/>
                <w:lang w:val="es-MX" w:eastAsia="es-VE"/>
              </w:rPr>
            </w:pPr>
            <w:r w:rsidRPr="00E55BC9">
              <w:rPr>
                <w:rFonts w:eastAsia="Times New Roman" w:cs="Arial"/>
                <w:b/>
                <w:bCs/>
                <w:sz w:val="20"/>
                <w:szCs w:val="20"/>
                <w:lang w:val="es-MX" w:eastAsia="es-VE"/>
              </w:rPr>
              <w:t>Supuestos</w:t>
            </w:r>
          </w:p>
          <w:p w14:paraId="561F4A93" w14:textId="77777777" w:rsidR="00E55BC9" w:rsidRPr="00E55BC9" w:rsidRDefault="00E55BC9" w:rsidP="006E7A17">
            <w:pPr>
              <w:numPr>
                <w:ilvl w:val="0"/>
                <w:numId w:val="2"/>
              </w:numPr>
              <w:shd w:val="clear" w:color="auto" w:fill="FFFFFF"/>
              <w:tabs>
                <w:tab w:val="num" w:pos="720"/>
              </w:tabs>
              <w:spacing w:after="0" w:line="240" w:lineRule="auto"/>
              <w:jc w:val="both"/>
              <w:rPr>
                <w:rFonts w:eastAsia="Times New Roman" w:cs="Arial"/>
                <w:sz w:val="20"/>
                <w:szCs w:val="20"/>
                <w:lang w:val="es-MX" w:eastAsia="es-VE"/>
              </w:rPr>
            </w:pPr>
            <w:r w:rsidRPr="00E55BC9">
              <w:rPr>
                <w:rFonts w:eastAsia="Times New Roman" w:cs="Arial"/>
                <w:b/>
                <w:bCs/>
                <w:sz w:val="20"/>
                <w:szCs w:val="20"/>
                <w:lang w:val="es-MX" w:eastAsia="es-VE"/>
              </w:rPr>
              <w:t>Formato del archivo de entrada:</w:t>
            </w:r>
            <w:r w:rsidRPr="00E55BC9">
              <w:rPr>
                <w:rFonts w:eastAsia="Times New Roman" w:cs="Arial"/>
                <w:sz w:val="20"/>
                <w:szCs w:val="20"/>
                <w:lang w:val="es-MX" w:eastAsia="es-VE"/>
              </w:rPr>
              <w:t xml:space="preserve"> El archivo de entrada será un CSV con un formato y una estructura de columnas predefinidos y consistentes, que se ajustarán a una plantilla específica. Se asume que el usuario cliente ha generado este archivo siguiendo dicha plantilla.   </w:t>
            </w:r>
          </w:p>
          <w:p w14:paraId="097CD767" w14:textId="77777777" w:rsidR="00E55BC9" w:rsidRPr="00E55BC9" w:rsidRDefault="00E55BC9" w:rsidP="006E7A17">
            <w:pPr>
              <w:numPr>
                <w:ilvl w:val="0"/>
                <w:numId w:val="2"/>
              </w:numPr>
              <w:shd w:val="clear" w:color="auto" w:fill="FFFFFF"/>
              <w:tabs>
                <w:tab w:val="num" w:pos="720"/>
              </w:tabs>
              <w:spacing w:after="0" w:line="240" w:lineRule="auto"/>
              <w:jc w:val="both"/>
              <w:rPr>
                <w:rFonts w:eastAsia="Times New Roman" w:cs="Arial"/>
                <w:sz w:val="20"/>
                <w:szCs w:val="20"/>
                <w:lang w:val="es-MX" w:eastAsia="es-VE"/>
              </w:rPr>
            </w:pPr>
            <w:r w:rsidRPr="00E55BC9">
              <w:rPr>
                <w:rFonts w:eastAsia="Times New Roman" w:cs="Arial"/>
                <w:b/>
                <w:bCs/>
                <w:sz w:val="20"/>
                <w:szCs w:val="20"/>
                <w:lang w:val="es-MX" w:eastAsia="es-VE"/>
              </w:rPr>
              <w:t>Permisos de usuario:</w:t>
            </w:r>
            <w:r w:rsidRPr="00E55BC9">
              <w:rPr>
                <w:rFonts w:eastAsia="Times New Roman" w:cs="Arial"/>
                <w:sz w:val="20"/>
                <w:szCs w:val="20"/>
                <w:lang w:val="es-MX" w:eastAsia="es-VE"/>
              </w:rPr>
              <w:t xml:space="preserve"> El usuario que inicie la carga masiva tendrá los permisos necesarios para realizar la subida de archivos al servidor y las operaciones de escritura en las tablas de la base de datos DB2 </w:t>
            </w:r>
            <w:proofErr w:type="spellStart"/>
            <w:r w:rsidRPr="00E55BC9">
              <w:rPr>
                <w:rFonts w:eastAsia="Times New Roman" w:cs="Arial"/>
                <w:sz w:val="20"/>
                <w:szCs w:val="20"/>
                <w:lang w:val="es-MX" w:eastAsia="es-VE"/>
              </w:rPr>
              <w:t>for</w:t>
            </w:r>
            <w:proofErr w:type="spellEnd"/>
            <w:r w:rsidRPr="00E55BC9">
              <w:rPr>
                <w:rFonts w:eastAsia="Times New Roman" w:cs="Arial"/>
                <w:sz w:val="20"/>
                <w:szCs w:val="20"/>
                <w:lang w:val="es-MX" w:eastAsia="es-VE"/>
              </w:rPr>
              <w:t xml:space="preserve"> i.   </w:t>
            </w:r>
          </w:p>
          <w:p w14:paraId="15603069" w14:textId="77777777" w:rsidR="00E55BC9" w:rsidRPr="00E55BC9" w:rsidRDefault="00E55BC9" w:rsidP="00E55BC9">
            <w:pPr>
              <w:shd w:val="clear" w:color="auto" w:fill="FFFFFF"/>
              <w:spacing w:after="0" w:line="240" w:lineRule="auto"/>
              <w:ind w:left="360"/>
              <w:jc w:val="both"/>
              <w:rPr>
                <w:rFonts w:eastAsia="Times New Roman" w:cs="Arial"/>
                <w:b/>
                <w:bCs/>
                <w:sz w:val="20"/>
                <w:szCs w:val="20"/>
                <w:lang w:val="es-MX" w:eastAsia="es-VE"/>
              </w:rPr>
            </w:pPr>
            <w:r w:rsidRPr="00E55BC9">
              <w:rPr>
                <w:rFonts w:eastAsia="Times New Roman" w:cs="Arial"/>
                <w:b/>
                <w:bCs/>
                <w:sz w:val="20"/>
                <w:szCs w:val="20"/>
                <w:lang w:val="es-MX" w:eastAsia="es-VE"/>
              </w:rPr>
              <w:t>Restricciones</w:t>
            </w:r>
          </w:p>
          <w:p w14:paraId="262DE325" w14:textId="77777777" w:rsidR="00E55BC9" w:rsidRPr="00E55BC9" w:rsidRDefault="00E55BC9" w:rsidP="006E7A17">
            <w:pPr>
              <w:numPr>
                <w:ilvl w:val="0"/>
                <w:numId w:val="2"/>
              </w:numPr>
              <w:shd w:val="clear" w:color="auto" w:fill="FFFFFF"/>
              <w:tabs>
                <w:tab w:val="num" w:pos="720"/>
              </w:tabs>
              <w:spacing w:after="0" w:line="240" w:lineRule="auto"/>
              <w:jc w:val="both"/>
              <w:rPr>
                <w:rFonts w:eastAsia="Times New Roman" w:cs="Arial"/>
                <w:sz w:val="20"/>
                <w:szCs w:val="20"/>
                <w:lang w:val="es-MX" w:eastAsia="es-VE"/>
              </w:rPr>
            </w:pPr>
            <w:r w:rsidRPr="00E55BC9">
              <w:rPr>
                <w:rFonts w:eastAsia="Times New Roman" w:cs="Arial"/>
                <w:b/>
                <w:bCs/>
                <w:sz w:val="20"/>
                <w:szCs w:val="20"/>
                <w:lang w:val="es-MX" w:eastAsia="es-VE"/>
              </w:rPr>
              <w:t>Tecnologías de implementación:</w:t>
            </w:r>
            <w:r w:rsidRPr="00E55BC9">
              <w:rPr>
                <w:rFonts w:eastAsia="Times New Roman" w:cs="Arial"/>
                <w:sz w:val="20"/>
                <w:szCs w:val="20"/>
                <w:lang w:val="es-MX" w:eastAsia="es-VE"/>
              </w:rPr>
              <w:t xml:space="preserve"> El desarrollo del </w:t>
            </w:r>
            <w:proofErr w:type="spellStart"/>
            <w:r w:rsidRPr="00E55BC9">
              <w:rPr>
                <w:rFonts w:eastAsia="Times New Roman" w:cs="Arial"/>
                <w:sz w:val="20"/>
                <w:szCs w:val="20"/>
                <w:lang w:val="es-MX" w:eastAsia="es-VE"/>
              </w:rPr>
              <w:t>backend</w:t>
            </w:r>
            <w:proofErr w:type="spellEnd"/>
            <w:r w:rsidRPr="00E55BC9">
              <w:rPr>
                <w:rFonts w:eastAsia="Times New Roman" w:cs="Arial"/>
                <w:sz w:val="20"/>
                <w:szCs w:val="20"/>
                <w:lang w:val="es-MX" w:eastAsia="es-VE"/>
              </w:rPr>
              <w:t xml:space="preserve"> debe realizarse exclusivamente en lenguaje RPGLE en la plataforma IBM i, mientras que el </w:t>
            </w:r>
            <w:proofErr w:type="spellStart"/>
            <w:r w:rsidRPr="00E55BC9">
              <w:rPr>
                <w:rFonts w:eastAsia="Times New Roman" w:cs="Arial"/>
                <w:sz w:val="20"/>
                <w:szCs w:val="20"/>
                <w:lang w:val="es-MX" w:eastAsia="es-VE"/>
              </w:rPr>
              <w:t>frontend</w:t>
            </w:r>
            <w:proofErr w:type="spellEnd"/>
            <w:r w:rsidRPr="00E55BC9">
              <w:rPr>
                <w:rFonts w:eastAsia="Times New Roman" w:cs="Arial"/>
                <w:sz w:val="20"/>
                <w:szCs w:val="20"/>
                <w:lang w:val="es-MX" w:eastAsia="es-VE"/>
              </w:rPr>
              <w:t xml:space="preserve"> se limitará al uso de JavaScript.   </w:t>
            </w:r>
          </w:p>
          <w:p w14:paraId="496FC25B" w14:textId="77777777" w:rsidR="00E55BC9" w:rsidRPr="00E55BC9" w:rsidRDefault="00E55BC9" w:rsidP="006E7A17">
            <w:pPr>
              <w:numPr>
                <w:ilvl w:val="0"/>
                <w:numId w:val="2"/>
              </w:numPr>
              <w:shd w:val="clear" w:color="auto" w:fill="FFFFFF"/>
              <w:tabs>
                <w:tab w:val="num" w:pos="720"/>
              </w:tabs>
              <w:spacing w:after="0" w:line="240" w:lineRule="auto"/>
              <w:jc w:val="both"/>
              <w:rPr>
                <w:rFonts w:eastAsia="Times New Roman" w:cs="Arial"/>
                <w:sz w:val="20"/>
                <w:szCs w:val="20"/>
                <w:lang w:val="es-MX" w:eastAsia="es-VE"/>
              </w:rPr>
            </w:pPr>
            <w:r w:rsidRPr="00E55BC9">
              <w:rPr>
                <w:rFonts w:eastAsia="Times New Roman" w:cs="Arial"/>
                <w:b/>
                <w:bCs/>
                <w:sz w:val="20"/>
                <w:szCs w:val="20"/>
                <w:lang w:val="es-MX" w:eastAsia="es-VE"/>
              </w:rPr>
              <w:t>Gestión de la lógica de negocio:</w:t>
            </w:r>
            <w:r w:rsidRPr="00E55BC9">
              <w:rPr>
                <w:rFonts w:eastAsia="Times New Roman" w:cs="Arial"/>
                <w:sz w:val="20"/>
                <w:szCs w:val="20"/>
                <w:lang w:val="es-MX" w:eastAsia="es-VE"/>
              </w:rPr>
              <w:t xml:space="preserve"> La validación de duplicados y la inserción de datos se realizarán en el </w:t>
            </w:r>
            <w:proofErr w:type="spellStart"/>
            <w:r w:rsidRPr="00E55BC9">
              <w:rPr>
                <w:rFonts w:eastAsia="Times New Roman" w:cs="Arial"/>
                <w:sz w:val="20"/>
                <w:szCs w:val="20"/>
                <w:lang w:val="es-MX" w:eastAsia="es-VE"/>
              </w:rPr>
              <w:t>backend</w:t>
            </w:r>
            <w:proofErr w:type="spellEnd"/>
            <w:r w:rsidRPr="00E55BC9">
              <w:rPr>
                <w:rFonts w:eastAsia="Times New Roman" w:cs="Arial"/>
                <w:sz w:val="20"/>
                <w:szCs w:val="20"/>
                <w:lang w:val="es-MX" w:eastAsia="es-VE"/>
              </w:rPr>
              <w:t xml:space="preserve">. El </w:t>
            </w:r>
            <w:proofErr w:type="spellStart"/>
            <w:r w:rsidRPr="00E55BC9">
              <w:rPr>
                <w:rFonts w:eastAsia="Times New Roman" w:cs="Arial"/>
                <w:sz w:val="20"/>
                <w:szCs w:val="20"/>
                <w:lang w:val="es-MX" w:eastAsia="es-VE"/>
              </w:rPr>
              <w:t>frontend</w:t>
            </w:r>
            <w:proofErr w:type="spellEnd"/>
            <w:r w:rsidRPr="00E55BC9">
              <w:rPr>
                <w:rFonts w:eastAsia="Times New Roman" w:cs="Arial"/>
                <w:sz w:val="20"/>
                <w:szCs w:val="20"/>
                <w:lang w:val="es-MX" w:eastAsia="es-VE"/>
              </w:rPr>
              <w:t xml:space="preserve"> no contendrá lógica de negocio compleja, y su comunicación con el </w:t>
            </w:r>
            <w:proofErr w:type="spellStart"/>
            <w:r w:rsidRPr="00E55BC9">
              <w:rPr>
                <w:rFonts w:eastAsia="Times New Roman" w:cs="Arial"/>
                <w:sz w:val="20"/>
                <w:szCs w:val="20"/>
                <w:lang w:val="es-MX" w:eastAsia="es-VE"/>
              </w:rPr>
              <w:t>backend</w:t>
            </w:r>
            <w:proofErr w:type="spellEnd"/>
            <w:r w:rsidRPr="00E55BC9">
              <w:rPr>
                <w:rFonts w:eastAsia="Times New Roman" w:cs="Arial"/>
                <w:sz w:val="20"/>
                <w:szCs w:val="20"/>
                <w:lang w:val="es-MX" w:eastAsia="es-VE"/>
              </w:rPr>
              <w:t xml:space="preserve"> será a través de </w:t>
            </w:r>
            <w:proofErr w:type="spellStart"/>
            <w:r w:rsidRPr="00E55BC9">
              <w:rPr>
                <w:rFonts w:eastAsia="Times New Roman" w:cs="Arial"/>
                <w:sz w:val="20"/>
                <w:szCs w:val="20"/>
                <w:lang w:val="es-MX" w:eastAsia="es-VE"/>
              </w:rPr>
              <w:t>APIs</w:t>
            </w:r>
            <w:proofErr w:type="spellEnd"/>
            <w:r w:rsidRPr="00E55BC9">
              <w:rPr>
                <w:rFonts w:eastAsia="Times New Roman" w:cs="Arial"/>
                <w:sz w:val="20"/>
                <w:szCs w:val="20"/>
                <w:lang w:val="es-MX" w:eastAsia="es-VE"/>
              </w:rPr>
              <w:t xml:space="preserve"> REST.   </w:t>
            </w:r>
          </w:p>
          <w:p w14:paraId="5F7FF493" w14:textId="77777777" w:rsidR="00E55BC9" w:rsidRPr="00E55BC9" w:rsidRDefault="00E55BC9" w:rsidP="006E7A17">
            <w:pPr>
              <w:numPr>
                <w:ilvl w:val="0"/>
                <w:numId w:val="2"/>
              </w:numPr>
              <w:shd w:val="clear" w:color="auto" w:fill="FFFFFF"/>
              <w:tabs>
                <w:tab w:val="num" w:pos="720"/>
              </w:tabs>
              <w:spacing w:after="0" w:line="240" w:lineRule="auto"/>
              <w:jc w:val="both"/>
              <w:rPr>
                <w:rFonts w:eastAsia="Times New Roman" w:cs="Arial"/>
                <w:sz w:val="20"/>
                <w:szCs w:val="20"/>
                <w:lang w:val="es-MX" w:eastAsia="es-VE"/>
              </w:rPr>
            </w:pPr>
            <w:r w:rsidRPr="00E55BC9">
              <w:rPr>
                <w:rFonts w:eastAsia="Times New Roman" w:cs="Arial"/>
                <w:b/>
                <w:bCs/>
                <w:sz w:val="20"/>
                <w:szCs w:val="20"/>
                <w:lang w:val="es-MX" w:eastAsia="es-VE"/>
              </w:rPr>
              <w:t>Procesamiento asíncrono:</w:t>
            </w:r>
            <w:r w:rsidRPr="00E55BC9">
              <w:rPr>
                <w:rFonts w:eastAsia="Times New Roman" w:cs="Arial"/>
                <w:sz w:val="20"/>
                <w:szCs w:val="20"/>
                <w:lang w:val="es-MX" w:eastAsia="es-VE"/>
              </w:rPr>
              <w:t xml:space="preserve"> La carga masiva se ejecutará como un proceso por lotes (</w:t>
            </w:r>
            <w:proofErr w:type="spellStart"/>
            <w:r w:rsidRPr="00E55BC9">
              <w:rPr>
                <w:rFonts w:eastAsia="Times New Roman" w:cs="Arial"/>
                <w:sz w:val="20"/>
                <w:szCs w:val="20"/>
                <w:lang w:val="es-MX" w:eastAsia="es-VE"/>
              </w:rPr>
              <w:t>batch</w:t>
            </w:r>
            <w:proofErr w:type="spellEnd"/>
            <w:r w:rsidRPr="00E55BC9">
              <w:rPr>
                <w:rFonts w:eastAsia="Times New Roman" w:cs="Arial"/>
                <w:sz w:val="20"/>
                <w:szCs w:val="20"/>
                <w:lang w:val="es-MX" w:eastAsia="es-VE"/>
              </w:rPr>
              <w:t xml:space="preserve"> </w:t>
            </w:r>
            <w:proofErr w:type="spellStart"/>
            <w:r w:rsidRPr="00E55BC9">
              <w:rPr>
                <w:rFonts w:eastAsia="Times New Roman" w:cs="Arial"/>
                <w:sz w:val="20"/>
                <w:szCs w:val="20"/>
                <w:lang w:val="es-MX" w:eastAsia="es-VE"/>
              </w:rPr>
              <w:t>job</w:t>
            </w:r>
            <w:proofErr w:type="spellEnd"/>
            <w:r w:rsidRPr="00E55BC9">
              <w:rPr>
                <w:rFonts w:eastAsia="Times New Roman" w:cs="Arial"/>
                <w:sz w:val="20"/>
                <w:szCs w:val="20"/>
                <w:lang w:val="es-MX" w:eastAsia="es-VE"/>
              </w:rPr>
              <w:t xml:space="preserve">) en segundo plano para evitar fallas por tiempo de espera del lado del cliente y para no comprometer el rendimiento de otras aplicaciones en línea.   </w:t>
            </w:r>
          </w:p>
          <w:p w14:paraId="4AD68B3C" w14:textId="77777777" w:rsidR="00E55BC9" w:rsidRPr="00E55BC9" w:rsidRDefault="00E55BC9" w:rsidP="006E7A17">
            <w:pPr>
              <w:numPr>
                <w:ilvl w:val="0"/>
                <w:numId w:val="2"/>
              </w:numPr>
              <w:shd w:val="clear" w:color="auto" w:fill="FFFFFF"/>
              <w:tabs>
                <w:tab w:val="num" w:pos="720"/>
              </w:tabs>
              <w:spacing w:after="0" w:line="240" w:lineRule="auto"/>
              <w:jc w:val="both"/>
              <w:rPr>
                <w:rFonts w:eastAsia="Times New Roman" w:cs="Arial"/>
                <w:sz w:val="20"/>
                <w:szCs w:val="20"/>
                <w:lang w:val="es-MX" w:eastAsia="es-VE"/>
              </w:rPr>
            </w:pPr>
            <w:r w:rsidRPr="00E55BC9">
              <w:rPr>
                <w:rFonts w:eastAsia="Times New Roman" w:cs="Arial"/>
                <w:b/>
                <w:bCs/>
                <w:sz w:val="20"/>
                <w:szCs w:val="20"/>
                <w:lang w:val="es-MX" w:eastAsia="es-VE"/>
              </w:rPr>
              <w:t>Origen del insumo:</w:t>
            </w:r>
            <w:r w:rsidRPr="00E55BC9">
              <w:rPr>
                <w:rFonts w:eastAsia="Times New Roman" w:cs="Arial"/>
                <w:sz w:val="20"/>
                <w:szCs w:val="20"/>
                <w:lang w:val="es-MX" w:eastAsia="es-VE"/>
              </w:rPr>
              <w:t xml:space="preserve"> La solución no incluye la generación de la plantilla o el archivo CSV. El archivo de entrada debe ser entregado por el cliente, ya que este es el insumo para el proceso de carga masiva.</w:t>
            </w:r>
          </w:p>
          <w:p w14:paraId="40FD49F1" w14:textId="5844F96F" w:rsidR="008838B3" w:rsidRPr="004B66E9" w:rsidRDefault="008838B3" w:rsidP="006E7A17">
            <w:pPr>
              <w:numPr>
                <w:ilvl w:val="0"/>
                <w:numId w:val="2"/>
              </w:numPr>
              <w:shd w:val="clear" w:color="auto" w:fill="FFFFFF"/>
              <w:spacing w:after="0" w:line="240" w:lineRule="auto"/>
              <w:jc w:val="both"/>
              <w:rPr>
                <w:rFonts w:eastAsia="Times New Roman" w:cs="Arial"/>
                <w:sz w:val="20"/>
                <w:szCs w:val="20"/>
                <w:lang w:val="es-CO" w:eastAsia="es-VE"/>
              </w:rPr>
            </w:pPr>
          </w:p>
        </w:tc>
      </w:tr>
      <w:tr w:rsidR="008838B3" w:rsidRPr="004B66E9" w14:paraId="21561F7E" w14:textId="77777777" w:rsidTr="00D727F1">
        <w:tc>
          <w:tcPr>
            <w:tcW w:w="2391" w:type="dxa"/>
            <w:shd w:val="clear" w:color="auto" w:fill="D0CECE"/>
          </w:tcPr>
          <w:p w14:paraId="3D0DE891"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Criterios de aceptación</w:t>
            </w:r>
          </w:p>
          <w:p w14:paraId="599FEA3A" w14:textId="77777777" w:rsidR="008838B3" w:rsidRPr="004B66E9" w:rsidRDefault="008838B3" w:rsidP="00D727F1">
            <w:pPr>
              <w:spacing w:after="0" w:line="240" w:lineRule="auto"/>
              <w:rPr>
                <w:rFonts w:eastAsia="Times New Roman" w:cs="Arial"/>
                <w:color w:val="000000"/>
                <w:szCs w:val="24"/>
                <w:lang w:eastAsia="es-VE"/>
              </w:rPr>
            </w:pPr>
          </w:p>
        </w:tc>
        <w:tc>
          <w:tcPr>
            <w:tcW w:w="6329" w:type="dxa"/>
          </w:tcPr>
          <w:p w14:paraId="503B6128" w14:textId="50D401EE" w:rsidR="004B1569" w:rsidRPr="004B1569"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t>El sistema permite a un usuario subir un archivo CSV.</w:t>
            </w:r>
          </w:p>
          <w:p w14:paraId="74CEE62F" w14:textId="7DBC7187" w:rsidR="004B1569" w:rsidRPr="004B1569"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t xml:space="preserve">El </w:t>
            </w:r>
            <w:proofErr w:type="spellStart"/>
            <w:r w:rsidRPr="004B1569">
              <w:rPr>
                <w:rFonts w:eastAsia="Times New Roman" w:cs="Arial"/>
                <w:sz w:val="20"/>
                <w:szCs w:val="20"/>
                <w:lang w:val="es-MX" w:eastAsia="es-VE"/>
              </w:rPr>
              <w:t>backend</w:t>
            </w:r>
            <w:proofErr w:type="spellEnd"/>
            <w:r w:rsidRPr="004B1569">
              <w:rPr>
                <w:rFonts w:eastAsia="Times New Roman" w:cs="Arial"/>
                <w:sz w:val="20"/>
                <w:szCs w:val="20"/>
                <w:lang w:val="es-MX" w:eastAsia="es-VE"/>
              </w:rPr>
              <w:t xml:space="preserve"> valida que el archivo de entrada sea un CSV y tenga el formato y la estructura correctos.</w:t>
            </w:r>
          </w:p>
          <w:p w14:paraId="406196CE" w14:textId="69DEA8F4" w:rsidR="004B1569" w:rsidRPr="004B1569"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t xml:space="preserve">El procesamiento de los registros en el </w:t>
            </w:r>
            <w:proofErr w:type="spellStart"/>
            <w:r w:rsidRPr="004B1569">
              <w:rPr>
                <w:rFonts w:eastAsia="Times New Roman" w:cs="Arial"/>
                <w:sz w:val="20"/>
                <w:szCs w:val="20"/>
                <w:lang w:val="es-MX" w:eastAsia="es-VE"/>
              </w:rPr>
              <w:t>backend</w:t>
            </w:r>
            <w:proofErr w:type="spellEnd"/>
            <w:r w:rsidRPr="004B1569">
              <w:rPr>
                <w:rFonts w:eastAsia="Times New Roman" w:cs="Arial"/>
                <w:sz w:val="20"/>
                <w:szCs w:val="20"/>
                <w:lang w:val="es-MX" w:eastAsia="es-VE"/>
              </w:rPr>
              <w:t xml:space="preserve"> se realiza de forma asíncrona, sin bloquear al usuario.   </w:t>
            </w:r>
          </w:p>
          <w:p w14:paraId="7AE32EE1" w14:textId="49BDCB5F" w:rsidR="004B1569" w:rsidRPr="004B1569"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t>El sistema carga masivamente los registros válidos a la tabla principal de reglas contables.</w:t>
            </w:r>
          </w:p>
          <w:p w14:paraId="788A69F7" w14:textId="1F12475D" w:rsidR="004B1569" w:rsidRPr="004B1569"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t xml:space="preserve">El sistema identifica y descarta registros duplicados de manera eficiente durante el proceso de carga, basándose en la validación en la base de datos.   </w:t>
            </w:r>
          </w:p>
          <w:p w14:paraId="14F09FB6" w14:textId="212F116C" w:rsidR="004B1569" w:rsidRPr="004B1569"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t xml:space="preserve">Para cada proceso de carga, el sistema genera un reporte detallado en formato CSV o Excel, incluyendo el estado de cada registro (éxito, error, duplicado) y el motivo del fallo.   </w:t>
            </w:r>
          </w:p>
          <w:p w14:paraId="6E2BC249" w14:textId="612A7E05" w:rsidR="004B1569" w:rsidRPr="004B1569"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t xml:space="preserve">El reporte de resultados puede ser descargado por el usuario desde la interfaz de seguimiento.   </w:t>
            </w:r>
          </w:p>
          <w:p w14:paraId="1FC95B10" w14:textId="142B980A" w:rsidR="004B1569" w:rsidRPr="004B1569"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lastRenderedPageBreak/>
              <w:t xml:space="preserve">Una pantalla dedicada muestra un listado de todos los trabajos de carga masiva, con información relevante como el estado, la fecha y el usuario.   </w:t>
            </w:r>
          </w:p>
          <w:p w14:paraId="2D9AA91A" w14:textId="385152C4" w:rsidR="008838B3" w:rsidRPr="001E5285"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t xml:space="preserve">Al seleccionar un trabajo, el sistema presenta una vista detallada de los registros procesados con paginación optimizada para manejar grandes volúmenes de datos.   </w:t>
            </w:r>
          </w:p>
        </w:tc>
      </w:tr>
    </w:tbl>
    <w:p w14:paraId="0002DE79" w14:textId="77777777" w:rsidR="008838B3" w:rsidRPr="004B66E9" w:rsidRDefault="008838B3" w:rsidP="008838B3">
      <w:pPr>
        <w:shd w:val="clear" w:color="auto" w:fill="FFFFFF"/>
        <w:spacing w:after="0" w:line="240" w:lineRule="auto"/>
        <w:jc w:val="both"/>
        <w:rPr>
          <w:rFonts w:eastAsia="Times New Roman" w:cs="Arial"/>
          <w:color w:val="00B050"/>
          <w:szCs w:val="24"/>
          <w:lang w:eastAsia="es-VE"/>
        </w:rPr>
      </w:pPr>
    </w:p>
    <w:p w14:paraId="4A4BEC0D" w14:textId="571C34CD" w:rsidR="008838B3" w:rsidRPr="004B66E9" w:rsidRDefault="002324E9" w:rsidP="008838B3">
      <w:pPr>
        <w:pStyle w:val="Ttulo2"/>
        <w:rPr>
          <w:i/>
          <w:lang w:val="es-ES"/>
        </w:rPr>
      </w:pPr>
      <w:bookmarkStart w:id="22" w:name="_Toc151709298"/>
      <w:r>
        <w:t>4</w:t>
      </w:r>
      <w:r w:rsidR="008838B3" w:rsidRPr="004B66E9">
        <w:t xml:space="preserve">.1.1 </w:t>
      </w:r>
      <w:r w:rsidR="008838B3" w:rsidRPr="004B66E9">
        <w:rPr>
          <w:i/>
          <w:lang w:val="es-ES"/>
        </w:rPr>
        <w:t>Requerimientos detallados</w:t>
      </w:r>
      <w:bookmarkEnd w:id="22"/>
    </w:p>
    <w:p w14:paraId="5DAB8383" w14:textId="68F03FC7" w:rsidR="008838B3" w:rsidRPr="004B66E9" w:rsidRDefault="008838B3" w:rsidP="008838B3">
      <w:pPr>
        <w:rPr>
          <w:szCs w:val="24"/>
          <w:lang w:val="es-CO"/>
        </w:rPr>
      </w:pPr>
      <w:r w:rsidRPr="004B66E9">
        <w:rPr>
          <w:b/>
          <w:bCs/>
          <w:szCs w:val="24"/>
          <w:lang w:val="es-ES"/>
        </w:rPr>
        <w:t>REQ 00</w:t>
      </w:r>
      <w:r w:rsidR="002B1A62">
        <w:rPr>
          <w:b/>
          <w:bCs/>
          <w:szCs w:val="24"/>
          <w:lang w:val="es-ES"/>
        </w:rPr>
        <w:t>01</w:t>
      </w:r>
      <w:r w:rsidRPr="004B66E9">
        <w:rPr>
          <w:b/>
          <w:bCs/>
          <w:szCs w:val="24"/>
          <w:lang w:val="es-ES"/>
        </w:rPr>
        <w:t>-1:</w:t>
      </w:r>
      <w:r w:rsidRPr="004B66E9">
        <w:rPr>
          <w:szCs w:val="24"/>
          <w:lang w:val="es-ES"/>
        </w:rPr>
        <w:t xml:space="preserve"> </w:t>
      </w:r>
      <w:r w:rsidR="003109DD">
        <w:rPr>
          <w:szCs w:val="24"/>
          <w:lang w:val="es-ES"/>
        </w:rPr>
        <w:t>Pantalla de cargue masivo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8"/>
        <w:gridCol w:w="6332"/>
      </w:tblGrid>
      <w:tr w:rsidR="008838B3" w:rsidRPr="004B66E9" w14:paraId="1FE8FD84" w14:textId="77777777" w:rsidTr="00D727F1">
        <w:tc>
          <w:tcPr>
            <w:tcW w:w="2388" w:type="dxa"/>
            <w:shd w:val="clear" w:color="auto" w:fill="D0CECE"/>
          </w:tcPr>
          <w:p w14:paraId="17E122B1"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Alcance de requerimiento</w:t>
            </w:r>
          </w:p>
        </w:tc>
        <w:tc>
          <w:tcPr>
            <w:tcW w:w="6332" w:type="dxa"/>
          </w:tcPr>
          <w:p w14:paraId="32FC9B92" w14:textId="0681BC98" w:rsidR="008838B3" w:rsidRPr="004B66E9" w:rsidRDefault="003109DD" w:rsidP="00D727F1">
            <w:pPr>
              <w:shd w:val="clear" w:color="auto" w:fill="FFFFFF"/>
              <w:spacing w:after="0" w:line="240" w:lineRule="auto"/>
              <w:jc w:val="both"/>
              <w:rPr>
                <w:rFonts w:eastAsia="Times New Roman" w:cs="Arial"/>
                <w:bCs/>
                <w:color w:val="000000"/>
                <w:sz w:val="20"/>
                <w:szCs w:val="20"/>
                <w:lang w:eastAsia="es-VE"/>
              </w:rPr>
            </w:pPr>
            <w:r>
              <w:rPr>
                <w:sz w:val="20"/>
                <w:szCs w:val="20"/>
              </w:rPr>
              <w:t xml:space="preserve">La solución </w:t>
            </w:r>
            <w:r w:rsidR="008838B3" w:rsidRPr="004B66E9">
              <w:rPr>
                <w:sz w:val="20"/>
                <w:szCs w:val="20"/>
              </w:rPr>
              <w:t>debe contar con la capacidad de configurar las listas desplegables requeridas durante los pasos de creación de afiliados comerciales y posventa.</w:t>
            </w:r>
          </w:p>
        </w:tc>
      </w:tr>
      <w:tr w:rsidR="008838B3" w:rsidRPr="004B66E9" w14:paraId="15B5838B" w14:textId="77777777" w:rsidTr="00D727F1">
        <w:tc>
          <w:tcPr>
            <w:tcW w:w="2388" w:type="dxa"/>
            <w:shd w:val="clear" w:color="auto" w:fill="D0CECE"/>
          </w:tcPr>
          <w:p w14:paraId="485283C0"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Descripción de datos</w:t>
            </w:r>
          </w:p>
        </w:tc>
        <w:tc>
          <w:tcPr>
            <w:tcW w:w="6332" w:type="dxa"/>
          </w:tcPr>
          <w:p w14:paraId="20952B94" w14:textId="7C359DBF" w:rsidR="008838B3" w:rsidRPr="004B66E9" w:rsidRDefault="00E710E6" w:rsidP="006E7A17">
            <w:pPr>
              <w:pStyle w:val="Prrafodelista"/>
              <w:numPr>
                <w:ilvl w:val="0"/>
                <w:numId w:val="4"/>
              </w:numPr>
              <w:spacing w:after="0" w:line="240" w:lineRule="auto"/>
              <w:rPr>
                <w:rFonts w:eastAsia="Times New Roman" w:cs="Arial"/>
                <w:sz w:val="20"/>
                <w:szCs w:val="20"/>
                <w:lang w:val="es-CO" w:eastAsia="es-VE"/>
              </w:rPr>
            </w:pPr>
            <w:r>
              <w:rPr>
                <w:rFonts w:eastAsia="Times New Roman" w:cs="Arial"/>
                <w:sz w:val="20"/>
                <w:szCs w:val="20"/>
                <w:lang w:val="es-CO" w:eastAsia="es-VE"/>
              </w:rPr>
              <w:t>Plantilla Excel en formato CSV</w:t>
            </w:r>
          </w:p>
        </w:tc>
      </w:tr>
      <w:tr w:rsidR="008838B3" w:rsidRPr="004B66E9" w14:paraId="3B20F5CF" w14:textId="77777777" w:rsidTr="00D727F1">
        <w:tc>
          <w:tcPr>
            <w:tcW w:w="2388" w:type="dxa"/>
            <w:shd w:val="clear" w:color="auto" w:fill="D0CECE"/>
          </w:tcPr>
          <w:p w14:paraId="6F841681"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Operaciones soportadas</w:t>
            </w:r>
          </w:p>
        </w:tc>
        <w:tc>
          <w:tcPr>
            <w:tcW w:w="6332" w:type="dxa"/>
          </w:tcPr>
          <w:p w14:paraId="396036BE" w14:textId="32BC6362" w:rsidR="006251F3" w:rsidRPr="004B66E9" w:rsidRDefault="006251F3" w:rsidP="006E7A17">
            <w:pPr>
              <w:pStyle w:val="Prrafodelista"/>
              <w:numPr>
                <w:ilvl w:val="0"/>
                <w:numId w:val="5"/>
              </w:numPr>
              <w:spacing w:after="0" w:line="240" w:lineRule="auto"/>
              <w:rPr>
                <w:rFonts w:eastAsia="Times New Roman" w:cs="Arial"/>
                <w:color w:val="000000"/>
                <w:sz w:val="20"/>
                <w:szCs w:val="20"/>
                <w:lang w:eastAsia="es-VE"/>
              </w:rPr>
            </w:pPr>
            <w:r>
              <w:rPr>
                <w:rFonts w:eastAsia="Times New Roman" w:cs="Arial"/>
                <w:color w:val="000000"/>
                <w:sz w:val="20"/>
                <w:szCs w:val="20"/>
                <w:lang w:eastAsia="es-VE"/>
              </w:rPr>
              <w:t>Consulta y adición de registros sobre la tabla de acciones contables</w:t>
            </w:r>
          </w:p>
        </w:tc>
      </w:tr>
      <w:tr w:rsidR="008838B3" w:rsidRPr="004B66E9" w14:paraId="088F202E" w14:textId="77777777" w:rsidTr="00D727F1">
        <w:tc>
          <w:tcPr>
            <w:tcW w:w="8720" w:type="dxa"/>
            <w:gridSpan w:val="2"/>
            <w:shd w:val="clear" w:color="auto" w:fill="D0CECE"/>
          </w:tcPr>
          <w:p w14:paraId="7A82D76B" w14:textId="77777777" w:rsidR="008838B3" w:rsidRPr="004B66E9" w:rsidRDefault="008838B3" w:rsidP="00D727F1">
            <w:pPr>
              <w:spacing w:after="0" w:line="240" w:lineRule="auto"/>
              <w:jc w:val="center"/>
              <w:rPr>
                <w:rFonts w:eastAsia="Times New Roman" w:cs="Arial"/>
                <w:color w:val="000000"/>
                <w:szCs w:val="24"/>
                <w:lang w:eastAsia="es-VE"/>
              </w:rPr>
            </w:pPr>
            <w:r w:rsidRPr="004B66E9">
              <w:rPr>
                <w:rFonts w:eastAsia="Times New Roman" w:cs="Arial"/>
                <w:color w:val="000000"/>
                <w:szCs w:val="24"/>
                <w:lang w:eastAsia="es-VE"/>
              </w:rPr>
              <w:t>Flujo de Trabajo Principal</w:t>
            </w:r>
          </w:p>
        </w:tc>
      </w:tr>
      <w:tr w:rsidR="008838B3" w:rsidRPr="004B66E9" w14:paraId="7FC3D961" w14:textId="77777777" w:rsidTr="00D727F1">
        <w:tc>
          <w:tcPr>
            <w:tcW w:w="8720" w:type="dxa"/>
            <w:gridSpan w:val="2"/>
          </w:tcPr>
          <w:p w14:paraId="75D2455F" w14:textId="77777777" w:rsidR="008838B3" w:rsidRPr="004B66E9" w:rsidRDefault="008838B3" w:rsidP="00D727F1">
            <w:pPr>
              <w:pStyle w:val="Prrafodelista"/>
              <w:rPr>
                <w:sz w:val="20"/>
                <w:szCs w:val="20"/>
                <w:lang w:val="es-CO" w:eastAsia="es-VE"/>
              </w:rPr>
            </w:pPr>
          </w:p>
          <w:p w14:paraId="0C9DB410" w14:textId="5150A92F"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 xml:space="preserve">El usuario prepara un archivo en formato </w:t>
            </w:r>
            <w:r w:rsidRPr="00A21B01">
              <w:rPr>
                <w:rFonts w:eastAsia="Times New Roman" w:cs="Arial"/>
                <w:b/>
                <w:bCs/>
                <w:sz w:val="20"/>
                <w:szCs w:val="20"/>
                <w:lang w:val="es-MX" w:eastAsia="es-VE"/>
              </w:rPr>
              <w:t>CSV</w:t>
            </w:r>
            <w:r w:rsidRPr="00A21B01">
              <w:rPr>
                <w:rFonts w:eastAsia="Times New Roman" w:cs="Arial"/>
                <w:sz w:val="20"/>
                <w:szCs w:val="20"/>
                <w:lang w:val="es-MX" w:eastAsia="es-VE"/>
              </w:rPr>
              <w:t xml:space="preserve"> con todas las reglas contables a cargar.</w:t>
            </w:r>
          </w:p>
          <w:p w14:paraId="1911847C" w14:textId="77777777"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El usuario accede a la pantalla de carga del sistema y selecciona el archivo.</w:t>
            </w:r>
          </w:p>
          <w:p w14:paraId="34AD437B" w14:textId="303384C9"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El sistema revisa de forma rápida que el archivo tenga la extensión .</w:t>
            </w:r>
            <w:proofErr w:type="spellStart"/>
            <w:r w:rsidRPr="00A21B01">
              <w:rPr>
                <w:rFonts w:eastAsia="Times New Roman" w:cs="Arial"/>
                <w:sz w:val="20"/>
                <w:szCs w:val="20"/>
                <w:lang w:val="es-MX" w:eastAsia="es-VE"/>
              </w:rPr>
              <w:t>csv</w:t>
            </w:r>
            <w:proofErr w:type="spellEnd"/>
            <w:r w:rsidRPr="00A21B01">
              <w:rPr>
                <w:rFonts w:eastAsia="Times New Roman" w:cs="Arial"/>
                <w:sz w:val="20"/>
                <w:szCs w:val="20"/>
                <w:lang w:val="es-MX" w:eastAsia="es-VE"/>
              </w:rPr>
              <w:t xml:space="preserve"> y que no sea demasiado grande.</w:t>
            </w:r>
          </w:p>
          <w:p w14:paraId="5B952189" w14:textId="004D84F5" w:rsidR="00A21B01" w:rsidRPr="00A21B01" w:rsidRDefault="006A54B4" w:rsidP="006E7A17">
            <w:pPr>
              <w:numPr>
                <w:ilvl w:val="0"/>
                <w:numId w:val="7"/>
              </w:numPr>
              <w:tabs>
                <w:tab w:val="num" w:pos="720"/>
              </w:tabs>
              <w:spacing w:line="240" w:lineRule="auto"/>
              <w:jc w:val="both"/>
              <w:rPr>
                <w:rFonts w:eastAsia="Times New Roman" w:cs="Arial"/>
                <w:sz w:val="20"/>
                <w:szCs w:val="20"/>
                <w:lang w:val="es-MX" w:eastAsia="es-VE"/>
              </w:rPr>
            </w:pPr>
            <w:r>
              <w:rPr>
                <w:rFonts w:eastAsia="Times New Roman" w:cs="Arial"/>
                <w:sz w:val="20"/>
                <w:szCs w:val="20"/>
                <w:lang w:val="es-MX" w:eastAsia="es-VE"/>
              </w:rPr>
              <w:t>Cuando el archivo se transfiere al IFS se genera una alerta notificando al usuario que se cargó exitosamente.</w:t>
            </w:r>
          </w:p>
          <w:p w14:paraId="0B91532D" w14:textId="77777777"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El sistema recibe el archivo y lo guarda en un área temporal.</w:t>
            </w:r>
          </w:p>
          <w:p w14:paraId="1E9D93C1" w14:textId="6D5B89B8"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 xml:space="preserve">En lugar de procesarlo inmediatamente, el sistema inicia un </w:t>
            </w:r>
            <w:r w:rsidRPr="00A21B01">
              <w:rPr>
                <w:rFonts w:eastAsia="Times New Roman" w:cs="Arial"/>
                <w:b/>
                <w:bCs/>
                <w:sz w:val="20"/>
                <w:szCs w:val="20"/>
                <w:lang w:val="es-MX" w:eastAsia="es-VE"/>
              </w:rPr>
              <w:t>proceso por lotes</w:t>
            </w:r>
            <w:r w:rsidRPr="00A21B01">
              <w:rPr>
                <w:rFonts w:eastAsia="Times New Roman" w:cs="Arial"/>
                <w:sz w:val="20"/>
                <w:szCs w:val="20"/>
                <w:lang w:val="es-MX" w:eastAsia="es-VE"/>
              </w:rPr>
              <w:t xml:space="preserve"> en segundo plano.</w:t>
            </w:r>
          </w:p>
          <w:p w14:paraId="34FBAAEE" w14:textId="5812BB73"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El sistema responde al usuario con un mensaje de confirmación y un número de trabajo único para que pueda hacerle seguimiento.</w:t>
            </w:r>
          </w:p>
          <w:p w14:paraId="6BB2A669" w14:textId="77777777"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El proceso por lotes lee cada registro del archivo.</w:t>
            </w:r>
          </w:p>
          <w:p w14:paraId="02429854" w14:textId="65504022"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 xml:space="preserve">Todos los datos se cargan primero en una </w:t>
            </w:r>
            <w:r w:rsidRPr="00A21B01">
              <w:rPr>
                <w:rFonts w:eastAsia="Times New Roman" w:cs="Arial"/>
                <w:b/>
                <w:bCs/>
                <w:sz w:val="20"/>
                <w:szCs w:val="20"/>
                <w:lang w:val="es-MX" w:eastAsia="es-VE"/>
              </w:rPr>
              <w:t>tabla de preparación temporal</w:t>
            </w:r>
            <w:r w:rsidRPr="00A21B01">
              <w:rPr>
                <w:rFonts w:eastAsia="Times New Roman" w:cs="Arial"/>
                <w:sz w:val="20"/>
                <w:szCs w:val="20"/>
                <w:lang w:val="es-MX" w:eastAsia="es-VE"/>
              </w:rPr>
              <w:t xml:space="preserve"> en la base de datos.</w:t>
            </w:r>
          </w:p>
          <w:p w14:paraId="4FDA7687" w14:textId="77777777"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El sistema ejecuta una única operación que compara los datos temporales con los que ya existen en la base de datos. Solo los registros completamente nuevos son insertados en la tabla final.</w:t>
            </w:r>
          </w:p>
          <w:p w14:paraId="64C9F108" w14:textId="4FAD364D"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Durante este proceso, se registran los errores (por ejemplo, datos con formato incorrecto, campos vacíos) y los registros duplicados.</w:t>
            </w:r>
          </w:p>
          <w:p w14:paraId="4A2706B7" w14:textId="78153563"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lastRenderedPageBreak/>
              <w:t xml:space="preserve">Una vez finalizado el procesamiento, el sistema genera un </w:t>
            </w:r>
            <w:r w:rsidRPr="00A21B01">
              <w:rPr>
                <w:rFonts w:eastAsia="Times New Roman" w:cs="Arial"/>
                <w:b/>
                <w:bCs/>
                <w:sz w:val="20"/>
                <w:szCs w:val="20"/>
                <w:lang w:val="es-MX" w:eastAsia="es-VE"/>
              </w:rPr>
              <w:t>reporte detallado</w:t>
            </w:r>
            <w:r w:rsidRPr="00A21B01">
              <w:rPr>
                <w:rFonts w:eastAsia="Times New Roman" w:cs="Arial"/>
                <w:sz w:val="20"/>
                <w:szCs w:val="20"/>
                <w:lang w:val="es-MX" w:eastAsia="es-VE"/>
              </w:rPr>
              <w:t xml:space="preserve"> con los resultados de la carga y lo guarda.</w:t>
            </w:r>
          </w:p>
          <w:p w14:paraId="6EB0629B" w14:textId="518C378F" w:rsidR="008838B3" w:rsidRPr="006A54B4"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 xml:space="preserve">El estado del trabajo se actualiza </w:t>
            </w:r>
            <w:proofErr w:type="spellStart"/>
            <w:r w:rsidRPr="00A21B01">
              <w:rPr>
                <w:rFonts w:eastAsia="Times New Roman" w:cs="Arial"/>
                <w:sz w:val="20"/>
                <w:szCs w:val="20"/>
                <w:lang w:val="es-MX" w:eastAsia="es-VE"/>
              </w:rPr>
              <w:t>a</w:t>
            </w:r>
            <w:proofErr w:type="spellEnd"/>
            <w:r w:rsidRPr="00A21B01">
              <w:rPr>
                <w:rFonts w:eastAsia="Times New Roman" w:cs="Arial"/>
                <w:sz w:val="20"/>
                <w:szCs w:val="20"/>
                <w:lang w:val="es-MX" w:eastAsia="es-VE"/>
              </w:rPr>
              <w:t xml:space="preserve"> COMPLETADO o CON_ERRORES.</w:t>
            </w:r>
          </w:p>
        </w:tc>
      </w:tr>
      <w:tr w:rsidR="008838B3" w:rsidRPr="004B66E9" w14:paraId="70B29B85" w14:textId="77777777" w:rsidTr="00D727F1">
        <w:tc>
          <w:tcPr>
            <w:tcW w:w="2388" w:type="dxa"/>
            <w:shd w:val="clear" w:color="auto" w:fill="D0CECE"/>
          </w:tcPr>
          <w:p w14:paraId="17774EDC"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lastRenderedPageBreak/>
              <w:t xml:space="preserve">Reportes y Salidas </w:t>
            </w:r>
          </w:p>
        </w:tc>
        <w:tc>
          <w:tcPr>
            <w:tcW w:w="6332" w:type="dxa"/>
          </w:tcPr>
          <w:p w14:paraId="7562F735" w14:textId="2C125E0C" w:rsidR="008838B3" w:rsidRPr="004B66E9" w:rsidRDefault="002E0836" w:rsidP="006E7A17">
            <w:pPr>
              <w:pStyle w:val="Prrafodelista"/>
              <w:numPr>
                <w:ilvl w:val="0"/>
                <w:numId w:val="2"/>
              </w:numPr>
              <w:spacing w:after="0" w:line="240" w:lineRule="auto"/>
              <w:rPr>
                <w:rFonts w:eastAsia="Times New Roman" w:cs="Arial"/>
                <w:color w:val="000000"/>
                <w:sz w:val="20"/>
                <w:szCs w:val="20"/>
                <w:lang w:eastAsia="es-VE"/>
              </w:rPr>
            </w:pPr>
            <w:r>
              <w:rPr>
                <w:rFonts w:eastAsia="Times New Roman" w:cs="Arial"/>
                <w:color w:val="000000"/>
                <w:sz w:val="20"/>
                <w:szCs w:val="20"/>
                <w:lang w:eastAsia="es-VE"/>
              </w:rPr>
              <w:t xml:space="preserve">Reporte en </w:t>
            </w:r>
            <w:proofErr w:type="spellStart"/>
            <w:r>
              <w:rPr>
                <w:rFonts w:eastAsia="Times New Roman" w:cs="Arial"/>
                <w:color w:val="000000"/>
                <w:sz w:val="20"/>
                <w:szCs w:val="20"/>
                <w:lang w:eastAsia="es-VE"/>
              </w:rPr>
              <w:t>csv</w:t>
            </w:r>
            <w:proofErr w:type="spellEnd"/>
            <w:r>
              <w:rPr>
                <w:rFonts w:eastAsia="Times New Roman" w:cs="Arial"/>
                <w:color w:val="000000"/>
                <w:sz w:val="20"/>
                <w:szCs w:val="20"/>
                <w:lang w:eastAsia="es-VE"/>
              </w:rPr>
              <w:t xml:space="preserve"> en una ruta IFS</w:t>
            </w:r>
          </w:p>
        </w:tc>
      </w:tr>
      <w:tr w:rsidR="008838B3" w:rsidRPr="004B66E9" w14:paraId="45BF7DD2" w14:textId="77777777" w:rsidTr="00D727F1">
        <w:tc>
          <w:tcPr>
            <w:tcW w:w="2388" w:type="dxa"/>
            <w:shd w:val="clear" w:color="auto" w:fill="D0CECE"/>
          </w:tcPr>
          <w:p w14:paraId="0F05337B"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Integraciones</w:t>
            </w:r>
          </w:p>
        </w:tc>
        <w:tc>
          <w:tcPr>
            <w:tcW w:w="6332" w:type="dxa"/>
          </w:tcPr>
          <w:p w14:paraId="5594BA64" w14:textId="77777777" w:rsidR="008838B3" w:rsidRPr="004B66E9" w:rsidRDefault="008838B3" w:rsidP="006E7A17">
            <w:pPr>
              <w:pStyle w:val="Prrafodelista"/>
              <w:numPr>
                <w:ilvl w:val="0"/>
                <w:numId w:val="6"/>
              </w:numPr>
              <w:spacing w:after="0" w:line="240" w:lineRule="auto"/>
              <w:rPr>
                <w:rFonts w:eastAsia="Times New Roman" w:cs="Arial"/>
                <w:sz w:val="20"/>
                <w:szCs w:val="20"/>
                <w:lang w:val="es-CO" w:eastAsia="es-VE"/>
              </w:rPr>
            </w:pPr>
            <w:r w:rsidRPr="004B66E9">
              <w:rPr>
                <w:rFonts w:eastAsia="Times New Roman" w:cs="Arial"/>
                <w:sz w:val="20"/>
                <w:szCs w:val="20"/>
                <w:lang w:eastAsia="es-VE"/>
              </w:rPr>
              <w:t>Para este requerimiento no aplica integraciones.</w:t>
            </w:r>
          </w:p>
        </w:tc>
      </w:tr>
    </w:tbl>
    <w:p w14:paraId="32F4C885" w14:textId="77777777" w:rsidR="008838B3" w:rsidRPr="004B66E9" w:rsidRDefault="008838B3" w:rsidP="008838B3">
      <w:pPr>
        <w:rPr>
          <w:b/>
          <w:bCs/>
          <w:szCs w:val="24"/>
          <w:lang w:val="es-ES"/>
        </w:rPr>
      </w:pPr>
    </w:p>
    <w:p w14:paraId="73BD60A4" w14:textId="2F386D2F" w:rsidR="008838B3" w:rsidRPr="004B66E9" w:rsidRDefault="008838B3" w:rsidP="008838B3">
      <w:pPr>
        <w:rPr>
          <w:szCs w:val="24"/>
          <w:lang w:val="es-CO"/>
        </w:rPr>
      </w:pPr>
      <w:r w:rsidRPr="004B66E9">
        <w:rPr>
          <w:b/>
          <w:bCs/>
          <w:szCs w:val="24"/>
          <w:lang w:val="es-ES"/>
        </w:rPr>
        <w:t xml:space="preserve">REQ </w:t>
      </w:r>
      <w:r w:rsidR="002B1A62" w:rsidRPr="004B66E9">
        <w:rPr>
          <w:b/>
          <w:bCs/>
          <w:szCs w:val="24"/>
          <w:lang w:val="es-ES"/>
        </w:rPr>
        <w:t>00</w:t>
      </w:r>
      <w:r w:rsidR="002B1A62">
        <w:rPr>
          <w:b/>
          <w:bCs/>
          <w:szCs w:val="24"/>
          <w:lang w:val="es-ES"/>
        </w:rPr>
        <w:t>01</w:t>
      </w:r>
      <w:r w:rsidRPr="004B66E9">
        <w:rPr>
          <w:b/>
          <w:bCs/>
          <w:szCs w:val="24"/>
          <w:lang w:val="es-ES"/>
        </w:rPr>
        <w:t>-2:</w:t>
      </w:r>
      <w:r w:rsidRPr="004B66E9">
        <w:rPr>
          <w:szCs w:val="24"/>
          <w:lang w:val="es-ES"/>
        </w:rPr>
        <w:t xml:space="preserve"> </w:t>
      </w:r>
      <w:r w:rsidR="003109DD">
        <w:rPr>
          <w:szCs w:val="24"/>
          <w:lang w:val="es-ES"/>
        </w:rPr>
        <w:t>Pantalla de visualización del resultado del cargue masivo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8"/>
        <w:gridCol w:w="6332"/>
      </w:tblGrid>
      <w:tr w:rsidR="008838B3" w:rsidRPr="004B66E9" w14:paraId="3EC5B248" w14:textId="77777777" w:rsidTr="002E0836">
        <w:tc>
          <w:tcPr>
            <w:tcW w:w="2388" w:type="dxa"/>
            <w:shd w:val="clear" w:color="auto" w:fill="D0CECE"/>
          </w:tcPr>
          <w:p w14:paraId="43317AF9"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Alcance de requerimiento</w:t>
            </w:r>
          </w:p>
        </w:tc>
        <w:tc>
          <w:tcPr>
            <w:tcW w:w="6332" w:type="dxa"/>
          </w:tcPr>
          <w:p w14:paraId="5C4784FD" w14:textId="6CA18B85" w:rsidR="008838B3" w:rsidRPr="004B66E9" w:rsidRDefault="008838B3" w:rsidP="00D727F1">
            <w:pPr>
              <w:shd w:val="clear" w:color="auto" w:fill="FFFFFF"/>
              <w:spacing w:after="0" w:line="240" w:lineRule="auto"/>
              <w:jc w:val="both"/>
              <w:rPr>
                <w:rFonts w:eastAsia="Times New Roman" w:cs="Arial"/>
                <w:bCs/>
                <w:color w:val="000000"/>
                <w:sz w:val="20"/>
                <w:szCs w:val="20"/>
                <w:lang w:eastAsia="es-VE"/>
              </w:rPr>
            </w:pPr>
            <w:r w:rsidRPr="004B66E9">
              <w:rPr>
                <w:sz w:val="20"/>
                <w:szCs w:val="20"/>
              </w:rPr>
              <w:t xml:space="preserve">Esta funcionalidad permite a los usuarios </w:t>
            </w:r>
            <w:r w:rsidR="002E0836">
              <w:rPr>
                <w:sz w:val="20"/>
                <w:szCs w:val="20"/>
              </w:rPr>
              <w:t>visualizar y descargar los resultados del cargue de reglas contables</w:t>
            </w:r>
          </w:p>
        </w:tc>
      </w:tr>
      <w:tr w:rsidR="008838B3" w:rsidRPr="004B66E9" w14:paraId="2CB1DD75" w14:textId="77777777" w:rsidTr="002E0836">
        <w:tc>
          <w:tcPr>
            <w:tcW w:w="2388" w:type="dxa"/>
            <w:shd w:val="clear" w:color="auto" w:fill="D0CECE"/>
          </w:tcPr>
          <w:p w14:paraId="41553BDD"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Descripción de datos</w:t>
            </w:r>
          </w:p>
        </w:tc>
        <w:tc>
          <w:tcPr>
            <w:tcW w:w="6332" w:type="dxa"/>
          </w:tcPr>
          <w:p w14:paraId="60D02896" w14:textId="7FBB7399" w:rsidR="008838B3" w:rsidRPr="004B66E9" w:rsidRDefault="002E0836" w:rsidP="006E7A17">
            <w:pPr>
              <w:pStyle w:val="Prrafodelista"/>
              <w:numPr>
                <w:ilvl w:val="0"/>
                <w:numId w:val="4"/>
              </w:numPr>
              <w:spacing w:after="0" w:line="240" w:lineRule="auto"/>
              <w:rPr>
                <w:rFonts w:eastAsia="Times New Roman" w:cs="Arial"/>
                <w:sz w:val="20"/>
                <w:szCs w:val="20"/>
                <w:lang w:val="es-CO" w:eastAsia="es-VE"/>
              </w:rPr>
            </w:pPr>
            <w:r>
              <w:rPr>
                <w:rFonts w:eastAsia="Times New Roman" w:cs="Arial"/>
                <w:sz w:val="20"/>
                <w:szCs w:val="20"/>
                <w:lang w:val="es-CO" w:eastAsia="es-VE"/>
              </w:rPr>
              <w:t>Reporte ubicado en una ruta IFS</w:t>
            </w:r>
            <w:r w:rsidR="008838B3" w:rsidRPr="004B66E9">
              <w:rPr>
                <w:rFonts w:eastAsia="Times New Roman" w:cs="Arial"/>
                <w:sz w:val="20"/>
                <w:szCs w:val="20"/>
                <w:lang w:val="es-CO" w:eastAsia="es-VE"/>
              </w:rPr>
              <w:t xml:space="preserve"> </w:t>
            </w:r>
          </w:p>
        </w:tc>
      </w:tr>
      <w:tr w:rsidR="008838B3" w:rsidRPr="004B66E9" w14:paraId="3DBC01A1" w14:textId="77777777" w:rsidTr="002E0836">
        <w:tc>
          <w:tcPr>
            <w:tcW w:w="2388" w:type="dxa"/>
            <w:shd w:val="clear" w:color="auto" w:fill="D0CECE"/>
          </w:tcPr>
          <w:p w14:paraId="3E89989C"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Operaciones soportadas</w:t>
            </w:r>
          </w:p>
        </w:tc>
        <w:tc>
          <w:tcPr>
            <w:tcW w:w="6332" w:type="dxa"/>
          </w:tcPr>
          <w:p w14:paraId="7150A44D" w14:textId="72338383" w:rsidR="008838B3" w:rsidRPr="002E0836" w:rsidRDefault="008838B3" w:rsidP="006E7A17">
            <w:pPr>
              <w:pStyle w:val="Prrafodelista"/>
              <w:numPr>
                <w:ilvl w:val="0"/>
                <w:numId w:val="5"/>
              </w:numPr>
              <w:spacing w:after="0" w:line="240" w:lineRule="auto"/>
              <w:rPr>
                <w:rFonts w:eastAsia="Times New Roman" w:cs="Arial"/>
                <w:color w:val="000000"/>
                <w:sz w:val="20"/>
                <w:szCs w:val="20"/>
                <w:lang w:eastAsia="es-VE"/>
              </w:rPr>
            </w:pPr>
            <w:r w:rsidRPr="004B66E9">
              <w:rPr>
                <w:rFonts w:eastAsia="Times New Roman" w:cs="Arial"/>
                <w:color w:val="000000"/>
                <w:sz w:val="20"/>
                <w:szCs w:val="20"/>
                <w:lang w:eastAsia="es-VE"/>
              </w:rPr>
              <w:t>Consulta d</w:t>
            </w:r>
            <w:r w:rsidR="002E0836">
              <w:rPr>
                <w:rFonts w:eastAsia="Times New Roman" w:cs="Arial"/>
                <w:color w:val="000000"/>
                <w:sz w:val="20"/>
                <w:szCs w:val="20"/>
                <w:lang w:eastAsia="es-VE"/>
              </w:rPr>
              <w:t>el reporte en el IFS</w:t>
            </w:r>
          </w:p>
        </w:tc>
      </w:tr>
      <w:tr w:rsidR="008838B3" w:rsidRPr="004B66E9" w14:paraId="769C9E9A" w14:textId="77777777" w:rsidTr="002E0836">
        <w:tc>
          <w:tcPr>
            <w:tcW w:w="8720" w:type="dxa"/>
            <w:gridSpan w:val="2"/>
            <w:shd w:val="clear" w:color="auto" w:fill="D0CECE"/>
          </w:tcPr>
          <w:p w14:paraId="70974771" w14:textId="77777777" w:rsidR="008838B3" w:rsidRPr="004B66E9" w:rsidRDefault="008838B3" w:rsidP="00D727F1">
            <w:pPr>
              <w:spacing w:after="0" w:line="240" w:lineRule="auto"/>
              <w:jc w:val="center"/>
              <w:rPr>
                <w:rFonts w:eastAsia="Times New Roman" w:cs="Arial"/>
                <w:color w:val="000000"/>
                <w:szCs w:val="24"/>
                <w:lang w:eastAsia="es-VE"/>
              </w:rPr>
            </w:pPr>
            <w:r w:rsidRPr="004B66E9">
              <w:rPr>
                <w:rFonts w:eastAsia="Times New Roman" w:cs="Arial"/>
                <w:color w:val="000000"/>
                <w:szCs w:val="24"/>
                <w:lang w:eastAsia="es-VE"/>
              </w:rPr>
              <w:t>Flujo de Trabajo Principal</w:t>
            </w:r>
          </w:p>
        </w:tc>
      </w:tr>
      <w:tr w:rsidR="008838B3" w:rsidRPr="004B66E9" w14:paraId="126AFFA1" w14:textId="77777777" w:rsidTr="002E0836">
        <w:tc>
          <w:tcPr>
            <w:tcW w:w="8720" w:type="dxa"/>
            <w:gridSpan w:val="2"/>
          </w:tcPr>
          <w:p w14:paraId="6654738A" w14:textId="77777777" w:rsidR="003A479C" w:rsidRPr="003A479C" w:rsidRDefault="003A479C" w:rsidP="003A479C">
            <w:pPr>
              <w:pStyle w:val="Prrafodelista"/>
              <w:rPr>
                <w:sz w:val="20"/>
                <w:szCs w:val="20"/>
                <w:lang w:val="es-MX" w:eastAsia="es-VE"/>
              </w:rPr>
            </w:pPr>
          </w:p>
          <w:p w14:paraId="5D74E2DB" w14:textId="4915D9E1" w:rsidR="003A479C" w:rsidRPr="003A479C" w:rsidRDefault="003A479C" w:rsidP="006E7A17">
            <w:pPr>
              <w:pStyle w:val="Prrafodelista"/>
              <w:numPr>
                <w:ilvl w:val="0"/>
                <w:numId w:val="15"/>
              </w:numPr>
              <w:rPr>
                <w:sz w:val="20"/>
                <w:szCs w:val="20"/>
                <w:lang w:val="es-MX" w:eastAsia="es-VE"/>
              </w:rPr>
            </w:pPr>
            <w:r w:rsidRPr="003A479C">
              <w:rPr>
                <w:sz w:val="20"/>
                <w:szCs w:val="20"/>
                <w:lang w:val="es-MX" w:eastAsia="es-VE"/>
              </w:rPr>
              <w:t xml:space="preserve">El usuario navega a la </w:t>
            </w:r>
            <w:r w:rsidRPr="003A479C">
              <w:rPr>
                <w:b/>
                <w:bCs/>
                <w:sz w:val="20"/>
                <w:szCs w:val="20"/>
                <w:lang w:val="es-MX" w:eastAsia="es-VE"/>
              </w:rPr>
              <w:t>pantalla de seguimiento</w:t>
            </w:r>
            <w:r w:rsidRPr="003A479C">
              <w:rPr>
                <w:sz w:val="20"/>
                <w:szCs w:val="20"/>
                <w:lang w:val="es-MX" w:eastAsia="es-VE"/>
              </w:rPr>
              <w:t xml:space="preserve"> del sistema.</w:t>
            </w:r>
          </w:p>
          <w:p w14:paraId="6FD5EA29" w14:textId="77777777" w:rsidR="003A479C" w:rsidRDefault="003A479C" w:rsidP="003A479C">
            <w:pPr>
              <w:pStyle w:val="Prrafodelista"/>
              <w:rPr>
                <w:sz w:val="20"/>
                <w:szCs w:val="20"/>
                <w:lang w:val="es-MX" w:eastAsia="es-VE"/>
              </w:rPr>
            </w:pPr>
          </w:p>
          <w:p w14:paraId="682FE384" w14:textId="50E15710" w:rsidR="003A479C" w:rsidRPr="003A479C" w:rsidRDefault="003A479C" w:rsidP="006E7A17">
            <w:pPr>
              <w:pStyle w:val="Prrafodelista"/>
              <w:numPr>
                <w:ilvl w:val="0"/>
                <w:numId w:val="15"/>
              </w:numPr>
              <w:rPr>
                <w:sz w:val="20"/>
                <w:szCs w:val="20"/>
                <w:lang w:val="es-MX" w:eastAsia="es-VE"/>
              </w:rPr>
            </w:pPr>
            <w:r w:rsidRPr="003A479C">
              <w:rPr>
                <w:sz w:val="20"/>
                <w:szCs w:val="20"/>
                <w:lang w:val="es-MX" w:eastAsia="es-VE"/>
              </w:rPr>
              <w:t>En esta pantalla, ve una lista con todos los trabajos de carga masiva que se han ejecutado.</w:t>
            </w:r>
          </w:p>
          <w:p w14:paraId="17B32471" w14:textId="77777777" w:rsidR="003A479C" w:rsidRDefault="003A479C" w:rsidP="003A479C">
            <w:pPr>
              <w:pStyle w:val="Prrafodelista"/>
              <w:rPr>
                <w:sz w:val="20"/>
                <w:szCs w:val="20"/>
                <w:lang w:val="es-MX" w:eastAsia="es-VE"/>
              </w:rPr>
            </w:pPr>
          </w:p>
          <w:p w14:paraId="57BF2001" w14:textId="5C3DC35E" w:rsidR="003A479C" w:rsidRPr="003A479C" w:rsidRDefault="003A479C" w:rsidP="006E7A17">
            <w:pPr>
              <w:pStyle w:val="Prrafodelista"/>
              <w:numPr>
                <w:ilvl w:val="0"/>
                <w:numId w:val="15"/>
              </w:numPr>
              <w:rPr>
                <w:sz w:val="20"/>
                <w:szCs w:val="20"/>
                <w:lang w:val="es-MX" w:eastAsia="es-VE"/>
              </w:rPr>
            </w:pPr>
            <w:r w:rsidRPr="003A479C">
              <w:rPr>
                <w:sz w:val="20"/>
                <w:szCs w:val="20"/>
                <w:lang w:val="es-MX" w:eastAsia="es-VE"/>
              </w:rPr>
              <w:t>Por cada trabajo, se muestran detalles como el nombre del archivo, el usuario que lo subió y el estado final (COMPLETADO o CON_ERRORES).</w:t>
            </w:r>
          </w:p>
          <w:p w14:paraId="7A34B82D" w14:textId="77777777" w:rsidR="003A479C" w:rsidRDefault="003A479C" w:rsidP="003A479C">
            <w:pPr>
              <w:pStyle w:val="Prrafodelista"/>
              <w:rPr>
                <w:sz w:val="20"/>
                <w:szCs w:val="20"/>
                <w:lang w:val="es-MX" w:eastAsia="es-VE"/>
              </w:rPr>
            </w:pPr>
          </w:p>
          <w:p w14:paraId="5A3BB81A" w14:textId="487CE39C" w:rsidR="003A479C" w:rsidRPr="003A479C" w:rsidRDefault="003A479C" w:rsidP="006E7A17">
            <w:pPr>
              <w:pStyle w:val="Prrafodelista"/>
              <w:numPr>
                <w:ilvl w:val="0"/>
                <w:numId w:val="15"/>
              </w:numPr>
              <w:rPr>
                <w:sz w:val="20"/>
                <w:szCs w:val="20"/>
                <w:lang w:val="es-MX" w:eastAsia="es-VE"/>
              </w:rPr>
            </w:pPr>
            <w:r w:rsidRPr="003A479C">
              <w:rPr>
                <w:sz w:val="20"/>
                <w:szCs w:val="20"/>
                <w:lang w:val="es-MX" w:eastAsia="es-VE"/>
              </w:rPr>
              <w:t xml:space="preserve">Desde aquí, el usuario puede seleccionar un trabajo finalizado y descargar el </w:t>
            </w:r>
          </w:p>
          <w:p w14:paraId="4012B34F" w14:textId="77777777" w:rsidR="003A479C" w:rsidRPr="003A479C" w:rsidRDefault="003A479C" w:rsidP="003A479C">
            <w:pPr>
              <w:pStyle w:val="Prrafodelista"/>
              <w:rPr>
                <w:sz w:val="20"/>
                <w:szCs w:val="20"/>
                <w:lang w:val="es-MX" w:eastAsia="es-VE"/>
              </w:rPr>
            </w:pPr>
            <w:r w:rsidRPr="003A479C">
              <w:rPr>
                <w:b/>
                <w:bCs/>
                <w:sz w:val="20"/>
                <w:szCs w:val="20"/>
                <w:lang w:val="es-MX" w:eastAsia="es-VE"/>
              </w:rPr>
              <w:t>reporte de resultados</w:t>
            </w:r>
            <w:r w:rsidRPr="003A479C">
              <w:rPr>
                <w:sz w:val="20"/>
                <w:szCs w:val="20"/>
                <w:lang w:val="es-MX" w:eastAsia="es-VE"/>
              </w:rPr>
              <w:t xml:space="preserve"> en un archivo CSV o Excel para un análisis fuera del sistema.</w:t>
            </w:r>
          </w:p>
          <w:p w14:paraId="2875ACD3" w14:textId="66487A1D" w:rsidR="003A479C" w:rsidRPr="003A479C" w:rsidRDefault="003A479C" w:rsidP="003A479C">
            <w:pPr>
              <w:pStyle w:val="Prrafodelista"/>
              <w:rPr>
                <w:sz w:val="20"/>
                <w:szCs w:val="20"/>
                <w:lang w:val="es-MX" w:eastAsia="es-VE"/>
              </w:rPr>
            </w:pPr>
          </w:p>
          <w:p w14:paraId="0B6363DD" w14:textId="77777777" w:rsidR="003A479C" w:rsidRDefault="003A479C" w:rsidP="006E7A17">
            <w:pPr>
              <w:pStyle w:val="Prrafodelista"/>
              <w:numPr>
                <w:ilvl w:val="0"/>
                <w:numId w:val="15"/>
              </w:numPr>
              <w:rPr>
                <w:sz w:val="20"/>
                <w:szCs w:val="20"/>
                <w:lang w:val="es-MX" w:eastAsia="es-VE"/>
              </w:rPr>
            </w:pPr>
            <w:r w:rsidRPr="003A479C">
              <w:rPr>
                <w:sz w:val="20"/>
                <w:szCs w:val="20"/>
                <w:lang w:val="es-MX" w:eastAsia="es-VE"/>
              </w:rPr>
              <w:t>Al seleccionar un trabajo específico, la pantalla de seguimiento muestra una tabla con los resultados detallados de cada registro.</w:t>
            </w:r>
          </w:p>
          <w:p w14:paraId="19E3E6C4" w14:textId="77777777" w:rsidR="001801BA" w:rsidRPr="003A479C" w:rsidRDefault="001801BA" w:rsidP="001801BA">
            <w:pPr>
              <w:pStyle w:val="Prrafodelista"/>
              <w:rPr>
                <w:sz w:val="20"/>
                <w:szCs w:val="20"/>
                <w:lang w:val="es-MX" w:eastAsia="es-VE"/>
              </w:rPr>
            </w:pPr>
          </w:p>
          <w:p w14:paraId="77AF5E98" w14:textId="23DECBFA" w:rsidR="003A479C" w:rsidRDefault="003A479C" w:rsidP="006E7A17">
            <w:pPr>
              <w:pStyle w:val="Prrafodelista"/>
              <w:numPr>
                <w:ilvl w:val="0"/>
                <w:numId w:val="15"/>
              </w:numPr>
              <w:rPr>
                <w:sz w:val="20"/>
                <w:szCs w:val="20"/>
                <w:lang w:val="es-MX" w:eastAsia="es-VE"/>
              </w:rPr>
            </w:pPr>
            <w:r w:rsidRPr="003A479C">
              <w:rPr>
                <w:sz w:val="20"/>
                <w:szCs w:val="20"/>
                <w:lang w:val="es-MX" w:eastAsia="es-VE"/>
              </w:rPr>
              <w:t xml:space="preserve">La interfaz utiliza una técnica llamada </w:t>
            </w:r>
            <w:r w:rsidRPr="001801BA">
              <w:rPr>
                <w:b/>
                <w:bCs/>
                <w:sz w:val="20"/>
                <w:szCs w:val="20"/>
                <w:lang w:val="es-MX" w:eastAsia="es-VE"/>
              </w:rPr>
              <w:t>"procesamiento del lado del servidor"</w:t>
            </w:r>
            <w:r w:rsidRPr="001801BA">
              <w:rPr>
                <w:sz w:val="20"/>
                <w:szCs w:val="20"/>
                <w:lang w:val="es-MX" w:eastAsia="es-VE"/>
              </w:rPr>
              <w:t xml:space="preserve"> para cargar solo la información necesaria en la pantalla, lo que permite manejar grandes volúmenes de datos sin que la aplicación se vuelva lenta o se bloquee.</w:t>
            </w:r>
          </w:p>
          <w:p w14:paraId="0E44E1A4" w14:textId="77777777" w:rsidR="001801BA" w:rsidRPr="001801BA" w:rsidRDefault="001801BA" w:rsidP="001801BA">
            <w:pPr>
              <w:pStyle w:val="Prrafodelista"/>
              <w:rPr>
                <w:sz w:val="20"/>
                <w:szCs w:val="20"/>
                <w:lang w:val="es-MX" w:eastAsia="es-VE"/>
              </w:rPr>
            </w:pPr>
          </w:p>
          <w:p w14:paraId="568CBEB5" w14:textId="0F95FFC0" w:rsidR="003A479C" w:rsidRPr="001801BA" w:rsidRDefault="003A479C" w:rsidP="006E7A17">
            <w:pPr>
              <w:pStyle w:val="Prrafodelista"/>
              <w:numPr>
                <w:ilvl w:val="0"/>
                <w:numId w:val="15"/>
              </w:numPr>
              <w:rPr>
                <w:sz w:val="20"/>
                <w:szCs w:val="20"/>
                <w:lang w:val="es-MX" w:eastAsia="es-VE"/>
              </w:rPr>
            </w:pPr>
            <w:r w:rsidRPr="003A479C">
              <w:rPr>
                <w:sz w:val="20"/>
                <w:szCs w:val="20"/>
                <w:lang w:val="es-MX" w:eastAsia="es-VE"/>
              </w:rPr>
              <w:t xml:space="preserve">En esta tabla, el usuario puede ver claramente los registros que no se cargaron, junto con un </w:t>
            </w:r>
            <w:r w:rsidRPr="001801BA">
              <w:rPr>
                <w:b/>
                <w:bCs/>
                <w:sz w:val="20"/>
                <w:szCs w:val="20"/>
                <w:lang w:val="es-MX" w:eastAsia="es-VE"/>
              </w:rPr>
              <w:t>mensaje de error específico</w:t>
            </w:r>
            <w:r w:rsidRPr="001801BA">
              <w:rPr>
                <w:sz w:val="20"/>
                <w:szCs w:val="20"/>
                <w:lang w:val="es-MX" w:eastAsia="es-VE"/>
              </w:rPr>
              <w:t xml:space="preserve"> que explica la razón de la falla.</w:t>
            </w:r>
          </w:p>
          <w:p w14:paraId="5DC29C1E" w14:textId="77777777" w:rsidR="001801BA" w:rsidRDefault="001801BA" w:rsidP="001801BA">
            <w:pPr>
              <w:pStyle w:val="Prrafodelista"/>
              <w:rPr>
                <w:sz w:val="20"/>
                <w:szCs w:val="20"/>
                <w:lang w:val="es-MX" w:eastAsia="es-VE"/>
              </w:rPr>
            </w:pPr>
          </w:p>
          <w:p w14:paraId="750315DF" w14:textId="08812705" w:rsidR="008838B3" w:rsidRPr="003A479C" w:rsidRDefault="003A479C" w:rsidP="006E7A17">
            <w:pPr>
              <w:pStyle w:val="Prrafodelista"/>
              <w:numPr>
                <w:ilvl w:val="0"/>
                <w:numId w:val="15"/>
              </w:numPr>
              <w:rPr>
                <w:sz w:val="20"/>
                <w:szCs w:val="20"/>
                <w:lang w:val="es-MX" w:eastAsia="es-VE"/>
              </w:rPr>
            </w:pPr>
            <w:r w:rsidRPr="003A479C">
              <w:rPr>
                <w:sz w:val="20"/>
                <w:szCs w:val="20"/>
                <w:lang w:val="es-MX" w:eastAsia="es-VE"/>
              </w:rPr>
              <w:t>Esto permite al usuario identificar rápidamente los problemas y tomar las medidas correctivas necesarias, como modificar el archivo de origen y volver a intentar la carga de los registros fallidos.</w:t>
            </w:r>
          </w:p>
        </w:tc>
      </w:tr>
      <w:tr w:rsidR="008838B3" w:rsidRPr="004B66E9" w14:paraId="2FC262D0" w14:textId="77777777" w:rsidTr="002E0836">
        <w:tc>
          <w:tcPr>
            <w:tcW w:w="2388" w:type="dxa"/>
            <w:shd w:val="clear" w:color="auto" w:fill="D0CECE"/>
          </w:tcPr>
          <w:p w14:paraId="2DDD8175"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 xml:space="preserve">Reportes y Salidas </w:t>
            </w:r>
          </w:p>
        </w:tc>
        <w:tc>
          <w:tcPr>
            <w:tcW w:w="6332" w:type="dxa"/>
          </w:tcPr>
          <w:p w14:paraId="3D563880" w14:textId="6E163E69" w:rsidR="008838B3" w:rsidRPr="004B66E9" w:rsidRDefault="002E0836" w:rsidP="006E7A17">
            <w:pPr>
              <w:pStyle w:val="Prrafodelista"/>
              <w:numPr>
                <w:ilvl w:val="0"/>
                <w:numId w:val="2"/>
              </w:numPr>
              <w:spacing w:after="0" w:line="240" w:lineRule="auto"/>
              <w:rPr>
                <w:rFonts w:eastAsia="Times New Roman" w:cs="Arial"/>
                <w:color w:val="000000"/>
                <w:sz w:val="20"/>
                <w:szCs w:val="20"/>
                <w:lang w:eastAsia="es-VE"/>
              </w:rPr>
            </w:pPr>
            <w:r>
              <w:rPr>
                <w:rFonts w:eastAsia="Times New Roman" w:cs="Arial"/>
                <w:color w:val="000000"/>
                <w:sz w:val="20"/>
                <w:szCs w:val="20"/>
                <w:lang w:eastAsia="es-VE"/>
              </w:rPr>
              <w:t>Archivo CSV ubicado en la carpeta de descargas</w:t>
            </w:r>
          </w:p>
        </w:tc>
      </w:tr>
      <w:tr w:rsidR="008838B3" w:rsidRPr="004B66E9" w14:paraId="08C86BFF" w14:textId="77777777" w:rsidTr="002E0836">
        <w:tc>
          <w:tcPr>
            <w:tcW w:w="2388" w:type="dxa"/>
            <w:shd w:val="clear" w:color="auto" w:fill="D0CECE"/>
          </w:tcPr>
          <w:p w14:paraId="4F559702"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Integraciones</w:t>
            </w:r>
          </w:p>
        </w:tc>
        <w:tc>
          <w:tcPr>
            <w:tcW w:w="6332" w:type="dxa"/>
          </w:tcPr>
          <w:p w14:paraId="218F1294" w14:textId="4A966826" w:rsidR="008838B3" w:rsidRPr="004B66E9" w:rsidRDefault="002E0836" w:rsidP="006E7A17">
            <w:pPr>
              <w:pStyle w:val="Prrafodelista"/>
              <w:numPr>
                <w:ilvl w:val="0"/>
                <w:numId w:val="6"/>
              </w:numPr>
              <w:spacing w:after="0" w:line="240" w:lineRule="auto"/>
              <w:rPr>
                <w:rFonts w:eastAsia="Times New Roman" w:cs="Arial"/>
                <w:sz w:val="20"/>
                <w:szCs w:val="20"/>
                <w:lang w:val="es-CO" w:eastAsia="es-VE"/>
              </w:rPr>
            </w:pPr>
            <w:r>
              <w:rPr>
                <w:rFonts w:eastAsia="Times New Roman" w:cs="Arial"/>
                <w:sz w:val="20"/>
                <w:szCs w:val="20"/>
                <w:lang w:val="es-CO" w:eastAsia="es-VE"/>
              </w:rPr>
              <w:t>No aplican integraciones para este requerimiento</w:t>
            </w:r>
          </w:p>
        </w:tc>
      </w:tr>
    </w:tbl>
    <w:bookmarkEnd w:id="20"/>
    <w:bookmarkEnd w:id="21"/>
    <w:p w14:paraId="5E843BB3" w14:textId="79A9528D" w:rsidR="00637276" w:rsidRPr="004B66E9" w:rsidRDefault="00637276" w:rsidP="00637276">
      <w:pPr>
        <w:pStyle w:val="Ttulo1"/>
      </w:pPr>
      <w:r>
        <w:lastRenderedPageBreak/>
        <w:t xml:space="preserve">5. </w:t>
      </w:r>
      <w:r>
        <w:t>Casos de Uso</w:t>
      </w:r>
    </w:p>
    <w:tbl>
      <w:tblPr>
        <w:tblW w:w="8926" w:type="dxa"/>
        <w:tblCellMar>
          <w:left w:w="70" w:type="dxa"/>
          <w:right w:w="70" w:type="dxa"/>
        </w:tblCellMar>
        <w:tblLook w:val="04A0" w:firstRow="1" w:lastRow="0" w:firstColumn="1" w:lastColumn="0" w:noHBand="0" w:noVBand="1"/>
      </w:tblPr>
      <w:tblGrid>
        <w:gridCol w:w="381"/>
        <w:gridCol w:w="1658"/>
        <w:gridCol w:w="1534"/>
        <w:gridCol w:w="2659"/>
        <w:gridCol w:w="2694"/>
      </w:tblGrid>
      <w:tr w:rsidR="00637276" w:rsidRPr="00637276" w14:paraId="3C1C275B" w14:textId="77777777" w:rsidTr="00637276">
        <w:trPr>
          <w:trHeight w:val="600"/>
        </w:trPr>
        <w:tc>
          <w:tcPr>
            <w:tcW w:w="38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0F2A0C6" w14:textId="77777777" w:rsidR="00637276" w:rsidRPr="00637276" w:rsidRDefault="00637276" w:rsidP="00637276">
            <w:pPr>
              <w:spacing w:after="0" w:line="240" w:lineRule="auto"/>
              <w:jc w:val="center"/>
              <w:rPr>
                <w:rFonts w:ascii="Calibri" w:eastAsia="Times New Roman" w:hAnsi="Calibri" w:cs="Calibri"/>
                <w:b/>
                <w:bCs/>
                <w:color w:val="000000"/>
                <w:sz w:val="22"/>
                <w:lang w:val="es-CO" w:eastAsia="es-CO"/>
              </w:rPr>
            </w:pPr>
            <w:proofErr w:type="spellStart"/>
            <w:r w:rsidRPr="00637276">
              <w:rPr>
                <w:rFonts w:ascii="Calibri" w:eastAsia="Times New Roman" w:hAnsi="Calibri" w:cs="Calibri"/>
                <w:b/>
                <w:bCs/>
                <w:color w:val="000000"/>
                <w:sz w:val="22"/>
                <w:lang w:val="es-CO" w:eastAsia="es-CO"/>
              </w:rPr>
              <w:t>Nº</w:t>
            </w:r>
            <w:proofErr w:type="spellEnd"/>
          </w:p>
        </w:tc>
        <w:tc>
          <w:tcPr>
            <w:tcW w:w="1658" w:type="dxa"/>
            <w:tcBorders>
              <w:top w:val="single" w:sz="4" w:space="0" w:color="auto"/>
              <w:left w:val="nil"/>
              <w:bottom w:val="single" w:sz="4" w:space="0" w:color="auto"/>
              <w:right w:val="single" w:sz="4" w:space="0" w:color="auto"/>
            </w:tcBorders>
            <w:shd w:val="clear" w:color="000000" w:fill="D9D9D9"/>
            <w:vAlign w:val="center"/>
            <w:hideMark/>
          </w:tcPr>
          <w:p w14:paraId="470E8EFE" w14:textId="77777777" w:rsidR="00637276" w:rsidRPr="00637276" w:rsidRDefault="00637276" w:rsidP="00637276">
            <w:pPr>
              <w:spacing w:after="0" w:line="240" w:lineRule="auto"/>
              <w:jc w:val="center"/>
              <w:rPr>
                <w:rFonts w:ascii="Calibri" w:eastAsia="Times New Roman" w:hAnsi="Calibri" w:cs="Calibri"/>
                <w:b/>
                <w:bCs/>
                <w:color w:val="000000"/>
                <w:sz w:val="22"/>
                <w:lang w:val="es-CO" w:eastAsia="es-CO"/>
              </w:rPr>
            </w:pPr>
            <w:r w:rsidRPr="00637276">
              <w:rPr>
                <w:rFonts w:ascii="Calibri" w:eastAsia="Times New Roman" w:hAnsi="Calibri" w:cs="Calibri"/>
                <w:b/>
                <w:bCs/>
                <w:color w:val="000000"/>
                <w:sz w:val="22"/>
                <w:lang w:val="es-CO" w:eastAsia="es-CO"/>
              </w:rPr>
              <w:t>Caso de Uso</w:t>
            </w:r>
          </w:p>
        </w:tc>
        <w:tc>
          <w:tcPr>
            <w:tcW w:w="1534" w:type="dxa"/>
            <w:tcBorders>
              <w:top w:val="single" w:sz="4" w:space="0" w:color="auto"/>
              <w:left w:val="nil"/>
              <w:bottom w:val="single" w:sz="4" w:space="0" w:color="auto"/>
              <w:right w:val="single" w:sz="4" w:space="0" w:color="auto"/>
            </w:tcBorders>
            <w:shd w:val="clear" w:color="000000" w:fill="D9D9D9"/>
            <w:vAlign w:val="center"/>
            <w:hideMark/>
          </w:tcPr>
          <w:p w14:paraId="14906F8E" w14:textId="77777777" w:rsidR="00637276" w:rsidRPr="00637276" w:rsidRDefault="00637276" w:rsidP="00637276">
            <w:pPr>
              <w:spacing w:after="0" w:line="240" w:lineRule="auto"/>
              <w:jc w:val="center"/>
              <w:rPr>
                <w:rFonts w:ascii="Calibri" w:eastAsia="Times New Roman" w:hAnsi="Calibri" w:cs="Calibri"/>
                <w:b/>
                <w:bCs/>
                <w:color w:val="000000"/>
                <w:sz w:val="22"/>
                <w:lang w:val="es-CO" w:eastAsia="es-CO"/>
              </w:rPr>
            </w:pPr>
            <w:r w:rsidRPr="00637276">
              <w:rPr>
                <w:rFonts w:ascii="Calibri" w:eastAsia="Times New Roman" w:hAnsi="Calibri" w:cs="Calibri"/>
                <w:b/>
                <w:bCs/>
                <w:color w:val="000000"/>
                <w:sz w:val="22"/>
                <w:lang w:val="es-CO" w:eastAsia="es-CO"/>
              </w:rPr>
              <w:t>Actor Principal</w:t>
            </w:r>
          </w:p>
        </w:tc>
        <w:tc>
          <w:tcPr>
            <w:tcW w:w="2659" w:type="dxa"/>
            <w:tcBorders>
              <w:top w:val="single" w:sz="4" w:space="0" w:color="auto"/>
              <w:left w:val="nil"/>
              <w:bottom w:val="single" w:sz="4" w:space="0" w:color="auto"/>
              <w:right w:val="single" w:sz="4" w:space="0" w:color="auto"/>
            </w:tcBorders>
            <w:shd w:val="clear" w:color="000000" w:fill="D9D9D9"/>
            <w:vAlign w:val="center"/>
            <w:hideMark/>
          </w:tcPr>
          <w:p w14:paraId="041466CB" w14:textId="77777777" w:rsidR="00637276" w:rsidRPr="00637276" w:rsidRDefault="00637276" w:rsidP="00637276">
            <w:pPr>
              <w:spacing w:after="0" w:line="240" w:lineRule="auto"/>
              <w:jc w:val="center"/>
              <w:rPr>
                <w:rFonts w:ascii="Calibri" w:eastAsia="Times New Roman" w:hAnsi="Calibri" w:cs="Calibri"/>
                <w:b/>
                <w:bCs/>
                <w:color w:val="000000"/>
                <w:sz w:val="22"/>
                <w:lang w:val="es-CO" w:eastAsia="es-CO"/>
              </w:rPr>
            </w:pPr>
            <w:r w:rsidRPr="00637276">
              <w:rPr>
                <w:rFonts w:ascii="Calibri" w:eastAsia="Times New Roman" w:hAnsi="Calibri" w:cs="Calibri"/>
                <w:b/>
                <w:bCs/>
                <w:color w:val="000000"/>
                <w:sz w:val="22"/>
                <w:lang w:val="es-CO" w:eastAsia="es-CO"/>
              </w:rPr>
              <w:t>Descripción</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1DB822CF" w14:textId="77777777" w:rsidR="00637276" w:rsidRPr="00637276" w:rsidRDefault="00637276" w:rsidP="00637276">
            <w:pPr>
              <w:spacing w:after="0" w:line="240" w:lineRule="auto"/>
              <w:jc w:val="center"/>
              <w:rPr>
                <w:rFonts w:ascii="Calibri" w:eastAsia="Times New Roman" w:hAnsi="Calibri" w:cs="Calibri"/>
                <w:b/>
                <w:bCs/>
                <w:color w:val="000000"/>
                <w:sz w:val="22"/>
                <w:lang w:val="es-CO" w:eastAsia="es-CO"/>
              </w:rPr>
            </w:pPr>
            <w:r w:rsidRPr="00637276">
              <w:rPr>
                <w:rFonts w:ascii="Calibri" w:eastAsia="Times New Roman" w:hAnsi="Calibri" w:cs="Calibri"/>
                <w:b/>
                <w:bCs/>
                <w:color w:val="000000"/>
                <w:sz w:val="22"/>
                <w:lang w:val="es-CO" w:eastAsia="es-CO"/>
              </w:rPr>
              <w:t>Resultado Esperado</w:t>
            </w:r>
          </w:p>
        </w:tc>
      </w:tr>
      <w:tr w:rsidR="00637276" w:rsidRPr="00637276" w14:paraId="1BFDA426" w14:textId="77777777" w:rsidTr="00637276">
        <w:trPr>
          <w:trHeight w:val="2700"/>
        </w:trPr>
        <w:tc>
          <w:tcPr>
            <w:tcW w:w="381" w:type="dxa"/>
            <w:tcBorders>
              <w:top w:val="nil"/>
              <w:left w:val="single" w:sz="4" w:space="0" w:color="auto"/>
              <w:bottom w:val="single" w:sz="4" w:space="0" w:color="auto"/>
              <w:right w:val="single" w:sz="4" w:space="0" w:color="auto"/>
            </w:tcBorders>
            <w:shd w:val="clear" w:color="auto" w:fill="auto"/>
            <w:vAlign w:val="center"/>
            <w:hideMark/>
          </w:tcPr>
          <w:p w14:paraId="1F1EA4D4" w14:textId="77777777" w:rsidR="00637276" w:rsidRPr="00637276" w:rsidRDefault="00637276" w:rsidP="00637276">
            <w:pPr>
              <w:spacing w:after="0" w:line="240" w:lineRule="auto"/>
              <w:jc w:val="right"/>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1</w:t>
            </w:r>
          </w:p>
        </w:tc>
        <w:tc>
          <w:tcPr>
            <w:tcW w:w="1658" w:type="dxa"/>
            <w:tcBorders>
              <w:top w:val="nil"/>
              <w:left w:val="nil"/>
              <w:bottom w:val="single" w:sz="4" w:space="0" w:color="auto"/>
              <w:right w:val="single" w:sz="4" w:space="0" w:color="auto"/>
            </w:tcBorders>
            <w:shd w:val="clear" w:color="auto" w:fill="auto"/>
            <w:vAlign w:val="center"/>
            <w:hideMark/>
          </w:tcPr>
          <w:p w14:paraId="75A61987"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Cargar archivo CSV</w:t>
            </w:r>
          </w:p>
        </w:tc>
        <w:tc>
          <w:tcPr>
            <w:tcW w:w="1534" w:type="dxa"/>
            <w:tcBorders>
              <w:top w:val="nil"/>
              <w:left w:val="nil"/>
              <w:bottom w:val="single" w:sz="4" w:space="0" w:color="auto"/>
              <w:right w:val="single" w:sz="4" w:space="0" w:color="auto"/>
            </w:tcBorders>
            <w:shd w:val="clear" w:color="auto" w:fill="auto"/>
            <w:vAlign w:val="center"/>
            <w:hideMark/>
          </w:tcPr>
          <w:p w14:paraId="002E38F2" w14:textId="3F41488D" w:rsidR="00637276" w:rsidRPr="00637276" w:rsidRDefault="00637276" w:rsidP="00637276">
            <w:pPr>
              <w:spacing w:after="0" w:line="240" w:lineRule="auto"/>
              <w:rPr>
                <w:rFonts w:ascii="Calibri" w:eastAsia="Times New Roman" w:hAnsi="Calibri" w:cs="Calibri"/>
                <w:color w:val="000000"/>
                <w:sz w:val="22"/>
                <w:lang w:val="es-CO" w:eastAsia="es-CO"/>
              </w:rPr>
            </w:pPr>
            <w:r>
              <w:rPr>
                <w:rFonts w:ascii="Calibri" w:eastAsia="Times New Roman" w:hAnsi="Calibri" w:cs="Calibri"/>
                <w:color w:val="000000"/>
                <w:sz w:val="22"/>
                <w:lang w:val="es-CO" w:eastAsia="es-CO"/>
              </w:rPr>
              <w:t>Usuario final</w:t>
            </w:r>
          </w:p>
        </w:tc>
        <w:tc>
          <w:tcPr>
            <w:tcW w:w="2659" w:type="dxa"/>
            <w:tcBorders>
              <w:top w:val="nil"/>
              <w:left w:val="nil"/>
              <w:bottom w:val="single" w:sz="4" w:space="0" w:color="auto"/>
              <w:right w:val="single" w:sz="4" w:space="0" w:color="auto"/>
            </w:tcBorders>
            <w:shd w:val="clear" w:color="auto" w:fill="auto"/>
            <w:vAlign w:val="center"/>
            <w:hideMark/>
          </w:tcPr>
          <w:p w14:paraId="084B5AC8"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El usuario accede a la pantalla de carga masiva y selecciona un archivo CSV.</w:t>
            </w:r>
          </w:p>
        </w:tc>
        <w:tc>
          <w:tcPr>
            <w:tcW w:w="2694" w:type="dxa"/>
            <w:tcBorders>
              <w:top w:val="nil"/>
              <w:left w:val="nil"/>
              <w:bottom w:val="single" w:sz="4" w:space="0" w:color="auto"/>
              <w:right w:val="single" w:sz="4" w:space="0" w:color="auto"/>
            </w:tcBorders>
            <w:shd w:val="clear" w:color="auto" w:fill="auto"/>
            <w:vAlign w:val="center"/>
            <w:hideMark/>
          </w:tcPr>
          <w:p w14:paraId="4DE66D58"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El archivo se sube al servidor y se almacena en el IFS. Se genera un ID de trabajo.</w:t>
            </w:r>
          </w:p>
        </w:tc>
      </w:tr>
      <w:tr w:rsidR="00637276" w:rsidRPr="00637276" w14:paraId="65A40055" w14:textId="77777777" w:rsidTr="00637276">
        <w:trPr>
          <w:trHeight w:val="2400"/>
        </w:trPr>
        <w:tc>
          <w:tcPr>
            <w:tcW w:w="381" w:type="dxa"/>
            <w:tcBorders>
              <w:top w:val="nil"/>
              <w:left w:val="single" w:sz="4" w:space="0" w:color="auto"/>
              <w:bottom w:val="single" w:sz="4" w:space="0" w:color="auto"/>
              <w:right w:val="single" w:sz="4" w:space="0" w:color="auto"/>
            </w:tcBorders>
            <w:shd w:val="clear" w:color="auto" w:fill="auto"/>
            <w:vAlign w:val="center"/>
            <w:hideMark/>
          </w:tcPr>
          <w:p w14:paraId="6C8F1287" w14:textId="77777777" w:rsidR="00637276" w:rsidRPr="00637276" w:rsidRDefault="00637276" w:rsidP="00637276">
            <w:pPr>
              <w:spacing w:after="0" w:line="240" w:lineRule="auto"/>
              <w:jc w:val="right"/>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2</w:t>
            </w:r>
          </w:p>
        </w:tc>
        <w:tc>
          <w:tcPr>
            <w:tcW w:w="1658" w:type="dxa"/>
            <w:tcBorders>
              <w:top w:val="nil"/>
              <w:left w:val="nil"/>
              <w:bottom w:val="single" w:sz="4" w:space="0" w:color="auto"/>
              <w:right w:val="single" w:sz="4" w:space="0" w:color="auto"/>
            </w:tcBorders>
            <w:shd w:val="clear" w:color="auto" w:fill="auto"/>
            <w:vAlign w:val="center"/>
            <w:hideMark/>
          </w:tcPr>
          <w:p w14:paraId="47C6C53F"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Procesamiento asíncrono del archivo</w:t>
            </w:r>
          </w:p>
        </w:tc>
        <w:tc>
          <w:tcPr>
            <w:tcW w:w="1534" w:type="dxa"/>
            <w:tcBorders>
              <w:top w:val="nil"/>
              <w:left w:val="nil"/>
              <w:bottom w:val="single" w:sz="4" w:space="0" w:color="auto"/>
              <w:right w:val="single" w:sz="4" w:space="0" w:color="auto"/>
            </w:tcBorders>
            <w:shd w:val="clear" w:color="auto" w:fill="auto"/>
            <w:vAlign w:val="center"/>
            <w:hideMark/>
          </w:tcPr>
          <w:p w14:paraId="2F89D3A3" w14:textId="36F69129"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Sistema</w:t>
            </w:r>
          </w:p>
        </w:tc>
        <w:tc>
          <w:tcPr>
            <w:tcW w:w="2659" w:type="dxa"/>
            <w:tcBorders>
              <w:top w:val="nil"/>
              <w:left w:val="nil"/>
              <w:bottom w:val="single" w:sz="4" w:space="0" w:color="auto"/>
              <w:right w:val="single" w:sz="4" w:space="0" w:color="auto"/>
            </w:tcBorders>
            <w:shd w:val="clear" w:color="auto" w:fill="auto"/>
            <w:vAlign w:val="center"/>
            <w:hideMark/>
          </w:tcPr>
          <w:p w14:paraId="5588CE35"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 xml:space="preserve">Se activa un </w:t>
            </w:r>
            <w:proofErr w:type="spellStart"/>
            <w:r w:rsidRPr="00637276">
              <w:rPr>
                <w:rFonts w:ascii="Calibri" w:eastAsia="Times New Roman" w:hAnsi="Calibri" w:cs="Calibri"/>
                <w:color w:val="000000"/>
                <w:sz w:val="22"/>
                <w:lang w:val="es-CO" w:eastAsia="es-CO"/>
              </w:rPr>
              <w:t>batch</w:t>
            </w:r>
            <w:proofErr w:type="spellEnd"/>
            <w:r w:rsidRPr="00637276">
              <w:rPr>
                <w:rFonts w:ascii="Calibri" w:eastAsia="Times New Roman" w:hAnsi="Calibri" w:cs="Calibri"/>
                <w:color w:val="000000"/>
                <w:sz w:val="22"/>
                <w:lang w:val="es-CO" w:eastAsia="es-CO"/>
              </w:rPr>
              <w:t xml:space="preserve"> </w:t>
            </w:r>
            <w:proofErr w:type="spellStart"/>
            <w:r w:rsidRPr="00637276">
              <w:rPr>
                <w:rFonts w:ascii="Calibri" w:eastAsia="Times New Roman" w:hAnsi="Calibri" w:cs="Calibri"/>
                <w:color w:val="000000"/>
                <w:sz w:val="22"/>
                <w:lang w:val="es-CO" w:eastAsia="es-CO"/>
              </w:rPr>
              <w:t>job</w:t>
            </w:r>
            <w:proofErr w:type="spellEnd"/>
            <w:r w:rsidRPr="00637276">
              <w:rPr>
                <w:rFonts w:ascii="Calibri" w:eastAsia="Times New Roman" w:hAnsi="Calibri" w:cs="Calibri"/>
                <w:color w:val="000000"/>
                <w:sz w:val="22"/>
                <w:lang w:val="es-CO" w:eastAsia="es-CO"/>
              </w:rPr>
              <w:t xml:space="preserve"> que procesa el archivo línea por línea.</w:t>
            </w:r>
          </w:p>
        </w:tc>
        <w:tc>
          <w:tcPr>
            <w:tcW w:w="2694" w:type="dxa"/>
            <w:tcBorders>
              <w:top w:val="nil"/>
              <w:left w:val="nil"/>
              <w:bottom w:val="single" w:sz="4" w:space="0" w:color="auto"/>
              <w:right w:val="single" w:sz="4" w:space="0" w:color="auto"/>
            </w:tcBorders>
            <w:shd w:val="clear" w:color="auto" w:fill="auto"/>
            <w:vAlign w:val="center"/>
            <w:hideMark/>
          </w:tcPr>
          <w:p w14:paraId="7C5BB7B8"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Los datos válidos se insertan en la tabla final. Los duplicados se descartan.</w:t>
            </w:r>
          </w:p>
        </w:tc>
      </w:tr>
      <w:tr w:rsidR="00637276" w:rsidRPr="00637276" w14:paraId="44A8CB27" w14:textId="77777777" w:rsidTr="00637276">
        <w:trPr>
          <w:trHeight w:val="2700"/>
        </w:trPr>
        <w:tc>
          <w:tcPr>
            <w:tcW w:w="381" w:type="dxa"/>
            <w:tcBorders>
              <w:top w:val="nil"/>
              <w:left w:val="single" w:sz="4" w:space="0" w:color="auto"/>
              <w:bottom w:val="single" w:sz="4" w:space="0" w:color="auto"/>
              <w:right w:val="single" w:sz="4" w:space="0" w:color="auto"/>
            </w:tcBorders>
            <w:shd w:val="clear" w:color="auto" w:fill="auto"/>
            <w:vAlign w:val="center"/>
            <w:hideMark/>
          </w:tcPr>
          <w:p w14:paraId="5FADABB2" w14:textId="77777777" w:rsidR="00637276" w:rsidRPr="00637276" w:rsidRDefault="00637276" w:rsidP="00637276">
            <w:pPr>
              <w:spacing w:after="0" w:line="240" w:lineRule="auto"/>
              <w:jc w:val="right"/>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3</w:t>
            </w:r>
          </w:p>
        </w:tc>
        <w:tc>
          <w:tcPr>
            <w:tcW w:w="1658" w:type="dxa"/>
            <w:tcBorders>
              <w:top w:val="nil"/>
              <w:left w:val="nil"/>
              <w:bottom w:val="single" w:sz="4" w:space="0" w:color="auto"/>
              <w:right w:val="single" w:sz="4" w:space="0" w:color="auto"/>
            </w:tcBorders>
            <w:shd w:val="clear" w:color="auto" w:fill="auto"/>
            <w:vAlign w:val="center"/>
            <w:hideMark/>
          </w:tcPr>
          <w:p w14:paraId="24A0BE4E"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Generación del reporte</w:t>
            </w:r>
          </w:p>
        </w:tc>
        <w:tc>
          <w:tcPr>
            <w:tcW w:w="1534" w:type="dxa"/>
            <w:tcBorders>
              <w:top w:val="nil"/>
              <w:left w:val="nil"/>
              <w:bottom w:val="single" w:sz="4" w:space="0" w:color="auto"/>
              <w:right w:val="single" w:sz="4" w:space="0" w:color="auto"/>
            </w:tcBorders>
            <w:shd w:val="clear" w:color="auto" w:fill="auto"/>
            <w:vAlign w:val="center"/>
            <w:hideMark/>
          </w:tcPr>
          <w:p w14:paraId="45B18CBA" w14:textId="40210D85" w:rsidR="00637276" w:rsidRPr="00637276" w:rsidRDefault="00BD108E"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Sistema</w:t>
            </w:r>
          </w:p>
        </w:tc>
        <w:tc>
          <w:tcPr>
            <w:tcW w:w="2659" w:type="dxa"/>
            <w:tcBorders>
              <w:top w:val="nil"/>
              <w:left w:val="nil"/>
              <w:bottom w:val="single" w:sz="4" w:space="0" w:color="auto"/>
              <w:right w:val="single" w:sz="4" w:space="0" w:color="auto"/>
            </w:tcBorders>
            <w:shd w:val="clear" w:color="auto" w:fill="auto"/>
            <w:vAlign w:val="center"/>
            <w:hideMark/>
          </w:tcPr>
          <w:p w14:paraId="4770A5F8"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Se genera un reporte con el estado de cada registro (éxito, error, duplicado).</w:t>
            </w:r>
          </w:p>
        </w:tc>
        <w:tc>
          <w:tcPr>
            <w:tcW w:w="2694" w:type="dxa"/>
            <w:tcBorders>
              <w:top w:val="nil"/>
              <w:left w:val="nil"/>
              <w:bottom w:val="single" w:sz="4" w:space="0" w:color="auto"/>
              <w:right w:val="single" w:sz="4" w:space="0" w:color="auto"/>
            </w:tcBorders>
            <w:shd w:val="clear" w:color="auto" w:fill="auto"/>
            <w:vAlign w:val="center"/>
            <w:hideMark/>
          </w:tcPr>
          <w:p w14:paraId="479BF23C"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El reporte se guarda en el IFS y queda disponible para descarga.</w:t>
            </w:r>
          </w:p>
        </w:tc>
      </w:tr>
      <w:tr w:rsidR="00637276" w:rsidRPr="00637276" w14:paraId="0A9CB4C8" w14:textId="77777777" w:rsidTr="00637276">
        <w:trPr>
          <w:trHeight w:val="1200"/>
        </w:trPr>
        <w:tc>
          <w:tcPr>
            <w:tcW w:w="381" w:type="dxa"/>
            <w:tcBorders>
              <w:top w:val="nil"/>
              <w:left w:val="single" w:sz="4" w:space="0" w:color="auto"/>
              <w:bottom w:val="single" w:sz="4" w:space="0" w:color="auto"/>
              <w:right w:val="single" w:sz="4" w:space="0" w:color="auto"/>
            </w:tcBorders>
            <w:shd w:val="clear" w:color="auto" w:fill="auto"/>
            <w:vAlign w:val="center"/>
            <w:hideMark/>
          </w:tcPr>
          <w:p w14:paraId="1A866B77" w14:textId="77777777" w:rsidR="00637276" w:rsidRPr="00637276" w:rsidRDefault="00637276" w:rsidP="00637276">
            <w:pPr>
              <w:spacing w:after="0" w:line="240" w:lineRule="auto"/>
              <w:jc w:val="right"/>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4</w:t>
            </w:r>
          </w:p>
        </w:tc>
        <w:tc>
          <w:tcPr>
            <w:tcW w:w="1658" w:type="dxa"/>
            <w:tcBorders>
              <w:top w:val="nil"/>
              <w:left w:val="nil"/>
              <w:bottom w:val="single" w:sz="4" w:space="0" w:color="auto"/>
              <w:right w:val="single" w:sz="4" w:space="0" w:color="auto"/>
            </w:tcBorders>
            <w:shd w:val="clear" w:color="auto" w:fill="auto"/>
            <w:vAlign w:val="center"/>
            <w:hideMark/>
          </w:tcPr>
          <w:p w14:paraId="31D574F8"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Visualización del seguimiento</w:t>
            </w:r>
          </w:p>
        </w:tc>
        <w:tc>
          <w:tcPr>
            <w:tcW w:w="1534" w:type="dxa"/>
            <w:tcBorders>
              <w:top w:val="nil"/>
              <w:left w:val="nil"/>
              <w:bottom w:val="single" w:sz="4" w:space="0" w:color="auto"/>
              <w:right w:val="single" w:sz="4" w:space="0" w:color="auto"/>
            </w:tcBorders>
            <w:shd w:val="clear" w:color="auto" w:fill="auto"/>
            <w:vAlign w:val="center"/>
            <w:hideMark/>
          </w:tcPr>
          <w:p w14:paraId="64F52588"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Usuario</w:t>
            </w:r>
          </w:p>
        </w:tc>
        <w:tc>
          <w:tcPr>
            <w:tcW w:w="2659" w:type="dxa"/>
            <w:tcBorders>
              <w:top w:val="nil"/>
              <w:left w:val="nil"/>
              <w:bottom w:val="single" w:sz="4" w:space="0" w:color="auto"/>
              <w:right w:val="single" w:sz="4" w:space="0" w:color="auto"/>
            </w:tcBorders>
            <w:shd w:val="clear" w:color="auto" w:fill="auto"/>
            <w:vAlign w:val="center"/>
            <w:hideMark/>
          </w:tcPr>
          <w:p w14:paraId="2BADD1A3"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El usuario accede a la pantalla de seguimiento y selecciona el trabajo.</w:t>
            </w:r>
          </w:p>
        </w:tc>
        <w:tc>
          <w:tcPr>
            <w:tcW w:w="2694" w:type="dxa"/>
            <w:tcBorders>
              <w:top w:val="nil"/>
              <w:left w:val="nil"/>
              <w:bottom w:val="single" w:sz="4" w:space="0" w:color="auto"/>
              <w:right w:val="single" w:sz="4" w:space="0" w:color="auto"/>
            </w:tcBorders>
            <w:shd w:val="clear" w:color="auto" w:fill="auto"/>
            <w:vAlign w:val="center"/>
            <w:hideMark/>
          </w:tcPr>
          <w:p w14:paraId="46501E06"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Se muestra un resumen del proceso y una tabla paginada con los resultados.</w:t>
            </w:r>
          </w:p>
        </w:tc>
      </w:tr>
      <w:tr w:rsidR="00637276" w:rsidRPr="00637276" w14:paraId="6F942D29" w14:textId="77777777" w:rsidTr="00637276">
        <w:trPr>
          <w:trHeight w:val="1500"/>
        </w:trPr>
        <w:tc>
          <w:tcPr>
            <w:tcW w:w="381" w:type="dxa"/>
            <w:tcBorders>
              <w:top w:val="nil"/>
              <w:left w:val="single" w:sz="4" w:space="0" w:color="auto"/>
              <w:bottom w:val="single" w:sz="4" w:space="0" w:color="auto"/>
              <w:right w:val="single" w:sz="4" w:space="0" w:color="auto"/>
            </w:tcBorders>
            <w:shd w:val="clear" w:color="auto" w:fill="auto"/>
            <w:vAlign w:val="center"/>
            <w:hideMark/>
          </w:tcPr>
          <w:p w14:paraId="38D02603" w14:textId="77777777" w:rsidR="00637276" w:rsidRPr="00637276" w:rsidRDefault="00637276" w:rsidP="00637276">
            <w:pPr>
              <w:spacing w:after="0" w:line="240" w:lineRule="auto"/>
              <w:jc w:val="right"/>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5</w:t>
            </w:r>
          </w:p>
        </w:tc>
        <w:tc>
          <w:tcPr>
            <w:tcW w:w="1658" w:type="dxa"/>
            <w:tcBorders>
              <w:top w:val="nil"/>
              <w:left w:val="nil"/>
              <w:bottom w:val="single" w:sz="4" w:space="0" w:color="auto"/>
              <w:right w:val="single" w:sz="4" w:space="0" w:color="auto"/>
            </w:tcBorders>
            <w:shd w:val="clear" w:color="auto" w:fill="auto"/>
            <w:vAlign w:val="center"/>
            <w:hideMark/>
          </w:tcPr>
          <w:p w14:paraId="244F1443"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Validación del formato del archivo</w:t>
            </w:r>
          </w:p>
        </w:tc>
        <w:tc>
          <w:tcPr>
            <w:tcW w:w="1534" w:type="dxa"/>
            <w:tcBorders>
              <w:top w:val="nil"/>
              <w:left w:val="nil"/>
              <w:bottom w:val="single" w:sz="4" w:space="0" w:color="auto"/>
              <w:right w:val="single" w:sz="4" w:space="0" w:color="auto"/>
            </w:tcBorders>
            <w:shd w:val="clear" w:color="auto" w:fill="auto"/>
            <w:vAlign w:val="center"/>
            <w:hideMark/>
          </w:tcPr>
          <w:p w14:paraId="08C919A5" w14:textId="48CA1B19" w:rsidR="00637276" w:rsidRPr="00637276" w:rsidRDefault="00BD108E"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Sistema</w:t>
            </w:r>
            <w:r w:rsidR="00637276" w:rsidRPr="00637276">
              <w:rPr>
                <w:rFonts w:ascii="Calibri" w:eastAsia="Times New Roman" w:hAnsi="Calibri" w:cs="Calibri"/>
                <w:color w:val="000000"/>
                <w:sz w:val="22"/>
                <w:lang w:val="es-CO" w:eastAsia="es-CO"/>
              </w:rPr>
              <w:t>)</w:t>
            </w:r>
          </w:p>
        </w:tc>
        <w:tc>
          <w:tcPr>
            <w:tcW w:w="2659" w:type="dxa"/>
            <w:tcBorders>
              <w:top w:val="nil"/>
              <w:left w:val="nil"/>
              <w:bottom w:val="single" w:sz="4" w:space="0" w:color="auto"/>
              <w:right w:val="single" w:sz="4" w:space="0" w:color="auto"/>
            </w:tcBorders>
            <w:shd w:val="clear" w:color="auto" w:fill="auto"/>
            <w:vAlign w:val="center"/>
            <w:hideMark/>
          </w:tcPr>
          <w:p w14:paraId="25E99779"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 xml:space="preserve">Al recibir el archivo, el </w:t>
            </w:r>
            <w:proofErr w:type="spellStart"/>
            <w:r w:rsidRPr="00637276">
              <w:rPr>
                <w:rFonts w:ascii="Calibri" w:eastAsia="Times New Roman" w:hAnsi="Calibri" w:cs="Calibri"/>
                <w:color w:val="000000"/>
                <w:sz w:val="22"/>
                <w:lang w:val="es-CO" w:eastAsia="es-CO"/>
              </w:rPr>
              <w:t>backend</w:t>
            </w:r>
            <w:proofErr w:type="spellEnd"/>
            <w:r w:rsidRPr="00637276">
              <w:rPr>
                <w:rFonts w:ascii="Calibri" w:eastAsia="Times New Roman" w:hAnsi="Calibri" w:cs="Calibri"/>
                <w:color w:val="000000"/>
                <w:sz w:val="22"/>
                <w:lang w:val="es-CO" w:eastAsia="es-CO"/>
              </w:rPr>
              <w:t xml:space="preserve"> verifica que sea un CSV y que cumpla con la estructura esperada.</w:t>
            </w:r>
          </w:p>
        </w:tc>
        <w:tc>
          <w:tcPr>
            <w:tcW w:w="2694" w:type="dxa"/>
            <w:tcBorders>
              <w:top w:val="nil"/>
              <w:left w:val="nil"/>
              <w:bottom w:val="single" w:sz="4" w:space="0" w:color="auto"/>
              <w:right w:val="single" w:sz="4" w:space="0" w:color="auto"/>
            </w:tcBorders>
            <w:shd w:val="clear" w:color="auto" w:fill="auto"/>
            <w:vAlign w:val="center"/>
            <w:hideMark/>
          </w:tcPr>
          <w:p w14:paraId="0D64D035"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Si el archivo no cumple, se rechaza y se notifica al usuario con un mensaje de error.</w:t>
            </w:r>
          </w:p>
        </w:tc>
      </w:tr>
      <w:tr w:rsidR="00637276" w:rsidRPr="00637276" w14:paraId="5CBC2646" w14:textId="77777777" w:rsidTr="00637276">
        <w:trPr>
          <w:trHeight w:val="1500"/>
        </w:trPr>
        <w:tc>
          <w:tcPr>
            <w:tcW w:w="381" w:type="dxa"/>
            <w:tcBorders>
              <w:top w:val="nil"/>
              <w:left w:val="single" w:sz="4" w:space="0" w:color="auto"/>
              <w:bottom w:val="single" w:sz="4" w:space="0" w:color="auto"/>
              <w:right w:val="single" w:sz="4" w:space="0" w:color="auto"/>
            </w:tcBorders>
            <w:shd w:val="clear" w:color="auto" w:fill="auto"/>
            <w:vAlign w:val="center"/>
            <w:hideMark/>
          </w:tcPr>
          <w:p w14:paraId="229568AB" w14:textId="77777777" w:rsidR="00637276" w:rsidRPr="00637276" w:rsidRDefault="00637276" w:rsidP="00637276">
            <w:pPr>
              <w:spacing w:after="0" w:line="240" w:lineRule="auto"/>
              <w:jc w:val="right"/>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lastRenderedPageBreak/>
              <w:t>6</w:t>
            </w:r>
          </w:p>
        </w:tc>
        <w:tc>
          <w:tcPr>
            <w:tcW w:w="1658" w:type="dxa"/>
            <w:tcBorders>
              <w:top w:val="nil"/>
              <w:left w:val="nil"/>
              <w:bottom w:val="single" w:sz="4" w:space="0" w:color="auto"/>
              <w:right w:val="single" w:sz="4" w:space="0" w:color="auto"/>
            </w:tcBorders>
            <w:shd w:val="clear" w:color="auto" w:fill="auto"/>
            <w:vAlign w:val="center"/>
            <w:hideMark/>
          </w:tcPr>
          <w:p w14:paraId="58DD3BD1"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Notificación de estado del trabajo</w:t>
            </w:r>
          </w:p>
        </w:tc>
        <w:tc>
          <w:tcPr>
            <w:tcW w:w="1534" w:type="dxa"/>
            <w:tcBorders>
              <w:top w:val="nil"/>
              <w:left w:val="nil"/>
              <w:bottom w:val="single" w:sz="4" w:space="0" w:color="auto"/>
              <w:right w:val="single" w:sz="4" w:space="0" w:color="auto"/>
            </w:tcBorders>
            <w:shd w:val="clear" w:color="auto" w:fill="auto"/>
            <w:vAlign w:val="center"/>
            <w:hideMark/>
          </w:tcPr>
          <w:p w14:paraId="3A4C96A5" w14:textId="623FF6DF"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 xml:space="preserve">Sistema </w:t>
            </w:r>
          </w:p>
        </w:tc>
        <w:tc>
          <w:tcPr>
            <w:tcW w:w="2659" w:type="dxa"/>
            <w:tcBorders>
              <w:top w:val="nil"/>
              <w:left w:val="nil"/>
              <w:bottom w:val="single" w:sz="4" w:space="0" w:color="auto"/>
              <w:right w:val="single" w:sz="4" w:space="0" w:color="auto"/>
            </w:tcBorders>
            <w:shd w:val="clear" w:color="auto" w:fill="auto"/>
            <w:vAlign w:val="center"/>
            <w:hideMark/>
          </w:tcPr>
          <w:p w14:paraId="273C09FD"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El sistema actualiza el estado del trabajo (pendiente, en proceso, finalizado, con errores).</w:t>
            </w:r>
          </w:p>
        </w:tc>
        <w:tc>
          <w:tcPr>
            <w:tcW w:w="2694" w:type="dxa"/>
            <w:tcBorders>
              <w:top w:val="nil"/>
              <w:left w:val="nil"/>
              <w:bottom w:val="single" w:sz="4" w:space="0" w:color="auto"/>
              <w:right w:val="single" w:sz="4" w:space="0" w:color="auto"/>
            </w:tcBorders>
            <w:shd w:val="clear" w:color="auto" w:fill="auto"/>
            <w:vAlign w:val="center"/>
            <w:hideMark/>
          </w:tcPr>
          <w:p w14:paraId="455804C7"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El usuario puede consultar el estado en tiempo real desde la pantalla de seguimiento.</w:t>
            </w:r>
          </w:p>
        </w:tc>
      </w:tr>
      <w:tr w:rsidR="00637276" w:rsidRPr="00637276" w14:paraId="272A2C2A" w14:textId="77777777" w:rsidTr="00637276">
        <w:trPr>
          <w:trHeight w:val="1500"/>
        </w:trPr>
        <w:tc>
          <w:tcPr>
            <w:tcW w:w="381" w:type="dxa"/>
            <w:tcBorders>
              <w:top w:val="nil"/>
              <w:left w:val="single" w:sz="4" w:space="0" w:color="auto"/>
              <w:bottom w:val="single" w:sz="4" w:space="0" w:color="auto"/>
              <w:right w:val="single" w:sz="4" w:space="0" w:color="auto"/>
            </w:tcBorders>
            <w:shd w:val="clear" w:color="auto" w:fill="auto"/>
            <w:vAlign w:val="center"/>
            <w:hideMark/>
          </w:tcPr>
          <w:p w14:paraId="39153F6B" w14:textId="77777777" w:rsidR="00637276" w:rsidRPr="00637276" w:rsidRDefault="00637276" w:rsidP="00637276">
            <w:pPr>
              <w:spacing w:after="0" w:line="240" w:lineRule="auto"/>
              <w:jc w:val="right"/>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7</w:t>
            </w:r>
          </w:p>
        </w:tc>
        <w:tc>
          <w:tcPr>
            <w:tcW w:w="1658" w:type="dxa"/>
            <w:tcBorders>
              <w:top w:val="nil"/>
              <w:left w:val="nil"/>
              <w:bottom w:val="single" w:sz="4" w:space="0" w:color="auto"/>
              <w:right w:val="single" w:sz="4" w:space="0" w:color="auto"/>
            </w:tcBorders>
            <w:shd w:val="clear" w:color="auto" w:fill="auto"/>
            <w:vAlign w:val="center"/>
            <w:hideMark/>
          </w:tcPr>
          <w:p w14:paraId="7F2ECC9A"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Reintento de carga</w:t>
            </w:r>
          </w:p>
        </w:tc>
        <w:tc>
          <w:tcPr>
            <w:tcW w:w="1534" w:type="dxa"/>
            <w:tcBorders>
              <w:top w:val="nil"/>
              <w:left w:val="nil"/>
              <w:bottom w:val="single" w:sz="4" w:space="0" w:color="auto"/>
              <w:right w:val="single" w:sz="4" w:space="0" w:color="auto"/>
            </w:tcBorders>
            <w:shd w:val="clear" w:color="auto" w:fill="auto"/>
            <w:vAlign w:val="center"/>
            <w:hideMark/>
          </w:tcPr>
          <w:p w14:paraId="416C1CE4"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Usuario</w:t>
            </w:r>
          </w:p>
        </w:tc>
        <w:tc>
          <w:tcPr>
            <w:tcW w:w="2659" w:type="dxa"/>
            <w:tcBorders>
              <w:top w:val="nil"/>
              <w:left w:val="nil"/>
              <w:bottom w:val="single" w:sz="4" w:space="0" w:color="auto"/>
              <w:right w:val="single" w:sz="4" w:space="0" w:color="auto"/>
            </w:tcBorders>
            <w:shd w:val="clear" w:color="auto" w:fill="auto"/>
            <w:vAlign w:val="center"/>
            <w:hideMark/>
          </w:tcPr>
          <w:p w14:paraId="6B9D34DC"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El usuario puede volver a cargar un archivo corregido si el anterior fue rechazado.</w:t>
            </w:r>
          </w:p>
        </w:tc>
        <w:tc>
          <w:tcPr>
            <w:tcW w:w="2694" w:type="dxa"/>
            <w:tcBorders>
              <w:top w:val="nil"/>
              <w:left w:val="nil"/>
              <w:bottom w:val="single" w:sz="4" w:space="0" w:color="auto"/>
              <w:right w:val="single" w:sz="4" w:space="0" w:color="auto"/>
            </w:tcBorders>
            <w:shd w:val="clear" w:color="auto" w:fill="auto"/>
            <w:vAlign w:val="center"/>
            <w:hideMark/>
          </w:tcPr>
          <w:p w14:paraId="0901DA8E"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Se crea un nuevo trabajo con el archivo corregido y se inicia el procesamiento.</w:t>
            </w:r>
          </w:p>
        </w:tc>
      </w:tr>
      <w:tr w:rsidR="00637276" w:rsidRPr="00637276" w14:paraId="27E56D1B" w14:textId="77777777" w:rsidTr="00637276">
        <w:trPr>
          <w:trHeight w:val="1200"/>
        </w:trPr>
        <w:tc>
          <w:tcPr>
            <w:tcW w:w="381" w:type="dxa"/>
            <w:tcBorders>
              <w:top w:val="nil"/>
              <w:left w:val="single" w:sz="4" w:space="0" w:color="auto"/>
              <w:bottom w:val="single" w:sz="4" w:space="0" w:color="auto"/>
              <w:right w:val="single" w:sz="4" w:space="0" w:color="auto"/>
            </w:tcBorders>
            <w:shd w:val="clear" w:color="auto" w:fill="auto"/>
            <w:vAlign w:val="center"/>
            <w:hideMark/>
          </w:tcPr>
          <w:p w14:paraId="17ED120A" w14:textId="77777777" w:rsidR="00637276" w:rsidRPr="00637276" w:rsidRDefault="00637276" w:rsidP="00637276">
            <w:pPr>
              <w:spacing w:after="0" w:line="240" w:lineRule="auto"/>
              <w:jc w:val="right"/>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8</w:t>
            </w:r>
          </w:p>
        </w:tc>
        <w:tc>
          <w:tcPr>
            <w:tcW w:w="1658" w:type="dxa"/>
            <w:tcBorders>
              <w:top w:val="nil"/>
              <w:left w:val="nil"/>
              <w:bottom w:val="single" w:sz="4" w:space="0" w:color="auto"/>
              <w:right w:val="single" w:sz="4" w:space="0" w:color="auto"/>
            </w:tcBorders>
            <w:shd w:val="clear" w:color="auto" w:fill="auto"/>
            <w:vAlign w:val="center"/>
            <w:hideMark/>
          </w:tcPr>
          <w:p w14:paraId="7CD9C7BF"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Consulta de historial de cargas</w:t>
            </w:r>
          </w:p>
        </w:tc>
        <w:tc>
          <w:tcPr>
            <w:tcW w:w="1534" w:type="dxa"/>
            <w:tcBorders>
              <w:top w:val="nil"/>
              <w:left w:val="nil"/>
              <w:bottom w:val="single" w:sz="4" w:space="0" w:color="auto"/>
              <w:right w:val="single" w:sz="4" w:space="0" w:color="auto"/>
            </w:tcBorders>
            <w:shd w:val="clear" w:color="auto" w:fill="auto"/>
            <w:vAlign w:val="center"/>
            <w:hideMark/>
          </w:tcPr>
          <w:p w14:paraId="49D0DA7B"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Usuario</w:t>
            </w:r>
          </w:p>
        </w:tc>
        <w:tc>
          <w:tcPr>
            <w:tcW w:w="2659" w:type="dxa"/>
            <w:tcBorders>
              <w:top w:val="nil"/>
              <w:left w:val="nil"/>
              <w:bottom w:val="single" w:sz="4" w:space="0" w:color="auto"/>
              <w:right w:val="single" w:sz="4" w:space="0" w:color="auto"/>
            </w:tcBorders>
            <w:shd w:val="clear" w:color="auto" w:fill="auto"/>
            <w:vAlign w:val="center"/>
            <w:hideMark/>
          </w:tcPr>
          <w:p w14:paraId="6C5A7054"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El usuario accede a un listado de trabajos anteriores con filtros por fecha, estado.</w:t>
            </w:r>
          </w:p>
        </w:tc>
        <w:tc>
          <w:tcPr>
            <w:tcW w:w="2694" w:type="dxa"/>
            <w:tcBorders>
              <w:top w:val="nil"/>
              <w:left w:val="nil"/>
              <w:bottom w:val="single" w:sz="4" w:space="0" w:color="auto"/>
              <w:right w:val="single" w:sz="4" w:space="0" w:color="auto"/>
            </w:tcBorders>
            <w:shd w:val="clear" w:color="auto" w:fill="auto"/>
            <w:vAlign w:val="center"/>
            <w:hideMark/>
          </w:tcPr>
          <w:p w14:paraId="649449F0"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Se muestra el historial completo con opción de ver detalles y descargar reportes.</w:t>
            </w:r>
          </w:p>
        </w:tc>
      </w:tr>
      <w:tr w:rsidR="00637276" w:rsidRPr="00637276" w14:paraId="41BB2E5F" w14:textId="77777777" w:rsidTr="00637276">
        <w:trPr>
          <w:trHeight w:val="1500"/>
        </w:trPr>
        <w:tc>
          <w:tcPr>
            <w:tcW w:w="381" w:type="dxa"/>
            <w:tcBorders>
              <w:top w:val="nil"/>
              <w:left w:val="single" w:sz="4" w:space="0" w:color="auto"/>
              <w:bottom w:val="single" w:sz="4" w:space="0" w:color="auto"/>
              <w:right w:val="single" w:sz="4" w:space="0" w:color="auto"/>
            </w:tcBorders>
            <w:shd w:val="clear" w:color="auto" w:fill="auto"/>
            <w:vAlign w:val="center"/>
            <w:hideMark/>
          </w:tcPr>
          <w:p w14:paraId="27977462" w14:textId="77777777" w:rsidR="00637276" w:rsidRPr="00637276" w:rsidRDefault="00637276" w:rsidP="00637276">
            <w:pPr>
              <w:spacing w:after="0" w:line="240" w:lineRule="auto"/>
              <w:jc w:val="right"/>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9</w:t>
            </w:r>
          </w:p>
        </w:tc>
        <w:tc>
          <w:tcPr>
            <w:tcW w:w="1658" w:type="dxa"/>
            <w:tcBorders>
              <w:top w:val="nil"/>
              <w:left w:val="nil"/>
              <w:bottom w:val="single" w:sz="4" w:space="0" w:color="auto"/>
              <w:right w:val="single" w:sz="4" w:space="0" w:color="auto"/>
            </w:tcBorders>
            <w:shd w:val="clear" w:color="auto" w:fill="auto"/>
            <w:vAlign w:val="center"/>
            <w:hideMark/>
          </w:tcPr>
          <w:p w14:paraId="7858A9B1"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Eliminación de trabajos fallidos</w:t>
            </w:r>
          </w:p>
        </w:tc>
        <w:tc>
          <w:tcPr>
            <w:tcW w:w="1534" w:type="dxa"/>
            <w:tcBorders>
              <w:top w:val="nil"/>
              <w:left w:val="nil"/>
              <w:bottom w:val="single" w:sz="4" w:space="0" w:color="auto"/>
              <w:right w:val="single" w:sz="4" w:space="0" w:color="auto"/>
            </w:tcBorders>
            <w:shd w:val="clear" w:color="auto" w:fill="auto"/>
            <w:vAlign w:val="center"/>
            <w:hideMark/>
          </w:tcPr>
          <w:p w14:paraId="7C72E030"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Usuario</w:t>
            </w:r>
          </w:p>
        </w:tc>
        <w:tc>
          <w:tcPr>
            <w:tcW w:w="2659" w:type="dxa"/>
            <w:tcBorders>
              <w:top w:val="nil"/>
              <w:left w:val="nil"/>
              <w:bottom w:val="single" w:sz="4" w:space="0" w:color="auto"/>
              <w:right w:val="single" w:sz="4" w:space="0" w:color="auto"/>
            </w:tcBorders>
            <w:shd w:val="clear" w:color="auto" w:fill="auto"/>
            <w:vAlign w:val="center"/>
            <w:hideMark/>
          </w:tcPr>
          <w:p w14:paraId="5E0F7910"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El usuario puede eliminar trabajos que hayan fallado o que ya no sean relevantes.</w:t>
            </w:r>
          </w:p>
        </w:tc>
        <w:tc>
          <w:tcPr>
            <w:tcW w:w="2694" w:type="dxa"/>
            <w:tcBorders>
              <w:top w:val="nil"/>
              <w:left w:val="nil"/>
              <w:bottom w:val="single" w:sz="4" w:space="0" w:color="auto"/>
              <w:right w:val="single" w:sz="4" w:space="0" w:color="auto"/>
            </w:tcBorders>
            <w:shd w:val="clear" w:color="auto" w:fill="auto"/>
            <w:vAlign w:val="center"/>
            <w:hideMark/>
          </w:tcPr>
          <w:p w14:paraId="12A43CBF"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El sistema elimina el trabajo y sus archivos asociados del IFS.</w:t>
            </w:r>
          </w:p>
        </w:tc>
      </w:tr>
      <w:tr w:rsidR="00637276" w:rsidRPr="00637276" w14:paraId="4AC4FBE0" w14:textId="77777777" w:rsidTr="00637276">
        <w:trPr>
          <w:trHeight w:val="1500"/>
        </w:trPr>
        <w:tc>
          <w:tcPr>
            <w:tcW w:w="381" w:type="dxa"/>
            <w:tcBorders>
              <w:top w:val="nil"/>
              <w:left w:val="single" w:sz="4" w:space="0" w:color="auto"/>
              <w:bottom w:val="single" w:sz="4" w:space="0" w:color="auto"/>
              <w:right w:val="single" w:sz="4" w:space="0" w:color="auto"/>
            </w:tcBorders>
            <w:shd w:val="clear" w:color="auto" w:fill="auto"/>
            <w:vAlign w:val="center"/>
            <w:hideMark/>
          </w:tcPr>
          <w:p w14:paraId="44EEDB30" w14:textId="77777777" w:rsidR="00637276" w:rsidRPr="00637276" w:rsidRDefault="00637276" w:rsidP="00637276">
            <w:pPr>
              <w:spacing w:after="0" w:line="240" w:lineRule="auto"/>
              <w:jc w:val="right"/>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10</w:t>
            </w:r>
          </w:p>
        </w:tc>
        <w:tc>
          <w:tcPr>
            <w:tcW w:w="1658" w:type="dxa"/>
            <w:tcBorders>
              <w:top w:val="nil"/>
              <w:left w:val="nil"/>
              <w:bottom w:val="single" w:sz="4" w:space="0" w:color="auto"/>
              <w:right w:val="single" w:sz="4" w:space="0" w:color="auto"/>
            </w:tcBorders>
            <w:shd w:val="clear" w:color="auto" w:fill="auto"/>
            <w:vAlign w:val="center"/>
            <w:hideMark/>
          </w:tcPr>
          <w:p w14:paraId="1A5B90C3"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Control de concurrencia</w:t>
            </w:r>
          </w:p>
        </w:tc>
        <w:tc>
          <w:tcPr>
            <w:tcW w:w="1534" w:type="dxa"/>
            <w:tcBorders>
              <w:top w:val="nil"/>
              <w:left w:val="nil"/>
              <w:bottom w:val="single" w:sz="4" w:space="0" w:color="auto"/>
              <w:right w:val="single" w:sz="4" w:space="0" w:color="auto"/>
            </w:tcBorders>
            <w:shd w:val="clear" w:color="auto" w:fill="auto"/>
            <w:vAlign w:val="center"/>
            <w:hideMark/>
          </w:tcPr>
          <w:p w14:paraId="45CD57E4" w14:textId="211A07B8"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Sistema</w:t>
            </w:r>
          </w:p>
        </w:tc>
        <w:tc>
          <w:tcPr>
            <w:tcW w:w="2659" w:type="dxa"/>
            <w:tcBorders>
              <w:top w:val="nil"/>
              <w:left w:val="nil"/>
              <w:bottom w:val="single" w:sz="4" w:space="0" w:color="auto"/>
              <w:right w:val="single" w:sz="4" w:space="0" w:color="auto"/>
            </w:tcBorders>
            <w:shd w:val="clear" w:color="auto" w:fill="auto"/>
            <w:vAlign w:val="center"/>
            <w:hideMark/>
          </w:tcPr>
          <w:p w14:paraId="71B19181"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El sistema evita que un mismo usuario cargue múltiples archivos simultáneamente.</w:t>
            </w:r>
          </w:p>
        </w:tc>
        <w:tc>
          <w:tcPr>
            <w:tcW w:w="2694" w:type="dxa"/>
            <w:tcBorders>
              <w:top w:val="nil"/>
              <w:left w:val="nil"/>
              <w:bottom w:val="single" w:sz="4" w:space="0" w:color="auto"/>
              <w:right w:val="single" w:sz="4" w:space="0" w:color="auto"/>
            </w:tcBorders>
            <w:shd w:val="clear" w:color="auto" w:fill="auto"/>
            <w:vAlign w:val="center"/>
            <w:hideMark/>
          </w:tcPr>
          <w:p w14:paraId="4427ED3C"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Se muestra un mensaje de advertencia si ya hay un trabajo en curso.</w:t>
            </w:r>
          </w:p>
        </w:tc>
      </w:tr>
      <w:tr w:rsidR="00637276" w:rsidRPr="00637276" w14:paraId="41DB8BD7" w14:textId="77777777" w:rsidTr="00637276">
        <w:trPr>
          <w:trHeight w:val="1500"/>
        </w:trPr>
        <w:tc>
          <w:tcPr>
            <w:tcW w:w="381" w:type="dxa"/>
            <w:tcBorders>
              <w:top w:val="nil"/>
              <w:left w:val="single" w:sz="4" w:space="0" w:color="auto"/>
              <w:bottom w:val="single" w:sz="4" w:space="0" w:color="auto"/>
              <w:right w:val="single" w:sz="4" w:space="0" w:color="auto"/>
            </w:tcBorders>
            <w:shd w:val="clear" w:color="auto" w:fill="auto"/>
            <w:vAlign w:val="center"/>
            <w:hideMark/>
          </w:tcPr>
          <w:p w14:paraId="01FF9B7E" w14:textId="77777777" w:rsidR="00637276" w:rsidRPr="00637276" w:rsidRDefault="00637276" w:rsidP="00637276">
            <w:pPr>
              <w:spacing w:after="0" w:line="240" w:lineRule="auto"/>
              <w:jc w:val="right"/>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11</w:t>
            </w:r>
          </w:p>
        </w:tc>
        <w:tc>
          <w:tcPr>
            <w:tcW w:w="1658" w:type="dxa"/>
            <w:tcBorders>
              <w:top w:val="nil"/>
              <w:left w:val="nil"/>
              <w:bottom w:val="single" w:sz="4" w:space="0" w:color="auto"/>
              <w:right w:val="single" w:sz="4" w:space="0" w:color="auto"/>
            </w:tcBorders>
            <w:shd w:val="clear" w:color="auto" w:fill="auto"/>
            <w:vAlign w:val="center"/>
            <w:hideMark/>
          </w:tcPr>
          <w:p w14:paraId="45FCDF74"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Gestión de errores críticos</w:t>
            </w:r>
          </w:p>
        </w:tc>
        <w:tc>
          <w:tcPr>
            <w:tcW w:w="1534" w:type="dxa"/>
            <w:tcBorders>
              <w:top w:val="nil"/>
              <w:left w:val="nil"/>
              <w:bottom w:val="single" w:sz="4" w:space="0" w:color="auto"/>
              <w:right w:val="single" w:sz="4" w:space="0" w:color="auto"/>
            </w:tcBorders>
            <w:shd w:val="clear" w:color="auto" w:fill="auto"/>
            <w:vAlign w:val="center"/>
            <w:hideMark/>
          </w:tcPr>
          <w:p w14:paraId="11154534" w14:textId="7EA6DB82"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 xml:space="preserve">Sistema </w:t>
            </w:r>
          </w:p>
        </w:tc>
        <w:tc>
          <w:tcPr>
            <w:tcW w:w="2659" w:type="dxa"/>
            <w:tcBorders>
              <w:top w:val="nil"/>
              <w:left w:val="nil"/>
              <w:bottom w:val="single" w:sz="4" w:space="0" w:color="auto"/>
              <w:right w:val="single" w:sz="4" w:space="0" w:color="auto"/>
            </w:tcBorders>
            <w:shd w:val="clear" w:color="auto" w:fill="auto"/>
            <w:vAlign w:val="center"/>
            <w:hideMark/>
          </w:tcPr>
          <w:p w14:paraId="780CA11F"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Si ocurre un error inesperado durante el procesamiento, se registra y se notifica al usuario.</w:t>
            </w:r>
          </w:p>
        </w:tc>
        <w:tc>
          <w:tcPr>
            <w:tcW w:w="2694" w:type="dxa"/>
            <w:tcBorders>
              <w:top w:val="nil"/>
              <w:left w:val="nil"/>
              <w:bottom w:val="single" w:sz="4" w:space="0" w:color="auto"/>
              <w:right w:val="single" w:sz="4" w:space="0" w:color="auto"/>
            </w:tcBorders>
            <w:shd w:val="clear" w:color="auto" w:fill="auto"/>
            <w:vAlign w:val="center"/>
            <w:hideMark/>
          </w:tcPr>
          <w:p w14:paraId="178E1C2C" w14:textId="77777777" w:rsidR="00637276" w:rsidRPr="00637276" w:rsidRDefault="00637276" w:rsidP="00637276">
            <w:pPr>
              <w:spacing w:after="0" w:line="240" w:lineRule="auto"/>
              <w:rPr>
                <w:rFonts w:ascii="Calibri" w:eastAsia="Times New Roman" w:hAnsi="Calibri" w:cs="Calibri"/>
                <w:color w:val="000000"/>
                <w:sz w:val="22"/>
                <w:lang w:val="es-CO" w:eastAsia="es-CO"/>
              </w:rPr>
            </w:pPr>
            <w:r w:rsidRPr="00637276">
              <w:rPr>
                <w:rFonts w:ascii="Calibri" w:eastAsia="Times New Roman" w:hAnsi="Calibri" w:cs="Calibri"/>
                <w:color w:val="000000"/>
                <w:sz w:val="22"/>
                <w:lang w:val="es-CO" w:eastAsia="es-CO"/>
              </w:rPr>
              <w:t>El trabajo se marca como fallido y se genera un reporte de error técnico.</w:t>
            </w:r>
          </w:p>
        </w:tc>
      </w:tr>
    </w:tbl>
    <w:p w14:paraId="6305D38B" w14:textId="77777777" w:rsidR="00637276" w:rsidRDefault="00637276" w:rsidP="00637276"/>
    <w:p w14:paraId="6E5324F0" w14:textId="3BD092C3" w:rsidR="008838B3" w:rsidRPr="004B66E9" w:rsidRDefault="00637276" w:rsidP="002324E9">
      <w:pPr>
        <w:pStyle w:val="Ttulo1"/>
      </w:pPr>
      <w:r>
        <w:t>6</w:t>
      </w:r>
      <w:r w:rsidR="002324E9">
        <w:t xml:space="preserve">. </w:t>
      </w:r>
      <w:bookmarkStart w:id="23" w:name="_Toc91756750"/>
      <w:bookmarkStart w:id="24" w:name="_Toc142042066"/>
      <w:bookmarkStart w:id="25" w:name="_Toc151709312"/>
      <w:r w:rsidR="002324E9">
        <w:t>G</w:t>
      </w:r>
      <w:r w:rsidR="008838B3" w:rsidRPr="004B66E9">
        <w:t>losario</w:t>
      </w:r>
      <w:bookmarkEnd w:id="23"/>
      <w:bookmarkEnd w:id="24"/>
      <w:bookmarkEnd w:id="25"/>
    </w:p>
    <w:p w14:paraId="1EC25D77" w14:textId="77777777" w:rsidR="002525A0" w:rsidRPr="002525A0" w:rsidRDefault="002525A0" w:rsidP="006E7A17">
      <w:pPr>
        <w:pStyle w:val="Prrafodelista"/>
        <w:numPr>
          <w:ilvl w:val="0"/>
          <w:numId w:val="16"/>
        </w:numPr>
        <w:rPr>
          <w:lang w:val="es-MX"/>
        </w:rPr>
      </w:pPr>
      <w:r w:rsidRPr="002525A0">
        <w:rPr>
          <w:b/>
          <w:bCs/>
          <w:lang w:val="es-MX"/>
        </w:rPr>
        <w:t>RPGLE:</w:t>
      </w:r>
      <w:r w:rsidRPr="002525A0">
        <w:rPr>
          <w:lang w:val="es-MX"/>
        </w:rPr>
        <w:t xml:space="preserve"> Lenguaje de programación de alto nivel utilizado en la plataforma IBM i.</w:t>
      </w:r>
    </w:p>
    <w:p w14:paraId="21886770" w14:textId="77777777" w:rsidR="002525A0" w:rsidRPr="002525A0" w:rsidRDefault="002525A0" w:rsidP="006E7A17">
      <w:pPr>
        <w:pStyle w:val="Prrafodelista"/>
        <w:numPr>
          <w:ilvl w:val="0"/>
          <w:numId w:val="16"/>
        </w:numPr>
        <w:rPr>
          <w:lang w:val="es-MX"/>
        </w:rPr>
      </w:pPr>
      <w:r w:rsidRPr="002525A0">
        <w:rPr>
          <w:b/>
          <w:bCs/>
          <w:lang w:val="es-MX"/>
        </w:rPr>
        <w:t>IBM i:</w:t>
      </w:r>
      <w:r w:rsidRPr="002525A0">
        <w:rPr>
          <w:lang w:val="es-MX"/>
        </w:rPr>
        <w:t xml:space="preserve"> Sistema operativo y plataforma de hardware de IBM, conocida anteriormente como AS/400.</w:t>
      </w:r>
    </w:p>
    <w:p w14:paraId="08F4F8ED" w14:textId="77777777" w:rsidR="002525A0" w:rsidRPr="002525A0" w:rsidRDefault="002525A0" w:rsidP="006E7A17">
      <w:pPr>
        <w:pStyle w:val="Prrafodelista"/>
        <w:numPr>
          <w:ilvl w:val="0"/>
          <w:numId w:val="16"/>
        </w:numPr>
        <w:rPr>
          <w:lang w:val="es-MX"/>
        </w:rPr>
      </w:pPr>
      <w:r w:rsidRPr="002525A0">
        <w:rPr>
          <w:b/>
          <w:bCs/>
          <w:lang w:val="es-MX"/>
        </w:rPr>
        <w:t xml:space="preserve">DB2 </w:t>
      </w:r>
      <w:proofErr w:type="spellStart"/>
      <w:r w:rsidRPr="002525A0">
        <w:rPr>
          <w:b/>
          <w:bCs/>
          <w:lang w:val="es-MX"/>
        </w:rPr>
        <w:t>for</w:t>
      </w:r>
      <w:proofErr w:type="spellEnd"/>
      <w:r w:rsidRPr="002525A0">
        <w:rPr>
          <w:b/>
          <w:bCs/>
          <w:lang w:val="es-MX"/>
        </w:rPr>
        <w:t xml:space="preserve"> i:</w:t>
      </w:r>
      <w:r w:rsidRPr="002525A0">
        <w:rPr>
          <w:lang w:val="es-MX"/>
        </w:rPr>
        <w:t xml:space="preserve"> Sistema de gestión de bases de datos relacionales integrado en la plataforma IBM i.</w:t>
      </w:r>
    </w:p>
    <w:p w14:paraId="38FE4948" w14:textId="3658C260" w:rsidR="002525A0" w:rsidRPr="002525A0" w:rsidRDefault="002525A0" w:rsidP="006E7A17">
      <w:pPr>
        <w:pStyle w:val="Prrafodelista"/>
        <w:numPr>
          <w:ilvl w:val="0"/>
          <w:numId w:val="16"/>
        </w:numPr>
        <w:rPr>
          <w:lang w:val="es-MX"/>
        </w:rPr>
      </w:pPr>
      <w:r w:rsidRPr="002525A0">
        <w:rPr>
          <w:b/>
          <w:bCs/>
          <w:lang w:val="es-MX"/>
        </w:rPr>
        <w:lastRenderedPageBreak/>
        <w:t>IFS (</w:t>
      </w:r>
      <w:proofErr w:type="spellStart"/>
      <w:r w:rsidRPr="002525A0">
        <w:rPr>
          <w:b/>
          <w:bCs/>
          <w:lang w:val="es-MX"/>
        </w:rPr>
        <w:t>Integrated</w:t>
      </w:r>
      <w:proofErr w:type="spellEnd"/>
      <w:r w:rsidRPr="002525A0">
        <w:rPr>
          <w:b/>
          <w:bCs/>
          <w:lang w:val="es-MX"/>
        </w:rPr>
        <w:t xml:space="preserve"> File </w:t>
      </w:r>
      <w:proofErr w:type="spellStart"/>
      <w:r w:rsidRPr="002525A0">
        <w:rPr>
          <w:b/>
          <w:bCs/>
          <w:lang w:val="es-MX"/>
        </w:rPr>
        <w:t>System</w:t>
      </w:r>
      <w:proofErr w:type="spellEnd"/>
      <w:r w:rsidRPr="002525A0">
        <w:rPr>
          <w:b/>
          <w:bCs/>
          <w:lang w:val="es-MX"/>
        </w:rPr>
        <w:t>):</w:t>
      </w:r>
      <w:r w:rsidRPr="002525A0">
        <w:rPr>
          <w:lang w:val="es-MX"/>
        </w:rPr>
        <w:t xml:space="preserve"> Sistema de archivos de IBM i que proporciona acceso a datos en formato de </w:t>
      </w:r>
      <w:proofErr w:type="spellStart"/>
      <w:r w:rsidRPr="002525A0">
        <w:rPr>
          <w:i/>
          <w:lang w:val="es-MX"/>
        </w:rPr>
        <w:t>stream</w:t>
      </w:r>
      <w:proofErr w:type="spellEnd"/>
      <w:r w:rsidRPr="002525A0">
        <w:rPr>
          <w:i/>
          <w:lang w:val="es-MX"/>
        </w:rPr>
        <w:t xml:space="preserve"> files</w:t>
      </w:r>
      <w:r w:rsidRPr="002525A0">
        <w:rPr>
          <w:lang w:val="es-MX"/>
        </w:rPr>
        <w:t>, similar a los sistemas de archivos de PC y UNIX.</w:t>
      </w:r>
    </w:p>
    <w:p w14:paraId="0E4E16F1" w14:textId="77777777" w:rsidR="002525A0" w:rsidRPr="002525A0" w:rsidRDefault="002525A0" w:rsidP="006E7A17">
      <w:pPr>
        <w:pStyle w:val="Prrafodelista"/>
        <w:numPr>
          <w:ilvl w:val="0"/>
          <w:numId w:val="16"/>
        </w:numPr>
        <w:rPr>
          <w:lang w:val="es-MX"/>
        </w:rPr>
      </w:pPr>
      <w:r w:rsidRPr="002525A0">
        <w:rPr>
          <w:b/>
          <w:bCs/>
          <w:lang w:val="es-MX"/>
        </w:rPr>
        <w:t>REST API:</w:t>
      </w:r>
      <w:r w:rsidRPr="002525A0">
        <w:rPr>
          <w:lang w:val="es-MX"/>
        </w:rPr>
        <w:t xml:space="preserve"> Estilo de arquitectura para el diseño de interfaces de programación de aplicaciones (</w:t>
      </w:r>
      <w:proofErr w:type="spellStart"/>
      <w:r w:rsidRPr="002525A0">
        <w:rPr>
          <w:lang w:val="es-MX"/>
        </w:rPr>
        <w:t>APIs</w:t>
      </w:r>
      <w:proofErr w:type="spellEnd"/>
      <w:r w:rsidRPr="002525A0">
        <w:rPr>
          <w:lang w:val="es-MX"/>
        </w:rPr>
        <w:t>) que utiliza solicitudes HTTP para acceder y usar datos.</w:t>
      </w:r>
    </w:p>
    <w:p w14:paraId="64D2CF79" w14:textId="77777777" w:rsidR="002525A0" w:rsidRPr="002525A0" w:rsidRDefault="002525A0" w:rsidP="006E7A17">
      <w:pPr>
        <w:pStyle w:val="Prrafodelista"/>
        <w:numPr>
          <w:ilvl w:val="0"/>
          <w:numId w:val="16"/>
        </w:numPr>
        <w:rPr>
          <w:lang w:val="es-MX"/>
        </w:rPr>
      </w:pPr>
      <w:r w:rsidRPr="002525A0">
        <w:rPr>
          <w:b/>
          <w:bCs/>
          <w:lang w:val="es-MX"/>
        </w:rPr>
        <w:t>JSON:</w:t>
      </w:r>
      <w:r w:rsidRPr="002525A0">
        <w:rPr>
          <w:lang w:val="es-MX"/>
        </w:rPr>
        <w:t xml:space="preserve"> (JavaScript </w:t>
      </w:r>
      <w:proofErr w:type="spellStart"/>
      <w:r w:rsidRPr="002525A0">
        <w:rPr>
          <w:lang w:val="es-MX"/>
        </w:rPr>
        <w:t>Object</w:t>
      </w:r>
      <w:proofErr w:type="spellEnd"/>
      <w:r w:rsidRPr="002525A0">
        <w:rPr>
          <w:lang w:val="es-MX"/>
        </w:rPr>
        <w:t xml:space="preserve"> </w:t>
      </w:r>
      <w:proofErr w:type="spellStart"/>
      <w:r w:rsidRPr="002525A0">
        <w:rPr>
          <w:lang w:val="es-MX"/>
        </w:rPr>
        <w:t>Notation</w:t>
      </w:r>
      <w:proofErr w:type="spellEnd"/>
      <w:r w:rsidRPr="002525A0">
        <w:rPr>
          <w:lang w:val="es-MX"/>
        </w:rPr>
        <w:t xml:space="preserve">) Formato ligero de intercambio de datos, ideal para la comunicación entre el </w:t>
      </w:r>
      <w:proofErr w:type="spellStart"/>
      <w:r w:rsidRPr="002525A0">
        <w:rPr>
          <w:lang w:val="es-MX"/>
        </w:rPr>
        <w:t>frontend</w:t>
      </w:r>
      <w:proofErr w:type="spellEnd"/>
      <w:r w:rsidRPr="002525A0">
        <w:rPr>
          <w:lang w:val="es-MX"/>
        </w:rPr>
        <w:t xml:space="preserve"> y el backend.</w:t>
      </w:r>
      <w:r w:rsidRPr="002525A0">
        <w:rPr>
          <w:vertAlign w:val="superscript"/>
          <w:lang w:val="es-MX"/>
        </w:rPr>
        <w:t>3</w:t>
      </w:r>
    </w:p>
    <w:p w14:paraId="066E5071" w14:textId="119FB112" w:rsidR="002525A0" w:rsidRPr="002525A0" w:rsidRDefault="002525A0" w:rsidP="006E7A17">
      <w:pPr>
        <w:pStyle w:val="Prrafodelista"/>
        <w:numPr>
          <w:ilvl w:val="0"/>
          <w:numId w:val="16"/>
        </w:numPr>
        <w:rPr>
          <w:lang w:val="es-MX"/>
        </w:rPr>
      </w:pPr>
      <w:r w:rsidRPr="002525A0">
        <w:rPr>
          <w:b/>
          <w:bCs/>
          <w:lang w:val="es-MX"/>
        </w:rPr>
        <w:t>CSV:</w:t>
      </w:r>
      <w:r w:rsidRPr="002525A0">
        <w:rPr>
          <w:lang w:val="es-MX"/>
        </w:rPr>
        <w:t xml:space="preserve"> (</w:t>
      </w:r>
      <w:proofErr w:type="spellStart"/>
      <w:r w:rsidRPr="002525A0">
        <w:rPr>
          <w:lang w:val="es-MX"/>
        </w:rPr>
        <w:t>Comma-Separated</w:t>
      </w:r>
      <w:proofErr w:type="spellEnd"/>
      <w:r w:rsidRPr="002525A0">
        <w:rPr>
          <w:lang w:val="es-MX"/>
        </w:rPr>
        <w:t xml:space="preserve"> </w:t>
      </w:r>
      <w:proofErr w:type="spellStart"/>
      <w:r w:rsidRPr="002525A0">
        <w:rPr>
          <w:lang w:val="es-MX"/>
        </w:rPr>
        <w:t>Values</w:t>
      </w:r>
      <w:proofErr w:type="spellEnd"/>
      <w:r w:rsidRPr="002525A0">
        <w:rPr>
          <w:lang w:val="es-MX"/>
        </w:rPr>
        <w:t>) Formato de archivo de texto plano para almacenar datos tabulares.</w:t>
      </w:r>
    </w:p>
    <w:p w14:paraId="5110BFB7" w14:textId="77777777" w:rsidR="002525A0" w:rsidRPr="002525A0" w:rsidRDefault="002525A0" w:rsidP="006E7A17">
      <w:pPr>
        <w:pStyle w:val="Prrafodelista"/>
        <w:numPr>
          <w:ilvl w:val="0"/>
          <w:numId w:val="16"/>
        </w:numPr>
        <w:rPr>
          <w:lang w:val="es-MX"/>
        </w:rPr>
      </w:pPr>
      <w:proofErr w:type="spellStart"/>
      <w:r w:rsidRPr="002525A0">
        <w:rPr>
          <w:b/>
          <w:bCs/>
          <w:lang w:val="es-MX"/>
        </w:rPr>
        <w:t>Frontend</w:t>
      </w:r>
      <w:proofErr w:type="spellEnd"/>
      <w:r w:rsidRPr="002525A0">
        <w:rPr>
          <w:b/>
          <w:bCs/>
          <w:lang w:val="es-MX"/>
        </w:rPr>
        <w:t>:</w:t>
      </w:r>
      <w:r w:rsidRPr="002525A0">
        <w:rPr>
          <w:lang w:val="es-MX"/>
        </w:rPr>
        <w:t xml:space="preserve"> La parte de la aplicación con la que el usuario interactúa directamente en el navegador web, desarrollada con JavaScript.</w:t>
      </w:r>
      <w:r w:rsidRPr="002525A0">
        <w:rPr>
          <w:vertAlign w:val="superscript"/>
          <w:lang w:val="es-MX"/>
        </w:rPr>
        <w:t>6</w:t>
      </w:r>
    </w:p>
    <w:p w14:paraId="0A979FF5" w14:textId="57C091A1" w:rsidR="002525A0" w:rsidRPr="002525A0" w:rsidRDefault="002525A0" w:rsidP="006E7A17">
      <w:pPr>
        <w:pStyle w:val="Prrafodelista"/>
        <w:numPr>
          <w:ilvl w:val="0"/>
          <w:numId w:val="16"/>
        </w:numPr>
        <w:rPr>
          <w:lang w:val="es-MX"/>
        </w:rPr>
      </w:pPr>
      <w:proofErr w:type="spellStart"/>
      <w:r w:rsidRPr="002525A0">
        <w:rPr>
          <w:b/>
          <w:bCs/>
          <w:lang w:val="es-MX"/>
        </w:rPr>
        <w:t>Backend</w:t>
      </w:r>
      <w:proofErr w:type="spellEnd"/>
      <w:r w:rsidRPr="002525A0">
        <w:rPr>
          <w:b/>
          <w:bCs/>
          <w:lang w:val="es-MX"/>
        </w:rPr>
        <w:t>:</w:t>
      </w:r>
      <w:r w:rsidRPr="002525A0">
        <w:rPr>
          <w:lang w:val="es-MX"/>
        </w:rPr>
        <w:t xml:space="preserve"> La lógica de negocio que se ejecuta en el servidor (en este caso, en IBM i) y gestiona el acceso a la base de datos y otras operaciones del sistema.</w:t>
      </w:r>
    </w:p>
    <w:p w14:paraId="75E030A0" w14:textId="7530447E" w:rsidR="002525A0" w:rsidRPr="002525A0" w:rsidRDefault="002525A0" w:rsidP="006E7A17">
      <w:pPr>
        <w:pStyle w:val="Prrafodelista"/>
        <w:numPr>
          <w:ilvl w:val="0"/>
          <w:numId w:val="16"/>
        </w:numPr>
        <w:rPr>
          <w:lang w:val="es-MX"/>
        </w:rPr>
      </w:pPr>
      <w:r w:rsidRPr="002525A0">
        <w:rPr>
          <w:b/>
          <w:bCs/>
          <w:lang w:val="es-MX"/>
        </w:rPr>
        <w:t>Asíncrono:</w:t>
      </w:r>
      <w:r w:rsidRPr="002525A0">
        <w:rPr>
          <w:lang w:val="es-MX"/>
        </w:rPr>
        <w:t xml:space="preserve"> Tipo de operación que permite que un proceso se inicie sin bloquear al usuario o al sistema, de modo que el sistema pueda realizar otras tareas mientras se completa.</w:t>
      </w:r>
    </w:p>
    <w:p w14:paraId="3A8674B0" w14:textId="77777777" w:rsidR="000A46DE" w:rsidRDefault="000A46DE" w:rsidP="000A46DE"/>
    <w:sectPr w:rsidR="000A46DE" w:rsidSect="008838B3">
      <w:headerReference w:type="even" r:id="rId8"/>
      <w:headerReference w:type="default" r:id="rId9"/>
      <w:footerReference w:type="even" r:id="rId10"/>
      <w:footerReference w:type="default" r:id="rId11"/>
      <w:headerReference w:type="first" r:id="rId12"/>
      <w:footerReference w:type="first" r:id="rId13"/>
      <w:pgSz w:w="12240" w:h="15840"/>
      <w:pgMar w:top="1985"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EC36C" w14:textId="77777777" w:rsidR="00117457" w:rsidRDefault="00117457" w:rsidP="008838B3">
      <w:pPr>
        <w:spacing w:after="0" w:line="240" w:lineRule="auto"/>
      </w:pPr>
      <w:r>
        <w:separator/>
      </w:r>
    </w:p>
  </w:endnote>
  <w:endnote w:type="continuationSeparator" w:id="0">
    <w:p w14:paraId="79D84482" w14:textId="77777777" w:rsidR="00117457" w:rsidRDefault="00117457" w:rsidP="00883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ira Sans">
    <w:altName w:val="Calibri"/>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1E5D" w14:textId="77777777" w:rsidR="008838B3" w:rsidRDefault="008838B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19BD" w14:textId="77777777" w:rsidR="000324B3" w:rsidRPr="00C11E7C" w:rsidRDefault="00C51E55"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Pr>
        <w:noProof/>
        <w:sz w:val="20"/>
        <w:szCs w:val="20"/>
        <w:lang w:val="es-VE"/>
      </w:rPr>
      <w:t>15</w:t>
    </w:r>
    <w:r w:rsidRPr="00C11E7C">
      <w:rPr>
        <w:sz w:val="20"/>
        <w:szCs w:val="20"/>
        <w:lang w:val="es-V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7A1DE" w14:textId="77777777" w:rsidR="008838B3" w:rsidRDefault="008838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72DCE" w14:textId="77777777" w:rsidR="00117457" w:rsidRDefault="00117457" w:rsidP="008838B3">
      <w:pPr>
        <w:spacing w:after="0" w:line="240" w:lineRule="auto"/>
      </w:pPr>
      <w:r>
        <w:separator/>
      </w:r>
    </w:p>
  </w:footnote>
  <w:footnote w:type="continuationSeparator" w:id="0">
    <w:p w14:paraId="1273EFD9" w14:textId="77777777" w:rsidR="00117457" w:rsidRDefault="00117457" w:rsidP="00883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0597F" w14:textId="77777777" w:rsidR="008838B3" w:rsidRDefault="008838B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E1A6" w14:textId="32FD4ED1" w:rsidR="000324B3" w:rsidRPr="00F517D2" w:rsidRDefault="006E7A17" w:rsidP="00F517D2">
    <w:pPr>
      <w:pStyle w:val="Encabezado"/>
      <w:spacing w:after="0"/>
      <w:rPr>
        <w:color w:val="365F91"/>
        <w:szCs w:val="24"/>
        <w:lang w:val="es-CO"/>
      </w:rPr>
    </w:pPr>
    <w:r>
      <w:rPr>
        <w:noProof/>
      </w:rPr>
      <w:drawing>
        <wp:inline distT="0" distB="0" distL="0" distR="0" wp14:anchorId="22C152B5" wp14:editId="08FB9F14">
          <wp:extent cx="1752600" cy="484325"/>
          <wp:effectExtent l="0" t="0" r="0" b="0"/>
          <wp:docPr id="465536097" name="Imagen 2" descr="Universidad Libre - Seccional Bogotá | Solicita más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niversidad Libre - Seccional Bogotá | Solicita más informació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406" cy="486206"/>
                  </a:xfrm>
                  <a:prstGeom prst="rect">
                    <a:avLst/>
                  </a:prstGeom>
                  <a:noFill/>
                  <a:ln>
                    <a:noFill/>
                  </a:ln>
                </pic:spPr>
              </pic:pic>
            </a:graphicData>
          </a:graphic>
        </wp:inline>
      </w:drawing>
    </w:r>
    <w:r>
      <w:rPr>
        <w:noProof/>
      </w:rPr>
      <mc:AlternateContent>
        <mc:Choice Requires="wps">
          <w:drawing>
            <wp:anchor distT="45720" distB="45720" distL="114300" distR="114300" simplePos="0" relativeHeight="251659264" behindDoc="0" locked="0" layoutInCell="1" allowOverlap="1" wp14:anchorId="503AF74C" wp14:editId="012DEC77">
              <wp:simplePos x="0" y="0"/>
              <wp:positionH relativeFrom="margin">
                <wp:posOffset>2385060</wp:posOffset>
              </wp:positionH>
              <wp:positionV relativeFrom="paragraph">
                <wp:posOffset>73025</wp:posOffset>
              </wp:positionV>
              <wp:extent cx="3524250" cy="638810"/>
              <wp:effectExtent l="0" t="0" r="0" b="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638810"/>
                      </a:xfrm>
                      <a:prstGeom prst="rect">
                        <a:avLst/>
                      </a:prstGeom>
                      <a:solidFill>
                        <a:srgbClr val="FFFFFF"/>
                      </a:solidFill>
                      <a:ln w="9525">
                        <a:noFill/>
                        <a:miter lim="800000"/>
                        <a:headEnd/>
                        <a:tailEnd/>
                      </a:ln>
                    </wps:spPr>
                    <wps:txbx>
                      <w:txbxContent>
                        <w:p w14:paraId="71E4FCEB" w14:textId="77777777" w:rsidR="000324B3" w:rsidRPr="008838B3" w:rsidRDefault="00C51E55" w:rsidP="009C6F0A">
                          <w:pPr>
                            <w:spacing w:after="0" w:line="240" w:lineRule="auto"/>
                            <w:jc w:val="right"/>
                            <w:rPr>
                              <w:rStyle w:val="nfasis"/>
                              <w:lang w:val="es-CO"/>
                            </w:rPr>
                          </w:pPr>
                          <w:r w:rsidRPr="008838B3">
                            <w:rPr>
                              <w:rFonts w:cs="Calibri"/>
                              <w:sz w:val="20"/>
                              <w:szCs w:val="24"/>
                              <w:lang w:val="es-ES" w:eastAsia="es-ES"/>
                            </w:rPr>
                            <w:t>Especificación de Requerimientos</w:t>
                          </w:r>
                        </w:p>
                        <w:p w14:paraId="78C7C6B8" w14:textId="2A5FE04F" w:rsidR="000324B3" w:rsidRPr="009C6F0A" w:rsidRDefault="00C51E55" w:rsidP="00F517D2">
                          <w:pPr>
                            <w:jc w:val="right"/>
                            <w:rPr>
                              <w:lang w:val="es-CO"/>
                            </w:rPr>
                          </w:pPr>
                          <w:r w:rsidRPr="009C6F0A">
                            <w:rPr>
                              <w:lang w:val="es-CO"/>
                            </w:rPr>
                            <w:t>202</w:t>
                          </w:r>
                          <w:r w:rsidR="008838B3">
                            <w:rPr>
                              <w:lang w:val="es-CO"/>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3AF74C" id="_x0000_t202" coordsize="21600,21600" o:spt="202" path="m,l,21600r21600,l21600,xe">
              <v:stroke joinstyle="miter"/>
              <v:path gradientshapeok="t" o:connecttype="rect"/>
            </v:shapetype>
            <v:shape id="Cuadro de texto 217" o:spid="_x0000_s1026" type="#_x0000_t202" style="position:absolute;margin-left:187.8pt;margin-top:5.75pt;width:277.5pt;height:50.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" stroked="f">
              <v:textbox>
                <w:txbxContent>
                  <w:p w14:paraId="71E4FCEB" w14:textId="77777777" w:rsidR="000324B3" w:rsidRPr="008838B3" w:rsidRDefault="00C51E55" w:rsidP="009C6F0A">
                    <w:pPr>
                      <w:spacing w:after="0" w:line="240" w:lineRule="auto"/>
                      <w:jc w:val="right"/>
                      <w:rPr>
                        <w:rStyle w:val="nfasis"/>
                        <w:lang w:val="es-CO"/>
                      </w:rPr>
                    </w:pPr>
                    <w:r w:rsidRPr="008838B3">
                      <w:rPr>
                        <w:rFonts w:cs="Calibri"/>
                        <w:sz w:val="20"/>
                        <w:szCs w:val="24"/>
                        <w:lang w:val="es-ES" w:eastAsia="es-ES"/>
                      </w:rPr>
                      <w:t>Especificación de Requerimientos</w:t>
                    </w:r>
                  </w:p>
                  <w:p w14:paraId="78C7C6B8" w14:textId="2A5FE04F" w:rsidR="000324B3" w:rsidRPr="009C6F0A" w:rsidRDefault="00C51E55" w:rsidP="00F517D2">
                    <w:pPr>
                      <w:jc w:val="right"/>
                      <w:rPr>
                        <w:lang w:val="es-CO"/>
                      </w:rPr>
                    </w:pPr>
                    <w:r w:rsidRPr="009C6F0A">
                      <w:rPr>
                        <w:lang w:val="es-CO"/>
                      </w:rPr>
                      <w:t>202</w:t>
                    </w:r>
                    <w:r w:rsidR="008838B3">
                      <w:rPr>
                        <w:lang w:val="es-CO"/>
                      </w:rPr>
                      <w:t>5</w:t>
                    </w:r>
                  </w:p>
                </w:txbxContent>
              </v:textbox>
              <w10:wrap type="square" anchorx="margin"/>
            </v:shape>
          </w:pict>
        </mc:Fallback>
      </mc:AlternateContent>
    </w:r>
    <w:r>
      <w:rPr>
        <w:rFonts w:ascii="Fira Sans" w:hAnsi="Fira Sans" w:cs="Arial"/>
        <w:b/>
        <w:noProof/>
        <w:sz w:val="20"/>
        <w:szCs w:val="20"/>
        <w:lang w:val="es-CO" w:eastAsia="es-CO"/>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46E3" w14:textId="77777777" w:rsidR="008838B3" w:rsidRDefault="008838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1810"/>
    <w:multiLevelType w:val="hybridMultilevel"/>
    <w:tmpl w:val="C7CA0DBE"/>
    <w:lvl w:ilvl="0" w:tplc="0C0A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146217"/>
    <w:multiLevelType w:val="multilevel"/>
    <w:tmpl w:val="B48CCEE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191C74E4"/>
    <w:multiLevelType w:val="multilevel"/>
    <w:tmpl w:val="65666DE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D4B6C4B"/>
    <w:multiLevelType w:val="multilevel"/>
    <w:tmpl w:val="794A8E5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21DD432D"/>
    <w:multiLevelType w:val="hybridMultilevel"/>
    <w:tmpl w:val="F4B69188"/>
    <w:lvl w:ilvl="0" w:tplc="8D884446">
      <w:start w:val="1"/>
      <w:numFmt w:val="bullet"/>
      <w:lvlText w:val=""/>
      <w:lvlJc w:val="left"/>
      <w:pPr>
        <w:ind w:left="720" w:hanging="360"/>
      </w:pPr>
      <w:rPr>
        <w:rFonts w:ascii="Wingdings" w:hAnsi="Wingdings"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8131BA"/>
    <w:multiLevelType w:val="multilevel"/>
    <w:tmpl w:val="D922A1B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243F364D"/>
    <w:multiLevelType w:val="hybridMultilevel"/>
    <w:tmpl w:val="C3DC4E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1E7CFA"/>
    <w:multiLevelType w:val="multilevel"/>
    <w:tmpl w:val="D0E2E88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52001EFE"/>
    <w:multiLevelType w:val="hybridMultilevel"/>
    <w:tmpl w:val="23BA1CB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340" w:hanging="360"/>
      </w:pPr>
      <w:rPr>
        <w:rFonts w:ascii="Symbol" w:eastAsia="Calibri" w:hAnsi="Symbol"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866636"/>
    <w:multiLevelType w:val="multilevel"/>
    <w:tmpl w:val="44AA8E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338BA"/>
    <w:multiLevelType w:val="hybridMultilevel"/>
    <w:tmpl w:val="41664288"/>
    <w:lvl w:ilvl="0" w:tplc="240A000D">
      <w:start w:val="1"/>
      <w:numFmt w:val="bullet"/>
      <w:lvlText w:val=""/>
      <w:lvlJc w:val="left"/>
      <w:pPr>
        <w:ind w:left="720" w:hanging="360"/>
      </w:pPr>
      <w:rPr>
        <w:rFonts w:ascii="Wingdings" w:hAnsi="Wingdings" w:hint="default"/>
      </w:rPr>
    </w:lvl>
    <w:lvl w:ilvl="1" w:tplc="240A0005">
      <w:start w:val="1"/>
      <w:numFmt w:val="bullet"/>
      <w:lvlText w:val=""/>
      <w:lvlJc w:val="left"/>
      <w:pPr>
        <w:ind w:left="1440" w:hanging="360"/>
      </w:pPr>
      <w:rPr>
        <w:rFonts w:ascii="Wingdings" w:hAnsi="Wingding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DA6832"/>
    <w:multiLevelType w:val="hybridMultilevel"/>
    <w:tmpl w:val="DAAEFBD2"/>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0A533E8"/>
    <w:multiLevelType w:val="hybridMultilevel"/>
    <w:tmpl w:val="136EE16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5A80C4C"/>
    <w:multiLevelType w:val="multilevel"/>
    <w:tmpl w:val="23BA1CB4"/>
    <w:styleLink w:val="Listaactual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340" w:hanging="360"/>
      </w:pPr>
      <w:rPr>
        <w:rFonts w:ascii="Symbol" w:eastAsia="Calibri" w:hAnsi="Symbol"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130513"/>
    <w:multiLevelType w:val="hybridMultilevel"/>
    <w:tmpl w:val="BF02677A"/>
    <w:lvl w:ilvl="0" w:tplc="1DA6DC70">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10"/>
  </w:num>
  <w:num w:numId="5">
    <w:abstractNumId w:val="0"/>
  </w:num>
  <w:num w:numId="6">
    <w:abstractNumId w:val="15"/>
  </w:num>
  <w:num w:numId="7">
    <w:abstractNumId w:val="8"/>
  </w:num>
  <w:num w:numId="8">
    <w:abstractNumId w:val="14"/>
  </w:num>
  <w:num w:numId="9">
    <w:abstractNumId w:val="7"/>
  </w:num>
  <w:num w:numId="10">
    <w:abstractNumId w:val="1"/>
  </w:num>
  <w:num w:numId="11">
    <w:abstractNumId w:val="5"/>
  </w:num>
  <w:num w:numId="12">
    <w:abstractNumId w:val="3"/>
  </w:num>
  <w:num w:numId="13">
    <w:abstractNumId w:val="2"/>
  </w:num>
  <w:num w:numId="14">
    <w:abstractNumId w:val="6"/>
  </w:num>
  <w:num w:numId="15">
    <w:abstractNumId w:val="9"/>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DE"/>
    <w:rsid w:val="000324B3"/>
    <w:rsid w:val="00032504"/>
    <w:rsid w:val="000A46DE"/>
    <w:rsid w:val="000A70AF"/>
    <w:rsid w:val="00117457"/>
    <w:rsid w:val="001801BA"/>
    <w:rsid w:val="001E5285"/>
    <w:rsid w:val="002324E9"/>
    <w:rsid w:val="002525A0"/>
    <w:rsid w:val="002B1A62"/>
    <w:rsid w:val="002E0836"/>
    <w:rsid w:val="003109DD"/>
    <w:rsid w:val="003A479C"/>
    <w:rsid w:val="003D16BD"/>
    <w:rsid w:val="004A166F"/>
    <w:rsid w:val="004B1569"/>
    <w:rsid w:val="004C08BB"/>
    <w:rsid w:val="005F13C9"/>
    <w:rsid w:val="006251F3"/>
    <w:rsid w:val="00637276"/>
    <w:rsid w:val="006637DA"/>
    <w:rsid w:val="006A54B4"/>
    <w:rsid w:val="006E7A17"/>
    <w:rsid w:val="007018D4"/>
    <w:rsid w:val="007B23C2"/>
    <w:rsid w:val="008838B3"/>
    <w:rsid w:val="009F7897"/>
    <w:rsid w:val="00A01476"/>
    <w:rsid w:val="00A21B01"/>
    <w:rsid w:val="00AB4886"/>
    <w:rsid w:val="00B15366"/>
    <w:rsid w:val="00BD108E"/>
    <w:rsid w:val="00C51E55"/>
    <w:rsid w:val="00DA549E"/>
    <w:rsid w:val="00E55BC9"/>
    <w:rsid w:val="00E710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F1513"/>
  <w15:chartTrackingRefBased/>
  <w15:docId w15:val="{643CD678-BC9B-4033-AE0A-D9401955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8B3"/>
    <w:pPr>
      <w:spacing w:after="200" w:line="276" w:lineRule="auto"/>
    </w:pPr>
    <w:rPr>
      <w:rFonts w:ascii="Arial" w:eastAsia="Calibri" w:hAnsi="Arial" w:cs="Times New Roman"/>
      <w:kern w:val="0"/>
      <w:szCs w:val="22"/>
      <w:lang w:val="es-VE"/>
      <w14:ligatures w14:val="none"/>
    </w:rPr>
  </w:style>
  <w:style w:type="paragraph" w:styleId="Ttulo1">
    <w:name w:val="heading 1"/>
    <w:basedOn w:val="Normal"/>
    <w:next w:val="Normal"/>
    <w:link w:val="Ttulo1Car"/>
    <w:uiPriority w:val="9"/>
    <w:qFormat/>
    <w:rsid w:val="000A4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A4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A46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6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6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6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6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6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6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6D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A46D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A46D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6D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6D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6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6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6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6DE"/>
    <w:rPr>
      <w:rFonts w:eastAsiaTheme="majorEastAsia" w:cstheme="majorBidi"/>
      <w:color w:val="272727" w:themeColor="text1" w:themeTint="D8"/>
    </w:rPr>
  </w:style>
  <w:style w:type="paragraph" w:styleId="Ttulo">
    <w:name w:val="Title"/>
    <w:basedOn w:val="Normal"/>
    <w:next w:val="Normal"/>
    <w:link w:val="TtuloCar"/>
    <w:uiPriority w:val="10"/>
    <w:qFormat/>
    <w:rsid w:val="000A4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6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6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6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6DE"/>
    <w:pPr>
      <w:spacing w:before="160"/>
      <w:jc w:val="center"/>
    </w:pPr>
    <w:rPr>
      <w:i/>
      <w:iCs/>
      <w:color w:val="404040" w:themeColor="text1" w:themeTint="BF"/>
    </w:rPr>
  </w:style>
  <w:style w:type="character" w:customStyle="1" w:styleId="CitaCar">
    <w:name w:val="Cita Car"/>
    <w:basedOn w:val="Fuentedeprrafopredeter"/>
    <w:link w:val="Cita"/>
    <w:uiPriority w:val="29"/>
    <w:rsid w:val="000A46DE"/>
    <w:rPr>
      <w:i/>
      <w:iCs/>
      <w:color w:val="404040" w:themeColor="text1" w:themeTint="BF"/>
    </w:rPr>
  </w:style>
  <w:style w:type="paragraph" w:styleId="Prrafodelista">
    <w:name w:val="List Paragraph"/>
    <w:basedOn w:val="Normal"/>
    <w:link w:val="PrrafodelistaCar"/>
    <w:uiPriority w:val="34"/>
    <w:qFormat/>
    <w:rsid w:val="000A46DE"/>
    <w:pPr>
      <w:ind w:left="720"/>
      <w:contextualSpacing/>
    </w:pPr>
  </w:style>
  <w:style w:type="character" w:styleId="nfasisintenso">
    <w:name w:val="Intense Emphasis"/>
    <w:basedOn w:val="Fuentedeprrafopredeter"/>
    <w:uiPriority w:val="21"/>
    <w:qFormat/>
    <w:rsid w:val="000A46DE"/>
    <w:rPr>
      <w:i/>
      <w:iCs/>
      <w:color w:val="0F4761" w:themeColor="accent1" w:themeShade="BF"/>
    </w:rPr>
  </w:style>
  <w:style w:type="paragraph" w:styleId="Citadestacada">
    <w:name w:val="Intense Quote"/>
    <w:basedOn w:val="Normal"/>
    <w:next w:val="Normal"/>
    <w:link w:val="CitadestacadaCar"/>
    <w:uiPriority w:val="30"/>
    <w:qFormat/>
    <w:rsid w:val="000A4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6DE"/>
    <w:rPr>
      <w:i/>
      <w:iCs/>
      <w:color w:val="0F4761" w:themeColor="accent1" w:themeShade="BF"/>
    </w:rPr>
  </w:style>
  <w:style w:type="character" w:styleId="Referenciaintensa">
    <w:name w:val="Intense Reference"/>
    <w:basedOn w:val="Fuentedeprrafopredeter"/>
    <w:uiPriority w:val="32"/>
    <w:qFormat/>
    <w:rsid w:val="000A46DE"/>
    <w:rPr>
      <w:b/>
      <w:bCs/>
      <w:smallCaps/>
      <w:color w:val="0F4761" w:themeColor="accent1" w:themeShade="BF"/>
      <w:spacing w:val="5"/>
    </w:rPr>
  </w:style>
  <w:style w:type="paragraph" w:styleId="NormalWeb">
    <w:name w:val="Normal (Web)"/>
    <w:basedOn w:val="Normal"/>
    <w:uiPriority w:val="99"/>
    <w:unhideWhenUsed/>
    <w:rsid w:val="008838B3"/>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8838B3"/>
  </w:style>
  <w:style w:type="character" w:styleId="Textoennegrita">
    <w:name w:val="Strong"/>
    <w:uiPriority w:val="22"/>
    <w:qFormat/>
    <w:rsid w:val="008838B3"/>
    <w:rPr>
      <w:b/>
      <w:bCs/>
    </w:rPr>
  </w:style>
  <w:style w:type="character" w:styleId="Hipervnculo">
    <w:name w:val="Hyperlink"/>
    <w:uiPriority w:val="99"/>
    <w:unhideWhenUsed/>
    <w:rsid w:val="008838B3"/>
    <w:rPr>
      <w:color w:val="0000FF"/>
      <w:u w:val="single"/>
    </w:rPr>
  </w:style>
  <w:style w:type="table" w:styleId="Tablaconcuadrcula">
    <w:name w:val="Table Grid"/>
    <w:basedOn w:val="Tablanormal"/>
    <w:uiPriority w:val="59"/>
    <w:rsid w:val="008838B3"/>
    <w:pPr>
      <w:spacing w:after="0" w:line="240" w:lineRule="auto"/>
    </w:pPr>
    <w:rPr>
      <w:rFonts w:ascii="Calibri" w:eastAsia="Calibri" w:hAnsi="Calibri" w:cs="Times New Roman"/>
      <w:kern w:val="0"/>
      <w:sz w:val="20"/>
      <w:szCs w:val="20"/>
      <w:lang w:eastAsia="es-MX"/>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8838B3"/>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basedOn w:val="Fuentedeprrafopredeter"/>
    <w:link w:val="Textocomentario"/>
    <w:semiHidden/>
    <w:rsid w:val="008838B3"/>
    <w:rPr>
      <w:rFonts w:ascii="Times New Roman" w:eastAsia="Times New Roman" w:hAnsi="Times New Roman" w:cs="Times New Roman"/>
      <w:kern w:val="0"/>
      <w:sz w:val="20"/>
      <w:szCs w:val="20"/>
      <w:lang w:val="en-US" w:eastAsia="x-none"/>
      <w14:ligatures w14:val="none"/>
    </w:rPr>
  </w:style>
  <w:style w:type="character" w:customStyle="1" w:styleId="vote-count-post">
    <w:name w:val="vote-count-post"/>
    <w:basedOn w:val="Fuentedeprrafopredeter"/>
    <w:rsid w:val="008838B3"/>
  </w:style>
  <w:style w:type="character" w:customStyle="1" w:styleId="relativetime">
    <w:name w:val="relativetime"/>
    <w:basedOn w:val="Fuentedeprrafopredeter"/>
    <w:rsid w:val="008838B3"/>
  </w:style>
  <w:style w:type="character" w:customStyle="1" w:styleId="reputation-score">
    <w:name w:val="reputation-score"/>
    <w:basedOn w:val="Fuentedeprrafopredeter"/>
    <w:rsid w:val="008838B3"/>
  </w:style>
  <w:style w:type="character" w:customStyle="1" w:styleId="badgecount">
    <w:name w:val="badgecount"/>
    <w:basedOn w:val="Fuentedeprrafopredeter"/>
    <w:rsid w:val="008838B3"/>
  </w:style>
  <w:style w:type="character" w:customStyle="1" w:styleId="cool">
    <w:name w:val="cool"/>
    <w:basedOn w:val="Fuentedeprrafopredeter"/>
    <w:rsid w:val="008838B3"/>
  </w:style>
  <w:style w:type="character" w:customStyle="1" w:styleId="comment-copy">
    <w:name w:val="comment-copy"/>
    <w:basedOn w:val="Fuentedeprrafopredeter"/>
    <w:rsid w:val="008838B3"/>
  </w:style>
  <w:style w:type="character" w:customStyle="1" w:styleId="comment-date">
    <w:name w:val="comment-date"/>
    <w:basedOn w:val="Fuentedeprrafopredeter"/>
    <w:rsid w:val="008838B3"/>
  </w:style>
  <w:style w:type="character" w:styleId="nfasis">
    <w:name w:val="Emphasis"/>
    <w:uiPriority w:val="20"/>
    <w:qFormat/>
    <w:rsid w:val="008838B3"/>
    <w:rPr>
      <w:i/>
      <w:iCs/>
    </w:rPr>
  </w:style>
  <w:style w:type="paragraph" w:styleId="Textodeglobo">
    <w:name w:val="Balloon Text"/>
    <w:basedOn w:val="Normal"/>
    <w:link w:val="TextodegloboCar"/>
    <w:uiPriority w:val="99"/>
    <w:semiHidden/>
    <w:unhideWhenUsed/>
    <w:rsid w:val="008838B3"/>
    <w:pPr>
      <w:spacing w:after="0" w:line="240" w:lineRule="auto"/>
    </w:pPr>
    <w:rPr>
      <w:rFonts w:ascii="Tahoma" w:hAnsi="Tahoma"/>
      <w:sz w:val="16"/>
      <w:szCs w:val="16"/>
      <w:lang w:val="x-none" w:eastAsia="x-none"/>
    </w:rPr>
  </w:style>
  <w:style w:type="character" w:customStyle="1" w:styleId="TextodegloboCar">
    <w:name w:val="Texto de globo Car"/>
    <w:basedOn w:val="Fuentedeprrafopredeter"/>
    <w:link w:val="Textodeglobo"/>
    <w:uiPriority w:val="99"/>
    <w:semiHidden/>
    <w:rsid w:val="008838B3"/>
    <w:rPr>
      <w:rFonts w:ascii="Tahoma" w:eastAsia="Calibri" w:hAnsi="Tahoma" w:cs="Times New Roman"/>
      <w:kern w:val="0"/>
      <w:sz w:val="16"/>
      <w:szCs w:val="16"/>
      <w:lang w:val="x-none" w:eastAsia="x-none"/>
      <w14:ligatures w14:val="none"/>
    </w:rPr>
  </w:style>
  <w:style w:type="character" w:customStyle="1" w:styleId="ilad">
    <w:name w:val="il_ad"/>
    <w:basedOn w:val="Fuentedeprrafopredeter"/>
    <w:rsid w:val="008838B3"/>
  </w:style>
  <w:style w:type="paragraph" w:styleId="Encabezado">
    <w:name w:val="header"/>
    <w:basedOn w:val="Normal"/>
    <w:link w:val="EncabezadoCar"/>
    <w:uiPriority w:val="99"/>
    <w:unhideWhenUsed/>
    <w:rsid w:val="008838B3"/>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8838B3"/>
    <w:rPr>
      <w:rFonts w:ascii="Calibri" w:eastAsia="Calibri" w:hAnsi="Calibri" w:cs="Times New Roman"/>
      <w:kern w:val="0"/>
      <w:sz w:val="22"/>
      <w:szCs w:val="22"/>
      <w:lang w:val="x-none"/>
      <w14:ligatures w14:val="none"/>
    </w:rPr>
  </w:style>
  <w:style w:type="paragraph" w:styleId="Piedepgina">
    <w:name w:val="footer"/>
    <w:basedOn w:val="Normal"/>
    <w:link w:val="PiedepginaCar"/>
    <w:uiPriority w:val="99"/>
    <w:unhideWhenUsed/>
    <w:rsid w:val="008838B3"/>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8838B3"/>
    <w:rPr>
      <w:rFonts w:ascii="Calibri" w:eastAsia="Calibri" w:hAnsi="Calibri" w:cs="Times New Roman"/>
      <w:kern w:val="0"/>
      <w:sz w:val="22"/>
      <w:szCs w:val="22"/>
      <w:lang w:val="x-none"/>
      <w14:ligatures w14:val="none"/>
    </w:rPr>
  </w:style>
  <w:style w:type="paragraph" w:customStyle="1" w:styleId="TtulodeTDC">
    <w:name w:val="Título de TDC"/>
    <w:basedOn w:val="Ttulo1"/>
    <w:next w:val="Normal"/>
    <w:uiPriority w:val="39"/>
    <w:semiHidden/>
    <w:unhideWhenUsed/>
    <w:qFormat/>
    <w:rsid w:val="008838B3"/>
    <w:pPr>
      <w:spacing w:before="480" w:after="0"/>
      <w:outlineLvl w:val="9"/>
    </w:pPr>
    <w:rPr>
      <w:rFonts w:ascii="Cambria" w:eastAsia="Times New Roman" w:hAnsi="Cambria" w:cs="Times New Roman"/>
      <w:b/>
      <w:bCs/>
      <w:color w:val="365F91"/>
      <w:sz w:val="28"/>
      <w:szCs w:val="28"/>
      <w:lang w:val="x-none" w:eastAsia="x-none"/>
    </w:rPr>
  </w:style>
  <w:style w:type="paragraph" w:styleId="TDC1">
    <w:name w:val="toc 1"/>
    <w:basedOn w:val="Normal"/>
    <w:next w:val="Normal"/>
    <w:autoRedefine/>
    <w:uiPriority w:val="39"/>
    <w:unhideWhenUsed/>
    <w:qFormat/>
    <w:rsid w:val="008838B3"/>
    <w:pPr>
      <w:tabs>
        <w:tab w:val="left" w:pos="440"/>
        <w:tab w:val="right" w:leader="dot" w:pos="8828"/>
      </w:tabs>
      <w:spacing w:line="240" w:lineRule="auto"/>
      <w:jc w:val="center"/>
    </w:pPr>
  </w:style>
  <w:style w:type="paragraph" w:styleId="TDC2">
    <w:name w:val="toc 2"/>
    <w:basedOn w:val="Normal"/>
    <w:next w:val="Normal"/>
    <w:autoRedefine/>
    <w:uiPriority w:val="39"/>
    <w:unhideWhenUsed/>
    <w:qFormat/>
    <w:rsid w:val="008838B3"/>
    <w:pPr>
      <w:tabs>
        <w:tab w:val="right" w:leader="dot" w:pos="8828"/>
      </w:tabs>
      <w:ind w:left="220"/>
    </w:pPr>
  </w:style>
  <w:style w:type="paragraph" w:styleId="TDC3">
    <w:name w:val="toc 3"/>
    <w:basedOn w:val="Normal"/>
    <w:next w:val="Normal"/>
    <w:autoRedefine/>
    <w:uiPriority w:val="39"/>
    <w:semiHidden/>
    <w:unhideWhenUsed/>
    <w:qFormat/>
    <w:rsid w:val="008838B3"/>
    <w:pPr>
      <w:spacing w:after="100"/>
      <w:ind w:left="440"/>
    </w:pPr>
    <w:rPr>
      <w:rFonts w:ascii="Calibri" w:eastAsia="Times New Roman" w:hAnsi="Calibri"/>
      <w:lang w:eastAsia="es-VE"/>
    </w:rPr>
  </w:style>
  <w:style w:type="paragraph" w:styleId="Sinespaciado">
    <w:name w:val="No Spacing"/>
    <w:uiPriority w:val="1"/>
    <w:qFormat/>
    <w:rsid w:val="008838B3"/>
    <w:pPr>
      <w:spacing w:after="0" w:line="240" w:lineRule="auto"/>
    </w:pPr>
    <w:rPr>
      <w:rFonts w:ascii="Arial" w:eastAsia="Calibri" w:hAnsi="Arial" w:cs="Times New Roman"/>
      <w:kern w:val="0"/>
      <w:szCs w:val="22"/>
      <w:lang w:val="es-VE"/>
      <w14:ligatures w14:val="none"/>
    </w:rPr>
  </w:style>
  <w:style w:type="paragraph" w:customStyle="1" w:styleId="template">
    <w:name w:val="template"/>
    <w:basedOn w:val="Normal"/>
    <w:rsid w:val="008838B3"/>
    <w:pPr>
      <w:spacing w:after="0" w:line="240" w:lineRule="exact"/>
    </w:pPr>
    <w:rPr>
      <w:rFonts w:eastAsia="Times New Roman"/>
      <w:i/>
      <w:sz w:val="22"/>
      <w:szCs w:val="20"/>
      <w:lang w:val="en-US"/>
    </w:rPr>
  </w:style>
  <w:style w:type="paragraph" w:customStyle="1" w:styleId="level3text">
    <w:name w:val="level 3 text"/>
    <w:basedOn w:val="Normal"/>
    <w:rsid w:val="008838B3"/>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8838B3"/>
    <w:pPr>
      <w:spacing w:after="0" w:line="240" w:lineRule="exact"/>
      <w:ind w:left="2348" w:hanging="994"/>
    </w:pPr>
    <w:rPr>
      <w:rFonts w:ascii="Times New Roman" w:eastAsia="Times New Roman" w:hAnsi="Times New Roman"/>
      <w:szCs w:val="20"/>
      <w:lang w:val="en-US"/>
    </w:rPr>
  </w:style>
  <w:style w:type="character" w:styleId="Ttulodellibro">
    <w:name w:val="Book Title"/>
    <w:aliases w:val="Document Title"/>
    <w:uiPriority w:val="33"/>
    <w:qFormat/>
    <w:rsid w:val="008838B3"/>
    <w:rPr>
      <w:rFonts w:ascii="Calibri" w:hAnsi="Calibri" w:cs="Calibri"/>
      <w:b/>
      <w:color w:val="233884"/>
      <w:sz w:val="20"/>
      <w:szCs w:val="24"/>
      <w:lang w:eastAsia="es-ES"/>
    </w:rPr>
  </w:style>
  <w:style w:type="character" w:styleId="Referenciasutil">
    <w:name w:val="Subtle Reference"/>
    <w:aliases w:val="Area - Contry Reference"/>
    <w:uiPriority w:val="31"/>
    <w:qFormat/>
    <w:rsid w:val="008838B3"/>
    <w:rPr>
      <w:rFonts w:ascii="Calibri" w:hAnsi="Calibri" w:cs="Calibri"/>
      <w:color w:val="233884"/>
      <w:sz w:val="18"/>
      <w:szCs w:val="20"/>
      <w:lang w:eastAsia="es-ES"/>
    </w:rPr>
  </w:style>
  <w:style w:type="character" w:styleId="Hipervnculovisitado">
    <w:name w:val="FollowedHyperlink"/>
    <w:uiPriority w:val="99"/>
    <w:semiHidden/>
    <w:unhideWhenUsed/>
    <w:rsid w:val="008838B3"/>
    <w:rPr>
      <w:color w:val="954F72"/>
      <w:u w:val="single"/>
    </w:rPr>
  </w:style>
  <w:style w:type="character" w:customStyle="1" w:styleId="Ttulo26">
    <w:name w:val="Título 26"/>
    <w:uiPriority w:val="1"/>
    <w:qFormat/>
    <w:rsid w:val="008838B3"/>
    <w:rPr>
      <w:rFonts w:ascii="Calibri" w:hAnsi="Calibri" w:cs="Calibri"/>
      <w:b/>
      <w:color w:val="233884"/>
      <w:sz w:val="52"/>
      <w:szCs w:val="52"/>
    </w:rPr>
  </w:style>
  <w:style w:type="character" w:customStyle="1" w:styleId="PrrafodelistaCar">
    <w:name w:val="Párrafo de lista Car"/>
    <w:link w:val="Prrafodelista"/>
    <w:uiPriority w:val="34"/>
    <w:rsid w:val="008838B3"/>
  </w:style>
  <w:style w:type="paragraph" w:styleId="Revisin">
    <w:name w:val="Revision"/>
    <w:hidden/>
    <w:uiPriority w:val="99"/>
    <w:semiHidden/>
    <w:rsid w:val="008838B3"/>
    <w:pPr>
      <w:spacing w:after="0" w:line="240" w:lineRule="auto"/>
    </w:pPr>
    <w:rPr>
      <w:rFonts w:ascii="Arial" w:eastAsia="Calibri" w:hAnsi="Arial" w:cs="Times New Roman"/>
      <w:kern w:val="0"/>
      <w:szCs w:val="22"/>
      <w:lang w:val="es-VE"/>
      <w14:ligatures w14:val="none"/>
    </w:rPr>
  </w:style>
  <w:style w:type="character" w:styleId="Refdecomentario">
    <w:name w:val="annotation reference"/>
    <w:basedOn w:val="Fuentedeprrafopredeter"/>
    <w:uiPriority w:val="99"/>
    <w:semiHidden/>
    <w:unhideWhenUsed/>
    <w:rsid w:val="008838B3"/>
    <w:rPr>
      <w:sz w:val="16"/>
      <w:szCs w:val="16"/>
    </w:rPr>
  </w:style>
  <w:style w:type="paragraph" w:styleId="Asuntodelcomentario">
    <w:name w:val="annotation subject"/>
    <w:basedOn w:val="Textocomentario"/>
    <w:next w:val="Textocomentario"/>
    <w:link w:val="AsuntodelcomentarioCar"/>
    <w:uiPriority w:val="99"/>
    <w:semiHidden/>
    <w:unhideWhenUsed/>
    <w:rsid w:val="008838B3"/>
    <w:pPr>
      <w:spacing w:after="200"/>
    </w:pPr>
    <w:rPr>
      <w:rFonts w:ascii="Arial" w:eastAsia="Calibri" w:hAnsi="Arial"/>
      <w:b/>
      <w:bCs/>
      <w:lang w:val="es-VE" w:eastAsia="en-US"/>
    </w:rPr>
  </w:style>
  <w:style w:type="character" w:customStyle="1" w:styleId="AsuntodelcomentarioCar">
    <w:name w:val="Asunto del comentario Car"/>
    <w:basedOn w:val="TextocomentarioCar"/>
    <w:link w:val="Asuntodelcomentario"/>
    <w:uiPriority w:val="99"/>
    <w:semiHidden/>
    <w:rsid w:val="008838B3"/>
    <w:rPr>
      <w:rFonts w:ascii="Arial" w:eastAsia="Calibri" w:hAnsi="Arial" w:cs="Times New Roman"/>
      <w:b/>
      <w:bCs/>
      <w:kern w:val="0"/>
      <w:sz w:val="20"/>
      <w:szCs w:val="20"/>
      <w:lang w:val="es-VE" w:eastAsia="x-none"/>
      <w14:ligatures w14:val="none"/>
    </w:rPr>
  </w:style>
  <w:style w:type="character" w:customStyle="1" w:styleId="ui-provider">
    <w:name w:val="ui-provider"/>
    <w:basedOn w:val="Fuentedeprrafopredeter"/>
    <w:rsid w:val="008838B3"/>
  </w:style>
  <w:style w:type="paragraph" w:styleId="TtuloTDC">
    <w:name w:val="TOC Heading"/>
    <w:basedOn w:val="Ttulo1"/>
    <w:next w:val="Normal"/>
    <w:uiPriority w:val="39"/>
    <w:unhideWhenUsed/>
    <w:qFormat/>
    <w:rsid w:val="008838B3"/>
    <w:pPr>
      <w:spacing w:before="240" w:after="0" w:line="259" w:lineRule="auto"/>
      <w:outlineLvl w:val="9"/>
    </w:pPr>
    <w:rPr>
      <w:sz w:val="32"/>
      <w:szCs w:val="32"/>
      <w:lang w:val="es-CO" w:eastAsia="es-CO"/>
    </w:rPr>
  </w:style>
  <w:style w:type="paragraph" w:customStyle="1" w:styleId="Default">
    <w:name w:val="Default"/>
    <w:rsid w:val="008838B3"/>
    <w:pPr>
      <w:autoSpaceDE w:val="0"/>
      <w:autoSpaceDN w:val="0"/>
      <w:adjustRightInd w:val="0"/>
      <w:spacing w:after="0" w:line="240" w:lineRule="auto"/>
    </w:pPr>
    <w:rPr>
      <w:rFonts w:ascii="Arial" w:eastAsia="Calibri" w:hAnsi="Arial" w:cs="Arial"/>
      <w:color w:val="000000"/>
      <w:kern w:val="0"/>
      <w:lang w:val="es-ES" w:eastAsia="es-MX"/>
      <w14:ligatures w14:val="none"/>
    </w:rPr>
  </w:style>
  <w:style w:type="numbering" w:customStyle="1" w:styleId="Listaactual1">
    <w:name w:val="Lista actual1"/>
    <w:uiPriority w:val="99"/>
    <w:rsid w:val="008838B3"/>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87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11</Pages>
  <Words>2175</Words>
  <Characters>11965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Puentes</dc:creator>
  <cp:keywords/>
  <dc:description/>
  <cp:lastModifiedBy>Salas Didacticas Sede Bogota</cp:lastModifiedBy>
  <cp:revision>27</cp:revision>
  <dcterms:created xsi:type="dcterms:W3CDTF">2025-09-05T19:54:00Z</dcterms:created>
  <dcterms:modified xsi:type="dcterms:W3CDTF">2025-09-06T16:12:00Z</dcterms:modified>
</cp:coreProperties>
</file>