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0835" w:rsidRDefault="009402C9">
      <w:pPr>
        <w:pStyle w:val="Standard"/>
        <w:spacing w:line="480" w:lineRule="auto"/>
        <w:jc w:val="center"/>
        <w:rPr>
          <w:rFonts w:ascii="Times New Roman" w:hAnsi="Times New Roman" w:cs="Times New Roman"/>
          <w:b/>
          <w:bCs/>
        </w:rPr>
      </w:pPr>
      <w:bookmarkStart w:id="0" w:name="_GoBack"/>
      <w:bookmarkEnd w:id="0"/>
      <w:r>
        <w:rPr>
          <w:rFonts w:ascii="Times New Roman" w:hAnsi="Times New Roman" w:cs="Times New Roman"/>
          <w:b/>
          <w:bCs/>
        </w:rPr>
        <w:t>CHAPTER 3</w:t>
      </w:r>
    </w:p>
    <w:p w:rsidR="007D0835" w:rsidRDefault="009402C9">
      <w:pPr>
        <w:pStyle w:val="Standard"/>
        <w:spacing w:line="480" w:lineRule="auto"/>
        <w:jc w:val="center"/>
        <w:rPr>
          <w:rFonts w:ascii="Times New Roman" w:hAnsi="Times New Roman" w:cs="Times New Roman"/>
          <w:b/>
          <w:bCs/>
        </w:rPr>
      </w:pPr>
      <w:r>
        <w:rPr>
          <w:rFonts w:ascii="Times New Roman" w:hAnsi="Times New Roman" w:cs="Times New Roman"/>
          <w:b/>
          <w:bCs/>
        </w:rPr>
        <w:t>Theoretical Framework</w:t>
      </w:r>
    </w:p>
    <w:p w:rsidR="007D0835" w:rsidRDefault="007D0835">
      <w:pPr>
        <w:pStyle w:val="Standard"/>
        <w:spacing w:line="480" w:lineRule="auto"/>
        <w:jc w:val="both"/>
        <w:rPr>
          <w:rFonts w:ascii="Times New Roman" w:hAnsi="Times New Roman" w:cs="Times New Roman"/>
          <w:b/>
          <w:bCs/>
        </w:rPr>
      </w:pPr>
    </w:p>
    <w:p w:rsidR="007D0835" w:rsidRDefault="009402C9">
      <w:pPr>
        <w:pStyle w:val="Standard"/>
        <w:spacing w:line="480" w:lineRule="auto"/>
        <w:jc w:val="both"/>
      </w:pPr>
      <w:r>
        <w:rPr>
          <w:rFonts w:ascii="Times New Roman" w:hAnsi="Times New Roman" w:cs="Times New Roman"/>
          <w:b/>
          <w:bCs/>
        </w:rPr>
        <w:tab/>
      </w:r>
      <w:r>
        <w:rPr>
          <w:rFonts w:ascii="Times New Roman" w:hAnsi="Times New Roman" w:cs="Times New Roman"/>
          <w:bCs/>
        </w:rPr>
        <w:t xml:space="preserve">This chapter will discuss the basic concepts and framework that will be used </w:t>
      </w:r>
      <w:proofErr w:type="gramStart"/>
      <w:r>
        <w:rPr>
          <w:rFonts w:ascii="Times New Roman" w:hAnsi="Times New Roman" w:cs="Times New Roman"/>
          <w:bCs/>
        </w:rPr>
        <w:t>In</w:t>
      </w:r>
      <w:proofErr w:type="gramEnd"/>
      <w:r>
        <w:rPr>
          <w:rFonts w:ascii="Times New Roman" w:hAnsi="Times New Roman" w:cs="Times New Roman"/>
          <w:bCs/>
        </w:rPr>
        <w:t xml:space="preserve"> implementing Hexagonal Image Processing such as Resampling, </w:t>
      </w:r>
      <w:r>
        <w:rPr>
          <w:rFonts w:ascii="Times New Roman" w:hAnsi="Times New Roman" w:cs="Times New Roman"/>
          <w:bCs/>
        </w:rPr>
        <w:t>Interpolation, Addressing and Storage, Display of hexagonal Image in a screen and Edge detection.</w:t>
      </w:r>
    </w:p>
    <w:p w:rsidR="007D0835" w:rsidRDefault="007D0835">
      <w:pPr>
        <w:pStyle w:val="Standard"/>
        <w:spacing w:line="480" w:lineRule="auto"/>
        <w:jc w:val="both"/>
        <w:rPr>
          <w:rFonts w:ascii="Times New Roman" w:hAnsi="Times New Roman" w:cs="Times New Roman"/>
          <w:bCs/>
        </w:rPr>
      </w:pPr>
    </w:p>
    <w:p w:rsidR="007D0835" w:rsidRDefault="009402C9">
      <w:pPr>
        <w:pStyle w:val="Standard"/>
        <w:spacing w:before="57" w:after="57" w:line="480" w:lineRule="auto"/>
        <w:jc w:val="both"/>
        <w:rPr>
          <w:rFonts w:ascii="Times New Roman" w:hAnsi="Times New Roman" w:cs="Times New Roman"/>
          <w:b/>
          <w:bCs/>
        </w:rPr>
      </w:pPr>
      <w:r>
        <w:rPr>
          <w:rFonts w:ascii="Times New Roman" w:hAnsi="Times New Roman" w:cs="Times New Roman"/>
          <w:b/>
          <w:bCs/>
        </w:rPr>
        <w:t xml:space="preserve">3.1 Hexagonal Image Processing using Hexagonal Image Processing Framework </w:t>
      </w:r>
    </w:p>
    <w:p w:rsidR="007D0835" w:rsidRDefault="009402C9">
      <w:pPr>
        <w:pStyle w:val="Standard"/>
        <w:spacing w:before="57" w:after="57" w:line="480" w:lineRule="auto"/>
        <w:jc w:val="both"/>
      </w:pPr>
      <w:r>
        <w:rPr>
          <w:rFonts w:ascii="Times New Roman" w:hAnsi="Times New Roman" w:cs="Times New Roman"/>
          <w:b/>
          <w:bCs/>
        </w:rPr>
        <w:tab/>
      </w:r>
      <w:r>
        <w:rPr>
          <w:rFonts w:ascii="Times New Roman" w:hAnsi="Times New Roman" w:cs="Times New Roman"/>
          <w:bCs/>
        </w:rPr>
        <w:t>The current scenario in image processing as what discussed in the previous sectio</w:t>
      </w:r>
      <w:r>
        <w:rPr>
          <w:rFonts w:ascii="Times New Roman" w:hAnsi="Times New Roman" w:cs="Times New Roman"/>
          <w:bCs/>
        </w:rPr>
        <w:t>ns of this study is only applicable for the square-image. To fit the hexagonal-image to the current scene, two ways can be implored. One, is to develop a full hexagonal image processing approach and use various known solutions for image acquisition and vis</w:t>
      </w:r>
      <w:r>
        <w:rPr>
          <w:rFonts w:ascii="Times New Roman" w:hAnsi="Times New Roman" w:cs="Times New Roman"/>
          <w:bCs/>
        </w:rPr>
        <w:t xml:space="preserve">ualization. Two, is to develop a mixed approach where one can utilize the advantages of hexagonal images while the remaining parts will be done using square image. The general methodology that will be used in this study for hexagonal image processing will </w:t>
      </w:r>
      <w:r>
        <w:rPr>
          <w:rFonts w:ascii="Times New Roman" w:hAnsi="Times New Roman" w:cs="Times New Roman"/>
          <w:bCs/>
        </w:rPr>
        <w:t xml:space="preserve">based from Middleton and </w:t>
      </w:r>
      <w:proofErr w:type="spellStart"/>
      <w:r>
        <w:rPr>
          <w:rFonts w:ascii="Times New Roman" w:hAnsi="Times New Roman" w:cs="Times New Roman"/>
          <w:bCs/>
        </w:rPr>
        <w:t>Sivaswamy’s</w:t>
      </w:r>
      <w:proofErr w:type="spellEnd"/>
      <w:r>
        <w:rPr>
          <w:rFonts w:ascii="Times New Roman" w:hAnsi="Times New Roman" w:cs="Times New Roman"/>
          <w:bCs/>
        </w:rPr>
        <w:t xml:space="preserve"> monograph “Hexagonal Image Processing: A Practical Approach” where they made a Hexagonal Image Processing framework implemented in Python on 2005. </w:t>
      </w:r>
    </w:p>
    <w:p w:rsidR="007D0835" w:rsidRDefault="009402C9">
      <w:pPr>
        <w:pStyle w:val="Standard"/>
        <w:spacing w:before="57" w:after="57" w:line="480" w:lineRule="auto"/>
        <w:jc w:val="both"/>
        <w:rPr>
          <w:rFonts w:ascii="Times New Roman" w:hAnsi="Times New Roman" w:cs="Times New Roman"/>
          <w:bCs/>
        </w:rPr>
      </w:pPr>
      <w:r>
        <w:rPr>
          <w:rFonts w:ascii="Times New Roman" w:hAnsi="Times New Roman" w:cs="Times New Roman"/>
          <w:bCs/>
        </w:rPr>
        <w:tab/>
        <w:t>The stated solutions can only be achieved by converting square image t</w:t>
      </w:r>
      <w:r>
        <w:rPr>
          <w:rFonts w:ascii="Times New Roman" w:hAnsi="Times New Roman" w:cs="Times New Roman"/>
          <w:bCs/>
        </w:rPr>
        <w:t>o hexagonal and vice versa. But for this study we will use a mixed approach in order to use current image processing techniques for square images.</w:t>
      </w:r>
    </w:p>
    <w:p w:rsidR="007D0835" w:rsidRDefault="007D0835">
      <w:pPr>
        <w:pStyle w:val="Standard"/>
        <w:spacing w:before="57" w:after="57" w:line="480" w:lineRule="auto"/>
        <w:jc w:val="both"/>
        <w:rPr>
          <w:rFonts w:ascii="Times New Roman" w:hAnsi="Times New Roman" w:cs="Times New Roman"/>
          <w:bCs/>
        </w:rPr>
      </w:pPr>
    </w:p>
    <w:p w:rsidR="007D0835" w:rsidRDefault="009402C9">
      <w:pPr>
        <w:pStyle w:val="Standard"/>
        <w:spacing w:before="57" w:after="57" w:line="480" w:lineRule="auto"/>
        <w:jc w:val="both"/>
        <w:rPr>
          <w:rFonts w:ascii="Times New Roman" w:hAnsi="Times New Roman" w:cs="Times New Roman"/>
          <w:b/>
          <w:bCs/>
        </w:rPr>
      </w:pPr>
      <w:r>
        <w:rPr>
          <w:rFonts w:ascii="Times New Roman" w:hAnsi="Times New Roman" w:cs="Times New Roman"/>
          <w:b/>
          <w:bCs/>
        </w:rPr>
        <w:t>3.2 Image Resampling</w:t>
      </w:r>
    </w:p>
    <w:p w:rsidR="007D0835" w:rsidRDefault="009402C9">
      <w:pPr>
        <w:pStyle w:val="Standard"/>
        <w:spacing w:before="57" w:after="57" w:line="480" w:lineRule="auto"/>
        <w:jc w:val="both"/>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Cs/>
        </w:rPr>
        <w:t>The process on which an image is converted from one lattice to another is called resa</w:t>
      </w:r>
      <w:r>
        <w:rPr>
          <w:rFonts w:ascii="Times New Roman" w:hAnsi="Times New Roman" w:cs="Times New Roman"/>
          <w:bCs/>
        </w:rPr>
        <w:t xml:space="preserve">mpling. There are two types of resampling: One is resampling an image from square to </w:t>
      </w:r>
      <w:r>
        <w:rPr>
          <w:rFonts w:ascii="Times New Roman" w:hAnsi="Times New Roman" w:cs="Times New Roman"/>
          <w:bCs/>
        </w:rPr>
        <w:lastRenderedPageBreak/>
        <w:t>hexagonal while the other is from hexagonal to square Image. In this study, we will use both resampling methods for we are using a mixed approach. After the resampling, th</w:t>
      </w:r>
      <w:r>
        <w:rPr>
          <w:rFonts w:ascii="Times New Roman" w:hAnsi="Times New Roman" w:cs="Times New Roman"/>
          <w:bCs/>
        </w:rPr>
        <w:t>e resulting hexagonal image could be a True Hexagonal Lattice which will have a regular hexagon shaped pixels or Irregular Hexagonal Lattice which will not be a regular hexagon.</w:t>
      </w:r>
    </w:p>
    <w:p w:rsidR="007D0835" w:rsidRDefault="007D0835">
      <w:pPr>
        <w:pStyle w:val="Standard"/>
        <w:spacing w:before="57" w:after="57" w:line="480" w:lineRule="auto"/>
        <w:jc w:val="both"/>
        <w:rPr>
          <w:rFonts w:ascii="Times New Roman" w:hAnsi="Times New Roman" w:cs="Times New Roman"/>
        </w:rPr>
      </w:pPr>
    </w:p>
    <w:p w:rsidR="007D0835" w:rsidRDefault="007D0835">
      <w:pPr>
        <w:pStyle w:val="Standard"/>
        <w:spacing w:before="57" w:after="57" w:line="480" w:lineRule="auto"/>
        <w:jc w:val="both"/>
        <w:rPr>
          <w:rFonts w:ascii="Times New Roman" w:hAnsi="Times New Roman" w:cs="Times New Roman"/>
        </w:rPr>
      </w:pPr>
    </w:p>
    <w:p w:rsidR="007D0835" w:rsidRDefault="009402C9">
      <w:pPr>
        <w:pStyle w:val="Standard"/>
        <w:spacing w:before="57" w:after="57" w:line="480" w:lineRule="auto"/>
        <w:ind w:firstLine="709"/>
        <w:jc w:val="both"/>
        <w:rPr>
          <w:rFonts w:ascii="Times New Roman" w:hAnsi="Times New Roman" w:cs="Times New Roman"/>
          <w:b/>
          <w:bCs/>
        </w:rPr>
      </w:pPr>
      <w:r>
        <w:rPr>
          <w:rFonts w:ascii="Times New Roman" w:hAnsi="Times New Roman" w:cs="Times New Roman"/>
          <w:b/>
          <w:bCs/>
        </w:rPr>
        <w:t>3.2.1 Square-to-hexagonal-image Conversion</w:t>
      </w:r>
    </w:p>
    <w:p w:rsidR="007D0835" w:rsidRDefault="009402C9">
      <w:pPr>
        <w:pStyle w:val="Standard"/>
        <w:spacing w:after="57" w:line="480" w:lineRule="auto"/>
        <w:ind w:left="709"/>
        <w:jc w:val="both"/>
      </w:pPr>
      <w:r>
        <w:rPr>
          <w:rFonts w:ascii="Times New Roman" w:hAnsi="Times New Roman" w:cs="Times New Roman"/>
          <w:b/>
          <w:bCs/>
        </w:rPr>
        <w:tab/>
      </w:r>
      <w:r>
        <w:rPr>
          <w:rFonts w:ascii="Times New Roman" w:hAnsi="Times New Roman" w:cs="Times New Roman"/>
          <w:bCs/>
        </w:rPr>
        <w:t xml:space="preserve">Let </w:t>
      </w:r>
      <w:r>
        <w:rPr>
          <w:rFonts w:ascii="Times New Roman" w:hAnsi="Times New Roman" w:cs="Times New Roman"/>
          <w:bCs/>
          <w:i/>
        </w:rPr>
        <w:t xml:space="preserve">f </w:t>
      </w:r>
      <w:r>
        <w:rPr>
          <w:rFonts w:ascii="Times New Roman" w:hAnsi="Times New Roman" w:cs="Times New Roman"/>
          <w:bCs/>
        </w:rPr>
        <w:t>(</w:t>
      </w:r>
      <w:r>
        <w:rPr>
          <w:rFonts w:ascii="Times New Roman" w:hAnsi="Times New Roman" w:cs="Times New Roman"/>
          <w:bCs/>
          <w:i/>
        </w:rPr>
        <w:t>x</w:t>
      </w:r>
      <w:r>
        <w:rPr>
          <w:rFonts w:ascii="Times New Roman" w:hAnsi="Times New Roman" w:cs="Times New Roman"/>
          <w:bCs/>
        </w:rPr>
        <w:t xml:space="preserve">) represents an image </w:t>
      </w:r>
      <w:r>
        <w:rPr>
          <w:rFonts w:ascii="Times New Roman" w:hAnsi="Times New Roman" w:cs="Times New Roman"/>
          <w:bCs/>
        </w:rPr>
        <w:t xml:space="preserve">where </w:t>
      </w:r>
      <w:r>
        <w:rPr>
          <w:rFonts w:ascii="Times New Roman" w:hAnsi="Times New Roman" w:cs="Times New Roman"/>
          <w:bCs/>
          <w:i/>
        </w:rPr>
        <w:t xml:space="preserve">x = </w:t>
      </w:r>
      <w:r>
        <w:rPr>
          <w:rFonts w:ascii="Times New Roman" w:hAnsi="Times New Roman" w:cs="Times New Roman"/>
          <w:bCs/>
        </w:rPr>
        <w:t>(</w:t>
      </w:r>
      <w:r>
        <w:rPr>
          <w:rFonts w:ascii="Times New Roman" w:hAnsi="Times New Roman" w:cs="Times New Roman"/>
          <w:bCs/>
          <w:i/>
        </w:rPr>
        <w:t>x</w:t>
      </w:r>
      <w:proofErr w:type="gramStart"/>
      <w:r>
        <w:rPr>
          <w:rFonts w:ascii="Times New Roman" w:hAnsi="Times New Roman" w:cs="Times New Roman"/>
          <w:bCs/>
          <w:i/>
          <w:vertAlign w:val="subscript"/>
        </w:rPr>
        <w:t xml:space="preserve">1 </w:t>
      </w:r>
      <w:r>
        <w:rPr>
          <w:rFonts w:ascii="Times New Roman" w:hAnsi="Times New Roman" w:cs="Times New Roman"/>
          <w:bCs/>
          <w:i/>
        </w:rPr>
        <w:t>,</w:t>
      </w:r>
      <w:proofErr w:type="gramEnd"/>
      <w:r>
        <w:rPr>
          <w:rFonts w:ascii="Times New Roman" w:hAnsi="Times New Roman" w:cs="Times New Roman"/>
          <w:bCs/>
          <w:i/>
        </w:rPr>
        <w:t xml:space="preserve"> x</w:t>
      </w:r>
      <w:r>
        <w:rPr>
          <w:rFonts w:ascii="Times New Roman" w:hAnsi="Times New Roman" w:cs="Times New Roman"/>
          <w:bCs/>
          <w:i/>
          <w:vertAlign w:val="subscript"/>
        </w:rPr>
        <w:t>2</w:t>
      </w:r>
      <w:r>
        <w:rPr>
          <w:rFonts w:ascii="Times New Roman" w:hAnsi="Times New Roman" w:cs="Times New Roman"/>
          <w:bCs/>
        </w:rPr>
        <w:t xml:space="preserve">) is a spatial variable. To generate a sampled image, </w:t>
      </w:r>
      <w:r>
        <w:rPr>
          <w:rFonts w:ascii="Times New Roman" w:hAnsi="Times New Roman" w:cs="Times New Roman"/>
          <w:bCs/>
          <w:i/>
        </w:rPr>
        <w:t>f</w:t>
      </w:r>
      <w:r>
        <w:rPr>
          <w:rFonts w:ascii="Times New Roman" w:hAnsi="Times New Roman" w:cs="Times New Roman"/>
          <w:bCs/>
          <w:i/>
          <w:vertAlign w:val="subscript"/>
        </w:rPr>
        <w:t>s</w:t>
      </w:r>
      <w:r>
        <w:rPr>
          <w:rFonts w:ascii="Times New Roman" w:hAnsi="Times New Roman" w:cs="Times New Roman"/>
          <w:bCs/>
        </w:rPr>
        <w:t>(</w:t>
      </w:r>
      <w:r>
        <w:rPr>
          <w:rFonts w:ascii="Times New Roman" w:hAnsi="Times New Roman" w:cs="Times New Roman"/>
          <w:bCs/>
          <w:i/>
        </w:rPr>
        <w:t>x</w:t>
      </w:r>
      <w:r>
        <w:rPr>
          <w:rFonts w:ascii="Times New Roman" w:hAnsi="Times New Roman" w:cs="Times New Roman"/>
          <w:bCs/>
        </w:rPr>
        <w:t xml:space="preserve">), an appropriate sampling kernel </w:t>
      </w:r>
      <w:r>
        <w:rPr>
          <w:rFonts w:ascii="Times New Roman" w:hAnsi="Times New Roman" w:cs="Times New Roman"/>
          <w:bCs/>
          <w:i/>
        </w:rPr>
        <w:t>h</w:t>
      </w:r>
      <w:r>
        <w:rPr>
          <w:rFonts w:ascii="Times New Roman" w:hAnsi="Times New Roman" w:cs="Times New Roman"/>
          <w:bCs/>
        </w:rPr>
        <w:t>(</w:t>
      </w:r>
      <w:r>
        <w:rPr>
          <w:rFonts w:ascii="Times New Roman" w:hAnsi="Times New Roman" w:cs="Times New Roman"/>
          <w:bCs/>
          <w:i/>
        </w:rPr>
        <w:t>x</w:t>
      </w:r>
      <w:r>
        <w:rPr>
          <w:rFonts w:ascii="Times New Roman" w:hAnsi="Times New Roman" w:cs="Times New Roman"/>
          <w:bCs/>
        </w:rPr>
        <w:t xml:space="preserve">) should be used. This process can be written </w:t>
      </w:r>
      <w:proofErr w:type="gramStart"/>
      <w:r>
        <w:rPr>
          <w:rFonts w:ascii="Times New Roman" w:hAnsi="Times New Roman" w:cs="Times New Roman"/>
          <w:bCs/>
        </w:rPr>
        <w:t>as :</w:t>
      </w:r>
      <w:proofErr w:type="gramEnd"/>
    </w:p>
    <w:p w:rsidR="007D0835" w:rsidRDefault="007D0835">
      <w:pPr>
        <w:pStyle w:val="Standard"/>
        <w:spacing w:after="57" w:line="480" w:lineRule="auto"/>
        <w:ind w:left="709"/>
        <w:jc w:val="both"/>
        <w:rPr>
          <w:rFonts w:ascii="Times New Roman" w:hAnsi="Times New Roman" w:cs="Times New Roman"/>
          <w:bCs/>
        </w:rPr>
      </w:pPr>
    </w:p>
    <w:p w:rsidR="007D0835" w:rsidRDefault="009402C9">
      <w:pPr>
        <w:pStyle w:val="Standard"/>
        <w:spacing w:after="57" w:line="480" w:lineRule="auto"/>
        <w:ind w:left="709"/>
        <w:jc w:val="both"/>
      </w:pPr>
      <w:r>
        <w:rPr>
          <w:rFonts w:ascii="Times New Roman" w:hAnsi="Times New Roman" w:cs="Times New Roman"/>
          <w:bCs/>
        </w:rPr>
        <w:tab/>
      </w:r>
      <w:r>
        <w:rPr>
          <w:rFonts w:ascii="Times New Roman" w:hAnsi="Times New Roman" w:cs="Times New Roman"/>
          <w:bCs/>
          <w:i/>
        </w:rPr>
        <w:t>f</w:t>
      </w:r>
      <w:r>
        <w:rPr>
          <w:rFonts w:ascii="Times New Roman" w:hAnsi="Times New Roman" w:cs="Times New Roman"/>
          <w:bCs/>
          <w:i/>
          <w:vertAlign w:val="subscript"/>
        </w:rPr>
        <w:t xml:space="preserve">s </w:t>
      </w:r>
      <w:r>
        <w:rPr>
          <w:rFonts w:ascii="Times New Roman" w:hAnsi="Times New Roman" w:cs="Times New Roman"/>
          <w:bCs/>
        </w:rPr>
        <w:t>(</w:t>
      </w:r>
      <w:r>
        <w:rPr>
          <w:rFonts w:ascii="Times New Roman" w:hAnsi="Times New Roman" w:cs="Times New Roman"/>
          <w:bCs/>
          <w:i/>
        </w:rPr>
        <w:t>x</w:t>
      </w:r>
      <w:r>
        <w:rPr>
          <w:rFonts w:ascii="Times New Roman" w:hAnsi="Times New Roman" w:cs="Times New Roman"/>
          <w:bCs/>
          <w:i/>
          <w:vertAlign w:val="subscript"/>
        </w:rPr>
        <w:t xml:space="preserve">1, </w:t>
      </w:r>
      <w:r>
        <w:rPr>
          <w:rFonts w:ascii="Times New Roman" w:hAnsi="Times New Roman" w:cs="Times New Roman"/>
          <w:bCs/>
          <w:i/>
        </w:rPr>
        <w:t>x</w:t>
      </w:r>
      <w:r>
        <w:rPr>
          <w:rFonts w:ascii="Times New Roman" w:hAnsi="Times New Roman" w:cs="Times New Roman"/>
          <w:bCs/>
          <w:i/>
          <w:vertAlign w:val="subscript"/>
        </w:rPr>
        <w:t>2</w:t>
      </w:r>
      <w:r>
        <w:rPr>
          <w:rFonts w:ascii="Times New Roman" w:hAnsi="Times New Roman" w:cs="Times New Roman"/>
          <w:bCs/>
        </w:rPr>
        <w:t xml:space="preserve">) =    </w:t>
      </w:r>
      <m:oMath>
        <m:nary>
          <m:naryPr>
            <m:chr m:val="∑"/>
            <m:limLoc m:val="undOvr"/>
            <m:ctrlPr>
              <w:rPr>
                <w:rFonts w:ascii="Cambria Math" w:hAnsi="Cambria Math"/>
              </w:rPr>
            </m:ctrlPr>
          </m:naryPr>
          <m:sub>
            <m:r>
              <w:rPr>
                <w:rFonts w:ascii="Cambria Math" w:hAnsi="Cambria Math"/>
              </w:rPr>
              <m:t>k</m:t>
            </m:r>
            <m:r>
              <w:rPr>
                <w:rFonts w:ascii="Cambria Math" w:hAnsi="Cambria Math"/>
              </w:rPr>
              <m:t xml:space="preserve">1=-∞ </m:t>
            </m:r>
          </m:sub>
          <m:sup>
            <m:r>
              <w:rPr>
                <w:rFonts w:ascii="Cambria Math" w:hAnsi="Cambria Math"/>
              </w:rPr>
              <m:t>∞</m:t>
            </m:r>
          </m:sup>
          <m:e>
            <m:nary>
              <m:naryPr>
                <m:chr m:val="∑"/>
                <m:limLoc m:val="undOvr"/>
                <m:ctrlPr>
                  <w:rPr>
                    <w:rFonts w:ascii="Cambria Math" w:hAnsi="Cambria Math"/>
                  </w:rPr>
                </m:ctrlPr>
              </m:naryPr>
              <m:sub>
                <m:r>
                  <w:rPr>
                    <w:rFonts w:ascii="Cambria Math" w:hAnsi="Cambria Math"/>
                  </w:rPr>
                  <m:t>k</m:t>
                </m:r>
                <m:r>
                  <w:rPr>
                    <w:rFonts w:ascii="Cambria Math" w:hAnsi="Cambria Math"/>
                  </w:rPr>
                  <m:t>2=-∞</m:t>
                </m:r>
              </m:sub>
              <m:sup>
                <m:r>
                  <w:rPr>
                    <w:rFonts w:ascii="Cambria Math" w:hAnsi="Cambria Math"/>
                  </w:rPr>
                  <m:t>∞</m:t>
                </m:r>
              </m:sup>
              <m:e>
                <m:r>
                  <w:rPr>
                    <w:rFonts w:ascii="Cambria Math" w:hAnsi="Cambria Math"/>
                  </w:rPr>
                  <m:t>f</m:t>
                </m:r>
                <m:d>
                  <m:dPr>
                    <m:ctrlPr>
                      <w:rPr>
                        <w:rFonts w:ascii="Cambria Math" w:hAnsi="Cambria Math"/>
                      </w:rPr>
                    </m:ctrlPr>
                  </m:dPr>
                  <m:e>
                    <m:r>
                      <w:rPr>
                        <w:rFonts w:ascii="Cambria Math" w:hAnsi="Cambria Math"/>
                      </w:rPr>
                      <m:t>k</m:t>
                    </m:r>
                    <m:r>
                      <w:rPr>
                        <w:rFonts w:ascii="Cambria Math" w:hAnsi="Cambria Math"/>
                      </w:rPr>
                      <m:t xml:space="preserve">1, </m:t>
                    </m:r>
                    <m:r>
                      <w:rPr>
                        <w:rFonts w:ascii="Cambria Math" w:hAnsi="Cambria Math"/>
                      </w:rPr>
                      <m:t>k</m:t>
                    </m:r>
                    <m:r>
                      <w:rPr>
                        <w:rFonts w:ascii="Cambria Math" w:hAnsi="Cambria Math"/>
                      </w:rPr>
                      <m:t>2</m:t>
                    </m:r>
                  </m:e>
                </m:d>
                <m:r>
                  <w:rPr>
                    <w:rFonts w:ascii="Cambria Math" w:hAnsi="Cambria Math"/>
                  </w:rPr>
                  <m:t>h</m:t>
                </m:r>
                <m:r>
                  <w:rPr>
                    <w:rFonts w:ascii="Cambria Math" w:hAnsi="Cambria Math"/>
                  </w:rPr>
                  <m:t>(</m:t>
                </m:r>
                <m:r>
                  <w:rPr>
                    <w:rFonts w:ascii="Cambria Math" w:hAnsi="Cambria Math"/>
                  </w:rPr>
                  <m:t>x</m:t>
                </m:r>
                <m:r>
                  <w:rPr>
                    <w:rFonts w:ascii="Cambria Math" w:hAnsi="Cambria Math"/>
                  </w:rPr>
                  <m:t>1-</m:t>
                </m:r>
                <m:r>
                  <w:rPr>
                    <w:rFonts w:ascii="Cambria Math" w:hAnsi="Cambria Math"/>
                  </w:rPr>
                  <m:t>k</m:t>
                </m:r>
                <m:r>
                  <w:rPr>
                    <w:rFonts w:ascii="Cambria Math" w:hAnsi="Cambria Math"/>
                  </w:rPr>
                  <m:t xml:space="preserve">1 </m:t>
                </m:r>
              </m:e>
            </m:nary>
          </m:e>
        </m:nary>
      </m:oMath>
      <w:r>
        <w:rPr>
          <w:rFonts w:ascii="Times New Roman" w:hAnsi="Times New Roman" w:cs="Times New Roman"/>
          <w:bCs/>
        </w:rPr>
        <w:t xml:space="preserve">, </w:t>
      </w:r>
      <w:r>
        <w:rPr>
          <w:rFonts w:ascii="Times New Roman" w:hAnsi="Times New Roman" w:cs="Times New Roman"/>
          <w:bCs/>
          <w:i/>
        </w:rPr>
        <w:t>x</w:t>
      </w:r>
      <w:r>
        <w:rPr>
          <w:rFonts w:ascii="Times New Roman" w:hAnsi="Times New Roman" w:cs="Times New Roman"/>
          <w:bCs/>
        </w:rPr>
        <w:t>2</w:t>
      </w:r>
      <w:r>
        <w:rPr>
          <w:rFonts w:ascii="Times New Roman" w:hAnsi="Times New Roman" w:cs="Times New Roman"/>
          <w:bCs/>
          <w:i/>
        </w:rPr>
        <w:t xml:space="preserve"> – k</w:t>
      </w:r>
      <w:r>
        <w:rPr>
          <w:rFonts w:ascii="Times New Roman" w:hAnsi="Times New Roman" w:cs="Times New Roman"/>
          <w:bCs/>
        </w:rPr>
        <w:t>2)</w:t>
      </w:r>
    </w:p>
    <w:p w:rsidR="007D0835" w:rsidRDefault="009402C9">
      <w:pPr>
        <w:pStyle w:val="Standard"/>
        <w:spacing w:before="57" w:after="57" w:line="480" w:lineRule="auto"/>
        <w:ind w:left="709"/>
        <w:jc w:val="both"/>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p>
    <w:p w:rsidR="007D0835" w:rsidRDefault="009402C9">
      <w:pPr>
        <w:pStyle w:val="Standard"/>
        <w:spacing w:before="57" w:after="57" w:line="480" w:lineRule="auto"/>
        <w:ind w:left="709"/>
        <w:jc w:val="both"/>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Cs/>
        </w:rPr>
        <w:t>However, in practice the commonly available sampled image</w:t>
      </w:r>
      <w:r>
        <w:rPr>
          <w:rFonts w:ascii="Times New Roman" w:hAnsi="Times New Roman" w:cs="Times New Roman"/>
          <w:bCs/>
        </w:rPr>
        <w:t xml:space="preserve"> is obtained using square lattice, </w:t>
      </w:r>
      <w:proofErr w:type="spellStart"/>
      <w:r>
        <w:rPr>
          <w:rFonts w:ascii="Times New Roman" w:hAnsi="Times New Roman" w:cs="Times New Roman"/>
          <w:bCs/>
          <w:i/>
        </w:rPr>
        <w:t>f</w:t>
      </w:r>
      <w:r>
        <w:rPr>
          <w:rFonts w:ascii="Times New Roman" w:hAnsi="Times New Roman" w:cs="Times New Roman"/>
          <w:bCs/>
          <w:i/>
          <w:vertAlign w:val="subscript"/>
        </w:rPr>
        <w:t>ss</w:t>
      </w:r>
      <w:proofErr w:type="spellEnd"/>
      <w:r>
        <w:rPr>
          <w:rFonts w:ascii="Times New Roman" w:hAnsi="Times New Roman" w:cs="Times New Roman"/>
          <w:bCs/>
        </w:rPr>
        <w:t>(</w:t>
      </w:r>
      <w:r>
        <w:rPr>
          <w:rFonts w:ascii="Times New Roman" w:hAnsi="Times New Roman" w:cs="Times New Roman"/>
          <w:bCs/>
          <w:i/>
        </w:rPr>
        <w:t>x</w:t>
      </w:r>
      <w:r>
        <w:rPr>
          <w:rFonts w:ascii="Times New Roman" w:hAnsi="Times New Roman" w:cs="Times New Roman"/>
          <w:bCs/>
        </w:rPr>
        <w:t>) (</w:t>
      </w:r>
      <w:proofErr w:type="spellStart"/>
      <w:r>
        <w:rPr>
          <w:rFonts w:ascii="Times New Roman" w:hAnsi="Times New Roman" w:cs="Times New Roman"/>
          <w:bCs/>
        </w:rPr>
        <w:t>Wolberg</w:t>
      </w:r>
      <w:proofErr w:type="spellEnd"/>
      <w:r>
        <w:rPr>
          <w:rFonts w:ascii="Times New Roman" w:hAnsi="Times New Roman" w:cs="Times New Roman"/>
          <w:bCs/>
        </w:rPr>
        <w:t xml:space="preserve">, 1990). From this </w:t>
      </w:r>
      <w:proofErr w:type="spellStart"/>
      <w:r>
        <w:rPr>
          <w:rFonts w:ascii="Times New Roman" w:hAnsi="Times New Roman" w:cs="Times New Roman"/>
          <w:bCs/>
          <w:i/>
        </w:rPr>
        <w:t>f</w:t>
      </w:r>
      <w:r>
        <w:rPr>
          <w:rFonts w:ascii="Times New Roman" w:hAnsi="Times New Roman" w:cs="Times New Roman"/>
          <w:bCs/>
          <w:i/>
          <w:vertAlign w:val="subscript"/>
        </w:rPr>
        <w:t>ss</w:t>
      </w:r>
      <w:proofErr w:type="spellEnd"/>
      <w:r>
        <w:rPr>
          <w:rFonts w:ascii="Times New Roman" w:hAnsi="Times New Roman" w:cs="Times New Roman"/>
          <w:bCs/>
        </w:rPr>
        <w:t>(</w:t>
      </w:r>
      <w:r>
        <w:rPr>
          <w:rFonts w:ascii="Times New Roman" w:hAnsi="Times New Roman" w:cs="Times New Roman"/>
          <w:bCs/>
          <w:i/>
        </w:rPr>
        <w:t>x</w:t>
      </w:r>
      <w:r>
        <w:rPr>
          <w:rFonts w:ascii="Times New Roman" w:hAnsi="Times New Roman" w:cs="Times New Roman"/>
          <w:bCs/>
        </w:rPr>
        <w:t xml:space="preserve">), one can generate a hexagonal image thru resampling and yields a reconstructed image calculated implicitly within the resampling scheme shown below. </w:t>
      </w:r>
    </w:p>
    <w:p w:rsidR="007D0835" w:rsidRDefault="007D0835">
      <w:pPr>
        <w:pStyle w:val="Standard"/>
        <w:spacing w:before="57" w:after="57" w:line="480" w:lineRule="auto"/>
        <w:ind w:left="709"/>
        <w:jc w:val="both"/>
        <w:rPr>
          <w:rFonts w:ascii="Times New Roman" w:hAnsi="Times New Roman" w:cs="Times New Roman"/>
          <w:bCs/>
        </w:rPr>
      </w:pPr>
    </w:p>
    <w:p w:rsidR="007D0835" w:rsidRDefault="009402C9">
      <w:pPr>
        <w:pStyle w:val="Standard"/>
        <w:spacing w:before="57" w:after="57" w:line="480" w:lineRule="auto"/>
        <w:ind w:left="709"/>
        <w:jc w:val="both"/>
      </w:pPr>
      <w:r>
        <w:rPr>
          <w:rFonts w:ascii="Times New Roman" w:hAnsi="Times New Roman" w:cs="Times New Roman"/>
          <w:noProof/>
        </w:rPr>
        <w:drawing>
          <wp:inline distT="0" distB="0" distL="0" distR="0">
            <wp:extent cx="6332220" cy="1251585"/>
            <wp:effectExtent l="0" t="0" r="0" b="571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332220" cy="1251585"/>
                    </a:xfrm>
                    <a:prstGeom prst="rect">
                      <a:avLst/>
                    </a:prstGeom>
                    <a:noFill/>
                    <a:ln>
                      <a:noFill/>
                      <a:prstDash/>
                    </a:ln>
                  </pic:spPr>
                </pic:pic>
              </a:graphicData>
            </a:graphic>
          </wp:inline>
        </w:drawing>
      </w:r>
    </w:p>
    <w:p w:rsidR="007D0835" w:rsidRDefault="009402C9">
      <w:pPr>
        <w:pStyle w:val="Standard"/>
        <w:spacing w:before="57" w:after="57" w:line="480" w:lineRule="auto"/>
        <w:ind w:left="709"/>
        <w:jc w:val="center"/>
      </w:pPr>
      <w:r>
        <w:rPr>
          <w:rFonts w:ascii="Times New Roman" w:hAnsi="Times New Roman" w:cs="Times New Roman"/>
          <w:b/>
        </w:rPr>
        <w:t xml:space="preserve">Figure 3.1 </w:t>
      </w:r>
      <w:r>
        <w:rPr>
          <w:rFonts w:ascii="Times New Roman" w:hAnsi="Times New Roman" w:cs="Times New Roman"/>
        </w:rPr>
        <w:t>Hexagonal sampli</w:t>
      </w:r>
      <w:r>
        <w:rPr>
          <w:rFonts w:ascii="Times New Roman" w:hAnsi="Times New Roman" w:cs="Times New Roman"/>
        </w:rPr>
        <w:t>ng</w:t>
      </w:r>
    </w:p>
    <w:p w:rsidR="007D0835" w:rsidRDefault="009402C9">
      <w:pPr>
        <w:pStyle w:val="Standard"/>
        <w:spacing w:before="57" w:after="57" w:line="480" w:lineRule="auto"/>
        <w:ind w:left="709"/>
        <w:jc w:val="both"/>
        <w:rPr>
          <w:rFonts w:ascii="Times New Roman" w:hAnsi="Times New Roman" w:cs="Times New Roman"/>
          <w:bCs/>
        </w:rPr>
      </w:pPr>
      <w:r>
        <w:rPr>
          <w:rFonts w:ascii="Times New Roman" w:hAnsi="Times New Roman" w:cs="Times New Roman"/>
          <w:bCs/>
        </w:rPr>
        <w:lastRenderedPageBreak/>
        <w:tab/>
      </w:r>
      <w:r>
        <w:rPr>
          <w:rFonts w:ascii="Times New Roman" w:hAnsi="Times New Roman" w:cs="Times New Roman"/>
          <w:bCs/>
        </w:rPr>
        <w:tab/>
      </w:r>
    </w:p>
    <w:p w:rsidR="007D0835" w:rsidRDefault="009402C9">
      <w:pPr>
        <w:pStyle w:val="Standard"/>
        <w:spacing w:before="57" w:after="57" w:line="480" w:lineRule="auto"/>
        <w:ind w:left="709" w:firstLine="709"/>
        <w:jc w:val="both"/>
        <w:rPr>
          <w:rFonts w:ascii="Times New Roman" w:hAnsi="Times New Roman" w:cs="Times New Roman"/>
          <w:bCs/>
        </w:rPr>
      </w:pPr>
      <w:r>
        <w:rPr>
          <w:rFonts w:ascii="Times New Roman" w:hAnsi="Times New Roman" w:cs="Times New Roman"/>
          <w:bCs/>
        </w:rPr>
        <w:t xml:space="preserve">There are problems that can arise in image resampling but the main one is determining the locations of input and output samples relative to the reconstructed image. These are the points in the square and hexagonal lattices, respectively. </w:t>
      </w:r>
    </w:p>
    <w:p w:rsidR="007D0835" w:rsidRDefault="009402C9">
      <w:pPr>
        <w:pStyle w:val="Standard"/>
        <w:spacing w:before="57" w:after="57" w:line="480" w:lineRule="auto"/>
        <w:ind w:left="709"/>
        <w:jc w:val="both"/>
      </w:pPr>
      <w:r>
        <w:rPr>
          <w:rFonts w:ascii="Times New Roman" w:hAnsi="Times New Roman" w:cs="Times New Roman"/>
          <w:bCs/>
        </w:rPr>
        <w:tab/>
      </w:r>
      <w:r>
        <w:rPr>
          <w:rFonts w:ascii="Times New Roman" w:hAnsi="Times New Roman" w:cs="Times New Roman"/>
          <w:bCs/>
        </w:rPr>
        <w:tab/>
        <w:t>A lattice</w:t>
      </w:r>
      <w:r>
        <w:rPr>
          <w:rFonts w:ascii="Times New Roman" w:hAnsi="Times New Roman" w:cs="Times New Roman"/>
          <w:bCs/>
        </w:rPr>
        <w:t xml:space="preserve"> or commonly known as grid is defined as the set of points which are the centers of the periodic </w:t>
      </w:r>
      <w:proofErr w:type="spellStart"/>
      <w:r>
        <w:rPr>
          <w:rFonts w:ascii="Times New Roman" w:hAnsi="Times New Roman" w:cs="Times New Roman"/>
          <w:bCs/>
        </w:rPr>
        <w:t>tilings</w:t>
      </w:r>
      <w:proofErr w:type="spellEnd"/>
      <w:r>
        <w:rPr>
          <w:rFonts w:ascii="Times New Roman" w:hAnsi="Times New Roman" w:cs="Times New Roman"/>
          <w:bCs/>
        </w:rPr>
        <w:t xml:space="preserve"> of the plane. Let </w:t>
      </w:r>
      <w:r>
        <w:rPr>
          <w:rFonts w:ascii="Times New Roman" w:hAnsi="Times New Roman" w:cs="Times New Roman"/>
          <w:b/>
          <w:bCs/>
        </w:rPr>
        <w:t xml:space="preserve">B </w:t>
      </w:r>
      <w:r>
        <w:rPr>
          <w:rFonts w:ascii="Times New Roman" w:hAnsi="Times New Roman" w:cs="Times New Roman"/>
          <w:bCs/>
        </w:rPr>
        <w:t>= {</w:t>
      </w:r>
      <w:r>
        <w:rPr>
          <w:rFonts w:ascii="Times New Roman" w:hAnsi="Times New Roman" w:cs="Times New Roman"/>
          <w:bCs/>
          <w:i/>
        </w:rPr>
        <w:t>b</w:t>
      </w:r>
      <w:proofErr w:type="gramStart"/>
      <w:r>
        <w:rPr>
          <w:rFonts w:ascii="Times New Roman" w:hAnsi="Times New Roman" w:cs="Times New Roman"/>
          <w:bCs/>
          <w:i/>
          <w:vertAlign w:val="subscript"/>
        </w:rPr>
        <w:t>1</w:t>
      </w:r>
      <w:r>
        <w:rPr>
          <w:rFonts w:ascii="Times New Roman" w:hAnsi="Times New Roman" w:cs="Times New Roman"/>
          <w:bCs/>
          <w:i/>
        </w:rPr>
        <w:t>,b</w:t>
      </w:r>
      <w:proofErr w:type="gramEnd"/>
      <w:r>
        <w:rPr>
          <w:rFonts w:ascii="Times New Roman" w:hAnsi="Times New Roman" w:cs="Times New Roman"/>
          <w:bCs/>
          <w:i/>
          <w:vertAlign w:val="subscript"/>
        </w:rPr>
        <w:t>2</w:t>
      </w:r>
      <w:r>
        <w:rPr>
          <w:rFonts w:ascii="Times New Roman" w:hAnsi="Times New Roman" w:cs="Times New Roman"/>
          <w:bCs/>
        </w:rPr>
        <w:t xml:space="preserve">} be a set of basis vectors for the plane. The set </w:t>
      </w:r>
      <w:r>
        <w:rPr>
          <w:rFonts w:ascii="Times New Roman" w:hAnsi="Times New Roman" w:cs="Times New Roman"/>
          <w:b/>
          <w:bCs/>
        </w:rPr>
        <w:t xml:space="preserve">B </w:t>
      </w:r>
      <w:r>
        <w:rPr>
          <w:rFonts w:ascii="Times New Roman" w:hAnsi="Times New Roman" w:cs="Times New Roman"/>
          <w:bCs/>
        </w:rPr>
        <w:t xml:space="preserve">will define a lattice defined by: </w:t>
      </w:r>
    </w:p>
    <w:p w:rsidR="007D0835" w:rsidRDefault="009402C9">
      <w:pPr>
        <w:pStyle w:val="Standard"/>
        <w:spacing w:before="57" w:after="57" w:line="480" w:lineRule="auto"/>
        <w:ind w:left="709"/>
        <w:jc w:val="center"/>
      </w:pPr>
      <w:r>
        <w:rPr>
          <w:rFonts w:ascii="Times New Roman" w:hAnsi="Times New Roman" w:cs="Times New Roman"/>
          <w:noProof/>
        </w:rPr>
        <w:drawing>
          <wp:inline distT="0" distB="0" distL="0" distR="0">
            <wp:extent cx="2301243" cy="342900"/>
            <wp:effectExtent l="0" t="0" r="3807" b="0"/>
            <wp:docPr id="2"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2301243" cy="342900"/>
                    </a:xfrm>
                    <a:prstGeom prst="rect">
                      <a:avLst/>
                    </a:prstGeom>
                    <a:noFill/>
                    <a:ln>
                      <a:noFill/>
                      <a:prstDash/>
                    </a:ln>
                  </pic:spPr>
                </pic:pic>
              </a:graphicData>
            </a:graphic>
          </wp:inline>
        </w:drawing>
      </w:r>
    </w:p>
    <w:p w:rsidR="007D0835" w:rsidRDefault="009402C9">
      <w:pPr>
        <w:pStyle w:val="Standard"/>
        <w:spacing w:before="57" w:after="57" w:line="480" w:lineRule="auto"/>
        <w:ind w:left="709"/>
        <w:jc w:val="both"/>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Cs/>
        </w:rPr>
        <w:t xml:space="preserve">Different basis vector sets </w:t>
      </w:r>
      <w:r>
        <w:rPr>
          <w:rFonts w:ascii="Times New Roman" w:hAnsi="Times New Roman" w:cs="Times New Roman"/>
          <w:bCs/>
        </w:rPr>
        <w:t>will also lead to different lattices that’s why many ways in generating a lattice can be used.</w:t>
      </w:r>
    </w:p>
    <w:p w:rsidR="007D0835" w:rsidRDefault="009402C9">
      <w:pPr>
        <w:pStyle w:val="Standard"/>
        <w:spacing w:before="57" w:after="57" w:line="480" w:lineRule="auto"/>
        <w:ind w:left="709" w:firstLine="709"/>
        <w:jc w:val="center"/>
      </w:pPr>
      <w:r>
        <w:rPr>
          <w:rFonts w:ascii="Times New Roman" w:hAnsi="Times New Roman" w:cs="Times New Roman"/>
          <w:noProof/>
        </w:rPr>
        <w:drawing>
          <wp:inline distT="0" distB="0" distL="0" distR="0">
            <wp:extent cx="1272543" cy="259076"/>
            <wp:effectExtent l="0" t="0" r="3807" b="7624"/>
            <wp:docPr id="3"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1272543" cy="259076"/>
                    </a:xfrm>
                    <a:prstGeom prst="rect">
                      <a:avLst/>
                    </a:prstGeom>
                    <a:noFill/>
                    <a:ln>
                      <a:noFill/>
                      <a:prstDash/>
                    </a:ln>
                  </pic:spPr>
                </pic:pic>
              </a:graphicData>
            </a:graphic>
          </wp:inline>
        </w:drawing>
      </w:r>
    </w:p>
    <w:p w:rsidR="007D0835" w:rsidRDefault="009402C9">
      <w:pPr>
        <w:pStyle w:val="Standard"/>
        <w:spacing w:before="57" w:after="57" w:line="480" w:lineRule="auto"/>
        <w:ind w:left="709" w:firstLine="709"/>
        <w:jc w:val="both"/>
        <w:rPr>
          <w:rFonts w:ascii="Times New Roman" w:hAnsi="Times New Roman" w:cs="Times New Roman"/>
          <w:bCs/>
        </w:rPr>
      </w:pPr>
      <w:r>
        <w:rPr>
          <w:rFonts w:ascii="Times New Roman" w:hAnsi="Times New Roman" w:cs="Times New Roman"/>
          <w:bCs/>
        </w:rPr>
        <w:t xml:space="preserve"> However, in this study we will use two convenient ways in generating a Hexagonal lattice, these are:</w:t>
      </w:r>
    </w:p>
    <w:p w:rsidR="007D0835" w:rsidRDefault="009402C9">
      <w:pPr>
        <w:pStyle w:val="Standard"/>
        <w:spacing w:before="57" w:after="57" w:line="480" w:lineRule="auto"/>
        <w:ind w:left="709" w:firstLine="709"/>
        <w:jc w:val="center"/>
      </w:pPr>
      <w:r>
        <w:rPr>
          <w:rFonts w:ascii="Times New Roman" w:hAnsi="Times New Roman" w:cs="Times New Roman"/>
          <w:noProof/>
        </w:rPr>
        <w:drawing>
          <wp:inline distT="0" distB="0" distL="0" distR="0">
            <wp:extent cx="1821036" cy="1022445"/>
            <wp:effectExtent l="0" t="0" r="7764" b="6255"/>
            <wp:docPr id="4"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1821036" cy="1022445"/>
                    </a:xfrm>
                    <a:prstGeom prst="rect">
                      <a:avLst/>
                    </a:prstGeom>
                    <a:noFill/>
                    <a:ln>
                      <a:noFill/>
                      <a:prstDash/>
                    </a:ln>
                  </pic:spPr>
                </pic:pic>
              </a:graphicData>
            </a:graphic>
          </wp:inline>
        </w:drawing>
      </w:r>
    </w:p>
    <w:p w:rsidR="007D0835" w:rsidRDefault="009402C9">
      <w:pPr>
        <w:pStyle w:val="Standard"/>
        <w:spacing w:before="57" w:after="57" w:line="480" w:lineRule="auto"/>
        <w:ind w:left="709"/>
        <w:jc w:val="both"/>
      </w:pPr>
      <w:r>
        <w:rPr>
          <w:rFonts w:ascii="Times New Roman" w:hAnsi="Times New Roman" w:cs="Times New Roman"/>
          <w:bCs/>
        </w:rPr>
        <w:tab/>
      </w:r>
      <w:r>
        <w:rPr>
          <w:rFonts w:ascii="Times New Roman" w:hAnsi="Times New Roman" w:cs="Times New Roman"/>
          <w:bCs/>
        </w:rPr>
        <w:tab/>
        <w:t>Both of the above sets are related by a simple rotati</w:t>
      </w:r>
      <w:r>
        <w:rPr>
          <w:rFonts w:ascii="Times New Roman" w:hAnsi="Times New Roman" w:cs="Times New Roman"/>
          <w:bCs/>
        </w:rPr>
        <w:t xml:space="preserve">on but the latter will be used to generate the desired lattice due to the issue of displaying the resulting data. Also, in examining the relationship between </w:t>
      </w:r>
      <w:r>
        <w:rPr>
          <w:rFonts w:ascii="Times New Roman" w:hAnsi="Times New Roman" w:cs="Times New Roman"/>
          <w:b/>
          <w:bCs/>
        </w:rPr>
        <w:t>B</w:t>
      </w:r>
      <w:r>
        <w:rPr>
          <w:rFonts w:ascii="Times New Roman" w:hAnsi="Times New Roman" w:cs="Times New Roman"/>
          <w:bCs/>
          <w:vertAlign w:val="subscript"/>
        </w:rPr>
        <w:t xml:space="preserve">H1 </w:t>
      </w:r>
      <w:r>
        <w:rPr>
          <w:rFonts w:ascii="Times New Roman" w:hAnsi="Times New Roman" w:cs="Times New Roman"/>
          <w:bCs/>
        </w:rPr>
        <w:t xml:space="preserve">and </w:t>
      </w:r>
      <w:r>
        <w:rPr>
          <w:rFonts w:ascii="Times New Roman" w:hAnsi="Times New Roman" w:cs="Times New Roman"/>
          <w:b/>
          <w:bCs/>
        </w:rPr>
        <w:t>B</w:t>
      </w:r>
      <w:r>
        <w:rPr>
          <w:rFonts w:ascii="Times New Roman" w:hAnsi="Times New Roman" w:cs="Times New Roman"/>
          <w:bCs/>
          <w:vertAlign w:val="subscript"/>
        </w:rPr>
        <w:t>S</w:t>
      </w:r>
      <w:r>
        <w:rPr>
          <w:rFonts w:ascii="Times New Roman" w:hAnsi="Times New Roman" w:cs="Times New Roman"/>
          <w:bCs/>
        </w:rPr>
        <w:t xml:space="preserve"> it is noted that only </w:t>
      </w:r>
      <w:r>
        <w:rPr>
          <w:rFonts w:ascii="Times New Roman" w:hAnsi="Times New Roman" w:cs="Times New Roman"/>
          <w:bCs/>
          <w:i/>
        </w:rPr>
        <w:t>b</w:t>
      </w:r>
      <w:r>
        <w:rPr>
          <w:rFonts w:ascii="Times New Roman" w:hAnsi="Times New Roman" w:cs="Times New Roman"/>
          <w:bCs/>
          <w:i/>
          <w:vertAlign w:val="subscript"/>
        </w:rPr>
        <w:t xml:space="preserve">2 </w:t>
      </w:r>
      <w:r>
        <w:rPr>
          <w:rFonts w:ascii="Times New Roman" w:hAnsi="Times New Roman" w:cs="Times New Roman"/>
          <w:bCs/>
        </w:rPr>
        <w:t>is different which means that horizontal spacing in the two la</w:t>
      </w:r>
      <w:r>
        <w:rPr>
          <w:rFonts w:ascii="Times New Roman" w:hAnsi="Times New Roman" w:cs="Times New Roman"/>
          <w:bCs/>
        </w:rPr>
        <w:t>ttices square and hexagonal respectively is the same which is shown below.</w:t>
      </w:r>
    </w:p>
    <w:p w:rsidR="007D0835" w:rsidRDefault="009402C9">
      <w:pPr>
        <w:pStyle w:val="Standard"/>
        <w:spacing w:before="57" w:after="57" w:line="480" w:lineRule="auto"/>
        <w:ind w:left="709"/>
        <w:jc w:val="center"/>
      </w:pPr>
      <w:r>
        <w:rPr>
          <w:rFonts w:ascii="Times New Roman" w:hAnsi="Times New Roman" w:cs="Times New Roman"/>
          <w:noProof/>
        </w:rPr>
        <w:lastRenderedPageBreak/>
        <w:drawing>
          <wp:inline distT="0" distB="0" distL="0" distR="0">
            <wp:extent cx="3208016" cy="12344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3208016" cy="1234440"/>
                    </a:xfrm>
                    <a:prstGeom prst="rect">
                      <a:avLst/>
                    </a:prstGeom>
                    <a:noFill/>
                    <a:ln>
                      <a:noFill/>
                      <a:prstDash/>
                    </a:ln>
                  </pic:spPr>
                </pic:pic>
              </a:graphicData>
            </a:graphic>
          </wp:inline>
        </w:drawing>
      </w:r>
    </w:p>
    <w:p w:rsidR="007D0835" w:rsidRDefault="009402C9">
      <w:pPr>
        <w:pStyle w:val="Standard"/>
        <w:spacing w:before="57" w:after="57" w:line="480" w:lineRule="auto"/>
        <w:ind w:left="709"/>
        <w:jc w:val="center"/>
      </w:pPr>
      <w:r>
        <w:rPr>
          <w:rFonts w:ascii="Times New Roman" w:hAnsi="Times New Roman" w:cs="Times New Roman"/>
          <w:b/>
        </w:rPr>
        <w:t>Figure 3.2</w:t>
      </w:r>
      <w:r>
        <w:rPr>
          <w:rFonts w:ascii="Times New Roman" w:hAnsi="Times New Roman" w:cs="Times New Roman"/>
        </w:rPr>
        <w:t xml:space="preserve"> ss</w:t>
      </w:r>
    </w:p>
    <w:p w:rsidR="007D0835" w:rsidRDefault="009402C9">
      <w:pPr>
        <w:pStyle w:val="Standard"/>
        <w:spacing w:before="57" w:after="57" w:line="480" w:lineRule="auto"/>
        <w:ind w:left="709"/>
        <w:jc w:val="both"/>
      </w:pPr>
      <w:r>
        <w:rPr>
          <w:rFonts w:ascii="Times New Roman" w:hAnsi="Times New Roman" w:cs="Times New Roman"/>
          <w:bCs/>
        </w:rPr>
        <w:tab/>
        <w:t xml:space="preserve">In both </w:t>
      </w:r>
      <w:r>
        <w:rPr>
          <w:rFonts w:ascii="Times New Roman" w:hAnsi="Times New Roman" w:cs="Times New Roman"/>
          <w:b/>
          <w:bCs/>
        </w:rPr>
        <w:t>B</w:t>
      </w:r>
      <w:r>
        <w:rPr>
          <w:rFonts w:ascii="Times New Roman" w:hAnsi="Times New Roman" w:cs="Times New Roman"/>
          <w:bCs/>
          <w:vertAlign w:val="subscript"/>
        </w:rPr>
        <w:t xml:space="preserve">H1 </w:t>
      </w:r>
      <w:r>
        <w:rPr>
          <w:rFonts w:ascii="Times New Roman" w:hAnsi="Times New Roman" w:cs="Times New Roman"/>
          <w:bCs/>
        </w:rPr>
        <w:t xml:space="preserve">and </w:t>
      </w:r>
      <w:r>
        <w:rPr>
          <w:rFonts w:ascii="Times New Roman" w:hAnsi="Times New Roman" w:cs="Times New Roman"/>
          <w:b/>
          <w:bCs/>
        </w:rPr>
        <w:t>B</w:t>
      </w:r>
      <w:r>
        <w:rPr>
          <w:rFonts w:ascii="Times New Roman" w:hAnsi="Times New Roman" w:cs="Times New Roman"/>
          <w:bCs/>
          <w:vertAlign w:val="subscript"/>
        </w:rPr>
        <w:t xml:space="preserve">H2 </w:t>
      </w:r>
      <w:r>
        <w:rPr>
          <w:rFonts w:ascii="Times New Roman" w:hAnsi="Times New Roman" w:cs="Times New Roman"/>
          <w:bCs/>
        </w:rPr>
        <w:t xml:space="preserve">the individual basis vectors are dependent on each other. This will result in redundancy. Take for example, in </w:t>
      </w:r>
      <w:r>
        <w:rPr>
          <w:rFonts w:ascii="Times New Roman" w:hAnsi="Times New Roman" w:cs="Times New Roman"/>
          <w:b/>
          <w:bCs/>
        </w:rPr>
        <w:t>B</w:t>
      </w:r>
      <w:r>
        <w:rPr>
          <w:rFonts w:ascii="Times New Roman" w:hAnsi="Times New Roman" w:cs="Times New Roman"/>
          <w:bCs/>
          <w:vertAlign w:val="subscript"/>
        </w:rPr>
        <w:t>H1</w:t>
      </w:r>
      <w:r>
        <w:rPr>
          <w:rFonts w:ascii="Times New Roman" w:hAnsi="Times New Roman" w:cs="Times New Roman"/>
          <w:bCs/>
        </w:rPr>
        <w:t xml:space="preserve"> the second basis vector </w:t>
      </w:r>
      <w:r>
        <w:rPr>
          <w:rFonts w:ascii="Times New Roman" w:hAnsi="Times New Roman" w:cs="Times New Roman"/>
          <w:bCs/>
        </w:rPr>
        <w:t xml:space="preserve">depends on the first. If an image is re-sampled from an </w:t>
      </w:r>
      <w:r>
        <w:rPr>
          <w:rFonts w:ascii="Times New Roman" w:hAnsi="Times New Roman" w:cs="Times New Roman"/>
          <w:bCs/>
          <w:i/>
        </w:rPr>
        <w:t xml:space="preserve">n </w:t>
      </w:r>
      <w:r>
        <w:rPr>
          <w:rFonts w:ascii="Times New Roman" w:hAnsi="Times New Roman" w:cs="Times New Roman"/>
          <w:bCs/>
        </w:rPr>
        <w:t>x</w:t>
      </w:r>
      <w:r>
        <w:rPr>
          <w:rFonts w:ascii="Times New Roman" w:hAnsi="Times New Roman" w:cs="Times New Roman"/>
          <w:bCs/>
          <w:i/>
        </w:rPr>
        <w:t xml:space="preserve"> n </w:t>
      </w:r>
      <w:r>
        <w:rPr>
          <w:rFonts w:ascii="Times New Roman" w:hAnsi="Times New Roman" w:cs="Times New Roman"/>
          <w:bCs/>
        </w:rPr>
        <w:t xml:space="preserve">square-image then the choice of </w:t>
      </w:r>
      <w:r>
        <w:rPr>
          <w:rFonts w:ascii="Times New Roman" w:hAnsi="Times New Roman" w:cs="Times New Roman"/>
          <w:b/>
          <w:bCs/>
        </w:rPr>
        <w:t>B</w:t>
      </w:r>
      <w:r>
        <w:rPr>
          <w:rFonts w:ascii="Times New Roman" w:hAnsi="Times New Roman" w:cs="Times New Roman"/>
          <w:bCs/>
          <w:vertAlign w:val="subscript"/>
        </w:rPr>
        <w:t xml:space="preserve">H1 </w:t>
      </w:r>
      <w:r>
        <w:rPr>
          <w:rFonts w:ascii="Times New Roman" w:hAnsi="Times New Roman" w:cs="Times New Roman"/>
          <w:bCs/>
        </w:rPr>
        <w:t xml:space="preserve">will result in one of the two possibilities: </w:t>
      </w:r>
    </w:p>
    <w:p w:rsidR="007D0835" w:rsidRDefault="009402C9">
      <w:pPr>
        <w:pStyle w:val="Standard"/>
        <w:numPr>
          <w:ilvl w:val="0"/>
          <w:numId w:val="1"/>
        </w:numPr>
        <w:spacing w:before="57" w:after="57" w:line="480" w:lineRule="auto"/>
        <w:ind w:left="1777"/>
        <w:jc w:val="both"/>
        <w:rPr>
          <w:rFonts w:ascii="Times New Roman" w:hAnsi="Times New Roman" w:cs="Times New Roman"/>
          <w:bCs/>
        </w:rPr>
      </w:pPr>
      <w:r>
        <w:rPr>
          <w:rFonts w:ascii="Times New Roman" w:hAnsi="Times New Roman" w:cs="Times New Roman"/>
          <w:bCs/>
        </w:rPr>
        <w:t>Fixed horizontal lattice spacing</w:t>
      </w:r>
    </w:p>
    <w:p w:rsidR="007D0835" w:rsidRDefault="009402C9">
      <w:pPr>
        <w:pStyle w:val="Standard"/>
        <w:numPr>
          <w:ilvl w:val="0"/>
          <w:numId w:val="1"/>
        </w:numPr>
        <w:spacing w:before="57" w:after="57" w:line="480" w:lineRule="auto"/>
        <w:ind w:left="1777"/>
        <w:jc w:val="both"/>
        <w:rPr>
          <w:rFonts w:ascii="Times New Roman" w:hAnsi="Times New Roman" w:cs="Times New Roman"/>
          <w:bCs/>
        </w:rPr>
      </w:pPr>
      <w:r>
        <w:rPr>
          <w:rFonts w:ascii="Times New Roman" w:hAnsi="Times New Roman" w:cs="Times New Roman"/>
          <w:bCs/>
        </w:rPr>
        <w:t>Fixed vertical lattice spacing</w:t>
      </w:r>
    </w:p>
    <w:p w:rsidR="007D0835" w:rsidRDefault="007D0835">
      <w:pPr>
        <w:pStyle w:val="Standard"/>
        <w:spacing w:before="57" w:after="57" w:line="480" w:lineRule="auto"/>
        <w:ind w:left="1777"/>
        <w:jc w:val="both"/>
        <w:rPr>
          <w:rFonts w:ascii="Times New Roman" w:hAnsi="Times New Roman" w:cs="Times New Roman"/>
          <w:bCs/>
        </w:rPr>
      </w:pPr>
    </w:p>
    <w:p w:rsidR="007D0835" w:rsidRDefault="009402C9">
      <w:pPr>
        <w:pStyle w:val="Standard"/>
        <w:spacing w:before="57" w:after="57" w:line="480" w:lineRule="auto"/>
        <w:ind w:left="709" w:firstLine="708"/>
        <w:jc w:val="both"/>
      </w:pPr>
      <w:r>
        <w:rPr>
          <w:rFonts w:ascii="Times New Roman" w:hAnsi="Times New Roman" w:cs="Times New Roman"/>
          <w:bCs/>
        </w:rPr>
        <w:t xml:space="preserve">If the first possibility will occur to give </w:t>
      </w:r>
      <w:r>
        <w:rPr>
          <w:rFonts w:ascii="Times New Roman" w:hAnsi="Times New Roman" w:cs="Times New Roman"/>
          <w:bCs/>
          <w:i/>
        </w:rPr>
        <w:t xml:space="preserve">n </w:t>
      </w:r>
      <w:r>
        <w:rPr>
          <w:rFonts w:ascii="Times New Roman" w:hAnsi="Times New Roman" w:cs="Times New Roman"/>
          <w:bCs/>
        </w:rPr>
        <w:t>p</w:t>
      </w:r>
      <w:r>
        <w:rPr>
          <w:rFonts w:ascii="Times New Roman" w:hAnsi="Times New Roman" w:cs="Times New Roman"/>
          <w:bCs/>
        </w:rPr>
        <w:t xml:space="preserve">oints, it will yield 15% extra vertical lattice points due to its closer packing (due to second basis vector). If a naïve approach will be utilized to display, then this would result to an elongated image. On the other hand, if the second possibility will </w:t>
      </w:r>
      <w:r>
        <w:rPr>
          <w:rFonts w:ascii="Times New Roman" w:hAnsi="Times New Roman" w:cs="Times New Roman"/>
          <w:bCs/>
        </w:rPr>
        <w:t xml:space="preserve">occur to give </w:t>
      </w:r>
      <w:r>
        <w:rPr>
          <w:rFonts w:ascii="Times New Roman" w:hAnsi="Times New Roman" w:cs="Times New Roman"/>
          <w:bCs/>
          <w:i/>
        </w:rPr>
        <w:t>n</w:t>
      </w:r>
      <w:r>
        <w:rPr>
          <w:rFonts w:ascii="Times New Roman" w:hAnsi="Times New Roman" w:cs="Times New Roman"/>
          <w:bCs/>
        </w:rPr>
        <w:t xml:space="preserve"> points then it will result to an inappropriate aspect ratio. Although this problem can be lessened through taking advantage of the display device’s geometry shown by Her et.al in their study “Resampling on a </w:t>
      </w:r>
      <w:proofErr w:type="spellStart"/>
      <w:r>
        <w:rPr>
          <w:rFonts w:ascii="Times New Roman" w:hAnsi="Times New Roman" w:cs="Times New Roman"/>
          <w:bCs/>
        </w:rPr>
        <w:t>Pseudohexagonal</w:t>
      </w:r>
      <w:proofErr w:type="spellEnd"/>
      <w:r>
        <w:rPr>
          <w:rFonts w:ascii="Times New Roman" w:hAnsi="Times New Roman" w:cs="Times New Roman"/>
          <w:bCs/>
        </w:rPr>
        <w:t xml:space="preserve"> Grid”. The best </w:t>
      </w:r>
      <w:r>
        <w:rPr>
          <w:rFonts w:ascii="Times New Roman" w:hAnsi="Times New Roman" w:cs="Times New Roman"/>
          <w:bCs/>
        </w:rPr>
        <w:t xml:space="preserve">option is the First possibility where we will take measure to avoid elongation effect. </w:t>
      </w:r>
    </w:p>
    <w:p w:rsidR="007D0835" w:rsidRDefault="009402C9">
      <w:pPr>
        <w:pStyle w:val="Standard"/>
        <w:spacing w:before="57" w:after="57" w:line="480" w:lineRule="auto"/>
        <w:ind w:left="709"/>
        <w:jc w:val="both"/>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t xml:space="preserve">The last issue relating to the resampling of an image is the sampling kernel to be used. A very good review about kernel is done by </w:t>
      </w:r>
      <w:proofErr w:type="spellStart"/>
      <w:r>
        <w:rPr>
          <w:rFonts w:ascii="Times New Roman" w:hAnsi="Times New Roman" w:cs="Times New Roman"/>
          <w:bCs/>
        </w:rPr>
        <w:t>Wolberg</w:t>
      </w:r>
      <w:proofErr w:type="spellEnd"/>
      <w:r>
        <w:rPr>
          <w:rFonts w:ascii="Times New Roman" w:hAnsi="Times New Roman" w:cs="Times New Roman"/>
          <w:bCs/>
        </w:rPr>
        <w:t xml:space="preserve"> on 1990 in his research ab</w:t>
      </w:r>
      <w:r>
        <w:rPr>
          <w:rFonts w:ascii="Times New Roman" w:hAnsi="Times New Roman" w:cs="Times New Roman"/>
          <w:bCs/>
        </w:rPr>
        <w:t xml:space="preserve">out “Digital Image Warping” and another review about the choice of kernel for hexagonal lattice is done by Her in the same research mentioned above (Resampling on a </w:t>
      </w:r>
      <w:proofErr w:type="spellStart"/>
      <w:r>
        <w:rPr>
          <w:rFonts w:ascii="Times New Roman" w:hAnsi="Times New Roman" w:cs="Times New Roman"/>
          <w:bCs/>
        </w:rPr>
        <w:lastRenderedPageBreak/>
        <w:t>Pseudohexagonal</w:t>
      </w:r>
      <w:proofErr w:type="spellEnd"/>
      <w:r>
        <w:rPr>
          <w:rFonts w:ascii="Times New Roman" w:hAnsi="Times New Roman" w:cs="Times New Roman"/>
          <w:bCs/>
        </w:rPr>
        <w:t xml:space="preserve"> Grid” where we observed that the effective kernel for most application is t</w:t>
      </w:r>
      <w:r>
        <w:rPr>
          <w:rFonts w:ascii="Times New Roman" w:hAnsi="Times New Roman" w:cs="Times New Roman"/>
          <w:bCs/>
        </w:rPr>
        <w:t>he bi-linear kernel shown below.</w:t>
      </w:r>
    </w:p>
    <w:p w:rsidR="007D0835" w:rsidRDefault="009402C9">
      <w:pPr>
        <w:pStyle w:val="Standard"/>
        <w:spacing w:before="57" w:after="57" w:line="480" w:lineRule="auto"/>
        <w:jc w:val="center"/>
      </w:pPr>
      <w:r>
        <w:rPr>
          <w:rFonts w:ascii="Times New Roman" w:hAnsi="Times New Roman" w:cs="Times New Roman"/>
          <w:noProof/>
        </w:rPr>
        <w:drawing>
          <wp:inline distT="0" distB="0" distL="0" distR="0">
            <wp:extent cx="2118363" cy="541023"/>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2118363" cy="541023"/>
                    </a:xfrm>
                    <a:prstGeom prst="rect">
                      <a:avLst/>
                    </a:prstGeom>
                    <a:noFill/>
                    <a:ln>
                      <a:noFill/>
                      <a:prstDash/>
                    </a:ln>
                  </pic:spPr>
                </pic:pic>
              </a:graphicData>
            </a:graphic>
          </wp:inline>
        </w:drawing>
      </w:r>
    </w:p>
    <w:p w:rsidR="007D0835" w:rsidRDefault="009402C9">
      <w:pPr>
        <w:pStyle w:val="Standard"/>
        <w:spacing w:before="57" w:after="57" w:line="480" w:lineRule="auto"/>
        <w:ind w:left="709"/>
        <w:jc w:val="both"/>
      </w:pPr>
      <w:r>
        <w:rPr>
          <w:rFonts w:ascii="Times New Roman" w:hAnsi="Times New Roman" w:cs="Times New Roman"/>
          <w:bCs/>
        </w:rPr>
        <w:t xml:space="preserve">Where </w:t>
      </w:r>
      <w:r>
        <w:rPr>
          <w:rFonts w:ascii="Times New Roman" w:hAnsi="Times New Roman" w:cs="Times New Roman"/>
          <w:bCs/>
          <w:i/>
        </w:rPr>
        <w:t xml:space="preserve">x </w:t>
      </w:r>
      <w:r>
        <w:rPr>
          <w:rFonts w:ascii="Times New Roman" w:hAnsi="Times New Roman" w:cs="Times New Roman"/>
          <w:bCs/>
        </w:rPr>
        <w:t xml:space="preserve">is as defined above and || || is the standard Euclidean norm. </w:t>
      </w:r>
    </w:p>
    <w:p w:rsidR="007D0835" w:rsidRDefault="007D0835">
      <w:pPr>
        <w:pStyle w:val="Standard"/>
        <w:spacing w:before="57" w:after="57" w:line="480" w:lineRule="auto"/>
        <w:ind w:left="709"/>
        <w:jc w:val="both"/>
        <w:rPr>
          <w:rFonts w:ascii="Times New Roman" w:hAnsi="Times New Roman" w:cs="Times New Roman"/>
        </w:rPr>
      </w:pPr>
    </w:p>
    <w:p w:rsidR="007D0835" w:rsidRDefault="009402C9">
      <w:pPr>
        <w:pStyle w:val="Standard"/>
        <w:spacing w:before="57" w:after="57" w:line="480" w:lineRule="auto"/>
        <w:jc w:val="both"/>
      </w:pPr>
      <w:r>
        <w:rPr>
          <w:rFonts w:ascii="Times New Roman" w:hAnsi="Times New Roman" w:cs="Times New Roman"/>
        </w:rPr>
        <w:tab/>
      </w:r>
      <w:r>
        <w:rPr>
          <w:rFonts w:ascii="Times New Roman" w:hAnsi="Times New Roman" w:cs="Times New Roman"/>
          <w:b/>
        </w:rPr>
        <w:t xml:space="preserve">3.2.1 </w:t>
      </w:r>
      <w:r>
        <w:rPr>
          <w:rFonts w:ascii="Times New Roman" w:hAnsi="Times New Roman" w:cs="Times New Roman"/>
          <w:b/>
          <w:bCs/>
        </w:rPr>
        <w:t>Conversion back to square Image</w:t>
      </w:r>
    </w:p>
    <w:p w:rsidR="007D0835" w:rsidRDefault="009402C9">
      <w:pPr>
        <w:pStyle w:val="Standard"/>
        <w:spacing w:before="57" w:after="57" w:line="480" w:lineRule="auto"/>
        <w:ind w:left="709" w:firstLine="707"/>
        <w:jc w:val="both"/>
      </w:pPr>
      <w:r>
        <w:rPr>
          <w:rFonts w:ascii="Times New Roman" w:hAnsi="Times New Roman" w:cs="Times New Roman"/>
          <w:bCs/>
        </w:rPr>
        <w:t>After the edges are detected, the image will then undergo thru segmentation but to do that we will convert the</w:t>
      </w:r>
      <w:r>
        <w:rPr>
          <w:rFonts w:ascii="Times New Roman" w:hAnsi="Times New Roman" w:cs="Times New Roman"/>
          <w:bCs/>
        </w:rPr>
        <w:t xml:space="preserve"> image back to square-image for this study’s approach is a mixed-hexagonal image processing.</w:t>
      </w:r>
    </w:p>
    <w:p w:rsidR="007D0835" w:rsidRDefault="009402C9">
      <w:pPr>
        <w:pStyle w:val="Standard"/>
        <w:spacing w:before="57" w:after="57" w:line="480" w:lineRule="auto"/>
        <w:ind w:left="709" w:firstLine="707"/>
        <w:jc w:val="both"/>
        <w:rPr>
          <w:rFonts w:ascii="Times New Roman" w:hAnsi="Times New Roman" w:cs="Times New Roman"/>
          <w:bCs/>
        </w:rPr>
      </w:pPr>
      <w:r>
        <w:rPr>
          <w:rFonts w:ascii="Times New Roman" w:hAnsi="Times New Roman" w:cs="Times New Roman"/>
          <w:bCs/>
        </w:rPr>
        <w:t>The conversion process will be done through the Hexagonal image processing framework by Middleton for they have provided an algorithm and implementation for conver</w:t>
      </w:r>
      <w:r>
        <w:rPr>
          <w:rFonts w:ascii="Times New Roman" w:hAnsi="Times New Roman" w:cs="Times New Roman"/>
          <w:bCs/>
        </w:rPr>
        <w:t>ting hexagonal images back to square. The input image is in hexagonal lattice while the output would be in square lattice. This process will require several steps: Given a HIP image, first we need to determine the equivalent size of the target square image</w:t>
      </w:r>
      <w:r>
        <w:rPr>
          <w:rFonts w:ascii="Times New Roman" w:hAnsi="Times New Roman" w:cs="Times New Roman"/>
          <w:bCs/>
        </w:rPr>
        <w:t xml:space="preserve"> for this will make the square and HIP image to be of the same size. Second, the square sampling lattice needs to be defined thru the size information from the first step. Last, the values of the pixel at the square lattice points need to be computed by in</w:t>
      </w:r>
      <w:r>
        <w:rPr>
          <w:rFonts w:ascii="Times New Roman" w:hAnsi="Times New Roman" w:cs="Times New Roman"/>
          <w:bCs/>
        </w:rPr>
        <w:t>terpolation, based on the pixel values in the hexagonal image.</w:t>
      </w:r>
    </w:p>
    <w:p w:rsidR="007D0835" w:rsidRDefault="007D0835">
      <w:pPr>
        <w:pStyle w:val="Standard"/>
        <w:spacing w:before="57" w:after="57" w:line="480" w:lineRule="auto"/>
        <w:jc w:val="both"/>
        <w:rPr>
          <w:rFonts w:ascii="Times New Roman" w:hAnsi="Times New Roman" w:cs="Times New Roman"/>
        </w:rPr>
      </w:pPr>
    </w:p>
    <w:p w:rsidR="007D0835" w:rsidRDefault="007D0835">
      <w:pPr>
        <w:pStyle w:val="Standard"/>
        <w:spacing w:before="57" w:after="57" w:line="480" w:lineRule="auto"/>
        <w:jc w:val="both"/>
        <w:rPr>
          <w:rFonts w:ascii="Times New Roman" w:hAnsi="Times New Roman" w:cs="Times New Roman"/>
        </w:rPr>
      </w:pPr>
    </w:p>
    <w:p w:rsidR="007D0835" w:rsidRDefault="009402C9">
      <w:pPr>
        <w:pStyle w:val="Standard"/>
        <w:spacing w:before="57" w:after="57" w:line="480" w:lineRule="auto"/>
        <w:jc w:val="both"/>
        <w:rPr>
          <w:rFonts w:ascii="Times New Roman" w:hAnsi="Times New Roman" w:cs="Times New Roman"/>
          <w:b/>
          <w:bCs/>
        </w:rPr>
      </w:pPr>
      <w:r>
        <w:rPr>
          <w:rFonts w:ascii="Times New Roman" w:hAnsi="Times New Roman" w:cs="Times New Roman"/>
          <w:b/>
          <w:bCs/>
        </w:rPr>
        <w:t>3.3 Interpolation using Gabor filter</w:t>
      </w:r>
    </w:p>
    <w:p w:rsidR="007D0835" w:rsidRDefault="009402C9">
      <w:pPr>
        <w:pStyle w:val="Standard"/>
        <w:spacing w:before="57" w:after="57" w:line="480" w:lineRule="auto"/>
        <w:jc w:val="both"/>
      </w:pPr>
      <w:r>
        <w:rPr>
          <w:rFonts w:ascii="Times New Roman" w:hAnsi="Times New Roman" w:cs="Times New Roman"/>
          <w:b/>
          <w:bCs/>
        </w:rPr>
        <w:tab/>
      </w:r>
      <w:r>
        <w:rPr>
          <w:rFonts w:ascii="Times New Roman" w:hAnsi="Times New Roman" w:cs="Times New Roman"/>
          <w:bCs/>
        </w:rPr>
        <w:t>During the conversion from square to hex-image, a considerable amount of image quality loss is common. So, in order to solve this problem and maintain th</w:t>
      </w:r>
      <w:r>
        <w:rPr>
          <w:rFonts w:ascii="Times New Roman" w:hAnsi="Times New Roman" w:cs="Times New Roman"/>
          <w:bCs/>
        </w:rPr>
        <w:t xml:space="preserve">e quality we need to use </w:t>
      </w:r>
      <w:r>
        <w:rPr>
          <w:rFonts w:ascii="Times New Roman" w:hAnsi="Times New Roman" w:cs="Times New Roman"/>
          <w:bCs/>
        </w:rPr>
        <w:lastRenderedPageBreak/>
        <w:t xml:space="preserve">interpolation techniques for image reconstruction. This process is a routine in every image processing </w:t>
      </w:r>
      <w:proofErr w:type="gramStart"/>
      <w:r>
        <w:rPr>
          <w:rFonts w:ascii="Times New Roman" w:hAnsi="Times New Roman" w:cs="Times New Roman"/>
          <w:bCs/>
        </w:rPr>
        <w:t>tasks</w:t>
      </w:r>
      <w:proofErr w:type="gramEnd"/>
      <w:r>
        <w:rPr>
          <w:rFonts w:ascii="Times New Roman" w:hAnsi="Times New Roman" w:cs="Times New Roman"/>
          <w:bCs/>
        </w:rPr>
        <w:t xml:space="preserve"> during all transformation that is made on an image. In this study, Gabor filter will be used for image interpolation and w</w:t>
      </w:r>
      <w:r>
        <w:rPr>
          <w:rFonts w:ascii="Times New Roman" w:hAnsi="Times New Roman" w:cs="Times New Roman"/>
          <w:bCs/>
        </w:rPr>
        <w:t>ill be used on the image not only once because the researcher will convert the image not only once (Jeevan and Krishnakumar, 2016).</w:t>
      </w:r>
    </w:p>
    <w:p w:rsidR="007D0835" w:rsidRDefault="009402C9">
      <w:pPr>
        <w:pStyle w:val="Standard"/>
        <w:spacing w:before="57" w:after="57" w:line="480" w:lineRule="auto"/>
        <w:jc w:val="both"/>
        <w:rPr>
          <w:rFonts w:ascii="Times New Roman" w:hAnsi="Times New Roman" w:cs="Times New Roman"/>
          <w:bCs/>
        </w:rPr>
      </w:pPr>
      <w:r>
        <w:rPr>
          <w:rFonts w:ascii="Times New Roman" w:hAnsi="Times New Roman" w:cs="Times New Roman"/>
          <w:bCs/>
        </w:rPr>
        <w:tab/>
        <w:t xml:space="preserve">Gabor filter (Ji et al., 2004) is the only filter with orientation selectivity that can be expressed as a sum of two </w:t>
      </w:r>
      <w:r>
        <w:rPr>
          <w:rFonts w:ascii="Times New Roman" w:hAnsi="Times New Roman" w:cs="Times New Roman"/>
          <w:bCs/>
        </w:rPr>
        <w:t>separable filters. In the spatial domain, a 2D Gabor filter is a Gaussian kernel function</w:t>
      </w:r>
    </w:p>
    <w:p w:rsidR="007D0835" w:rsidRDefault="009402C9">
      <w:pPr>
        <w:pStyle w:val="Standard"/>
        <w:spacing w:before="57" w:after="57" w:line="480" w:lineRule="auto"/>
        <w:jc w:val="both"/>
        <w:rPr>
          <w:rFonts w:ascii="Times New Roman" w:hAnsi="Times New Roman" w:cs="Times New Roman"/>
          <w:bCs/>
        </w:rPr>
      </w:pPr>
      <w:r>
        <w:rPr>
          <w:rFonts w:ascii="Times New Roman" w:hAnsi="Times New Roman" w:cs="Times New Roman"/>
          <w:bCs/>
        </w:rPr>
        <w:t xml:space="preserve">modulated by a sinusoidal plane wave. The following equations represent the 2D-Gabor function which was proposed by </w:t>
      </w:r>
      <w:proofErr w:type="spellStart"/>
      <w:r>
        <w:rPr>
          <w:rFonts w:ascii="Times New Roman" w:hAnsi="Times New Roman" w:cs="Times New Roman"/>
          <w:bCs/>
        </w:rPr>
        <w:t>Daugman</w:t>
      </w:r>
      <w:proofErr w:type="spellEnd"/>
      <w:r>
        <w:rPr>
          <w:rFonts w:ascii="Times New Roman" w:hAnsi="Times New Roman" w:cs="Times New Roman"/>
          <w:bCs/>
        </w:rPr>
        <w:t xml:space="preserve"> in 1985.  The first equation represents th</w:t>
      </w:r>
      <w:r>
        <w:rPr>
          <w:rFonts w:ascii="Times New Roman" w:hAnsi="Times New Roman" w:cs="Times New Roman"/>
          <w:bCs/>
        </w:rPr>
        <w:t xml:space="preserve">e real part of the function while the second represents the imaginary part. </w:t>
      </w:r>
    </w:p>
    <w:p w:rsidR="007D0835" w:rsidRDefault="009402C9">
      <w:pPr>
        <w:pStyle w:val="Standard"/>
        <w:spacing w:before="57" w:after="57" w:line="480" w:lineRule="auto"/>
        <w:jc w:val="center"/>
      </w:pPr>
      <w:r>
        <w:rPr>
          <w:rFonts w:ascii="Times New Roman" w:hAnsi="Times New Roman" w:cs="Times New Roman"/>
          <w:noProof/>
        </w:rPr>
        <w:drawing>
          <wp:inline distT="0" distB="0" distL="0" distR="0">
            <wp:extent cx="3202640" cy="996888"/>
            <wp:effectExtent l="0" t="0" r="0" b="0"/>
            <wp:docPr id="7"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3202640" cy="996888"/>
                    </a:xfrm>
                    <a:prstGeom prst="rect">
                      <a:avLst/>
                    </a:prstGeom>
                    <a:noFill/>
                    <a:ln>
                      <a:noFill/>
                      <a:prstDash/>
                    </a:ln>
                  </pic:spPr>
                </pic:pic>
              </a:graphicData>
            </a:graphic>
          </wp:inline>
        </w:drawing>
      </w:r>
    </w:p>
    <w:p w:rsidR="007D0835" w:rsidRDefault="009402C9">
      <w:pPr>
        <w:pStyle w:val="Standard"/>
        <w:spacing w:before="57" w:after="57" w:line="480" w:lineRule="auto"/>
        <w:jc w:val="both"/>
        <w:rPr>
          <w:rFonts w:ascii="Times New Roman" w:hAnsi="Times New Roman" w:cs="Times New Roman"/>
          <w:bCs/>
        </w:rPr>
      </w:pPr>
      <w:r>
        <w:rPr>
          <w:rFonts w:ascii="Times New Roman" w:hAnsi="Times New Roman" w:cs="Times New Roman"/>
          <w:bCs/>
        </w:rPr>
        <w:tab/>
        <w:t>Where ‘x’ and ‘y’ are the position of x and y coordinate of the image. The sigma (σ) of the Gaussian factor which determines the size of the receptive field. The gamma (γ) as t</w:t>
      </w:r>
      <w:r>
        <w:rPr>
          <w:rFonts w:ascii="Times New Roman" w:hAnsi="Times New Roman" w:cs="Times New Roman"/>
          <w:bCs/>
        </w:rPr>
        <w:t>he aspect ratio specifies the ellipticity of the Gaussian factor. The value of γ vary in a limited range of 0.23 &lt; γ &lt; 0.92. The lambda(λ) is the wavelength. 1/λ the spatial frequency of the cosine factor.</w:t>
      </w:r>
    </w:p>
    <w:p w:rsidR="007D0835" w:rsidRDefault="007D0835">
      <w:pPr>
        <w:spacing w:line="480" w:lineRule="auto"/>
        <w:rPr>
          <w:rFonts w:ascii="Times New Roman" w:hAnsi="Times New Roman" w:cs="Times New Roman"/>
        </w:rPr>
      </w:pPr>
    </w:p>
    <w:p w:rsidR="007D0835" w:rsidRDefault="009402C9">
      <w:pPr>
        <w:pStyle w:val="Standard"/>
        <w:spacing w:before="57" w:after="57" w:line="480" w:lineRule="auto"/>
        <w:jc w:val="both"/>
        <w:rPr>
          <w:rFonts w:ascii="Times New Roman" w:hAnsi="Times New Roman" w:cs="Times New Roman"/>
          <w:b/>
          <w:bCs/>
        </w:rPr>
      </w:pPr>
      <w:r>
        <w:rPr>
          <w:rFonts w:ascii="Times New Roman" w:hAnsi="Times New Roman" w:cs="Times New Roman"/>
          <w:b/>
          <w:bCs/>
        </w:rPr>
        <w:t xml:space="preserve">3.4 Addressing and Storage </w:t>
      </w:r>
    </w:p>
    <w:p w:rsidR="007D0835" w:rsidRDefault="009402C9">
      <w:pPr>
        <w:pStyle w:val="Standard"/>
        <w:spacing w:before="57" w:after="57" w:line="480" w:lineRule="auto"/>
        <w:jc w:val="both"/>
      </w:pPr>
      <w:r>
        <w:rPr>
          <w:rFonts w:ascii="Times New Roman" w:hAnsi="Times New Roman" w:cs="Times New Roman"/>
          <w:b/>
          <w:bCs/>
        </w:rPr>
        <w:tab/>
      </w:r>
      <w:r>
        <w:rPr>
          <w:rFonts w:ascii="Times New Roman" w:hAnsi="Times New Roman" w:cs="Times New Roman"/>
          <w:bCs/>
        </w:rPr>
        <w:t>If a square image is</w:t>
      </w:r>
      <w:r>
        <w:rPr>
          <w:rFonts w:ascii="Times New Roman" w:hAnsi="Times New Roman" w:cs="Times New Roman"/>
          <w:bCs/>
        </w:rPr>
        <w:t xml:space="preserve"> converted to hexagonal image, addressing scheme for the pixels need to be devised. It is rather difficult to address all points from the hexagonal lattice defined from the converted image due to the fact that these points are aligned in two orthogonal dir</w:t>
      </w:r>
      <w:r>
        <w:rPr>
          <w:rFonts w:ascii="Times New Roman" w:hAnsi="Times New Roman" w:cs="Times New Roman"/>
          <w:bCs/>
        </w:rPr>
        <w:t>ections. There various approaches that are known today such as using Two skewed Axes just like in Rosenfeld, Serra, Staunton, etc. The other is using Three Skewed Axes (</w:t>
      </w:r>
      <w:proofErr w:type="gramStart"/>
      <w:r>
        <w:rPr>
          <w:rFonts w:ascii="Times New Roman" w:hAnsi="Times New Roman" w:cs="Times New Roman"/>
          <w:bCs/>
        </w:rPr>
        <w:t>Her ,</w:t>
      </w:r>
      <w:proofErr w:type="gramEnd"/>
      <w:r>
        <w:rPr>
          <w:rFonts w:ascii="Times New Roman" w:hAnsi="Times New Roman" w:cs="Times New Roman"/>
          <w:bCs/>
        </w:rPr>
        <w:t xml:space="preserve"> 1995 and 1994). Another </w:t>
      </w:r>
      <w:r>
        <w:rPr>
          <w:rFonts w:ascii="Times New Roman" w:hAnsi="Times New Roman" w:cs="Times New Roman"/>
          <w:bCs/>
        </w:rPr>
        <w:lastRenderedPageBreak/>
        <w:t xml:space="preserve">approach was proposed by </w:t>
      </w:r>
      <w:proofErr w:type="spellStart"/>
      <w:r>
        <w:rPr>
          <w:rFonts w:ascii="Times New Roman" w:hAnsi="Times New Roman" w:cs="Times New Roman"/>
          <w:bCs/>
        </w:rPr>
        <w:t>Overington</w:t>
      </w:r>
      <w:proofErr w:type="spellEnd"/>
      <w:r>
        <w:rPr>
          <w:rFonts w:ascii="Times New Roman" w:hAnsi="Times New Roman" w:cs="Times New Roman"/>
          <w:bCs/>
        </w:rPr>
        <w:t xml:space="preserve"> in 1992 where the ent</w:t>
      </w:r>
      <w:r>
        <w:rPr>
          <w:rFonts w:ascii="Times New Roman" w:hAnsi="Times New Roman" w:cs="Times New Roman"/>
          <w:bCs/>
        </w:rPr>
        <w:t>ire Hexagonal array is treated as if it is a rectangular array and Cartesian coordinates are directly employed to address all points. There are other ways in addressing a hexagonal lattice but this study will implore an alternate approach based on the symm</w:t>
      </w:r>
      <w:r>
        <w:rPr>
          <w:rFonts w:ascii="Times New Roman" w:hAnsi="Times New Roman" w:cs="Times New Roman"/>
          <w:bCs/>
        </w:rPr>
        <w:t xml:space="preserve">etry of the hexagon (Middleton, 2000). </w:t>
      </w:r>
    </w:p>
    <w:p w:rsidR="007D0835" w:rsidRDefault="009402C9">
      <w:pPr>
        <w:pStyle w:val="Standard"/>
        <w:spacing w:before="57" w:after="57" w:line="480" w:lineRule="auto"/>
        <w:jc w:val="both"/>
      </w:pPr>
      <w:r>
        <w:rPr>
          <w:rFonts w:ascii="Times New Roman" w:hAnsi="Times New Roman" w:cs="Times New Roman"/>
        </w:rPr>
        <w:tab/>
        <w:t>Consider a single hexagon to be a tile at layer 0. Six hexagons can be aggregated in each side by moving anti-clockwise direction. The new structure forms a new layer called layer 1, with the new tile being the supe</w:t>
      </w:r>
      <w:r>
        <w:rPr>
          <w:rFonts w:ascii="Times New Roman" w:hAnsi="Times New Roman" w:cs="Times New Roman"/>
        </w:rPr>
        <w:t>r-tile of layer 0. Similarly, this process can be done repeatedly according to any number of layers. An example by Middleton will be found below. The number of hexagons that are contained in a layer</w:t>
      </w:r>
      <w:r>
        <w:rPr>
          <w:rFonts w:ascii="Times New Roman" w:hAnsi="Times New Roman" w:cs="Times New Roman"/>
          <w:i/>
        </w:rPr>
        <w:t xml:space="preserve"> </w:t>
      </w:r>
      <w:r>
        <w:rPr>
          <w:rFonts w:ascii="Times New Roman" w:hAnsi="Times New Roman" w:cs="Times New Roman"/>
        </w:rPr>
        <w:t>L supertile can be computed as 7</w:t>
      </w:r>
      <w:r>
        <w:rPr>
          <w:rFonts w:ascii="Times New Roman" w:hAnsi="Times New Roman" w:cs="Times New Roman"/>
          <w:i/>
          <w:vertAlign w:val="superscript"/>
        </w:rPr>
        <w:t>L</w:t>
      </w:r>
      <w:r>
        <w:rPr>
          <w:rFonts w:ascii="Times New Roman" w:hAnsi="Times New Roman" w:cs="Times New Roman"/>
        </w:rPr>
        <w:t xml:space="preserve">. Each hexagon can then </w:t>
      </w:r>
      <w:r>
        <w:rPr>
          <w:rFonts w:ascii="Times New Roman" w:hAnsi="Times New Roman" w:cs="Times New Roman"/>
        </w:rPr>
        <w:t xml:space="preserve">be numbered uniquely as a sequence of numbers each one giving its position in a given tile. The highlighted hexagon in the figure below is the fourth tile in layer 2 and the second tile at layer 1. Thus, all hexagons in Layer L super-tile can be addressed </w:t>
      </w:r>
      <w:r>
        <w:rPr>
          <w:rFonts w:ascii="Times New Roman" w:hAnsi="Times New Roman" w:cs="Times New Roman"/>
        </w:rPr>
        <w:t xml:space="preserve">uniquely by a L-digit base 7 number and this will also encode the location of the hexagon. This indexing scheme implies that all point in the image can be represented by a single coordinate and this is a </w:t>
      </w:r>
      <w:bookmarkStart w:id="1" w:name="_Hlk515014969"/>
      <w:r>
        <w:rPr>
          <w:rFonts w:ascii="Times New Roman" w:hAnsi="Times New Roman" w:cs="Times New Roman"/>
        </w:rPr>
        <w:t>modified form of the GBT system</w:t>
      </w:r>
      <w:bookmarkEnd w:id="1"/>
      <w:r>
        <w:rPr>
          <w:rFonts w:ascii="Times New Roman" w:hAnsi="Times New Roman" w:cs="Times New Roman"/>
        </w:rPr>
        <w:t xml:space="preserve"> (Gibson, 1982).</w:t>
      </w:r>
    </w:p>
    <w:p w:rsidR="007D0835" w:rsidRDefault="009402C9">
      <w:pPr>
        <w:pStyle w:val="Standard"/>
        <w:spacing w:before="57" w:after="57" w:line="480" w:lineRule="auto"/>
        <w:jc w:val="center"/>
      </w:pPr>
      <w:r>
        <w:rPr>
          <w:rFonts w:ascii="Times New Roman" w:hAnsi="Times New Roman" w:cs="Times New Roman"/>
          <w:noProof/>
        </w:rPr>
        <w:drawing>
          <wp:inline distT="0" distB="0" distL="0" distR="0">
            <wp:extent cx="3780477" cy="1982940"/>
            <wp:effectExtent l="0" t="0" r="0" b="0"/>
            <wp:docPr id="8"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3780477" cy="1982940"/>
                    </a:xfrm>
                    <a:prstGeom prst="rect">
                      <a:avLst/>
                    </a:prstGeom>
                    <a:noFill/>
                    <a:ln>
                      <a:noFill/>
                      <a:prstDash/>
                    </a:ln>
                  </pic:spPr>
                </pic:pic>
              </a:graphicData>
            </a:graphic>
          </wp:inline>
        </w:drawing>
      </w:r>
    </w:p>
    <w:p w:rsidR="007D0835" w:rsidRDefault="009402C9">
      <w:pPr>
        <w:pStyle w:val="Standard"/>
        <w:spacing w:before="57" w:after="57" w:line="480" w:lineRule="auto"/>
        <w:jc w:val="center"/>
      </w:pPr>
      <w:r>
        <w:rPr>
          <w:rFonts w:ascii="Times New Roman" w:hAnsi="Times New Roman" w:cs="Times New Roman"/>
          <w:b/>
        </w:rPr>
        <w:t>Fi</w:t>
      </w:r>
      <w:r>
        <w:rPr>
          <w:rFonts w:ascii="Times New Roman" w:hAnsi="Times New Roman" w:cs="Times New Roman"/>
          <w:b/>
        </w:rPr>
        <w:t>gure 3.3</w:t>
      </w:r>
      <w:r>
        <w:rPr>
          <w:rFonts w:ascii="Times New Roman" w:hAnsi="Times New Roman" w:cs="Times New Roman"/>
        </w:rPr>
        <w:t xml:space="preserve"> ss</w:t>
      </w:r>
    </w:p>
    <w:p w:rsidR="007D0835" w:rsidRDefault="009402C9">
      <w:pPr>
        <w:pStyle w:val="Standard"/>
        <w:spacing w:before="57" w:after="57" w:line="480" w:lineRule="auto"/>
        <w:jc w:val="both"/>
        <w:rPr>
          <w:rFonts w:ascii="Times New Roman" w:hAnsi="Times New Roman" w:cs="Times New Roman"/>
        </w:rPr>
      </w:pPr>
      <w:r>
        <w:rPr>
          <w:rFonts w:ascii="Times New Roman" w:hAnsi="Times New Roman" w:cs="Times New Roman"/>
        </w:rPr>
        <w:tab/>
        <w:t xml:space="preserve">This single-index system for pixel addresses has several advantages. It promotes a full exploitation and manipulation of the symmetry in hexagonal lattice. It also allows the image to be </w:t>
      </w:r>
      <w:r>
        <w:rPr>
          <w:rFonts w:ascii="Times New Roman" w:hAnsi="Times New Roman" w:cs="Times New Roman"/>
        </w:rPr>
        <w:lastRenderedPageBreak/>
        <w:t>stored using a vector. It makes the processing of the re</w:t>
      </w:r>
      <w:r>
        <w:rPr>
          <w:rFonts w:ascii="Times New Roman" w:hAnsi="Times New Roman" w:cs="Times New Roman"/>
        </w:rPr>
        <w:t xml:space="preserve">sampled square image more efficient because the Conversion of the Cartesian Coordinate into indices requires only one loop.  It is also possible to use a single index for square-sampled images as well. This is done by reordering the rows or columns into a </w:t>
      </w:r>
      <w:r>
        <w:rPr>
          <w:rFonts w:ascii="Times New Roman" w:hAnsi="Times New Roman" w:cs="Times New Roman"/>
        </w:rPr>
        <w:t xml:space="preserve">vector and manipulating the pointer into this vector. </w:t>
      </w:r>
    </w:p>
    <w:p w:rsidR="007D0835" w:rsidRDefault="009402C9">
      <w:pPr>
        <w:pStyle w:val="Standard"/>
        <w:spacing w:before="57" w:after="57" w:line="480" w:lineRule="auto"/>
        <w:jc w:val="both"/>
      </w:pPr>
      <w:r>
        <w:rPr>
          <w:rFonts w:ascii="Times New Roman" w:hAnsi="Times New Roman" w:cs="Times New Roman"/>
        </w:rPr>
        <w:tab/>
        <w:t xml:space="preserve">Storage requirements for Hexagonal lattice depends on two factors: Resolution and </w:t>
      </w:r>
      <w:proofErr w:type="spellStart"/>
      <w:r>
        <w:rPr>
          <w:rFonts w:ascii="Times New Roman" w:hAnsi="Times New Roman" w:cs="Times New Roman"/>
        </w:rPr>
        <w:t>Colour</w:t>
      </w:r>
      <w:proofErr w:type="spellEnd"/>
      <w:r>
        <w:rPr>
          <w:rFonts w:ascii="Times New Roman" w:hAnsi="Times New Roman" w:cs="Times New Roman"/>
        </w:rPr>
        <w:t xml:space="preserve"> levels that are being used in the image. For a square-image with </w:t>
      </w:r>
      <w:r>
        <w:rPr>
          <w:rFonts w:ascii="Times New Roman" w:hAnsi="Times New Roman" w:cs="Times New Roman"/>
          <w:i/>
        </w:rPr>
        <w:t xml:space="preserve">M </w:t>
      </w:r>
      <w:r>
        <w:rPr>
          <w:rFonts w:ascii="Times New Roman" w:hAnsi="Times New Roman" w:cs="Times New Roman"/>
        </w:rPr>
        <w:t>X</w:t>
      </w:r>
      <w:r>
        <w:rPr>
          <w:rFonts w:ascii="Times New Roman" w:hAnsi="Times New Roman" w:cs="Times New Roman"/>
          <w:i/>
        </w:rPr>
        <w:t xml:space="preserve"> </w:t>
      </w:r>
      <w:proofErr w:type="gramStart"/>
      <w:r>
        <w:rPr>
          <w:rFonts w:ascii="Times New Roman" w:hAnsi="Times New Roman" w:cs="Times New Roman"/>
          <w:i/>
        </w:rPr>
        <w:t xml:space="preserve">N </w:t>
      </w:r>
      <w:r>
        <w:rPr>
          <w:rFonts w:ascii="Times New Roman" w:hAnsi="Times New Roman" w:cs="Times New Roman"/>
        </w:rPr>
        <w:t xml:space="preserve"> size</w:t>
      </w:r>
      <w:proofErr w:type="gramEnd"/>
      <w:r>
        <w:rPr>
          <w:rFonts w:ascii="Times New Roman" w:hAnsi="Times New Roman" w:cs="Times New Roman"/>
        </w:rPr>
        <w:t xml:space="preserve"> with 24 bit </w:t>
      </w:r>
      <w:proofErr w:type="spellStart"/>
      <w:r>
        <w:rPr>
          <w:rFonts w:ascii="Times New Roman" w:hAnsi="Times New Roman" w:cs="Times New Roman"/>
        </w:rPr>
        <w:t>colour</w:t>
      </w:r>
      <w:proofErr w:type="spellEnd"/>
      <w:r>
        <w:rPr>
          <w:rFonts w:ascii="Times New Roman" w:hAnsi="Times New Roman" w:cs="Times New Roman"/>
        </w:rPr>
        <w:t xml:space="preserve"> will have a siz</w:t>
      </w:r>
      <w:r>
        <w:rPr>
          <w:rFonts w:ascii="Times New Roman" w:hAnsi="Times New Roman" w:cs="Times New Roman"/>
        </w:rPr>
        <w:t>e of 3</w:t>
      </w:r>
      <w:r>
        <w:rPr>
          <w:rFonts w:ascii="Times New Roman" w:hAnsi="Times New Roman" w:cs="Times New Roman"/>
          <w:i/>
        </w:rPr>
        <w:t xml:space="preserve">MN </w:t>
      </w:r>
      <w:r>
        <w:rPr>
          <w:rFonts w:ascii="Times New Roman" w:hAnsi="Times New Roman" w:cs="Times New Roman"/>
        </w:rPr>
        <w:t xml:space="preserve">bytes. For the hexagonal-image’s required storage space using </w:t>
      </w:r>
      <w:proofErr w:type="gramStart"/>
      <w:r>
        <w:rPr>
          <w:rFonts w:ascii="Times New Roman" w:hAnsi="Times New Roman" w:cs="Times New Roman"/>
          <w:i/>
        </w:rPr>
        <w:t xml:space="preserve">L  </w:t>
      </w:r>
      <w:r>
        <w:rPr>
          <w:rFonts w:ascii="Times New Roman" w:hAnsi="Times New Roman" w:cs="Times New Roman"/>
        </w:rPr>
        <w:t>where</w:t>
      </w:r>
      <w:proofErr w:type="gramEnd"/>
      <w:r>
        <w:rPr>
          <w:rFonts w:ascii="Times New Roman" w:hAnsi="Times New Roman" w:cs="Times New Roman"/>
        </w:rPr>
        <w:t xml:space="preserve"> total pixel is 7</w:t>
      </w:r>
      <w:r>
        <w:rPr>
          <w:rFonts w:ascii="Times New Roman" w:hAnsi="Times New Roman" w:cs="Times New Roman"/>
          <w:i/>
          <w:vertAlign w:val="superscript"/>
        </w:rPr>
        <w:t>L</w:t>
      </w:r>
      <w:r>
        <w:rPr>
          <w:rFonts w:ascii="Times New Roman" w:hAnsi="Times New Roman" w:cs="Times New Roman"/>
        </w:rPr>
        <w:t xml:space="preserve"> layers would be  3 X 7</w:t>
      </w:r>
      <w:r>
        <w:rPr>
          <w:rFonts w:ascii="Times New Roman" w:hAnsi="Times New Roman" w:cs="Times New Roman"/>
          <w:i/>
          <w:vertAlign w:val="superscript"/>
        </w:rPr>
        <w:t>L</w:t>
      </w:r>
      <w:r>
        <w:rPr>
          <w:rFonts w:ascii="Times New Roman" w:hAnsi="Times New Roman" w:cs="Times New Roman"/>
          <w:i/>
        </w:rPr>
        <w:t xml:space="preserve"> </w:t>
      </w:r>
      <w:r>
        <w:rPr>
          <w:rFonts w:ascii="Times New Roman" w:hAnsi="Times New Roman" w:cs="Times New Roman"/>
        </w:rPr>
        <w:t xml:space="preserve">bytes. For </w:t>
      </w:r>
      <w:r>
        <w:rPr>
          <w:rFonts w:ascii="Times New Roman" w:hAnsi="Times New Roman" w:cs="Times New Roman"/>
          <w:i/>
        </w:rPr>
        <w:t xml:space="preserve">M = N = </w:t>
      </w:r>
      <w:r>
        <w:rPr>
          <w:rFonts w:ascii="Times New Roman" w:hAnsi="Times New Roman" w:cs="Times New Roman"/>
        </w:rPr>
        <w:t>2</w:t>
      </w:r>
      <w:proofErr w:type="gramStart"/>
      <w:r>
        <w:rPr>
          <w:rFonts w:ascii="Times New Roman" w:hAnsi="Times New Roman" w:cs="Times New Roman"/>
          <w:i/>
          <w:vertAlign w:val="superscript"/>
        </w:rPr>
        <w:t>m</w:t>
      </w:r>
      <w:r>
        <w:rPr>
          <w:rFonts w:ascii="Times New Roman" w:hAnsi="Times New Roman" w:cs="Times New Roman"/>
          <w:i/>
        </w:rPr>
        <w:t xml:space="preserve"> </w:t>
      </w:r>
      <w:r>
        <w:rPr>
          <w:rFonts w:ascii="Times New Roman" w:hAnsi="Times New Roman" w:cs="Times New Roman"/>
        </w:rPr>
        <w:t>,</w:t>
      </w:r>
      <w:proofErr w:type="gramEnd"/>
      <w:r>
        <w:rPr>
          <w:rFonts w:ascii="Times New Roman" w:hAnsi="Times New Roman" w:cs="Times New Roman"/>
        </w:rPr>
        <w:t xml:space="preserve"> the relationship between </w:t>
      </w:r>
      <w:r>
        <w:rPr>
          <w:rFonts w:ascii="Times New Roman" w:hAnsi="Times New Roman" w:cs="Times New Roman"/>
          <w:i/>
        </w:rPr>
        <w:t xml:space="preserve">L </w:t>
      </w:r>
      <w:r>
        <w:rPr>
          <w:rFonts w:ascii="Times New Roman" w:hAnsi="Times New Roman" w:cs="Times New Roman"/>
        </w:rPr>
        <w:t xml:space="preserve">and </w:t>
      </w:r>
      <w:r>
        <w:rPr>
          <w:rFonts w:ascii="Times New Roman" w:hAnsi="Times New Roman" w:cs="Times New Roman"/>
          <w:i/>
        </w:rPr>
        <w:t xml:space="preserve">m </w:t>
      </w:r>
      <w:r>
        <w:rPr>
          <w:rFonts w:ascii="Times New Roman" w:hAnsi="Times New Roman" w:cs="Times New Roman"/>
        </w:rPr>
        <w:t xml:space="preserve">can also be computed as below. </w:t>
      </w:r>
    </w:p>
    <w:p w:rsidR="007D0835" w:rsidRDefault="009402C9">
      <w:pPr>
        <w:pStyle w:val="Standard"/>
        <w:spacing w:before="57" w:after="57" w:line="480" w:lineRule="auto"/>
        <w:jc w:val="center"/>
      </w:pPr>
      <w:r>
        <w:rPr>
          <w:rFonts w:ascii="Times New Roman" w:hAnsi="Times New Roman" w:cs="Times New Roman"/>
          <w:noProof/>
        </w:rPr>
        <w:drawing>
          <wp:inline distT="0" distB="0" distL="0" distR="0">
            <wp:extent cx="1877820" cy="648455"/>
            <wp:effectExtent l="0" t="0" r="8130" b="0"/>
            <wp:docPr id="9"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1877820" cy="648455"/>
                    </a:xfrm>
                    <a:prstGeom prst="rect">
                      <a:avLst/>
                    </a:prstGeom>
                    <a:noFill/>
                    <a:ln>
                      <a:noFill/>
                      <a:prstDash/>
                    </a:ln>
                  </pic:spPr>
                </pic:pic>
              </a:graphicData>
            </a:graphic>
          </wp:inline>
        </w:drawing>
      </w:r>
    </w:p>
    <w:p w:rsidR="007D0835" w:rsidRDefault="009402C9">
      <w:pPr>
        <w:pStyle w:val="Standard"/>
        <w:spacing w:before="57" w:after="57" w:line="480" w:lineRule="auto"/>
        <w:jc w:val="both"/>
        <w:rPr>
          <w:rFonts w:ascii="Times New Roman" w:hAnsi="Times New Roman" w:cs="Times New Roman"/>
          <w:b/>
        </w:rPr>
      </w:pPr>
      <w:r>
        <w:rPr>
          <w:rFonts w:ascii="Times New Roman" w:hAnsi="Times New Roman" w:cs="Times New Roman"/>
          <w:b/>
        </w:rPr>
        <w:t>3.5 Image Processing Operations</w:t>
      </w:r>
    </w:p>
    <w:p w:rsidR="007D0835" w:rsidRDefault="009402C9">
      <w:pPr>
        <w:pStyle w:val="Standard"/>
        <w:spacing w:before="57" w:after="57" w:line="480" w:lineRule="auto"/>
        <w:jc w:val="both"/>
      </w:pPr>
      <w:r>
        <w:rPr>
          <w:rFonts w:ascii="Times New Roman" w:hAnsi="Times New Roman" w:cs="Times New Roman"/>
          <w:b/>
        </w:rPr>
        <w:tab/>
      </w:r>
      <w:r>
        <w:rPr>
          <w:rFonts w:ascii="Times New Roman" w:hAnsi="Times New Roman" w:cs="Times New Roman"/>
        </w:rPr>
        <w:t>In conduct</w:t>
      </w:r>
      <w:r>
        <w:rPr>
          <w:rFonts w:ascii="Times New Roman" w:hAnsi="Times New Roman" w:cs="Times New Roman"/>
        </w:rPr>
        <w:t xml:space="preserve">ing common image processing operations, one must know the </w:t>
      </w:r>
      <w:proofErr w:type="spellStart"/>
      <w:r>
        <w:rPr>
          <w:rFonts w:ascii="Times New Roman" w:hAnsi="Times New Roman" w:cs="Times New Roman"/>
        </w:rPr>
        <w:t>neighbourhood</w:t>
      </w:r>
      <w:proofErr w:type="spellEnd"/>
      <w:r>
        <w:rPr>
          <w:rFonts w:ascii="Times New Roman" w:hAnsi="Times New Roman" w:cs="Times New Roman"/>
        </w:rPr>
        <w:t xml:space="preserve"> of a pixel. It is the given distance from a central pixel. Therefore, the first hexagonal </w:t>
      </w:r>
      <w:proofErr w:type="spellStart"/>
      <w:r>
        <w:rPr>
          <w:rFonts w:ascii="Times New Roman" w:hAnsi="Times New Roman" w:cs="Times New Roman"/>
        </w:rPr>
        <w:t>neighbourhood</w:t>
      </w:r>
      <w:proofErr w:type="spellEnd"/>
      <w:r>
        <w:rPr>
          <w:rFonts w:ascii="Times New Roman" w:hAnsi="Times New Roman" w:cs="Times New Roman"/>
        </w:rPr>
        <w:t xml:space="preserve"> </w:t>
      </w:r>
      <w:r>
        <w:rPr>
          <w:rFonts w:ascii="Times New Roman" w:hAnsi="Times New Roman" w:cs="Times New Roman"/>
          <w:i/>
        </w:rPr>
        <w:t>N</w:t>
      </w:r>
      <w:r>
        <w:rPr>
          <w:rFonts w:ascii="Times New Roman" w:hAnsi="Times New Roman" w:cs="Times New Roman"/>
          <w:i/>
          <w:vertAlign w:val="subscript"/>
        </w:rPr>
        <w:t>1</w:t>
      </w:r>
      <w:r>
        <w:rPr>
          <w:rFonts w:ascii="Times New Roman" w:hAnsi="Times New Roman" w:cs="Times New Roman"/>
          <w:vertAlign w:val="subscript"/>
        </w:rPr>
        <w:t xml:space="preserve"> </w:t>
      </w:r>
      <w:r>
        <w:rPr>
          <w:rFonts w:ascii="Times New Roman" w:hAnsi="Times New Roman" w:cs="Times New Roman"/>
        </w:rPr>
        <w:t xml:space="preserve">contains 6 pixels and the next </w:t>
      </w:r>
      <w:r>
        <w:rPr>
          <w:rFonts w:ascii="Times New Roman" w:hAnsi="Times New Roman" w:cs="Times New Roman"/>
          <w:i/>
        </w:rPr>
        <w:t>N</w:t>
      </w:r>
      <w:r>
        <w:rPr>
          <w:rFonts w:ascii="Times New Roman" w:hAnsi="Times New Roman" w:cs="Times New Roman"/>
          <w:vertAlign w:val="subscript"/>
        </w:rPr>
        <w:t xml:space="preserve">2 </w:t>
      </w:r>
      <w:r>
        <w:rPr>
          <w:rFonts w:ascii="Times New Roman" w:hAnsi="Times New Roman" w:cs="Times New Roman"/>
        </w:rPr>
        <w:t xml:space="preserve">contains 19 pixels. Another </w:t>
      </w:r>
      <w:proofErr w:type="spellStart"/>
      <w:r>
        <w:rPr>
          <w:rFonts w:ascii="Times New Roman" w:hAnsi="Times New Roman" w:cs="Times New Roman"/>
        </w:rPr>
        <w:t>neighbourhood</w:t>
      </w:r>
      <w:proofErr w:type="spellEnd"/>
      <w:r>
        <w:rPr>
          <w:rFonts w:ascii="Times New Roman" w:hAnsi="Times New Roman" w:cs="Times New Roman"/>
        </w:rPr>
        <w:t xml:space="preserve"> </w:t>
      </w:r>
      <w:r>
        <w:rPr>
          <w:rFonts w:ascii="Times New Roman" w:hAnsi="Times New Roman" w:cs="Times New Roman"/>
          <w:i/>
        </w:rPr>
        <w:t>N</w:t>
      </w:r>
      <w:r>
        <w:rPr>
          <w:rFonts w:ascii="Times New Roman" w:hAnsi="Times New Roman" w:cs="Times New Roman"/>
          <w:i/>
          <w:vertAlign w:val="subscript"/>
        </w:rPr>
        <w:t>g(</w:t>
      </w:r>
      <w:proofErr w:type="spellStart"/>
      <w:r>
        <w:rPr>
          <w:rFonts w:ascii="Times New Roman" w:hAnsi="Times New Roman" w:cs="Times New Roman"/>
          <w:i/>
          <w:vertAlign w:val="subscript"/>
        </w:rPr>
        <w:t>i</w:t>
      </w:r>
      <w:proofErr w:type="spellEnd"/>
      <w:r>
        <w:rPr>
          <w:rFonts w:ascii="Times New Roman" w:hAnsi="Times New Roman" w:cs="Times New Roman"/>
          <w:i/>
          <w:vertAlign w:val="subscript"/>
        </w:rPr>
        <w:t>)</w:t>
      </w:r>
      <w:r>
        <w:rPr>
          <w:rFonts w:ascii="Times New Roman" w:hAnsi="Times New Roman" w:cs="Times New Roman"/>
        </w:rPr>
        <w:t xml:space="preserve"> permitted by the data structure is which is defined as the aggregations of tiles at a given level and appears to be approximately circular in shape. </w:t>
      </w:r>
    </w:p>
    <w:p w:rsidR="007D0835" w:rsidRDefault="009402C9">
      <w:pPr>
        <w:pStyle w:val="Standard"/>
        <w:spacing w:before="57" w:after="57" w:line="480" w:lineRule="auto"/>
        <w:jc w:val="both"/>
      </w:pPr>
      <w:r>
        <w:rPr>
          <w:rFonts w:ascii="Times New Roman" w:hAnsi="Times New Roman" w:cs="Times New Roman"/>
        </w:rPr>
        <w:tab/>
        <w:t xml:space="preserve">The balanced ternary arithmetic (Her, 1994) is required in finding the </w:t>
      </w:r>
      <w:proofErr w:type="spellStart"/>
      <w:r>
        <w:rPr>
          <w:rFonts w:ascii="Times New Roman" w:hAnsi="Times New Roman" w:cs="Times New Roman"/>
        </w:rPr>
        <w:t>neighbours</w:t>
      </w:r>
      <w:proofErr w:type="spellEnd"/>
      <w:r>
        <w:rPr>
          <w:rFonts w:ascii="Times New Roman" w:hAnsi="Times New Roman" w:cs="Times New Roman"/>
        </w:rPr>
        <w:t xml:space="preserve"> of a given point i</w:t>
      </w:r>
      <w:r>
        <w:rPr>
          <w:rFonts w:ascii="Times New Roman" w:hAnsi="Times New Roman" w:cs="Times New Roman"/>
        </w:rPr>
        <w:t xml:space="preserve">n a hexagonal lattice, hence it is analogous to the vector addition. To get </w:t>
      </w:r>
      <w:r>
        <w:rPr>
          <w:rFonts w:ascii="Times New Roman" w:hAnsi="Times New Roman" w:cs="Times New Roman"/>
          <w:i/>
        </w:rPr>
        <w:t>N</w:t>
      </w:r>
      <w:r>
        <w:rPr>
          <w:rFonts w:ascii="Times New Roman" w:hAnsi="Times New Roman" w:cs="Times New Roman"/>
          <w:i/>
          <w:vertAlign w:val="subscript"/>
        </w:rPr>
        <w:t xml:space="preserve">1 </w:t>
      </w:r>
      <w:r>
        <w:rPr>
          <w:rFonts w:ascii="Times New Roman" w:hAnsi="Times New Roman" w:cs="Times New Roman"/>
        </w:rPr>
        <w:t xml:space="preserve">a balanced ternary addition of the numbers 1 to 6 o the central pixel is used. </w:t>
      </w:r>
      <w:r>
        <w:rPr>
          <w:rFonts w:ascii="Times New Roman" w:hAnsi="Times New Roman" w:cs="Times New Roman"/>
          <w:i/>
        </w:rPr>
        <w:t>N</w:t>
      </w:r>
      <w:r>
        <w:rPr>
          <w:rFonts w:ascii="Times New Roman" w:hAnsi="Times New Roman" w:cs="Times New Roman"/>
          <w:vertAlign w:val="subscript"/>
        </w:rPr>
        <w:t>2</w:t>
      </w:r>
      <w:r>
        <w:rPr>
          <w:rFonts w:ascii="Times New Roman" w:hAnsi="Times New Roman" w:cs="Times New Roman"/>
        </w:rPr>
        <w:t xml:space="preserve"> and </w:t>
      </w:r>
      <w:r>
        <w:rPr>
          <w:rFonts w:ascii="Times New Roman" w:hAnsi="Times New Roman" w:cs="Times New Roman"/>
          <w:i/>
        </w:rPr>
        <w:t>N</w:t>
      </w:r>
      <w:r>
        <w:rPr>
          <w:rFonts w:ascii="Times New Roman" w:hAnsi="Times New Roman" w:cs="Times New Roman"/>
          <w:i/>
          <w:vertAlign w:val="subscript"/>
        </w:rPr>
        <w:t>g(</w:t>
      </w:r>
      <w:proofErr w:type="spellStart"/>
      <w:r>
        <w:rPr>
          <w:rFonts w:ascii="Times New Roman" w:hAnsi="Times New Roman" w:cs="Times New Roman"/>
          <w:i/>
          <w:vertAlign w:val="subscript"/>
        </w:rPr>
        <w:t>i</w:t>
      </w:r>
      <w:proofErr w:type="spellEnd"/>
      <w:r>
        <w:rPr>
          <w:rFonts w:ascii="Times New Roman" w:hAnsi="Times New Roman" w:cs="Times New Roman"/>
          <w:i/>
          <w:vertAlign w:val="subscript"/>
        </w:rPr>
        <w:t xml:space="preserve">) </w:t>
      </w:r>
      <w:r>
        <w:rPr>
          <w:rFonts w:ascii="Times New Roman" w:hAnsi="Times New Roman" w:cs="Times New Roman"/>
        </w:rPr>
        <w:t xml:space="preserve">can also be found via the same process. </w:t>
      </w:r>
    </w:p>
    <w:p w:rsidR="007D0835" w:rsidRDefault="009402C9">
      <w:pPr>
        <w:pStyle w:val="Standard"/>
        <w:spacing w:before="57" w:after="57" w:line="480" w:lineRule="auto"/>
        <w:jc w:val="both"/>
        <w:rPr>
          <w:rFonts w:ascii="Times New Roman" w:hAnsi="Times New Roman" w:cs="Times New Roman"/>
        </w:rPr>
      </w:pPr>
      <w:r>
        <w:rPr>
          <w:rFonts w:ascii="Times New Roman" w:hAnsi="Times New Roman" w:cs="Times New Roman"/>
        </w:rPr>
        <w:tab/>
        <w:t xml:space="preserve">Convolution with a mask is a simple </w:t>
      </w:r>
      <w:r>
        <w:rPr>
          <w:rFonts w:ascii="Times New Roman" w:hAnsi="Times New Roman" w:cs="Times New Roman"/>
        </w:rPr>
        <w:t xml:space="preserve">operation that uses </w:t>
      </w:r>
      <w:proofErr w:type="spellStart"/>
      <w:r>
        <w:rPr>
          <w:rFonts w:ascii="Times New Roman" w:hAnsi="Times New Roman" w:cs="Times New Roman"/>
        </w:rPr>
        <w:t>neighbourhoods</w:t>
      </w:r>
      <w:proofErr w:type="spellEnd"/>
      <w:r>
        <w:rPr>
          <w:rFonts w:ascii="Times New Roman" w:hAnsi="Times New Roman" w:cs="Times New Roman"/>
        </w:rPr>
        <w:t xml:space="preserve">. Compared to the square-image which requires four nested loops, convolution in hexagonal-image requires only two nested loops. </w:t>
      </w:r>
    </w:p>
    <w:p w:rsidR="007D0835" w:rsidRDefault="009402C9">
      <w:pPr>
        <w:pStyle w:val="Standard"/>
        <w:spacing w:before="57" w:after="57" w:line="480" w:lineRule="auto"/>
        <w:jc w:val="both"/>
      </w:pPr>
      <w:r>
        <w:rPr>
          <w:rFonts w:ascii="Times New Roman" w:hAnsi="Times New Roman" w:cs="Times New Roman"/>
        </w:rPr>
        <w:lastRenderedPageBreak/>
        <w:t>The boundary of the image is easy to compute since hexagonal-image have index less than 7</w:t>
      </w:r>
      <w:r>
        <w:rPr>
          <w:rFonts w:ascii="Times New Roman" w:hAnsi="Times New Roman" w:cs="Times New Roman"/>
          <w:i/>
          <w:vertAlign w:val="superscript"/>
        </w:rPr>
        <w:t>L</w:t>
      </w:r>
      <w:r>
        <w:rPr>
          <w:rFonts w:ascii="Times New Roman" w:hAnsi="Times New Roman" w:cs="Times New Roman"/>
        </w:rPr>
        <w:t xml:space="preserve"> (w</w:t>
      </w:r>
      <w:r>
        <w:rPr>
          <w:rFonts w:ascii="Times New Roman" w:hAnsi="Times New Roman" w:cs="Times New Roman"/>
        </w:rPr>
        <w:t xml:space="preserve">here L is the number of layers). Another task the derivation of an image pyramid should be performed by starting at the origin and averaging all the pixels in the </w:t>
      </w:r>
      <w:r>
        <w:rPr>
          <w:rFonts w:ascii="Times New Roman" w:hAnsi="Times New Roman" w:cs="Times New Roman"/>
          <w:i/>
        </w:rPr>
        <w:t>N</w:t>
      </w:r>
      <w:r>
        <w:rPr>
          <w:rFonts w:ascii="Times New Roman" w:hAnsi="Times New Roman" w:cs="Times New Roman"/>
          <w:i/>
          <w:vertAlign w:val="subscript"/>
        </w:rPr>
        <w:t>g(</w:t>
      </w:r>
      <w:proofErr w:type="spellStart"/>
      <w:r>
        <w:rPr>
          <w:rFonts w:ascii="Times New Roman" w:hAnsi="Times New Roman" w:cs="Times New Roman"/>
          <w:i/>
          <w:vertAlign w:val="subscript"/>
        </w:rPr>
        <w:t>i</w:t>
      </w:r>
      <w:proofErr w:type="spellEnd"/>
      <w:r>
        <w:rPr>
          <w:rFonts w:ascii="Times New Roman" w:hAnsi="Times New Roman" w:cs="Times New Roman"/>
          <w:i/>
          <w:vertAlign w:val="subscript"/>
        </w:rPr>
        <w:t>)</w:t>
      </w:r>
      <w:r>
        <w:rPr>
          <w:rFonts w:ascii="Times New Roman" w:hAnsi="Times New Roman" w:cs="Times New Roman"/>
        </w:rPr>
        <w:t xml:space="preserve"> </w:t>
      </w:r>
      <w:proofErr w:type="spellStart"/>
      <w:r>
        <w:rPr>
          <w:rFonts w:ascii="Times New Roman" w:hAnsi="Times New Roman" w:cs="Times New Roman"/>
        </w:rPr>
        <w:t>neighbourhoods</w:t>
      </w:r>
      <w:proofErr w:type="spellEnd"/>
      <w:r>
        <w:rPr>
          <w:rFonts w:ascii="Times New Roman" w:hAnsi="Times New Roman" w:cs="Times New Roman"/>
        </w:rPr>
        <w:t xml:space="preserve">. Increasing the value of </w:t>
      </w:r>
      <w:proofErr w:type="spellStart"/>
      <w:r>
        <w:rPr>
          <w:rFonts w:ascii="Times New Roman" w:hAnsi="Times New Roman" w:cs="Times New Roman"/>
          <w:i/>
        </w:rPr>
        <w:t>i</w:t>
      </w:r>
      <w:proofErr w:type="spellEnd"/>
      <w:r>
        <w:rPr>
          <w:rFonts w:ascii="Times New Roman" w:hAnsi="Times New Roman" w:cs="Times New Roman"/>
          <w:i/>
        </w:rPr>
        <w:t xml:space="preserve"> </w:t>
      </w:r>
      <w:r>
        <w:rPr>
          <w:rFonts w:ascii="Times New Roman" w:hAnsi="Times New Roman" w:cs="Times New Roman"/>
        </w:rPr>
        <w:t>can locate the layers of the pyramid.</w:t>
      </w:r>
    </w:p>
    <w:p w:rsidR="007D0835" w:rsidRDefault="007D0835">
      <w:pPr>
        <w:pStyle w:val="Standard"/>
        <w:spacing w:before="57" w:after="57" w:line="480" w:lineRule="auto"/>
        <w:jc w:val="both"/>
        <w:rPr>
          <w:rFonts w:ascii="Times New Roman" w:hAnsi="Times New Roman" w:cs="Times New Roman"/>
        </w:rPr>
      </w:pPr>
    </w:p>
    <w:p w:rsidR="007D0835" w:rsidRDefault="009402C9">
      <w:pPr>
        <w:pStyle w:val="Standard"/>
        <w:spacing w:before="57" w:after="57" w:line="480" w:lineRule="auto"/>
        <w:jc w:val="both"/>
        <w:rPr>
          <w:rFonts w:ascii="Times New Roman" w:hAnsi="Times New Roman" w:cs="Times New Roman"/>
          <w:b/>
        </w:rPr>
      </w:pPr>
      <w:r>
        <w:rPr>
          <w:rFonts w:ascii="Times New Roman" w:hAnsi="Times New Roman" w:cs="Times New Roman"/>
          <w:b/>
        </w:rPr>
        <w:t>3.6 Di</w:t>
      </w:r>
      <w:r>
        <w:rPr>
          <w:rFonts w:ascii="Times New Roman" w:hAnsi="Times New Roman" w:cs="Times New Roman"/>
          <w:b/>
        </w:rPr>
        <w:t>splay of Hexagonal-images</w:t>
      </w:r>
    </w:p>
    <w:p w:rsidR="007D0835" w:rsidRDefault="009402C9">
      <w:pPr>
        <w:pStyle w:val="Standard"/>
        <w:spacing w:before="57" w:after="57" w:line="480" w:lineRule="auto"/>
        <w:jc w:val="both"/>
        <w:rPr>
          <w:rFonts w:ascii="Times New Roman" w:hAnsi="Times New Roman" w:cs="Times New Roman"/>
          <w:b/>
        </w:rPr>
      </w:pPr>
      <w:r>
        <w:rPr>
          <w:rFonts w:ascii="Times New Roman" w:hAnsi="Times New Roman" w:cs="Times New Roman"/>
          <w:b/>
        </w:rPr>
        <w:tab/>
        <w:t>3.6.1 Coordinate Conversion</w:t>
      </w:r>
    </w:p>
    <w:p w:rsidR="007D0835" w:rsidRDefault="009402C9">
      <w:pPr>
        <w:suppressAutoHyphens w:val="0"/>
        <w:spacing w:line="480" w:lineRule="auto"/>
        <w:ind w:left="709" w:firstLine="709"/>
        <w:jc w:val="both"/>
      </w:pPr>
      <w:r>
        <w:rPr>
          <w:rFonts w:ascii="Times New Roman" w:hAnsi="Times New Roman" w:cs="Times New Roman"/>
        </w:rPr>
        <w:t>In displaying the hexagonal-image on a screen one must address the issue of conversion of unique index to a screen location. This process is straightforward as what Middleton did in his study “Shape ex</w:t>
      </w:r>
      <w:r>
        <w:rPr>
          <w:rFonts w:ascii="Times New Roman" w:hAnsi="Times New Roman" w:cs="Times New Roman"/>
        </w:rPr>
        <w:t>traction in a hexagonal-image processing framework” and “</w:t>
      </w:r>
      <w:r>
        <w:rPr>
          <w:rFonts w:ascii="Times New Roman" w:eastAsia="Times New Roman" w:hAnsi="Times New Roman" w:cs="Times New Roman"/>
          <w:kern w:val="0"/>
          <w:lang w:eastAsia="en-PH" w:bidi="ar-SA"/>
        </w:rPr>
        <w:t>Edge detection in a hexagonal-image processing framework”</w:t>
      </w:r>
      <w:r>
        <w:rPr>
          <w:rFonts w:ascii="Times New Roman" w:hAnsi="Times New Roman" w:cs="Times New Roman"/>
        </w:rPr>
        <w:t xml:space="preserve">, where he utilized polar coordinates. As the index can be written </w:t>
      </w:r>
      <w:r>
        <w:rPr>
          <w:rFonts w:ascii="Times New Roman" w:hAnsi="Times New Roman" w:cs="Times New Roman"/>
          <w:i/>
        </w:rPr>
        <w:t>d</w:t>
      </w:r>
      <w:r>
        <w:rPr>
          <w:rFonts w:ascii="Times New Roman" w:hAnsi="Times New Roman" w:cs="Times New Roman"/>
          <w:i/>
          <w:vertAlign w:val="subscript"/>
        </w:rPr>
        <w:t>n-1</w:t>
      </w:r>
      <w:r>
        <w:rPr>
          <w:rFonts w:ascii="Times New Roman" w:hAnsi="Times New Roman" w:cs="Times New Roman"/>
          <w:i/>
        </w:rPr>
        <w:t>…d</w:t>
      </w:r>
      <w:r>
        <w:rPr>
          <w:rFonts w:ascii="Times New Roman" w:hAnsi="Times New Roman" w:cs="Times New Roman"/>
          <w:i/>
          <w:vertAlign w:val="subscript"/>
        </w:rPr>
        <w:t>0</w:t>
      </w:r>
      <w:r>
        <w:rPr>
          <w:rFonts w:ascii="Times New Roman" w:hAnsi="Times New Roman" w:cs="Times New Roman"/>
          <w:i/>
        </w:rPr>
        <w:t xml:space="preserve">, </w:t>
      </w:r>
      <w:r>
        <w:rPr>
          <w:rFonts w:ascii="Times New Roman" w:hAnsi="Times New Roman" w:cs="Times New Roman"/>
        </w:rPr>
        <w:t xml:space="preserve">each number, </w:t>
      </w:r>
      <w:r>
        <w:rPr>
          <w:rFonts w:ascii="Times New Roman" w:hAnsi="Times New Roman" w:cs="Times New Roman"/>
          <w:i/>
        </w:rPr>
        <w:t>d</w:t>
      </w:r>
      <w:r>
        <w:rPr>
          <w:rFonts w:ascii="Times New Roman" w:hAnsi="Times New Roman" w:cs="Times New Roman"/>
          <w:i/>
          <w:vertAlign w:val="subscript"/>
        </w:rPr>
        <w:t>1</w:t>
      </w:r>
      <w:r>
        <w:rPr>
          <w:rFonts w:ascii="Times New Roman" w:hAnsi="Times New Roman" w:cs="Times New Roman"/>
          <w:i/>
        </w:rPr>
        <w:t xml:space="preserve">, </w:t>
      </w:r>
      <w:r>
        <w:rPr>
          <w:rFonts w:ascii="Times New Roman" w:hAnsi="Times New Roman" w:cs="Times New Roman"/>
        </w:rPr>
        <w:t>causes a change in the coordinates as shown below</w:t>
      </w:r>
      <w:r>
        <w:rPr>
          <w:rFonts w:ascii="Times New Roman" w:hAnsi="Times New Roman" w:cs="Times New Roman"/>
        </w:rPr>
        <w:t xml:space="preserve">: </w:t>
      </w:r>
    </w:p>
    <w:p w:rsidR="007D0835" w:rsidRDefault="009402C9">
      <w:pPr>
        <w:pStyle w:val="Standard"/>
        <w:spacing w:before="57" w:after="57" w:line="480" w:lineRule="auto"/>
        <w:jc w:val="center"/>
      </w:pPr>
      <w:r>
        <w:rPr>
          <w:rFonts w:ascii="Times New Roman" w:hAnsi="Times New Roman" w:cs="Times New Roman"/>
          <w:noProof/>
        </w:rPr>
        <w:drawing>
          <wp:inline distT="0" distB="0" distL="0" distR="0">
            <wp:extent cx="3756656" cy="632463"/>
            <wp:effectExtent l="0" t="0" r="0" b="0"/>
            <wp:docPr id="10"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3756656" cy="632463"/>
                    </a:xfrm>
                    <a:prstGeom prst="rect">
                      <a:avLst/>
                    </a:prstGeom>
                    <a:noFill/>
                    <a:ln>
                      <a:noFill/>
                      <a:prstDash/>
                    </a:ln>
                  </pic:spPr>
                </pic:pic>
              </a:graphicData>
            </a:graphic>
          </wp:inline>
        </w:drawing>
      </w:r>
    </w:p>
    <w:p w:rsidR="007D0835" w:rsidRDefault="009402C9">
      <w:pPr>
        <w:pStyle w:val="Standard"/>
        <w:spacing w:before="57" w:after="57" w:line="480" w:lineRule="auto"/>
        <w:ind w:left="709" w:firstLine="707"/>
        <w:jc w:val="both"/>
      </w:pPr>
      <w:r>
        <w:rPr>
          <w:rFonts w:ascii="Times New Roman" w:hAnsi="Times New Roman" w:cs="Times New Roman"/>
        </w:rPr>
        <w:t>Take the figure below as an example for conversion of 32</w:t>
      </w:r>
      <w:r>
        <w:rPr>
          <w:rFonts w:ascii="Times New Roman" w:hAnsi="Times New Roman" w:cs="Times New Roman"/>
          <w:vertAlign w:val="subscript"/>
        </w:rPr>
        <w:t>7</w:t>
      </w:r>
      <w:r>
        <w:rPr>
          <w:rFonts w:ascii="Times New Roman" w:hAnsi="Times New Roman" w:cs="Times New Roman"/>
        </w:rPr>
        <w:t xml:space="preserve"> to a pair of Cartesian coordinates. </w:t>
      </w:r>
    </w:p>
    <w:p w:rsidR="007D0835" w:rsidRDefault="009402C9">
      <w:pPr>
        <w:pStyle w:val="Standard"/>
        <w:spacing w:before="57" w:after="57" w:line="480" w:lineRule="auto"/>
        <w:ind w:left="709" w:firstLine="707"/>
        <w:jc w:val="center"/>
      </w:pPr>
      <w:r>
        <w:rPr>
          <w:rFonts w:ascii="Times New Roman" w:hAnsi="Times New Roman" w:cs="Times New Roman"/>
          <w:noProof/>
        </w:rPr>
        <w:drawing>
          <wp:inline distT="0" distB="0" distL="0" distR="0">
            <wp:extent cx="3466536" cy="1536301"/>
            <wp:effectExtent l="0" t="0" r="564" b="6749"/>
            <wp:docPr id="11"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a:stretch>
                      <a:fillRect/>
                    </a:stretch>
                  </pic:blipFill>
                  <pic:spPr>
                    <a:xfrm>
                      <a:off x="0" y="0"/>
                      <a:ext cx="3466536" cy="1536301"/>
                    </a:xfrm>
                    <a:prstGeom prst="rect">
                      <a:avLst/>
                    </a:prstGeom>
                    <a:noFill/>
                    <a:ln>
                      <a:noFill/>
                      <a:prstDash/>
                    </a:ln>
                  </pic:spPr>
                </pic:pic>
              </a:graphicData>
            </a:graphic>
          </wp:inline>
        </w:drawing>
      </w:r>
    </w:p>
    <w:p w:rsidR="007D0835" w:rsidRDefault="009402C9">
      <w:pPr>
        <w:pStyle w:val="Standard"/>
        <w:spacing w:before="57" w:after="57" w:line="480" w:lineRule="auto"/>
        <w:ind w:firstLine="707"/>
        <w:jc w:val="center"/>
      </w:pPr>
      <w:r>
        <w:rPr>
          <w:rFonts w:ascii="Times New Roman" w:hAnsi="Times New Roman" w:cs="Times New Roman"/>
          <w:b/>
        </w:rPr>
        <w:t>Figure 3.4</w:t>
      </w:r>
      <w:r>
        <w:rPr>
          <w:rFonts w:ascii="Times New Roman" w:hAnsi="Times New Roman" w:cs="Times New Roman"/>
        </w:rPr>
        <w:t xml:space="preserve"> ss</w:t>
      </w:r>
    </w:p>
    <w:p w:rsidR="007D0835" w:rsidRDefault="009402C9">
      <w:pPr>
        <w:pStyle w:val="Standard"/>
        <w:spacing w:before="57" w:after="57" w:line="480" w:lineRule="auto"/>
        <w:ind w:left="709" w:firstLine="709"/>
        <w:jc w:val="both"/>
      </w:pPr>
      <w:r>
        <w:rPr>
          <w:rFonts w:ascii="Times New Roman" w:hAnsi="Times New Roman" w:cs="Times New Roman"/>
        </w:rPr>
        <w:lastRenderedPageBreak/>
        <w:t xml:space="preserve">A number in the Balanced Ternary system can be written as </w:t>
      </w:r>
      <w:r>
        <w:rPr>
          <w:rFonts w:ascii="Times New Roman" w:hAnsi="Times New Roman" w:cs="Times New Roman"/>
          <w:i/>
        </w:rPr>
        <w:t>d</w:t>
      </w:r>
      <w:r>
        <w:rPr>
          <w:rFonts w:ascii="Times New Roman" w:hAnsi="Times New Roman" w:cs="Times New Roman"/>
          <w:i/>
          <w:vertAlign w:val="subscript"/>
        </w:rPr>
        <w:t>n-1</w:t>
      </w:r>
      <w:r>
        <w:rPr>
          <w:rFonts w:ascii="Times New Roman" w:hAnsi="Times New Roman" w:cs="Times New Roman"/>
          <w:i/>
        </w:rPr>
        <w:t>…d</w:t>
      </w:r>
      <w:r>
        <w:rPr>
          <w:rFonts w:ascii="Times New Roman" w:hAnsi="Times New Roman" w:cs="Times New Roman"/>
          <w:i/>
          <w:vertAlign w:val="subscript"/>
        </w:rPr>
        <w:t>0</w:t>
      </w:r>
      <w:r>
        <w:rPr>
          <w:rFonts w:ascii="Times New Roman" w:hAnsi="Times New Roman" w:cs="Times New Roman"/>
          <w:i/>
        </w:rPr>
        <w:t xml:space="preserve">. </w:t>
      </w:r>
      <w:r>
        <w:rPr>
          <w:rFonts w:ascii="Times New Roman" w:hAnsi="Times New Roman" w:cs="Times New Roman"/>
        </w:rPr>
        <w:t xml:space="preserve">Examination of successive digits starting from </w:t>
      </w:r>
      <w:r>
        <w:rPr>
          <w:rFonts w:ascii="Times New Roman" w:hAnsi="Times New Roman" w:cs="Times New Roman"/>
          <w:i/>
        </w:rPr>
        <w:t>d</w:t>
      </w:r>
      <w:r>
        <w:rPr>
          <w:rFonts w:ascii="Times New Roman" w:hAnsi="Times New Roman" w:cs="Times New Roman"/>
          <w:i/>
          <w:vertAlign w:val="subscript"/>
        </w:rPr>
        <w:t>0</w:t>
      </w:r>
      <w:r>
        <w:rPr>
          <w:rFonts w:ascii="Times New Roman" w:hAnsi="Times New Roman" w:cs="Times New Roman"/>
          <w:i/>
        </w:rPr>
        <w:t xml:space="preserve"> </w:t>
      </w:r>
      <w:r>
        <w:rPr>
          <w:rFonts w:ascii="Times New Roman" w:hAnsi="Times New Roman" w:cs="Times New Roman"/>
        </w:rPr>
        <w:t xml:space="preserve">show an increase in </w:t>
      </w:r>
      <w:r>
        <w:rPr>
          <w:rFonts w:ascii="Times New Roman" w:hAnsi="Times New Roman" w:cs="Times New Roman"/>
        </w:rPr>
        <w:t>radius. This increase can be seen by examining the sequence {</w:t>
      </w:r>
      <w:proofErr w:type="gramStart"/>
      <w:r>
        <w:rPr>
          <w:rFonts w:ascii="Times New Roman" w:hAnsi="Times New Roman" w:cs="Times New Roman"/>
        </w:rPr>
        <w:t>1</w:t>
      </w:r>
      <w:r>
        <w:rPr>
          <w:rFonts w:ascii="Times New Roman" w:hAnsi="Times New Roman" w:cs="Times New Roman"/>
          <w:vertAlign w:val="subscript"/>
        </w:rPr>
        <w:t>7</w:t>
      </w:r>
      <w:r>
        <w:rPr>
          <w:rFonts w:ascii="Times New Roman" w:hAnsi="Times New Roman" w:cs="Times New Roman"/>
        </w:rPr>
        <w:t>,10</w:t>
      </w:r>
      <w:r>
        <w:rPr>
          <w:rFonts w:ascii="Times New Roman" w:hAnsi="Times New Roman" w:cs="Times New Roman"/>
          <w:vertAlign w:val="subscript"/>
        </w:rPr>
        <w:t>7</w:t>
      </w:r>
      <w:r>
        <w:rPr>
          <w:rFonts w:ascii="Times New Roman" w:hAnsi="Times New Roman" w:cs="Times New Roman"/>
        </w:rPr>
        <w:t>,100</w:t>
      </w:r>
      <w:r>
        <w:rPr>
          <w:rFonts w:ascii="Times New Roman" w:hAnsi="Times New Roman" w:cs="Times New Roman"/>
          <w:vertAlign w:val="subscript"/>
        </w:rPr>
        <w:t>7</w:t>
      </w:r>
      <w:r>
        <w:rPr>
          <w:rFonts w:ascii="Times New Roman" w:hAnsi="Times New Roman" w:cs="Times New Roman"/>
        </w:rPr>
        <w:t>,…</w:t>
      </w:r>
      <w:proofErr w:type="gramEnd"/>
      <w:r>
        <w:rPr>
          <w:rFonts w:ascii="Times New Roman" w:hAnsi="Times New Roman" w:cs="Times New Roman"/>
        </w:rPr>
        <w:t>}. For each point, the Cartesian Coordinates is expressed as a vector as shown below:</w:t>
      </w:r>
    </w:p>
    <w:p w:rsidR="007D0835" w:rsidRDefault="009402C9">
      <w:pPr>
        <w:pStyle w:val="Standard"/>
        <w:spacing w:before="57" w:after="57" w:line="480" w:lineRule="auto"/>
        <w:jc w:val="center"/>
      </w:pPr>
      <w:r>
        <w:rPr>
          <w:rFonts w:ascii="Times New Roman" w:hAnsi="Times New Roman" w:cs="Times New Roman"/>
          <w:noProof/>
        </w:rPr>
        <w:drawing>
          <wp:inline distT="0" distB="0" distL="0" distR="0">
            <wp:extent cx="2956556" cy="510536"/>
            <wp:effectExtent l="0" t="0" r="0" b="3814"/>
            <wp:docPr id="12"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2956556" cy="510536"/>
                    </a:xfrm>
                    <a:prstGeom prst="rect">
                      <a:avLst/>
                    </a:prstGeom>
                    <a:noFill/>
                    <a:ln>
                      <a:noFill/>
                      <a:prstDash/>
                    </a:ln>
                  </pic:spPr>
                </pic:pic>
              </a:graphicData>
            </a:graphic>
          </wp:inline>
        </w:drawing>
      </w:r>
    </w:p>
    <w:p w:rsidR="007D0835" w:rsidRDefault="009402C9">
      <w:pPr>
        <w:pStyle w:val="Standard"/>
        <w:spacing w:before="57" w:after="57"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R is the inter-pixel spacing.  The specific value of each digits </w:t>
      </w:r>
      <w:proofErr w:type="gramStart"/>
      <w:r>
        <w:rPr>
          <w:rFonts w:ascii="Times New Roman" w:hAnsi="Times New Roman" w:cs="Times New Roman"/>
        </w:rPr>
        <w:t>are</w:t>
      </w:r>
      <w:proofErr w:type="gramEnd"/>
      <w:r>
        <w:rPr>
          <w:rFonts w:ascii="Times New Roman" w:hAnsi="Times New Roman" w:cs="Times New Roman"/>
        </w:rPr>
        <w:t xml:space="preserve"> the rotation of this ve</w:t>
      </w:r>
      <w:r>
        <w:rPr>
          <w:rFonts w:ascii="Times New Roman" w:hAnsi="Times New Roman" w:cs="Times New Roman"/>
        </w:rPr>
        <w:t xml:space="preserve">ctor about the origin. The angle of rotation is illustrated below. </w:t>
      </w:r>
    </w:p>
    <w:p w:rsidR="007D0835" w:rsidRDefault="009402C9">
      <w:pPr>
        <w:pStyle w:val="Standard"/>
        <w:spacing w:before="57" w:after="57" w:line="480" w:lineRule="auto"/>
        <w:jc w:val="center"/>
      </w:pPr>
      <w:r>
        <w:rPr>
          <w:rFonts w:ascii="Times New Roman" w:hAnsi="Times New Roman" w:cs="Times New Roman"/>
          <w:noProof/>
        </w:rPr>
        <w:drawing>
          <wp:inline distT="0" distB="0" distL="0" distR="0">
            <wp:extent cx="3230876" cy="1950716"/>
            <wp:effectExtent l="0" t="0" r="7624" b="0"/>
            <wp:docPr id="13"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rcRect/>
                    <a:stretch>
                      <a:fillRect/>
                    </a:stretch>
                  </pic:blipFill>
                  <pic:spPr>
                    <a:xfrm>
                      <a:off x="0" y="0"/>
                      <a:ext cx="3230876" cy="1950716"/>
                    </a:xfrm>
                    <a:prstGeom prst="rect">
                      <a:avLst/>
                    </a:prstGeom>
                    <a:noFill/>
                    <a:ln>
                      <a:noFill/>
                      <a:prstDash/>
                    </a:ln>
                  </pic:spPr>
                </pic:pic>
              </a:graphicData>
            </a:graphic>
          </wp:inline>
        </w:drawing>
      </w:r>
    </w:p>
    <w:p w:rsidR="007D0835" w:rsidRDefault="009402C9">
      <w:pPr>
        <w:pStyle w:val="Standard"/>
        <w:spacing w:before="57" w:after="57" w:line="480" w:lineRule="auto"/>
        <w:jc w:val="center"/>
      </w:pPr>
      <w:r>
        <w:rPr>
          <w:rFonts w:ascii="Times New Roman" w:hAnsi="Times New Roman" w:cs="Times New Roman"/>
          <w:b/>
        </w:rPr>
        <w:t>Table 3.1</w:t>
      </w:r>
      <w:r>
        <w:rPr>
          <w:rFonts w:ascii="Times New Roman" w:hAnsi="Times New Roman" w:cs="Times New Roman"/>
        </w:rPr>
        <w:t xml:space="preserve"> dd</w:t>
      </w:r>
    </w:p>
    <w:p w:rsidR="007D0835" w:rsidRDefault="009402C9">
      <w:pPr>
        <w:pStyle w:val="Standard"/>
        <w:spacing w:before="57" w:after="57" w:line="48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A matrix can be formed for these rotations using the standard rotation matrix for Cartesian space. In the case a digit is equal to zero, this digit introduces no offset.</w:t>
      </w:r>
    </w:p>
    <w:p w:rsidR="007D0835" w:rsidRDefault="009402C9">
      <w:pPr>
        <w:pStyle w:val="Standard"/>
        <w:spacing w:before="57" w:after="57" w:line="480" w:lineRule="auto"/>
        <w:jc w:val="both"/>
      </w:pPr>
      <w:r>
        <w:rPr>
          <w:rFonts w:ascii="Times New Roman" w:hAnsi="Times New Roman" w:cs="Times New Roman"/>
        </w:rPr>
        <w:tab/>
      </w:r>
      <w:r>
        <w:rPr>
          <w:rFonts w:ascii="Times New Roman" w:hAnsi="Times New Roman" w:cs="Times New Roman"/>
        </w:rPr>
        <w:tab/>
        <w:t>For index 32</w:t>
      </w:r>
      <w:r>
        <w:rPr>
          <w:rFonts w:ascii="Times New Roman" w:hAnsi="Times New Roman" w:cs="Times New Roman"/>
          <w:vertAlign w:val="subscript"/>
        </w:rPr>
        <w:t>7</w:t>
      </w:r>
      <w:r>
        <w:rPr>
          <w:rFonts w:ascii="Times New Roman" w:hAnsi="Times New Roman" w:cs="Times New Roman"/>
        </w:rPr>
        <w:t xml:space="preserve"> from the above illustration, the 2 after suitable rotation and scaling generates the following coordinates (1/2. </w:t>
      </w:r>
      <w:r>
        <w:rPr>
          <w:rStyle w:val="Emphasis"/>
          <w:rFonts w:ascii="Times New Roman" w:hAnsi="Times New Roman" w:cs="Times New Roman"/>
        </w:rPr>
        <w:t>√</w:t>
      </w:r>
      <w:r>
        <w:rPr>
          <w:rStyle w:val="Emphasis"/>
          <w:rFonts w:ascii="Times New Roman" w:hAnsi="Times New Roman" w:cs="Times New Roman"/>
          <w:i w:val="0"/>
        </w:rPr>
        <w:t xml:space="preserve">3/2), and the 3 generates (-5/2, </w:t>
      </w:r>
      <w:r>
        <w:rPr>
          <w:rStyle w:val="Emphasis"/>
          <w:rFonts w:ascii="Times New Roman" w:hAnsi="Times New Roman" w:cs="Times New Roman"/>
        </w:rPr>
        <w:t>√</w:t>
      </w:r>
      <w:r>
        <w:rPr>
          <w:rStyle w:val="Emphasis"/>
          <w:rFonts w:ascii="Times New Roman" w:hAnsi="Times New Roman" w:cs="Times New Roman"/>
          <w:i w:val="0"/>
        </w:rPr>
        <w:t>3/2). These offsets are then added together to generate the final Cartesian coordinates (-2,</w:t>
      </w:r>
      <w:r>
        <w:rPr>
          <w:rFonts w:ascii="Times New Roman" w:hAnsi="Times New Roman" w:cs="Times New Roman"/>
        </w:rPr>
        <w:t xml:space="preserve"> </w:t>
      </w:r>
      <w:r>
        <w:rPr>
          <w:rStyle w:val="Emphasis"/>
          <w:rFonts w:ascii="Times New Roman" w:hAnsi="Times New Roman" w:cs="Times New Roman"/>
        </w:rPr>
        <w:t>√</w:t>
      </w:r>
      <w:r>
        <w:rPr>
          <w:rStyle w:val="Emphasis"/>
          <w:rFonts w:ascii="Times New Roman" w:hAnsi="Times New Roman" w:cs="Times New Roman"/>
          <w:i w:val="0"/>
        </w:rPr>
        <w:t>3).</w:t>
      </w:r>
    </w:p>
    <w:p w:rsidR="007D0835" w:rsidRDefault="009402C9">
      <w:pPr>
        <w:pStyle w:val="Standard"/>
        <w:spacing w:before="57" w:after="57" w:line="48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t>
      </w:r>
    </w:p>
    <w:p w:rsidR="007D0835" w:rsidRDefault="009402C9">
      <w:pPr>
        <w:pStyle w:val="Standard"/>
        <w:spacing w:before="57" w:after="57" w:line="480" w:lineRule="auto"/>
        <w:jc w:val="both"/>
      </w:pPr>
      <w:r>
        <w:rPr>
          <w:rFonts w:ascii="Times New Roman" w:hAnsi="Times New Roman" w:cs="Times New Roman"/>
        </w:rPr>
        <w:tab/>
      </w:r>
      <w:r>
        <w:rPr>
          <w:rFonts w:ascii="Times New Roman" w:hAnsi="Times New Roman" w:cs="Times New Roman"/>
          <w:b/>
        </w:rPr>
        <w:t xml:space="preserve">3.6.2 Constructing a </w:t>
      </w:r>
      <w:proofErr w:type="spellStart"/>
      <w:r>
        <w:rPr>
          <w:rFonts w:ascii="Times New Roman" w:hAnsi="Times New Roman" w:cs="Times New Roman"/>
          <w:b/>
        </w:rPr>
        <w:t>Hyperpixel</w:t>
      </w:r>
      <w:proofErr w:type="spellEnd"/>
    </w:p>
    <w:p w:rsidR="007D0835" w:rsidRDefault="009402C9">
      <w:pPr>
        <w:pStyle w:val="Standard"/>
        <w:spacing w:before="57" w:after="57" w:line="480" w:lineRule="auto"/>
        <w:ind w:left="709"/>
        <w:jc w:val="both"/>
        <w:rPr>
          <w:rFonts w:ascii="Times New Roman" w:hAnsi="Times New Roman" w:cs="Times New Roman"/>
        </w:rPr>
      </w:pPr>
      <w:r>
        <w:rPr>
          <w:rFonts w:ascii="Times New Roman" w:hAnsi="Times New Roman" w:cs="Times New Roman"/>
        </w:rPr>
        <w:tab/>
        <w:t xml:space="preserve">The image will be then displayed on the screen right after the computation of the Cartesian Coordinates. This can be done using the </w:t>
      </w:r>
      <w:proofErr w:type="spellStart"/>
      <w:r>
        <w:rPr>
          <w:rFonts w:ascii="Times New Roman" w:hAnsi="Times New Roman" w:cs="Times New Roman"/>
        </w:rPr>
        <w:t>Hyperpixel</w:t>
      </w:r>
      <w:proofErr w:type="spellEnd"/>
      <w:r>
        <w:rPr>
          <w:rFonts w:ascii="Times New Roman" w:hAnsi="Times New Roman" w:cs="Times New Roman"/>
        </w:rPr>
        <w:t xml:space="preserve"> an aggregation of pixels that </w:t>
      </w:r>
      <w:r>
        <w:rPr>
          <w:rFonts w:ascii="Times New Roman" w:hAnsi="Times New Roman" w:cs="Times New Roman"/>
        </w:rPr>
        <w:lastRenderedPageBreak/>
        <w:t>when put together looks hexagonal in sha</w:t>
      </w:r>
      <w:r>
        <w:rPr>
          <w:rFonts w:ascii="Times New Roman" w:hAnsi="Times New Roman" w:cs="Times New Roman"/>
        </w:rPr>
        <w:t xml:space="preserve">pe and is more pleasing to the eye as it </w:t>
      </w:r>
      <w:proofErr w:type="gramStart"/>
      <w:r>
        <w:rPr>
          <w:rFonts w:ascii="Times New Roman" w:hAnsi="Times New Roman" w:cs="Times New Roman"/>
        </w:rPr>
        <w:t>takes into account</w:t>
      </w:r>
      <w:proofErr w:type="gramEnd"/>
      <w:r>
        <w:rPr>
          <w:rFonts w:ascii="Times New Roman" w:hAnsi="Times New Roman" w:cs="Times New Roman"/>
        </w:rPr>
        <w:t xml:space="preserve"> the oblique effect in human vision.</w:t>
      </w:r>
    </w:p>
    <w:p w:rsidR="007D0835" w:rsidRDefault="009402C9">
      <w:pPr>
        <w:pStyle w:val="Standard"/>
        <w:spacing w:before="57" w:after="57" w:line="480" w:lineRule="auto"/>
        <w:jc w:val="center"/>
      </w:pPr>
      <w:r>
        <w:rPr>
          <w:rFonts w:ascii="Times New Roman" w:hAnsi="Times New Roman" w:cs="Times New Roman"/>
          <w:noProof/>
        </w:rPr>
        <w:drawing>
          <wp:inline distT="0" distB="0" distL="0" distR="0">
            <wp:extent cx="3787143" cy="1874519"/>
            <wp:effectExtent l="0" t="0" r="3807" b="0"/>
            <wp:docPr id="14"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rcRect/>
                    <a:stretch>
                      <a:fillRect/>
                    </a:stretch>
                  </pic:blipFill>
                  <pic:spPr>
                    <a:xfrm>
                      <a:off x="0" y="0"/>
                      <a:ext cx="3787143" cy="1874519"/>
                    </a:xfrm>
                    <a:prstGeom prst="rect">
                      <a:avLst/>
                    </a:prstGeom>
                    <a:noFill/>
                    <a:ln>
                      <a:noFill/>
                      <a:prstDash/>
                    </a:ln>
                  </pic:spPr>
                </pic:pic>
              </a:graphicData>
            </a:graphic>
          </wp:inline>
        </w:drawing>
      </w:r>
    </w:p>
    <w:p w:rsidR="007D0835" w:rsidRDefault="009402C9">
      <w:pPr>
        <w:pStyle w:val="Standard"/>
        <w:spacing w:before="57" w:after="57" w:line="480" w:lineRule="auto"/>
        <w:jc w:val="center"/>
      </w:pPr>
      <w:r>
        <w:rPr>
          <w:rFonts w:ascii="Times New Roman" w:hAnsi="Times New Roman" w:cs="Times New Roman"/>
          <w:b/>
        </w:rPr>
        <w:t>Figure 3.5</w:t>
      </w:r>
      <w:r>
        <w:rPr>
          <w:rFonts w:ascii="Times New Roman" w:hAnsi="Times New Roman" w:cs="Times New Roman"/>
        </w:rPr>
        <w:t xml:space="preserve"> ss</w:t>
      </w:r>
    </w:p>
    <w:p w:rsidR="007D0835" w:rsidRDefault="009402C9">
      <w:pPr>
        <w:pStyle w:val="Standard"/>
        <w:spacing w:before="57" w:after="57" w:line="480" w:lineRule="auto"/>
        <w:ind w:left="709"/>
        <w:jc w:val="both"/>
        <w:rPr>
          <w:rFonts w:ascii="Times New Roman" w:hAnsi="Times New Roman" w:cs="Times New Roman"/>
        </w:rPr>
      </w:pPr>
      <w:r>
        <w:rPr>
          <w:rFonts w:ascii="Times New Roman" w:hAnsi="Times New Roman" w:cs="Times New Roman"/>
        </w:rPr>
        <w:tab/>
        <w:t xml:space="preserve">There are two possible choices from above figure of a </w:t>
      </w:r>
      <w:proofErr w:type="spellStart"/>
      <w:r>
        <w:rPr>
          <w:rFonts w:ascii="Times New Roman" w:hAnsi="Times New Roman" w:cs="Times New Roman"/>
        </w:rPr>
        <w:t>hyperpixel</w:t>
      </w:r>
      <w:proofErr w:type="spellEnd"/>
      <w:r>
        <w:rPr>
          <w:rFonts w:ascii="Times New Roman" w:hAnsi="Times New Roman" w:cs="Times New Roman"/>
        </w:rPr>
        <w:t xml:space="preserve"> but the larger one is chosen for it represents hexagon’s shape better than the</w:t>
      </w:r>
      <w:r>
        <w:rPr>
          <w:rFonts w:ascii="Times New Roman" w:hAnsi="Times New Roman" w:cs="Times New Roman"/>
        </w:rPr>
        <w:t xml:space="preserve"> smaller one. A consequence when using the </w:t>
      </w:r>
      <w:proofErr w:type="spellStart"/>
      <w:r>
        <w:rPr>
          <w:rFonts w:ascii="Times New Roman" w:hAnsi="Times New Roman" w:cs="Times New Roman"/>
        </w:rPr>
        <w:t>hyperpixel</w:t>
      </w:r>
      <w:proofErr w:type="spellEnd"/>
      <w:r>
        <w:rPr>
          <w:rFonts w:ascii="Times New Roman" w:hAnsi="Times New Roman" w:cs="Times New Roman"/>
        </w:rPr>
        <w:t xml:space="preserve"> is the lesser screen resolution.</w:t>
      </w:r>
    </w:p>
    <w:p w:rsidR="007D0835" w:rsidRDefault="007D0835">
      <w:pPr>
        <w:pStyle w:val="Standard"/>
        <w:spacing w:before="57" w:after="57" w:line="480" w:lineRule="auto"/>
        <w:jc w:val="both"/>
        <w:rPr>
          <w:rFonts w:ascii="Times New Roman" w:hAnsi="Times New Roman" w:cs="Times New Roman"/>
        </w:rPr>
      </w:pPr>
    </w:p>
    <w:p w:rsidR="007D0835" w:rsidRDefault="009402C9">
      <w:pPr>
        <w:pStyle w:val="Standard"/>
        <w:spacing w:before="57" w:after="57" w:line="480" w:lineRule="auto"/>
        <w:jc w:val="both"/>
        <w:rPr>
          <w:rFonts w:ascii="Times New Roman" w:hAnsi="Times New Roman" w:cs="Times New Roman"/>
          <w:b/>
        </w:rPr>
      </w:pPr>
      <w:bookmarkStart w:id="2" w:name="_Hlk514917846"/>
      <w:r>
        <w:rPr>
          <w:rFonts w:ascii="Times New Roman" w:hAnsi="Times New Roman" w:cs="Times New Roman"/>
          <w:b/>
        </w:rPr>
        <w:t>3.7 Edge Detection and Smoothing of Hex-image</w:t>
      </w:r>
    </w:p>
    <w:bookmarkEnd w:id="2"/>
    <w:p w:rsidR="007D0835" w:rsidRDefault="009402C9">
      <w:pPr>
        <w:pStyle w:val="Standard"/>
        <w:spacing w:before="57" w:after="57" w:line="480" w:lineRule="auto"/>
        <w:jc w:val="both"/>
      </w:pPr>
      <w:r>
        <w:rPr>
          <w:rFonts w:ascii="Times New Roman" w:hAnsi="Times New Roman" w:cs="Times New Roman"/>
          <w:b/>
        </w:rPr>
        <w:tab/>
      </w:r>
      <w:r>
        <w:rPr>
          <w:rFonts w:ascii="Times New Roman" w:hAnsi="Times New Roman" w:cs="Times New Roman"/>
        </w:rPr>
        <w:t xml:space="preserve">To prepare the images of the copepods for segmentation an Edge detection filter is to be applied. The basic assumption </w:t>
      </w:r>
      <w:r>
        <w:rPr>
          <w:rFonts w:ascii="Times New Roman" w:hAnsi="Times New Roman" w:cs="Times New Roman"/>
        </w:rPr>
        <w:t xml:space="preserve">used in most edge detection techniques is that the edges are characterized by large changes in intensity. Hence, at the location of an edge, the first derivative function should be a maximum or the second derivative should have a zero-crossing (Middleton, </w:t>
      </w:r>
      <w:r>
        <w:rPr>
          <w:rFonts w:ascii="Times New Roman" w:hAnsi="Times New Roman" w:cs="Times New Roman"/>
        </w:rPr>
        <w:t xml:space="preserve">2002). There are many edge detection techniques but Canny edge detector is what we’ll be using in this study. </w:t>
      </w:r>
    </w:p>
    <w:p w:rsidR="007D0835" w:rsidRDefault="009402C9">
      <w:pPr>
        <w:pStyle w:val="Standard"/>
        <w:spacing w:before="57" w:after="57" w:line="480" w:lineRule="auto"/>
        <w:jc w:val="both"/>
      </w:pPr>
      <w:r>
        <w:rPr>
          <w:rFonts w:ascii="Times New Roman" w:hAnsi="Times New Roman" w:cs="Times New Roman"/>
          <w:b/>
        </w:rPr>
        <w:tab/>
      </w:r>
      <w:r>
        <w:rPr>
          <w:rFonts w:ascii="Times New Roman" w:hAnsi="Times New Roman" w:cs="Times New Roman"/>
        </w:rPr>
        <w:t xml:space="preserve">The said technique is design to be an optimal edge detector under the following criteria: Detection, localization, and single response. It uses </w:t>
      </w:r>
      <w:r>
        <w:rPr>
          <w:rFonts w:ascii="Times New Roman" w:hAnsi="Times New Roman" w:cs="Times New Roman"/>
        </w:rPr>
        <w:t xml:space="preserve">Gaussian smoothing and then directional derivatives to estimate the edge directions. It is somewhat a combination of Prewitt and </w:t>
      </w:r>
      <w:proofErr w:type="spellStart"/>
      <w:r>
        <w:rPr>
          <w:rFonts w:ascii="Times New Roman" w:hAnsi="Times New Roman" w:cs="Times New Roman"/>
        </w:rPr>
        <w:t>LoG</w:t>
      </w:r>
      <w:proofErr w:type="spellEnd"/>
      <w:r>
        <w:rPr>
          <w:rFonts w:ascii="Times New Roman" w:hAnsi="Times New Roman" w:cs="Times New Roman"/>
        </w:rPr>
        <w:t xml:space="preserve"> edge detection algorithms. </w:t>
      </w:r>
    </w:p>
    <w:p w:rsidR="007D0835" w:rsidRDefault="009402C9">
      <w:pPr>
        <w:pStyle w:val="Standard"/>
        <w:spacing w:before="57" w:after="57" w:line="480" w:lineRule="auto"/>
        <w:jc w:val="both"/>
        <w:rPr>
          <w:rFonts w:ascii="Times New Roman" w:hAnsi="Times New Roman" w:cs="Times New Roman"/>
        </w:rPr>
      </w:pPr>
      <w:r>
        <w:rPr>
          <w:rFonts w:ascii="Times New Roman" w:hAnsi="Times New Roman" w:cs="Times New Roman"/>
        </w:rPr>
        <w:lastRenderedPageBreak/>
        <w:tab/>
        <w:t>The operation of the canny first involves derivative computations in the horizontal and vertic</w:t>
      </w:r>
      <w:r>
        <w:rPr>
          <w:rFonts w:ascii="Times New Roman" w:hAnsi="Times New Roman" w:cs="Times New Roman"/>
        </w:rPr>
        <w:t xml:space="preserve">al directions using 7 x 7 masks. The squared responses are combined to generate a candidate edge map which is </w:t>
      </w:r>
      <w:proofErr w:type="spellStart"/>
      <w:r>
        <w:rPr>
          <w:rFonts w:ascii="Times New Roman" w:hAnsi="Times New Roman" w:cs="Times New Roman"/>
        </w:rPr>
        <w:t>thresholded</w:t>
      </w:r>
      <w:proofErr w:type="spellEnd"/>
      <w:r>
        <w:rPr>
          <w:rFonts w:ascii="Times New Roman" w:hAnsi="Times New Roman" w:cs="Times New Roman"/>
        </w:rPr>
        <w:t xml:space="preserve"> to generate the final edge map.</w:t>
      </w:r>
    </w:p>
    <w:p w:rsidR="007D0835" w:rsidRDefault="009402C9">
      <w:pPr>
        <w:pStyle w:val="Standard"/>
        <w:spacing w:before="57" w:after="57" w:line="480" w:lineRule="auto"/>
        <w:jc w:val="both"/>
        <w:rPr>
          <w:rFonts w:ascii="Times New Roman" w:hAnsi="Times New Roman" w:cs="Times New Roman"/>
        </w:rPr>
      </w:pPr>
      <w:r>
        <w:rPr>
          <w:rFonts w:ascii="Times New Roman" w:hAnsi="Times New Roman" w:cs="Times New Roman"/>
        </w:rPr>
        <w:tab/>
      </w:r>
    </w:p>
    <w:p w:rsidR="007D0835" w:rsidRDefault="007D0835">
      <w:pPr>
        <w:pStyle w:val="Standard"/>
        <w:spacing w:before="57" w:after="57" w:line="480" w:lineRule="auto"/>
        <w:jc w:val="both"/>
        <w:rPr>
          <w:rFonts w:ascii="Times New Roman" w:hAnsi="Times New Roman" w:cs="Times New Roman"/>
        </w:rPr>
      </w:pPr>
    </w:p>
    <w:sectPr w:rsidR="007D0835">
      <w:pgSz w:w="12240" w:h="15840"/>
      <w:pgMar w:top="1134" w:right="1467"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02C9" w:rsidRDefault="009402C9">
      <w:r>
        <w:separator/>
      </w:r>
    </w:p>
  </w:endnote>
  <w:endnote w:type="continuationSeparator" w:id="0">
    <w:p w:rsidR="009402C9" w:rsidRDefault="00940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02C9" w:rsidRDefault="009402C9">
      <w:r>
        <w:rPr>
          <w:color w:val="000000"/>
        </w:rPr>
        <w:separator/>
      </w:r>
    </w:p>
  </w:footnote>
  <w:footnote w:type="continuationSeparator" w:id="0">
    <w:p w:rsidR="009402C9" w:rsidRDefault="009402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054BBD"/>
    <w:multiLevelType w:val="multilevel"/>
    <w:tmpl w:val="D00CE61A"/>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7D0835"/>
    <w:rsid w:val="00192450"/>
    <w:rsid w:val="007D0835"/>
    <w:rsid w:val="009402C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20AE4E-DBEE-4098-AB32-31B906849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kern w:val="3"/>
        <w:sz w:val="24"/>
        <w:szCs w:val="24"/>
        <w:lang w:val="en-PH" w:eastAsia="zh-CN" w:bidi="hi-IN"/>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PlaceholderText">
    <w:name w:val="Placeholder Text"/>
    <w:basedOn w:val="DefaultParagraphFont"/>
    <w:rPr>
      <w:color w:val="808080"/>
    </w:rPr>
  </w:style>
  <w:style w:type="character" w:styleId="Emphasis">
    <w:name w:val="Emphasis"/>
    <w:basedOn w:val="DefaultParagraphFon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2229</Words>
  <Characters>12711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Franco Jigu Pacana</dc:creator>
  <cp:lastModifiedBy>Franco Jigu Pacana</cp:lastModifiedBy>
  <cp:revision>2</cp:revision>
  <dcterms:created xsi:type="dcterms:W3CDTF">2018-09-01T08:12:00Z</dcterms:created>
  <dcterms:modified xsi:type="dcterms:W3CDTF">2018-09-01T08:12:00Z</dcterms:modified>
</cp:coreProperties>
</file>