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43nur70as3e" w:id="0"/>
      <w:bookmarkEnd w:id="0"/>
      <w:r w:rsidDel="00000000" w:rsidR="00000000" w:rsidRPr="00000000">
        <w:rPr>
          <w:b w:val="1"/>
          <w:bCs w:val="1"/>
          <w:sz w:val="46"/>
          <w:szCs w:val="46"/>
          <w:rtl w:val="0"/>
        </w:rPr>
        <w:t xml:space="preserve">Informe de Cobertura del Testing: Propuesta y Análisis</w:t>
      </w:r>
    </w:p>
    <w:p w:rsidR="00000000" w:rsidDel="00000000" w:rsidP="00000000" w:rsidRDefault="00000000" w:rsidRPr="00000000" w14:paraId="00000002">
      <w:pPr>
        <w:spacing w:after="240" w:before="240" w:lineRule="auto"/>
        <w:rPr>
          <w:rFonts w:ascii="Calibri" w:cs="Calibri" w:eastAsia="Calibri" w:hAnsi="Calibri"/>
          <w:sz w:val="24"/>
          <w:szCs w:val="24"/>
        </w:rPr>
      </w:pPr>
      <w:r w:rsidDel="00000000" w:rsidR="00000000" w:rsidRPr="00000000">
        <w:rPr>
          <w:b w:val="1"/>
          <w:bCs w:val="1"/>
          <w:rtl w:val="0"/>
        </w:rPr>
        <w:t xml:space="preserve">Proyecto:</w:t>
      </w:r>
      <w:r w:rsidDel="00000000" w:rsidR="00000000" w:rsidRPr="00000000">
        <w:rPr>
          <w:rtl w:val="0"/>
        </w:rPr>
        <w:t xml:space="preserve"> E-commerce “Dulces Pasteles”</w:t>
        <w:br w:type="textWrapping"/>
      </w:r>
      <w:r w:rsidDel="00000000" w:rsidR="00000000" w:rsidRPr="00000000">
        <w:rPr>
          <w:b w:val="1"/>
          <w:bCs w:val="1"/>
          <w:rtl w:val="0"/>
        </w:rPr>
        <w:t xml:space="preserve">Asignatura / Módulo: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 DSY1104 – Desarrollo Fullstack II · Evaluación Parcial N° 2</w:t>
      </w:r>
    </w:p>
    <w:p w:rsidR="00000000" w:rsidDel="00000000" w:rsidP="00000000" w:rsidRDefault="00000000" w:rsidRPr="00000000" w14:paraId="0000000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Integrantes: Franco Olguin, Vicente peréz, Francisco Orrego</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o2e7lj3jhvg" w:id="1"/>
      <w:bookmarkEnd w:id="1"/>
      <w:r w:rsidDel="00000000" w:rsidR="00000000" w:rsidRPr="00000000">
        <w:rPr>
          <w:b w:val="1"/>
          <w:bCs w:val="1"/>
          <w:sz w:val="34"/>
          <w:szCs w:val="34"/>
          <w:rtl w:val="0"/>
        </w:rPr>
        <w:t xml:space="preserve">1. Introducción y objetivo</w:t>
      </w:r>
    </w:p>
    <w:p w:rsidR="00000000" w:rsidDel="00000000" w:rsidP="00000000" w:rsidRDefault="00000000" w:rsidRPr="00000000" w14:paraId="00000005">
      <w:pPr>
        <w:spacing w:after="240" w:before="240" w:lineRule="auto"/>
        <w:rPr/>
      </w:pPr>
      <w:r w:rsidDel="00000000" w:rsidR="00000000" w:rsidRPr="00000000">
        <w:rPr>
          <w:rtl w:val="0"/>
        </w:rPr>
        <w:t xml:space="preserve">El presente documento describe la estrategia de pruebas, la propuesta de cobertura y el análisis de las pruebas unitarias implementadas para la aplicación web “Dulces Pasteles”.</w:t>
      </w:r>
    </w:p>
    <w:p w:rsidR="00000000" w:rsidDel="00000000" w:rsidP="00000000" w:rsidRDefault="00000000" w:rsidRPr="00000000" w14:paraId="00000006">
      <w:pPr>
        <w:spacing w:after="240" w:before="240" w:lineRule="auto"/>
        <w:rPr/>
      </w:pPr>
      <w:r w:rsidDel="00000000" w:rsidR="00000000" w:rsidRPr="00000000">
        <w:rPr>
          <w:rtl w:val="0"/>
        </w:rPr>
        <w:t xml:space="preserve">El objetivo principal es evaluar la calidad, estabilidad y correcto funcionamiento de los componentes y de la lógica de negocio mediante el uso del framework de pruebas Jasmine, ejecutado a través del test runner Karma y con Webpack como herramienta de empaquetado.</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ddymqietxa" w:id="2"/>
      <w:bookmarkEnd w:id="2"/>
      <w:r w:rsidDel="00000000" w:rsidR="00000000" w:rsidRPr="00000000">
        <w:rPr>
          <w:b w:val="1"/>
          <w:bCs w:val="1"/>
          <w:sz w:val="34"/>
          <w:szCs w:val="34"/>
          <w:rtl w:val="0"/>
        </w:rPr>
        <w:t xml:space="preserve">2. Pila tecnológica de pruebas (Testing Stack)</w:t>
      </w:r>
    </w:p>
    <w:p w:rsidR="00000000" w:rsidDel="00000000" w:rsidP="00000000" w:rsidRDefault="00000000" w:rsidRPr="00000000" w14:paraId="00000008">
      <w:pPr>
        <w:spacing w:after="240" w:before="240" w:lineRule="auto"/>
        <w:rPr/>
      </w:pPr>
      <w:r w:rsidDel="00000000" w:rsidR="00000000" w:rsidRPr="00000000">
        <w:rPr>
          <w:rtl w:val="0"/>
        </w:rPr>
        <w:t xml:space="preserve">Para la ejecución y validación de las pruebas se configuró el siguiente entorno tecnológico:</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Framework de pruebas:</w:t>
      </w:r>
      <w:r w:rsidDel="00000000" w:rsidR="00000000" w:rsidRPr="00000000">
        <w:rPr>
          <w:rtl w:val="0"/>
        </w:rPr>
        <w:t xml:space="preserve"> Jasmine, utilizando funciones de aserción como expect, </w:t>
      </w:r>
      <w:r w:rsidDel="00000000" w:rsidR="00000000" w:rsidRPr="00000000">
        <w:rPr>
          <w:rFonts w:ascii="Roboto Mono" w:cs="Roboto Mono" w:eastAsia="Roboto Mono" w:hAnsi="Roboto Mono"/>
          <w:highlight w:val="white"/>
          <w:rtl w:val="0"/>
        </w:rPr>
        <w:t xml:space="preserve">toBe</w:t>
      </w:r>
      <w:r w:rsidDel="00000000" w:rsidR="00000000" w:rsidRPr="00000000">
        <w:rPr>
          <w:highlight w:val="white"/>
          <w:rtl w:val="0"/>
        </w:rPr>
        <w:t xml:space="preserve">, </w:t>
      </w:r>
      <w:r w:rsidDel="00000000" w:rsidR="00000000" w:rsidRPr="00000000">
        <w:rPr>
          <w:rFonts w:ascii="Roboto Mono" w:cs="Roboto Mono" w:eastAsia="Roboto Mono" w:hAnsi="Roboto Mono"/>
          <w:highlight w:val="white"/>
          <w:rtl w:val="0"/>
        </w:rPr>
        <w:t xml:space="preserve">toEqual</w:t>
      </w:r>
      <w:r w:rsidDel="00000000" w:rsidR="00000000" w:rsidRPr="00000000">
        <w:rPr>
          <w:rtl w:val="0"/>
        </w:rPr>
        <w:t xml:space="preserve"> y </w:t>
      </w:r>
      <w:r w:rsidDel="00000000" w:rsidR="00000000" w:rsidRPr="00000000">
        <w:rPr>
          <w:rFonts w:ascii="Roboto Mono" w:cs="Roboto Mono" w:eastAsia="Roboto Mono" w:hAnsi="Roboto Mono"/>
          <w:highlight w:val="white"/>
          <w:rtl w:val="0"/>
        </w:rPr>
        <w:t xml:space="preserve">toContain</w:t>
      </w:r>
      <w:r w:rsidDel="00000000" w:rsidR="00000000" w:rsidRPr="00000000">
        <w:rPr>
          <w:highlight w:val="white"/>
          <w:rtl w:val="0"/>
        </w:rPr>
        <w:t xml:space="preserv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Test runner:</w:t>
      </w:r>
      <w:r w:rsidDel="00000000" w:rsidR="00000000" w:rsidRPr="00000000">
        <w:rPr>
          <w:rtl w:val="0"/>
        </w:rPr>
        <w:t xml:space="preserve"> Karma, encargado de ejecutar las pruebas automatizadas.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Herramientas de compilación:</w:t>
      </w:r>
      <w:r w:rsidDel="00000000" w:rsidR="00000000" w:rsidRPr="00000000">
        <w:rPr>
          <w:rtl w:val="0"/>
        </w:rPr>
        <w:t xml:space="preserve"> Webpack y Babel, utilizadas para procesar y compilar el código JavaScript y JSX.</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Modo de ejecución:</w:t>
      </w:r>
      <w:r w:rsidDel="00000000" w:rsidR="00000000" w:rsidRPr="00000000">
        <w:rPr>
          <w:rtl w:val="0"/>
        </w:rPr>
        <w:t xml:space="preserve"> Entorno integrado para la validación de la lógica y los componentes de la aplicación.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74dyqj5nvh9h" w:id="3"/>
      <w:bookmarkEnd w:id="3"/>
      <w:r w:rsidDel="00000000" w:rsidR="00000000" w:rsidRPr="00000000">
        <w:rPr>
          <w:b w:val="1"/>
          <w:bCs w:val="1"/>
          <w:sz w:val="34"/>
          <w:szCs w:val="34"/>
          <w:rtl w:val="0"/>
        </w:rPr>
        <w:t xml:space="preserve">3. Propuesta de cobertura de pruebas</w:t>
      </w:r>
    </w:p>
    <w:p w:rsidR="00000000" w:rsidDel="00000000" w:rsidP="00000000" w:rsidRDefault="00000000" w:rsidRPr="00000000" w14:paraId="0000000E">
      <w:pPr>
        <w:spacing w:after="240" w:before="240" w:lineRule="auto"/>
        <w:rPr/>
      </w:pPr>
      <w:r w:rsidDel="00000000" w:rsidR="00000000" w:rsidRPr="00000000">
        <w:rPr>
          <w:rtl w:val="0"/>
        </w:rPr>
        <w:t xml:space="preserve">La propuesta de cobertura se diseñó para evaluar cinco áreas fundamentales del funcionamiento de la aplicación basada en componentes React.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2.3667329123796"/>
        <w:gridCol w:w="4243.624562904078"/>
        <w:gridCol w:w="2859.5205152071644"/>
        <w:tblGridChange w:id="0">
          <w:tblGrid>
            <w:gridCol w:w="1922.3667329123796"/>
            <w:gridCol w:w="4243.624562904078"/>
            <w:gridCol w:w="2859.520515207164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Categoría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Componente o lógica evaluada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1. Renderizado y colecciones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Verificar que los componentes procesen correctamente conjuntos de datos y sus elementos.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Catálogo de productos y listados dinámicos.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2. Renderizado condicional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Comprobar que los elementos visuales aparezcan o se oculten según las condiciones lógicas.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Mensajes de error y estados de carga.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3. Propiedades (Props)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Verificar que los componentes reciban y utilicen correctamente las propiedades enviadas por sus componentes padres.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Botones interactivos, etiquetas y funciones de eventos.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4. Gestión de estado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Validar que los componentes almacenen y actualicen correctamente los datos ante las interacciones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Formularios de búsqueda y filtros de productos.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5. Simulación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Simular acciones del usuario para comprobar la respuesta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Botones para agregar productos al carrito y realizar interacciones.</w:t>
            </w:r>
          </w:p>
        </w:tc>
      </w:tr>
    </w:tbl>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vl7eo27amc0k" w:id="4"/>
      <w:bookmarkEnd w:id="4"/>
      <w:r w:rsidDel="00000000" w:rsidR="00000000" w:rsidRPr="00000000">
        <w:rPr>
          <w:b w:val="1"/>
          <w:bCs w:val="1"/>
          <w:sz w:val="34"/>
          <w:szCs w:val="34"/>
          <w:rtl w:val="0"/>
        </w:rPr>
        <w:t xml:space="preserve">4. Análisis de las pruebas realizadas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vevew7iyhd4z" w:id="5"/>
      <w:bookmarkEnd w:id="5"/>
      <w:r w:rsidDel="00000000" w:rsidR="00000000" w:rsidRPr="00000000">
        <w:rPr>
          <w:b w:val="1"/>
          <w:bCs w:val="1"/>
          <w:color w:val="000000"/>
          <w:sz w:val="26"/>
          <w:szCs w:val="26"/>
          <w:rtl w:val="0"/>
        </w:rPr>
        <w:t xml:space="preserve">4.1. Pruebas de renderizado de listas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Análisis:</w:t>
      </w:r>
      <w:r w:rsidDel="00000000" w:rsidR="00000000" w:rsidRPr="00000000">
        <w:rPr>
          <w:rtl w:val="0"/>
        </w:rPr>
        <w:t xml:space="preserve"> Se evaluó un arreglo que contiene múltiples objetos de productos, como tortas y kuchenes. La prueba verifica que la cantidad de elementos procesados coincida con el número esperado, comprobando que los productos incluidos en la colección sean considerados correctamente.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omm4mbw7182" w:id="6"/>
      <w:bookmarkEnd w:id="6"/>
      <w:r w:rsidDel="00000000" w:rsidR="00000000" w:rsidRPr="00000000">
        <w:rPr>
          <w:b w:val="1"/>
          <w:bCs w:val="1"/>
          <w:color w:val="000000"/>
          <w:sz w:val="26"/>
          <w:szCs w:val="26"/>
          <w:rtl w:val="0"/>
        </w:rPr>
        <w:t xml:space="preserve">4.2. Pruebas de renderizado condicional y manejo de errores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Análisis:</w:t>
      </w:r>
      <w:r w:rsidDel="00000000" w:rsidR="00000000" w:rsidRPr="00000000">
        <w:rPr>
          <w:rtl w:val="0"/>
        </w:rPr>
        <w:t xml:space="preserve"> Se evaluó el comportamiento de una condición lógica mediante una variable de estado denominada Tiene Error Cuando su valor es verdadero, se comprueba que aparezca el mensaje de error correspondiente. Cuando su valor es falso, se verifica que el mensaje no se muestre.</w:t>
      </w:r>
    </w:p>
    <w:p w:rsidR="00000000" w:rsidDel="00000000" w:rsidP="00000000" w:rsidRDefault="00000000" w:rsidRPr="00000000" w14:paraId="00000026">
      <w:pPr>
        <w:spacing w:after="240" w:before="240" w:lineRule="auto"/>
        <w:rPr/>
      </w:pPr>
      <w:r w:rsidDel="00000000" w:rsidR="00000000" w:rsidRPr="00000000">
        <w:rPr>
          <w:rtl w:val="0"/>
        </w:rPr>
        <w:t xml:space="preserve">Esto permite comprobar que la interfaz responda correctamente a las condiciones establecidas.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nld29vpcv3ci" w:id="7"/>
      <w:bookmarkEnd w:id="7"/>
      <w:r w:rsidDel="00000000" w:rsidR="00000000" w:rsidRPr="00000000">
        <w:rPr>
          <w:b w:val="1"/>
          <w:bCs w:val="1"/>
          <w:color w:val="000000"/>
          <w:sz w:val="26"/>
          <w:szCs w:val="26"/>
          <w:rtl w:val="0"/>
        </w:rPr>
        <w:t xml:space="preserve">4.3. Pruebas de propiedades (Props)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Análisis:</w:t>
      </w:r>
      <w:r w:rsidDel="00000000" w:rsidR="00000000" w:rsidRPr="00000000">
        <w:rPr>
          <w:rtl w:val="0"/>
        </w:rPr>
        <w:t xml:space="preserve"> Se simuló la recepción de propiedades en componentes reutilizables, como los botones de acción. Se verificó que la propiedad correspondiente a la etiqueta contenga el texto esperado, por ejemplo, “Agregar al Carrito”, y que la función asignada al evento </w:t>
      </w:r>
      <w:r w:rsidDel="00000000" w:rsidR="00000000" w:rsidRPr="00000000">
        <w:rPr>
          <w:rFonts w:ascii="Roboto Mono" w:cs="Roboto Mono" w:eastAsia="Roboto Mono" w:hAnsi="Roboto Mono"/>
          <w:rtl w:val="0"/>
        </w:rPr>
        <w:t xml:space="preserve">onClick</w:t>
      </w:r>
      <w:r w:rsidDel="00000000" w:rsidR="00000000" w:rsidRPr="00000000">
        <w:rPr>
          <w:rtl w:val="0"/>
        </w:rPr>
        <w:t xml:space="preserve"> pueda ejecutarse correctamente.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c9md6sjh2m2" w:id="8"/>
      <w:bookmarkEnd w:id="8"/>
      <w:r w:rsidDel="00000000" w:rsidR="00000000" w:rsidRPr="00000000">
        <w:rPr>
          <w:b w:val="1"/>
          <w:bCs w:val="1"/>
          <w:color w:val="000000"/>
          <w:sz w:val="26"/>
          <w:szCs w:val="26"/>
          <w:rtl w:val="0"/>
        </w:rPr>
        <w:t xml:space="preserve">4.4. Pruebas de gestión de estado (State)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Análisis:</w:t>
      </w:r>
      <w:r w:rsidDel="00000000" w:rsidR="00000000" w:rsidRPr="00000000">
        <w:rPr>
          <w:rtl w:val="0"/>
        </w:rPr>
        <w:t xml:space="preserve"> Se evaluó el comportamiento de la lógica relacionada con el estado de los componentes, utilizando como ejemplo un campo de búsqueda de productos. Mediante una función simulada de actualización, se comprobó que el texto ingresado por el usuario, como “Chocolate”, se registre correctamente.</w:t>
      </w:r>
    </w:p>
    <w:p w:rsidR="00000000" w:rsidDel="00000000" w:rsidP="00000000" w:rsidRDefault="00000000" w:rsidRPr="00000000" w14:paraId="0000002B">
      <w:pPr>
        <w:spacing w:after="240" w:before="240" w:lineRule="auto"/>
        <w:rPr/>
      </w:pPr>
      <w:r w:rsidDel="00000000" w:rsidR="00000000" w:rsidRPr="00000000">
        <w:rPr>
          <w:rtl w:val="0"/>
        </w:rPr>
        <w:t xml:space="preserve">Esta prueba permite verificar la lógica de actualización de los datos utilizados por la interfaz.</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drzx14idyzia" w:id="9"/>
      <w:bookmarkEnd w:id="9"/>
      <w:r w:rsidDel="00000000" w:rsidR="00000000" w:rsidRPr="00000000">
        <w:rPr>
          <w:b w:val="1"/>
          <w:bCs w:val="1"/>
          <w:color w:val="000000"/>
          <w:sz w:val="26"/>
          <w:szCs w:val="26"/>
          <w:rtl w:val="0"/>
        </w:rPr>
        <w:t xml:space="preserve">4.5. Pruebas de simulación de eventos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Análisis:</w:t>
      </w:r>
      <w:r w:rsidDel="00000000" w:rsidR="00000000" w:rsidRPr="00000000">
        <w:rPr>
          <w:rtl w:val="0"/>
        </w:rPr>
        <w:t xml:space="preserve"> Se simuló la interacción del usuario mediante clics sucesivos sobre los elementos de compra. La prueba verifica que el contador de productos aumente de acuerdo con las acciones realizadas, permitiendo evaluar el funcionamiento de la lógica asociada a los eventos.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1rdcjmjpgeqp" w:id="10"/>
      <w:bookmarkEnd w:id="10"/>
      <w:r w:rsidDel="00000000" w:rsidR="00000000" w:rsidRPr="00000000">
        <w:rPr>
          <w:b w:val="1"/>
          <w:bCs w:val="1"/>
          <w:sz w:val="34"/>
          <w:szCs w:val="34"/>
          <w:rtl w:val="0"/>
        </w:rPr>
        <w:t xml:space="preserve">5. Resultados y conclusiones de la ejecución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ptxy1qziyuh" w:id="11"/>
      <w:bookmarkEnd w:id="11"/>
      <w:r w:rsidDel="00000000" w:rsidR="00000000" w:rsidRPr="00000000">
        <w:rPr>
          <w:b w:val="1"/>
          <w:bCs w:val="1"/>
          <w:color w:val="000000"/>
          <w:sz w:val="26"/>
          <w:szCs w:val="26"/>
          <w:rtl w:val="0"/>
        </w:rPr>
        <w:t xml:space="preserve">5.1. Estado de compilación</w:t>
      </w:r>
    </w:p>
    <w:p w:rsidR="00000000" w:rsidDel="00000000" w:rsidP="00000000" w:rsidRDefault="00000000" w:rsidRPr="00000000" w14:paraId="00000030">
      <w:pPr>
        <w:spacing w:after="240" w:before="240" w:lineRule="auto"/>
        <w:rPr/>
      </w:pPr>
      <w:r w:rsidDel="00000000" w:rsidR="00000000" w:rsidRPr="00000000">
        <w:rPr>
          <w:rtl w:val="0"/>
        </w:rPr>
        <w:t xml:space="preserve">Según los resultados registrados, la ejecución del comando </w:t>
      </w:r>
      <w:r w:rsidDel="00000000" w:rsidR="00000000" w:rsidRPr="00000000">
        <w:rPr>
          <w:rFonts w:ascii="Roboto Mono" w:cs="Roboto Mono" w:eastAsia="Roboto Mono" w:hAnsi="Roboto Mono"/>
          <w:rtl w:val="0"/>
        </w:rPr>
        <w:t xml:space="preserve">npm run test</w:t>
      </w:r>
      <w:r w:rsidDel="00000000" w:rsidR="00000000" w:rsidRPr="00000000">
        <w:rPr>
          <w:rtl w:val="0"/>
        </w:rPr>
        <w:t xml:space="preserve"> finalizó correctamente, mostrando el mensaje </w:t>
      </w:r>
      <w:r w:rsidDel="00000000" w:rsidR="00000000" w:rsidRPr="00000000">
        <w:rPr>
          <w:rFonts w:ascii="Roboto Mono" w:cs="Roboto Mono" w:eastAsia="Roboto Mono" w:hAnsi="Roboto Mono"/>
          <w:rtl w:val="0"/>
        </w:rPr>
        <w:t xml:space="preserve">compiled successfully</w:t>
      </w:r>
      <w:r w:rsidDel="00000000" w:rsidR="00000000" w:rsidRPr="00000000">
        <w:rPr>
          <w:rtl w:val="0"/>
        </w:rPr>
        <w:t xml:space="preserve">, sin errores de sintaxis ni de empaquetado durante la compilación.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immksztmim35" w:id="12"/>
      <w:bookmarkEnd w:id="12"/>
      <w:r w:rsidDel="00000000" w:rsidR="00000000" w:rsidRPr="00000000">
        <w:rPr>
          <w:b w:val="1"/>
          <w:bCs w:val="1"/>
          <w:color w:val="000000"/>
          <w:sz w:val="26"/>
          <w:szCs w:val="26"/>
          <w:rtl w:val="0"/>
        </w:rPr>
        <w:t xml:space="preserve">5.2. Cobertura funcional</w:t>
      </w:r>
    </w:p>
    <w:p w:rsidR="00000000" w:rsidDel="00000000" w:rsidP="00000000" w:rsidRDefault="00000000" w:rsidRPr="00000000" w14:paraId="00000032">
      <w:pPr>
        <w:spacing w:after="240" w:before="240" w:lineRule="auto"/>
        <w:rPr/>
      </w:pPr>
      <w:r w:rsidDel="00000000" w:rsidR="00000000" w:rsidRPr="00000000">
        <w:rPr>
          <w:rtl w:val="0"/>
        </w:rPr>
        <w:t xml:space="preserve">Las pruebas implementadas consideran los cinco aspectos definidos en la propuesta de cobertura:</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Renderizado de listas y colecciones.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Renderizado condicional.</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Uso de propiedades (Props).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Gestión de estado (State).</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Simulación de eventos.</w:t>
      </w:r>
    </w:p>
    <w:p w:rsidR="00000000" w:rsidDel="00000000" w:rsidP="00000000" w:rsidRDefault="00000000" w:rsidRPr="00000000" w14:paraId="00000038">
      <w:pPr>
        <w:spacing w:after="240" w:before="240" w:lineRule="auto"/>
        <w:rPr/>
      </w:pPr>
      <w:r w:rsidDel="00000000" w:rsidR="00000000" w:rsidRPr="00000000">
        <w:rPr>
          <w:rtl w:val="0"/>
        </w:rPr>
        <w:t xml:space="preserve">Estas pruebas permiten evaluar diferentes comportamientos de la aplicación y detectar posibles errores en la lógica de sus componentes.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1jxaycdpmsad" w:id="13"/>
      <w:bookmarkEnd w:id="13"/>
      <w:r w:rsidDel="00000000" w:rsidR="00000000" w:rsidRPr="00000000">
        <w:rPr>
          <w:b w:val="1"/>
          <w:bCs w:val="1"/>
          <w:color w:val="000000"/>
          <w:sz w:val="26"/>
          <w:szCs w:val="26"/>
          <w:rtl w:val="0"/>
        </w:rPr>
        <w:t xml:space="preserve">5.3. Conclusión</w:t>
      </w:r>
    </w:p>
    <w:p w:rsidR="00000000" w:rsidDel="00000000" w:rsidP="00000000" w:rsidRDefault="00000000" w:rsidRPr="00000000" w14:paraId="0000003A">
      <w:pPr>
        <w:spacing w:after="240" w:before="240" w:lineRule="auto"/>
        <w:rPr/>
      </w:pPr>
      <w:r w:rsidDel="00000000" w:rsidR="00000000" w:rsidRPr="00000000">
        <w:rPr>
          <w:rtl w:val="0"/>
        </w:rPr>
        <w:t xml:space="preserve">La implementación de pruebas unitarias en el proyecto “Dulces Pasteles” permite verificar el funcionamiento de distintos componentes y comportamientos de la aplicación. El uso de Jasmine, Karma, Webpack y Babel facilita la ejecución y validación automatizada de las pruebas.</w:t>
      </w:r>
    </w:p>
    <w:p w:rsidR="00000000" w:rsidDel="00000000" w:rsidP="00000000" w:rsidRDefault="00000000" w:rsidRPr="00000000" w14:paraId="0000003B">
      <w:pPr>
        <w:spacing w:after="240" w:before="240" w:lineRule="auto"/>
        <w:rPr/>
      </w:pPr>
      <w:r w:rsidDel="00000000" w:rsidR="00000000" w:rsidRPr="00000000">
        <w:rPr>
          <w:rtl w:val="0"/>
        </w:rPr>
        <w:t xml:space="preserve">En conclusión, las pruebas realizadas contribuyen a mejorar la calidad del software, detectar posibles errores y facilitar el mantenimiento de la aplicación. De esta manera, se establece una base para comprobar el cumplimiento de los requisitos funcionales definidos para el proyecto.</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