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                            Precedentes                     Duración(horas)           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Drive ( </w:t>
      </w:r>
      <w:r w:rsidDel="00000000" w:rsidR="00000000" w:rsidRPr="00000000">
        <w:rPr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)                                                      -                                                      1 </w:t>
      </w:r>
      <w:r w:rsidDel="00000000" w:rsidR="00000000" w:rsidRPr="00000000">
        <w:rPr>
          <w:color w:val="040c28"/>
          <w:sz w:val="20"/>
          <w:szCs w:val="20"/>
          <w:highlight w:val="white"/>
          <w:rtl w:val="0"/>
        </w:rPr>
        <w:t xml:space="preserve">hora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Interfaz (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)                                                  A                                                      3 horas</w:t>
        <w:br w:type="textWrapping"/>
        <w:br w:type="textWrapping"/>
        <w:t xml:space="preserve">Herramientas ( </w:t>
      </w:r>
      <w:r w:rsidDel="00000000" w:rsidR="00000000" w:rsidRPr="00000000">
        <w:rPr>
          <w:b w:val="1"/>
          <w:sz w:val="20"/>
          <w:szCs w:val="20"/>
          <w:rtl w:val="0"/>
        </w:rPr>
        <w:t xml:space="preserve">C </w:t>
      </w:r>
      <w:r w:rsidDel="00000000" w:rsidR="00000000" w:rsidRPr="00000000">
        <w:rPr>
          <w:sz w:val="20"/>
          <w:szCs w:val="20"/>
          <w:rtl w:val="0"/>
        </w:rPr>
        <w:t xml:space="preserve">)                                         A                                                      3 horas</w:t>
        <w:br w:type="textWrapping"/>
        <w:br w:type="textWrapping"/>
        <w:t xml:space="preserve">Backlog ( </w:t>
      </w:r>
      <w:r w:rsidDel="00000000" w:rsidR="00000000" w:rsidRPr="00000000">
        <w:rPr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 )                                                  -                                                       1 hora</w:t>
        <w:br w:type="textWrapping"/>
        <w:br w:type="textWrapping"/>
        <w:t xml:space="preserve">Codigo Menu de inicio ( </w:t>
      </w:r>
      <w:r w:rsidDel="00000000" w:rsidR="00000000" w:rsidRPr="00000000">
        <w:rPr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 )                          B                                                        2 horas</w:t>
        <w:br w:type="textWrapping"/>
        <w:br w:type="textWrapping"/>
        <w:t xml:space="preserve">Codigo Login ( </w:t>
      </w:r>
      <w:r w:rsidDel="00000000" w:rsidR="00000000" w:rsidRPr="00000000">
        <w:rPr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 )                                        B, D                                                    3 horas</w:t>
        <w:br w:type="textWrapping"/>
        <w:br w:type="textWrapping"/>
        <w:t xml:space="preserve">Codigo Register ( </w:t>
      </w:r>
      <w:r w:rsidDel="00000000" w:rsidR="00000000" w:rsidRPr="00000000">
        <w:rPr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sz w:val="20"/>
          <w:szCs w:val="20"/>
          <w:rtl w:val="0"/>
        </w:rPr>
        <w:t xml:space="preserve"> )                                  B, D                                                     4 horas</w:t>
        <w:br w:type="textWrapping"/>
        <w:br w:type="textWrapping"/>
        <w:t xml:space="preserve">Codigo Products ( </w:t>
      </w:r>
      <w:r w:rsidDel="00000000" w:rsidR="00000000" w:rsidRPr="00000000">
        <w:rPr>
          <w:b w:val="1"/>
          <w:sz w:val="20"/>
          <w:szCs w:val="20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 )                                 C, E                                                      3 horas</w:t>
        <w:br w:type="textWrapping"/>
        <w:br w:type="textWrapping"/>
        <w:t xml:space="preserve">Codigo Funciones Admin ( </w:t>
      </w: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)                     C, E                                                       3 horas</w:t>
        <w:br w:type="textWrapping"/>
        <w:br w:type="textWrapping"/>
        <w:t xml:space="preserve">Codigo Funciones ( </w:t>
      </w:r>
      <w:r w:rsidDel="00000000" w:rsidR="00000000" w:rsidRPr="00000000">
        <w:rPr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 )                                H, I                                                       1 hora</w:t>
        <w:br w:type="textWrapping"/>
        <w:br w:type="textWrapping"/>
        <w:t xml:space="preserve">Codigo Main 2 ( </w:t>
      </w:r>
      <w:r w:rsidDel="00000000" w:rsidR="00000000" w:rsidRPr="00000000">
        <w:rPr>
          <w:b w:val="1"/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 )                                     F, G, J                                                   2 horas</w:t>
        <w:br w:type="textWrapping"/>
        <w:br w:type="textWrapping"/>
        <w:t xml:space="preserve">Codigo Usuario Actual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 </w:t>
      </w:r>
      <w:r w:rsidDel="00000000" w:rsidR="00000000" w:rsidRPr="00000000">
        <w:rPr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sz w:val="20"/>
          <w:szCs w:val="20"/>
          <w:rtl w:val="0"/>
        </w:rPr>
        <w:t xml:space="preserve"> )                         K                                                           1 hora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