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before="58.494873046875" w:line="240" w:lineRule="auto"/>
        <w:ind w:right="1091.199951171875"/>
        <w:jc w:val="left"/>
        <w:rPr>
          <w:rFonts w:ascii="Calibri" w:cs="Calibri" w:eastAsia="Calibri" w:hAnsi="Calibri"/>
        </w:rPr>
      </w:pPr>
      <w:r w:rsidDel="00000000" w:rsidR="00000000" w:rsidRPr="00000000">
        <w:rPr>
          <w:rFonts w:ascii="Calibri" w:cs="Calibri" w:eastAsia="Calibri" w:hAnsi="Calibri"/>
          <w:rtl w:val="0"/>
        </w:rPr>
        <w:t xml:space="preserve"> </w:t>
      </w:r>
    </w:p>
    <w:tbl>
      <w:tblPr>
        <w:tblStyle w:val="Table1"/>
        <w:tblW w:w="10095.0" w:type="dxa"/>
        <w:jc w:val="left"/>
        <w:tblInd w:w="308.0000305175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8190"/>
        <w:tblGridChange w:id="0">
          <w:tblGrid>
            <w:gridCol w:w="1905"/>
            <w:gridCol w:w="8190"/>
          </w:tblGrid>
        </w:tblGridChange>
      </w:tblGrid>
      <w:tr>
        <w:trPr>
          <w:cantSplit w:val="0"/>
          <w:trHeight w:val="27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ind w:left="128.33999633789062" w:firstLine="0"/>
              <w:rPr>
                <w:rFonts w:ascii="Calibri" w:cs="Calibri" w:eastAsia="Calibri" w:hAnsi="Calibri"/>
              </w:rPr>
            </w:pPr>
            <w:r w:rsidDel="00000000" w:rsidR="00000000" w:rsidRPr="00000000">
              <w:rPr>
                <w:rFonts w:ascii="Calibri" w:cs="Calibri" w:eastAsia="Calibri" w:hAnsi="Calibri"/>
                <w:rtl w:val="0"/>
              </w:rPr>
              <w:t xml:space="preserve">Caso de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ind w:left="136.4801025390625" w:firstLine="0"/>
              <w:rPr>
                <w:rFonts w:ascii="Calibri" w:cs="Calibri" w:eastAsia="Calibri" w:hAnsi="Calibri"/>
              </w:rPr>
            </w:pPr>
            <w:r w:rsidDel="00000000" w:rsidR="00000000" w:rsidRPr="00000000">
              <w:rPr>
                <w:rFonts w:ascii="Calibri" w:cs="Calibri" w:eastAsia="Calibri" w:hAnsi="Calibri"/>
                <w:rtl w:val="0"/>
              </w:rPr>
              <w:t xml:space="preserve">Hacer Reservación</w:t>
            </w:r>
          </w:p>
        </w:tc>
      </w:tr>
      <w:tr>
        <w:trPr>
          <w:cantSplit w:val="0"/>
          <w:trHeight w:val="27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ind w:left="121.73995971679688" w:firstLine="0"/>
              <w:rPr>
                <w:rFonts w:ascii="Calibri" w:cs="Calibri" w:eastAsia="Calibri" w:hAnsi="Calibri"/>
              </w:rPr>
            </w:pPr>
            <w:r w:rsidDel="00000000" w:rsidR="00000000" w:rsidRPr="00000000">
              <w:rPr>
                <w:rFonts w:ascii="Calibri" w:cs="Calibri" w:eastAsia="Calibri" w:hAnsi="Calibri"/>
                <w:rtl w:val="0"/>
              </w:rPr>
              <w:t xml:space="preserve">Actores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ind w:left="128.33984375" w:firstLine="0"/>
              <w:rPr>
                <w:rFonts w:ascii="Calibri" w:cs="Calibri" w:eastAsia="Calibri" w:hAnsi="Calibri"/>
              </w:rPr>
            </w:pPr>
            <w:r w:rsidDel="00000000" w:rsidR="00000000" w:rsidRPr="00000000">
              <w:rPr>
                <w:rFonts w:ascii="Calibri" w:cs="Calibri" w:eastAsia="Calibri" w:hAnsi="Calibri"/>
                <w:rtl w:val="0"/>
              </w:rPr>
              <w:t xml:space="preserve">Cliente, Base de Datos Reservas</w:t>
            </w:r>
          </w:p>
        </w:tc>
      </w:tr>
      <w:tr>
        <w:trPr>
          <w:cantSplit w:val="0"/>
          <w:trHeight w:val="27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ind w:left="119.54010009765625" w:firstLine="0"/>
              <w:rPr>
                <w:rFonts w:ascii="Calibri" w:cs="Calibri" w:eastAsia="Calibri" w:hAnsi="Calibri"/>
              </w:rPr>
            </w:pPr>
            <w:r w:rsidDel="00000000" w:rsidR="00000000" w:rsidRPr="00000000">
              <w:rPr>
                <w:rFonts w:ascii="Calibri" w:cs="Calibri" w:eastAsia="Calibri" w:hAnsi="Calibri"/>
                <w:rtl w:val="0"/>
              </w:rPr>
              <w:t xml:space="preserve">Tipo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ind w:left="136.4801025390625" w:firstLine="0"/>
              <w:rPr>
                <w:rFonts w:ascii="Calibri" w:cs="Calibri" w:eastAsia="Calibri" w:hAnsi="Calibri"/>
              </w:rPr>
            </w:pPr>
            <w:r w:rsidDel="00000000" w:rsidR="00000000" w:rsidRPr="00000000">
              <w:rPr>
                <w:rFonts w:ascii="Calibri" w:cs="Calibri" w:eastAsia="Calibri" w:hAnsi="Calibri"/>
                <w:rtl w:val="0"/>
              </w:rPr>
              <w:t xml:space="preserve">Básico</w:t>
            </w:r>
          </w:p>
        </w:tc>
      </w:tr>
      <w:tr>
        <w:trPr>
          <w:cantSplit w:val="0"/>
          <w:trHeight w:val="54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ind w:left="136.4801025390625" w:firstLine="0"/>
              <w:rPr>
                <w:rFonts w:ascii="Calibri" w:cs="Calibri" w:eastAsia="Calibri" w:hAnsi="Calibri"/>
              </w:rPr>
            </w:pPr>
            <w:r w:rsidDel="00000000" w:rsidR="00000000" w:rsidRPr="00000000">
              <w:rPr>
                <w:rFonts w:ascii="Calibri" w:cs="Calibri" w:eastAsia="Calibri" w:hAnsi="Calibri"/>
                <w:rtl w:val="0"/>
              </w:rPr>
              <w:t xml:space="preserve">Propósito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4.04296875" w:lineRule="auto"/>
              <w:ind w:left="127.8997802734375" w:right="203.779296875" w:firstLine="8.580322265625"/>
              <w:rPr>
                <w:rFonts w:ascii="Calibri" w:cs="Calibri" w:eastAsia="Calibri" w:hAnsi="Calibri"/>
              </w:rPr>
            </w:pPr>
            <w:r w:rsidDel="00000000" w:rsidR="00000000" w:rsidRPr="00000000">
              <w:rPr>
                <w:rFonts w:ascii="Calibri" w:cs="Calibri" w:eastAsia="Calibri" w:hAnsi="Calibri"/>
                <w:rtl w:val="0"/>
              </w:rPr>
              <w:t xml:space="preserve">Permitir a un Cliente hacer reservaciones con el sistema de reservaciones de vuelo.</w:t>
            </w:r>
          </w:p>
        </w:tc>
      </w:tr>
      <w:tr>
        <w:trPr>
          <w:cantSplit w:val="0"/>
          <w:trHeight w:val="135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ind w:left="136.4801025390625" w:firstLine="0"/>
              <w:rPr>
                <w:rFonts w:ascii="Calibri" w:cs="Calibri" w:eastAsia="Calibri" w:hAnsi="Calibri"/>
              </w:rPr>
            </w:pPr>
            <w:r w:rsidDel="00000000" w:rsidR="00000000" w:rsidRPr="00000000">
              <w:rPr>
                <w:rFonts w:ascii="Calibri" w:cs="Calibri" w:eastAsia="Calibri" w:hAnsi="Calibri"/>
                <w:rtl w:val="0"/>
              </w:rPr>
              <w:t xml:space="preserve">Resumen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4.04296875" w:lineRule="auto"/>
              <w:ind w:left="127.6800537109375" w:right="281.4398193359375" w:firstLine="8.800048828125"/>
              <w:rPr>
                <w:rFonts w:ascii="Calibri" w:cs="Calibri" w:eastAsia="Calibri" w:hAnsi="Calibri"/>
              </w:rPr>
            </w:pPr>
            <w:r w:rsidDel="00000000" w:rsidR="00000000" w:rsidRPr="00000000">
              <w:rPr>
                <w:rFonts w:ascii="Calibri" w:cs="Calibri" w:eastAsia="Calibri" w:hAnsi="Calibri"/>
                <w:rtl w:val="0"/>
              </w:rPr>
              <w:t xml:space="preserve">Este caso de uso es iniciado por el Cliente. Ofrece funcionalidad para crear, obtener, modificar y eliminar reservaciones de vuelos con el sistema de reservaciones</w:t>
            </w:r>
          </w:p>
        </w:tc>
      </w:tr>
      <w:tr>
        <w:trPr>
          <w:cantSplit w:val="0"/>
          <w:trHeight w:val="54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ind w:left="136.4801025390625" w:firstLine="0"/>
              <w:rPr>
                <w:rFonts w:ascii="Calibri" w:cs="Calibri" w:eastAsia="Calibri" w:hAnsi="Calibri"/>
              </w:rPr>
            </w:pPr>
            <w:r w:rsidDel="00000000" w:rsidR="00000000" w:rsidRPr="00000000">
              <w:rPr>
                <w:rFonts w:ascii="Calibri" w:cs="Calibri" w:eastAsia="Calibri" w:hAnsi="Calibri"/>
                <w:rtl w:val="0"/>
              </w:rPr>
              <w:t xml:space="preserve">Precondiciones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4.04296875" w:lineRule="auto"/>
              <w:ind w:left="127.6800537109375" w:right="459.420166015625" w:hanging="1.97998046875"/>
              <w:rPr>
                <w:rFonts w:ascii="Calibri" w:cs="Calibri" w:eastAsia="Calibri" w:hAnsi="Calibri"/>
              </w:rPr>
            </w:pPr>
            <w:r w:rsidDel="00000000" w:rsidR="00000000" w:rsidRPr="00000000">
              <w:rPr>
                <w:rFonts w:ascii="Calibri" w:cs="Calibri" w:eastAsia="Calibri" w:hAnsi="Calibri"/>
                <w:rtl w:val="0"/>
              </w:rPr>
              <w:t xml:space="preserve">Se debe haber ejecutado anteriormente el caso de uso Validar Usuario.</w:t>
            </w:r>
          </w:p>
        </w:tc>
      </w:tr>
      <w:tr>
        <w:trPr>
          <w:cantSplit w:val="0"/>
          <w:trHeight w:val="108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ind w:left="136.4801025390625" w:firstLine="0"/>
              <w:rPr>
                <w:rFonts w:ascii="Calibri" w:cs="Calibri" w:eastAsia="Calibri" w:hAnsi="Calibri"/>
              </w:rPr>
            </w:pPr>
            <w:r w:rsidDel="00000000" w:rsidR="00000000" w:rsidRPr="00000000">
              <w:rPr>
                <w:rFonts w:ascii="Calibri" w:cs="Calibri" w:eastAsia="Calibri" w:hAnsi="Calibri"/>
                <w:rtl w:val="0"/>
              </w:rPr>
              <w:t xml:space="preserve">Flujo Principal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4.04296875" w:lineRule="auto"/>
              <w:ind w:left="125.7000732421875" w:right="272.640380859375" w:hanging="1.099853515625"/>
              <w:rPr>
                <w:rFonts w:ascii="Calibri" w:cs="Calibri" w:eastAsia="Calibri" w:hAnsi="Calibri"/>
              </w:rPr>
            </w:pPr>
            <w:r w:rsidDel="00000000" w:rsidR="00000000" w:rsidRPr="00000000">
              <w:rPr>
                <w:rFonts w:ascii="Calibri" w:cs="Calibri" w:eastAsia="Calibri" w:hAnsi="Calibri"/>
                <w:rtl w:val="0"/>
              </w:rPr>
              <w:t xml:space="preserve">Se ejecuta el caso de uso Validar Usuario. Dependiendo de las opciones seleccionadas por el Cliente, se continuará con los diversos subflujos de este caso de uso.</w:t>
            </w:r>
          </w:p>
        </w:tc>
      </w:tr>
      <w:tr>
        <w:trPr>
          <w:cantSplit w:val="0"/>
          <w:trHeight w:val="3232.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ind w:left="125.7000732421875" w:firstLine="0"/>
              <w:rPr>
                <w:rFonts w:ascii="Calibri" w:cs="Calibri" w:eastAsia="Calibri" w:hAnsi="Calibri"/>
              </w:rPr>
            </w:pPr>
            <w:r w:rsidDel="00000000" w:rsidR="00000000" w:rsidRPr="00000000">
              <w:rPr>
                <w:rFonts w:ascii="Calibri" w:cs="Calibri" w:eastAsia="Calibri" w:hAnsi="Calibri"/>
                <w:rtl w:val="0"/>
              </w:rPr>
              <w:t xml:space="preserve">Subflujos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4.04296875" w:lineRule="auto"/>
              <w:ind w:left="125.7000732421875" w:right="144.600830078125" w:firstLine="0"/>
              <w:rPr>
                <w:rFonts w:ascii="Calibri" w:cs="Calibri" w:eastAsia="Calibri" w:hAnsi="Calibri"/>
              </w:rPr>
            </w:pPr>
            <w:r w:rsidDel="00000000" w:rsidR="00000000" w:rsidRPr="00000000">
              <w:rPr>
                <w:rFonts w:ascii="Calibri" w:cs="Calibri" w:eastAsia="Calibri" w:hAnsi="Calibri"/>
                <w:rtl w:val="0"/>
              </w:rPr>
              <w:t xml:space="preserve">S-1 Solicitar Clave Reservación Se presenta al Cliente la Pantalla Clave Reserva (P-14). El Cliente puede seleccionar entre las siguientes actividades: "Crear", "Obtener", “Servicios" y "Salir". Si el Cliente presiona “Crear” se ejecutará el subflujo Crear Reservación (S-2). Si el Cliente presiona “Obtener” (E-1) se ejecuta el subflujo Obtener Reservación (S-3). Si la actividad seleccionada es "Servicios", se continúa con el caso de uso Ofrecer Servicios. Si la actividad seleccionada es "Salir" se saldrá del sistema</w:t>
            </w:r>
          </w:p>
        </w:tc>
      </w:tr>
      <w:tr>
        <w:trPr>
          <w:cantSplit w:val="0"/>
          <w:trHeight w:val="3628.469238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4.04296875" w:lineRule="auto"/>
              <w:ind w:left="125.7000732421875" w:right="54.180908203125" w:hanging="1.099853515625"/>
              <w:rPr>
                <w:rFonts w:ascii="Calibri" w:cs="Calibri" w:eastAsia="Calibri" w:hAnsi="Calibri"/>
              </w:rPr>
            </w:pPr>
            <w:r w:rsidDel="00000000" w:rsidR="00000000" w:rsidRPr="00000000">
              <w:rPr>
                <w:rFonts w:ascii="Calibri" w:cs="Calibri" w:eastAsia="Calibri" w:hAnsi="Calibri"/>
                <w:rtl w:val="0"/>
              </w:rPr>
              <w:t xml:space="preserve">S-2 Crear Reservación Se presenta la Pantalla Crear Reserva (P-15). Esta pantalla debe ser llenada con información de apellido y nombre del pasajero, un número de viajero frecuente opcional, aerolínea, número de vuelo, ciudad de origen y destino, fecha, clase, una opción de solicitar asiento y si desea ventana o pasillo, y opcionalmente comida vegetal o carne. El Cliente puede seleccionar entre las siguientes actividades: "Agregar", "Borrar", "+", "-”, "Reservar", "Servicios" y "Salir". Si el Cliente selecciona “Agregar”, el sistema agrega una nueva Pantalla Crear Reserva (P-15) para </w:t>
            </w:r>
          </w:p>
        </w:tc>
      </w:tr>
    </w:tbl>
    <w:p w:rsidR="00000000" w:rsidDel="00000000" w:rsidP="00000000" w:rsidRDefault="00000000" w:rsidRPr="00000000" w14:paraId="00000014">
      <w:pPr>
        <w:widowControl w:val="0"/>
        <w:rPr/>
      </w:pPr>
      <w:r w:rsidDel="00000000" w:rsidR="00000000" w:rsidRPr="00000000">
        <w:rPr>
          <w:rtl w:val="0"/>
        </w:rPr>
      </w:r>
    </w:p>
    <w:p w:rsidR="00000000" w:rsidDel="00000000" w:rsidP="00000000" w:rsidRDefault="00000000" w:rsidRPr="00000000" w14:paraId="00000015">
      <w:pPr>
        <w:widowControl w:val="0"/>
        <w:rPr/>
      </w:pPr>
      <w:r w:rsidDel="00000000" w:rsidR="00000000" w:rsidRPr="00000000">
        <w:rPr>
          <w:rtl w:val="0"/>
        </w:rPr>
      </w:r>
    </w:p>
    <w:p w:rsidR="00000000" w:rsidDel="00000000" w:rsidP="00000000" w:rsidRDefault="00000000" w:rsidRPr="00000000" w14:paraId="00000016">
      <w:pPr>
        <w:widowControl w:val="0"/>
        <w:spacing w:line="240" w:lineRule="auto"/>
        <w:ind w:right="1030.9204101562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7">
      <w:pPr>
        <w:widowControl w:val="0"/>
        <w:spacing w:before="58.494873046875" w:line="240" w:lineRule="auto"/>
        <w:ind w:right="1692.02026367187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8">
      <w:pPr>
        <w:widowControl w:val="0"/>
        <w:spacing w:before="68.494873046875" w:line="240" w:lineRule="auto"/>
        <w:ind w:right="1316.479492187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9">
      <w:pPr>
        <w:widowControl w:val="0"/>
        <w:spacing w:before="58.494873046875" w:line="240" w:lineRule="auto"/>
        <w:ind w:right="1369.7192382812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A">
      <w:pPr>
        <w:widowControl w:val="0"/>
        <w:spacing w:before="58.494873046875" w:line="240" w:lineRule="auto"/>
        <w:ind w:right="1108.579101562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B">
      <w:pPr>
        <w:widowControl w:val="0"/>
        <w:spacing w:before="58.494873046875" w:line="240" w:lineRule="auto"/>
        <w:ind w:right="1607.09960937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C">
      <w:pPr>
        <w:widowControl w:val="0"/>
        <w:spacing w:before="337.049560546875" w:line="240" w:lineRule="auto"/>
        <w:ind w:right="1286.5600585937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D">
      <w:pPr>
        <w:widowControl w:val="0"/>
        <w:spacing w:before="337.049560546875" w:line="240" w:lineRule="auto"/>
        <w:ind w:right="1379.8413085937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E">
      <w:pPr>
        <w:widowControl w:val="0"/>
        <w:spacing w:before="58.494873046875" w:line="240" w:lineRule="auto"/>
        <w:ind w:right="1164.4604492187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F">
      <w:pPr>
        <w:widowControl w:val="0"/>
        <w:spacing w:before="58.494873046875" w:line="240" w:lineRule="auto"/>
        <w:ind w:right="1099.780273437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0">
      <w:pPr>
        <w:widowControl w:val="0"/>
        <w:spacing w:before="337.049560546875" w:line="240" w:lineRule="auto"/>
        <w:ind w:right="1060.620117187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1">
      <w:pPr>
        <w:widowControl w:val="0"/>
        <w:spacing w:before="58.494873046875" w:line="240" w:lineRule="auto"/>
        <w:ind w:right="1337.6000976562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2">
      <w:pPr>
        <w:widowControl w:val="0"/>
        <w:spacing w:before="58.494873046875" w:line="240" w:lineRule="auto"/>
        <w:ind w:right="1004.0795898437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3">
      <w:pPr>
        <w:widowControl w:val="0"/>
        <w:spacing w:before="58.494873046875" w:line="240" w:lineRule="auto"/>
        <w:ind w:right="1059.2993164062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4">
      <w:pPr>
        <w:widowControl w:val="0"/>
        <w:spacing w:before="58.494873046875" w:line="240" w:lineRule="auto"/>
        <w:ind w:right="1584.21997070312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5">
      <w:pPr>
        <w:widowControl w:val="0"/>
        <w:spacing w:before="58.494873046875" w:line="240" w:lineRule="auto"/>
        <w:ind w:right="1072.93945312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6">
      <w:pPr>
        <w:widowControl w:val="0"/>
        <w:spacing w:before="58.494873046875" w:line="240" w:lineRule="auto"/>
        <w:ind w:right="1519.75952148437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7">
      <w:pPr>
        <w:widowControl w:val="0"/>
        <w:spacing w:before="58.494873046875" w:line="240" w:lineRule="auto"/>
        <w:ind w:right="994.61914062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8">
      <w:pPr>
        <w:widowControl w:val="0"/>
        <w:spacing w:before="58.494873046875" w:line="240" w:lineRule="auto"/>
        <w:ind w:right="1107.91992187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9">
      <w:pPr>
        <w:widowControl w:val="0"/>
        <w:spacing w:before="58.494873046875" w:line="240" w:lineRule="auto"/>
        <w:ind w:right="999.8999023437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A">
      <w:pPr>
        <w:widowControl w:val="0"/>
        <w:spacing w:before="58.494873046875" w:line="240" w:lineRule="auto"/>
        <w:ind w:right="971.7407226562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B">
      <w:pPr>
        <w:widowControl w:val="0"/>
        <w:spacing w:before="337.049560546875" w:line="240" w:lineRule="auto"/>
        <w:ind w:right="1054.0209960937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C">
      <w:pPr>
        <w:widowControl w:val="0"/>
        <w:spacing w:before="58.49456787109375" w:line="240" w:lineRule="auto"/>
        <w:ind w:right="1177.4414062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D">
      <w:pPr>
        <w:widowControl w:val="0"/>
        <w:spacing w:before="58.49456787109375" w:line="240" w:lineRule="auto"/>
        <w:ind w:right="972.3999023437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E">
      <w:pPr>
        <w:widowControl w:val="0"/>
        <w:spacing w:before="58.49456787109375" w:line="240" w:lineRule="auto"/>
        <w:ind w:right="1035.7592773437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F">
      <w:pPr>
        <w:widowControl w:val="0"/>
        <w:spacing w:before="58.49456787109375" w:line="240" w:lineRule="auto"/>
        <w:ind w:right="1041.6992187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0">
      <w:pPr>
        <w:widowControl w:val="0"/>
        <w:spacing w:before="58.49456787109375" w:line="240" w:lineRule="auto"/>
        <w:ind w:right="1122.88085937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1">
      <w:pPr>
        <w:widowControl w:val="0"/>
        <w:spacing w:before="58.49456787109375" w:line="240" w:lineRule="auto"/>
        <w:ind w:right="1541.9799804687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2">
      <w:pPr>
        <w:widowControl w:val="0"/>
        <w:spacing w:before="58.49456787109375" w:line="240" w:lineRule="auto"/>
        <w:ind w:right="1329.4604492187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3">
      <w:pPr>
        <w:widowControl w:val="0"/>
        <w:spacing w:before="58.49456787109375" w:line="240" w:lineRule="auto"/>
        <w:ind w:right="1140.9204101562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4">
      <w:pPr>
        <w:widowControl w:val="0"/>
        <w:spacing w:before="58.49456787109375" w:line="240" w:lineRule="auto"/>
        <w:ind w:right="1228.920898437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5">
      <w:pPr>
        <w:widowControl w:val="0"/>
        <w:spacing w:before="58.494720458984375" w:line="240" w:lineRule="auto"/>
        <w:ind w:right="1087.2412109375"/>
        <w:jc w:val="right"/>
        <w:rPr>
          <w:rFonts w:ascii="Calibri" w:cs="Calibri" w:eastAsia="Calibri" w:hAnsi="Calibri"/>
        </w:rPr>
      </w:pPr>
      <w:r w:rsidDel="00000000" w:rsidR="00000000" w:rsidRPr="00000000">
        <w:rPr>
          <w:rFonts w:ascii="Calibri" w:cs="Calibri" w:eastAsia="Calibri" w:hAnsi="Calibri"/>
          <w:rtl w:val="0"/>
        </w:rPr>
        <w:t xml:space="preserve"> </w:t>
      </w:r>
    </w:p>
    <w:tbl>
      <w:tblPr>
        <w:tblStyle w:val="Table2"/>
        <w:tblW w:w="9615.0" w:type="dxa"/>
        <w:jc w:val="left"/>
        <w:tblInd w:w="788.0000305175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8175"/>
        <w:tblGridChange w:id="0">
          <w:tblGrid>
            <w:gridCol w:w="1440"/>
            <w:gridCol w:w="8175"/>
          </w:tblGrid>
        </w:tblGridChange>
      </w:tblGrid>
      <w:tr>
        <w:trPr>
          <w:cantSplit w:val="0"/>
          <w:trHeight w:val="430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4.04296875" w:lineRule="auto"/>
              <w:ind w:left="125.7000732421875" w:right="92.020263671875" w:firstLine="1.099853515625"/>
              <w:rPr>
                <w:rFonts w:ascii="Calibri" w:cs="Calibri" w:eastAsia="Calibri" w:hAnsi="Calibri"/>
              </w:rPr>
            </w:pPr>
            <w:r w:rsidDel="00000000" w:rsidR="00000000" w:rsidRPr="00000000">
              <w:rPr>
                <w:rFonts w:ascii="Calibri" w:cs="Calibri" w:eastAsia="Calibri" w:hAnsi="Calibri"/>
                <w:rtl w:val="0"/>
              </w:rPr>
              <w:t xml:space="preserve">ser llenada por el Cliente. Si el Cliente selecciona “Borrar”, el sistema borra los datos recién insertados y se continúa con la creación de reservas. Si el Cliente selecciona “+”, el sistema avanza a la siguiente pantalla de reservación. Si el Cliente selecciona “-”, el sistema retrocede a la pantalla anterior de reservación. Si el Cliente selecciona  “Reservar”, el sistema acepta la solicitud (E 2,E-3), enviándola a la base de datos del sistema de reservaciones (E-5), se continua con el subflujo Administrar Reservación (S-3). Si la actividad seleccionada es "Servicios", se continúa con el caso de uso Ofrecer Servicios. Si la actividad seleccionada es "Salir" se saldrá del sistema.</w:t>
            </w:r>
          </w:p>
        </w:tc>
      </w:tr>
      <w:tr>
        <w:trPr>
          <w:cantSplit w:val="0"/>
          <w:trHeight w:val="108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4.04296875" w:lineRule="auto"/>
              <w:ind w:left="121.7401123046875" w:right="108.519287109375" w:firstLine="3.9599609375"/>
              <w:rPr>
                <w:rFonts w:ascii="Calibri" w:cs="Calibri" w:eastAsia="Calibri" w:hAnsi="Calibri"/>
              </w:rPr>
            </w:pPr>
            <w:r w:rsidDel="00000000" w:rsidR="00000000" w:rsidRPr="00000000">
              <w:rPr>
                <w:rFonts w:ascii="Calibri" w:cs="Calibri" w:eastAsia="Calibri" w:hAnsi="Calibri"/>
                <w:rtl w:val="0"/>
              </w:rPr>
              <w:t xml:space="preserve">S-3 Obtener Reservación El sistema obtiene el récord de reservación de la base de datos de registro. Se continúa con el subflujo  Administrar Reservación (S-4)</w:t>
            </w:r>
          </w:p>
        </w:tc>
      </w:tr>
      <w:tr>
        <w:trPr>
          <w:cantSplit w:val="0"/>
          <w:trHeight w:val="6006.906738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4.04296875" w:lineRule="auto"/>
              <w:ind w:left="125.7000732421875" w:right="115.999755859375" w:hanging="1.099853515625"/>
              <w:rPr>
                <w:rFonts w:ascii="Calibri" w:cs="Calibri" w:eastAsia="Calibri" w:hAnsi="Calibri"/>
              </w:rPr>
            </w:pPr>
            <w:r w:rsidDel="00000000" w:rsidR="00000000" w:rsidRPr="00000000">
              <w:rPr>
                <w:rFonts w:ascii="Calibri" w:cs="Calibri" w:eastAsia="Calibri" w:hAnsi="Calibri"/>
                <w:rtl w:val="0"/>
              </w:rPr>
              <w:t xml:space="preserve">S-4 Administrar Reservación Se presenta la Pantalla Record Reserva (P-16) con la opción a modificar la información (E-1). El Cliente puede seleccionar entre las siguientes selecciones: "Eliminar", "Actualizar", "+", "-", "Nueva Reserva", "Pagar", "Reembolsar", "Servicios" y "Salir". Si el Cliente presiona “Actualizar” se ejecuta el subflujo Actualizar Reservación (S-5). Si el Cliente presiona “Eliminar” se ejecuta el subflujo Elimnar Reservación (S-6). Si el Cliente selecciona “+”, el sistema avanza a la siguiente pantalla de reservación. Si el Cliente selecciona “-”, el sistema retrocede a la pantalla anterior de reservación. Si el Cliente selecciona “Nueva Reserva”, se continua con el subflujo Crear Reservación (S-2). Si el Cliente selecciona “Pagar”, el sistema se continúa con el caso de uso Pagar Reservación. Si el Cliente selecciona “Reembolsar”, el sistema se continúa con el caso de uso Pagar Reservación. Si la actividad seleccionada es "Servicios", se continúa con el </w:t>
            </w:r>
          </w:p>
        </w:tc>
      </w:tr>
    </w:tbl>
    <w:p w:rsidR="00000000" w:rsidDel="00000000" w:rsidP="00000000" w:rsidRDefault="00000000" w:rsidRPr="00000000" w14:paraId="0000003C">
      <w:pPr>
        <w:widowControl w:val="0"/>
        <w:rPr/>
      </w:pPr>
      <w:r w:rsidDel="00000000" w:rsidR="00000000" w:rsidRPr="00000000">
        <w:rPr>
          <w:rtl w:val="0"/>
        </w:rPr>
      </w:r>
    </w:p>
    <w:p w:rsidR="00000000" w:rsidDel="00000000" w:rsidP="00000000" w:rsidRDefault="00000000" w:rsidRPr="00000000" w14:paraId="0000003D">
      <w:pPr>
        <w:widowControl w:val="0"/>
        <w:rPr/>
      </w:pPr>
      <w:r w:rsidDel="00000000" w:rsidR="00000000" w:rsidRPr="00000000">
        <w:rPr>
          <w:rtl w:val="0"/>
        </w:rPr>
      </w:r>
    </w:p>
    <w:p w:rsidR="00000000" w:rsidDel="00000000" w:rsidP="00000000" w:rsidRDefault="00000000" w:rsidRPr="00000000" w14:paraId="0000003E">
      <w:pPr>
        <w:widowControl w:val="0"/>
        <w:spacing w:line="240" w:lineRule="auto"/>
        <w:ind w:right="953.48022460937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F">
      <w:pPr>
        <w:widowControl w:val="0"/>
        <w:spacing w:before="58.494873046875" w:line="240" w:lineRule="auto"/>
        <w:ind w:right="919.1601562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0">
      <w:pPr>
        <w:widowControl w:val="0"/>
        <w:spacing w:before="58.494873046875" w:line="240" w:lineRule="auto"/>
        <w:ind w:right="1323.959960937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1">
      <w:pPr>
        <w:widowControl w:val="0"/>
        <w:spacing w:before="58.494873046875" w:line="240" w:lineRule="auto"/>
        <w:ind w:right="1450.46020507812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2">
      <w:pPr>
        <w:widowControl w:val="0"/>
        <w:spacing w:before="58.494873046875" w:line="240" w:lineRule="auto"/>
        <w:ind w:right="1352.11914062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3">
      <w:pPr>
        <w:widowControl w:val="0"/>
        <w:spacing w:before="58.494873046875" w:line="240" w:lineRule="auto"/>
        <w:ind w:right="1279.52148437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4">
      <w:pPr>
        <w:widowControl w:val="0"/>
        <w:spacing w:before="595.604248046875" w:line="240" w:lineRule="auto"/>
        <w:ind w:right="1495.5590820312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5">
      <w:pPr>
        <w:widowControl w:val="0"/>
        <w:spacing w:before="58.494873046875" w:line="240" w:lineRule="auto"/>
        <w:ind w:right="1227.3803710937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6">
      <w:pPr>
        <w:widowControl w:val="0"/>
        <w:spacing w:before="58.494873046875" w:line="240" w:lineRule="auto"/>
        <w:ind w:right="1021.679687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7">
      <w:pPr>
        <w:widowControl w:val="0"/>
        <w:spacing w:before="58.494873046875" w:line="240" w:lineRule="auto"/>
        <w:ind w:right="1107.91992187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8">
      <w:pPr>
        <w:widowControl w:val="0"/>
        <w:spacing w:before="58.494873046875" w:line="240" w:lineRule="auto"/>
        <w:ind w:right="999.8999023437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9">
      <w:pPr>
        <w:widowControl w:val="0"/>
        <w:spacing w:before="58.494873046875" w:line="240" w:lineRule="auto"/>
        <w:ind w:right="971.7407226562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A">
      <w:pPr>
        <w:widowControl w:val="0"/>
        <w:spacing w:before="337.049560546875" w:line="240" w:lineRule="auto"/>
        <w:ind w:right="977.23999023437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B">
      <w:pPr>
        <w:widowControl w:val="0"/>
        <w:spacing w:before="58.494873046875" w:line="240" w:lineRule="auto"/>
        <w:ind w:right="1084.1601562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C">
      <w:pPr>
        <w:widowControl w:val="0"/>
        <w:spacing w:before="605.604248046875" w:line="240" w:lineRule="auto"/>
        <w:ind w:right="1255.7592773437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D">
      <w:pPr>
        <w:widowControl w:val="0"/>
        <w:spacing w:before="58.494873046875" w:line="240" w:lineRule="auto"/>
        <w:ind w:right="943.139648437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E">
      <w:pPr>
        <w:widowControl w:val="0"/>
        <w:spacing w:before="58.494873046875" w:line="240" w:lineRule="auto"/>
        <w:ind w:right="1480.1586914062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F">
      <w:pPr>
        <w:widowControl w:val="0"/>
        <w:spacing w:before="58.494873046875" w:line="240" w:lineRule="auto"/>
        <w:ind w:right="1679.4799804687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0">
      <w:pPr>
        <w:widowControl w:val="0"/>
        <w:spacing w:before="58.494873046875" w:line="240" w:lineRule="auto"/>
        <w:ind w:right="1082.3999023437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1">
      <w:pPr>
        <w:widowControl w:val="0"/>
        <w:spacing w:before="58.494873046875" w:line="240" w:lineRule="auto"/>
        <w:ind w:right="1387.97973632812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2">
      <w:pPr>
        <w:widowControl w:val="0"/>
        <w:spacing w:before="58.494873046875" w:line="240" w:lineRule="auto"/>
        <w:ind w:right="1391.50024414062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3">
      <w:pPr>
        <w:widowControl w:val="0"/>
        <w:spacing w:before="58.494873046875" w:line="240" w:lineRule="auto"/>
        <w:ind w:right="1140.9204101562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4">
      <w:pPr>
        <w:widowControl w:val="0"/>
        <w:spacing w:before="58.494873046875" w:line="240" w:lineRule="auto"/>
        <w:ind w:right="1565.3002929687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5">
      <w:pPr>
        <w:widowControl w:val="0"/>
        <w:spacing w:before="58.49456787109375" w:line="240" w:lineRule="auto"/>
        <w:ind w:right="1496.22070312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6">
      <w:pPr>
        <w:widowControl w:val="0"/>
        <w:spacing w:before="58.49456787109375" w:line="240" w:lineRule="auto"/>
        <w:ind w:right="1013.979492187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7">
      <w:pPr>
        <w:widowControl w:val="0"/>
        <w:spacing w:before="58.49456787109375" w:line="240" w:lineRule="auto"/>
        <w:ind w:right="1241.020507812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8">
      <w:pPr>
        <w:widowControl w:val="0"/>
        <w:spacing w:before="58.49456787109375" w:line="240" w:lineRule="auto"/>
        <w:ind w:right="1352.11914062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9">
      <w:pPr>
        <w:widowControl w:val="0"/>
        <w:spacing w:before="58.49456787109375" w:line="240" w:lineRule="auto"/>
        <w:ind w:right="1279.52148437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A">
      <w:pPr>
        <w:widowControl w:val="0"/>
        <w:spacing w:before="58.49456787109375" w:line="240" w:lineRule="auto"/>
        <w:ind w:right="1204.2797851562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B">
      <w:pPr>
        <w:widowControl w:val="0"/>
        <w:spacing w:before="58.49456787109375" w:line="240" w:lineRule="auto"/>
        <w:ind w:right="1255.7592773437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C">
      <w:pPr>
        <w:widowControl w:val="0"/>
        <w:spacing w:before="58.49456787109375" w:line="240" w:lineRule="auto"/>
        <w:ind w:right="1411.9604492187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D">
      <w:pPr>
        <w:widowControl w:val="0"/>
        <w:spacing w:before="58.49456787109375" w:line="240" w:lineRule="auto"/>
        <w:ind w:right="997.91992187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E">
      <w:pPr>
        <w:widowControl w:val="0"/>
        <w:spacing w:before="58.49456787109375" w:line="240" w:lineRule="auto"/>
        <w:ind w:right="953.48022460937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F">
      <w:pPr>
        <w:widowControl w:val="0"/>
        <w:spacing w:before="58.494720458984375" w:line="240" w:lineRule="auto"/>
        <w:ind w:right="1163.359375"/>
        <w:jc w:val="right"/>
        <w:rPr>
          <w:rFonts w:ascii="Calibri" w:cs="Calibri" w:eastAsia="Calibri" w:hAnsi="Calibri"/>
        </w:rPr>
      </w:pPr>
      <w:r w:rsidDel="00000000" w:rsidR="00000000" w:rsidRPr="00000000">
        <w:rPr>
          <w:rFonts w:ascii="Calibri" w:cs="Calibri" w:eastAsia="Calibri" w:hAnsi="Calibri"/>
          <w:rtl w:val="0"/>
        </w:rPr>
        <w:t xml:space="preserve"> </w:t>
      </w:r>
    </w:p>
    <w:tbl>
      <w:tblPr>
        <w:tblStyle w:val="Table3"/>
        <w:tblW w:w="10140.0" w:type="dxa"/>
        <w:jc w:val="left"/>
        <w:tblInd w:w="263.0000305175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8415"/>
        <w:tblGridChange w:id="0">
          <w:tblGrid>
            <w:gridCol w:w="1725"/>
            <w:gridCol w:w="8415"/>
          </w:tblGrid>
        </w:tblGridChange>
      </w:tblGrid>
      <w:tr>
        <w:trPr>
          <w:cantSplit w:val="0"/>
          <w:trHeight w:val="542.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4.04296875" w:lineRule="auto"/>
              <w:ind w:left="126.7999267578125" w:right="326.10107421875" w:firstLine="0.880126953125"/>
              <w:rPr>
                <w:rFonts w:ascii="Calibri" w:cs="Calibri" w:eastAsia="Calibri" w:hAnsi="Calibri"/>
              </w:rPr>
            </w:pPr>
            <w:r w:rsidDel="00000000" w:rsidR="00000000" w:rsidRPr="00000000">
              <w:rPr>
                <w:rFonts w:ascii="Calibri" w:cs="Calibri" w:eastAsia="Calibri" w:hAnsi="Calibri"/>
                <w:rtl w:val="0"/>
              </w:rPr>
              <w:t xml:space="preserve">caso de uso Ofrecer Servicios. Si la actividad seleccionada es "Salir" se saldrá del sistema.</w:t>
            </w:r>
          </w:p>
        </w:tc>
      </w:tr>
      <w:tr>
        <w:trPr>
          <w:cantSplit w:val="0"/>
          <w:trHeight w:val="815.6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4.04296875" w:lineRule="auto"/>
              <w:ind w:left="125.7000732421875" w:right="260.31982421875" w:hanging="1.97998046875"/>
              <w:rPr>
                <w:rFonts w:ascii="Calibri" w:cs="Calibri" w:eastAsia="Calibri" w:hAnsi="Calibri"/>
              </w:rPr>
            </w:pPr>
            <w:r w:rsidDel="00000000" w:rsidR="00000000" w:rsidRPr="00000000">
              <w:rPr>
                <w:rFonts w:ascii="Calibri" w:cs="Calibri" w:eastAsia="Calibri" w:hAnsi="Calibri"/>
                <w:rtl w:val="0"/>
              </w:rPr>
              <w:t xml:space="preserve">S-5 Actualizar Reservación Se actualiza el récord de reserva (E-2,E-3, E-4). Se continua con el subflujo Administrar Reservación (S-3).</w:t>
            </w:r>
          </w:p>
        </w:tc>
      </w:tr>
      <w:tr>
        <w:trPr>
          <w:cantSplit w:val="0"/>
          <w:trHeight w:val="815.6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4.04296875" w:lineRule="auto"/>
              <w:ind w:left="128.33984375" w:right="243.380126953125" w:hanging="2.6397705078125"/>
              <w:rPr>
                <w:rFonts w:ascii="Calibri" w:cs="Calibri" w:eastAsia="Calibri" w:hAnsi="Calibri"/>
              </w:rPr>
            </w:pPr>
            <w:r w:rsidDel="00000000" w:rsidR="00000000" w:rsidRPr="00000000">
              <w:rPr>
                <w:rFonts w:ascii="Calibri" w:cs="Calibri" w:eastAsia="Calibri" w:hAnsi="Calibri"/>
                <w:rtl w:val="0"/>
              </w:rPr>
              <w:t xml:space="preserve">S-6 Eliminar Reservación Se elimina el récord de reserva (E-5). Se continua con el subflujo Crear Reservación (S-2).</w:t>
            </w:r>
          </w:p>
        </w:tc>
      </w:tr>
      <w:tr>
        <w:trPr>
          <w:cantSplit w:val="0"/>
          <w:trHeight w:val="242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ind w:left="136.4801025390625" w:firstLine="0"/>
              <w:rPr>
                <w:rFonts w:ascii="Calibri" w:cs="Calibri" w:eastAsia="Calibri" w:hAnsi="Calibri"/>
              </w:rPr>
            </w:pPr>
            <w:r w:rsidDel="00000000" w:rsidR="00000000" w:rsidRPr="00000000">
              <w:rPr>
                <w:rFonts w:ascii="Calibri" w:cs="Calibri" w:eastAsia="Calibri" w:hAnsi="Calibri"/>
                <w:rtl w:val="0"/>
              </w:rPr>
              <w:t xml:space="preserve">Excepciones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4.04296875" w:lineRule="auto"/>
              <w:ind w:left="126.7999267578125" w:right="148.5595703125" w:firstLine="9.68017578125"/>
              <w:rPr>
                <w:rFonts w:ascii="Calibri" w:cs="Calibri" w:eastAsia="Calibri" w:hAnsi="Calibri"/>
              </w:rPr>
            </w:pPr>
            <w:r w:rsidDel="00000000" w:rsidR="00000000" w:rsidRPr="00000000">
              <w:rPr>
                <w:rFonts w:ascii="Calibri" w:cs="Calibri" w:eastAsia="Calibri" w:hAnsi="Calibri"/>
                <w:rtl w:val="0"/>
              </w:rPr>
              <w:t xml:space="preserve">E-1 récord inválido: No existe el récord especificado. E-2 información incompleta: Falta llenar información indispensable, ciudad de origen o de destino. Se le vuelve a pedir al usuario la información. E-3 información inválida: Una de las entradas de la solicitud es incorrecta. E-4 reserva sin éxito: No se logró obtener una reserva. E-5 eliminación reserva sin éxito: No se logró eliminar la reserva</w:t>
            </w:r>
          </w:p>
        </w:tc>
      </w:tr>
    </w:tbl>
    <w:p w:rsidR="00000000" w:rsidDel="00000000" w:rsidP="00000000" w:rsidRDefault="00000000" w:rsidRPr="00000000" w14:paraId="00000068">
      <w:pPr>
        <w:widowControl w:val="0"/>
        <w:rPr/>
      </w:pPr>
      <w:r w:rsidDel="00000000" w:rsidR="00000000" w:rsidRPr="00000000">
        <w:rPr>
          <w:rtl w:val="0"/>
        </w:rPr>
      </w:r>
    </w:p>
    <w:p w:rsidR="00000000" w:rsidDel="00000000" w:rsidP="00000000" w:rsidRDefault="00000000" w:rsidRPr="00000000" w14:paraId="00000069">
      <w:pPr>
        <w:widowControl w:val="0"/>
        <w:rPr/>
      </w:pPr>
      <w:r w:rsidDel="00000000" w:rsidR="00000000" w:rsidRPr="00000000">
        <w:rPr>
          <w:rtl w:val="0"/>
        </w:rPr>
      </w:r>
    </w:p>
    <w:p w:rsidR="00000000" w:rsidDel="00000000" w:rsidP="00000000" w:rsidRDefault="00000000" w:rsidRPr="00000000" w14:paraId="0000006A">
      <w:pPr>
        <w:widowControl w:val="0"/>
        <w:spacing w:line="240" w:lineRule="auto"/>
        <w:ind w:right="1060.8398437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B">
      <w:pPr>
        <w:widowControl w:val="0"/>
        <w:spacing w:before="68.494873046875" w:line="240" w:lineRule="auto"/>
        <w:ind w:right="1425.820312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C">
      <w:pPr>
        <w:widowControl w:val="0"/>
        <w:spacing w:before="58.494873046875" w:line="240" w:lineRule="auto"/>
        <w:ind w:right="1149.9389648437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D">
      <w:pPr>
        <w:widowControl w:val="0"/>
        <w:spacing w:before="58.494873046875" w:line="240" w:lineRule="auto"/>
        <w:ind w:right="962.719726562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E">
      <w:pPr>
        <w:widowControl w:val="0"/>
        <w:spacing w:before="68.494873046875" w:line="240" w:lineRule="auto"/>
        <w:ind w:right="1070.5200195312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F">
      <w:pPr>
        <w:widowControl w:val="0"/>
        <w:spacing w:before="58.494873046875" w:line="240" w:lineRule="auto"/>
        <w:ind w:right="1166.000976562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0">
      <w:pPr>
        <w:widowControl w:val="0"/>
        <w:spacing w:before="337.049560546875" w:line="240" w:lineRule="auto"/>
        <w:ind w:right="1612.8198242187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1">
      <w:pPr>
        <w:widowControl w:val="0"/>
        <w:spacing w:before="58.494873046875" w:line="240" w:lineRule="auto"/>
        <w:ind w:right="1328.139648437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2">
      <w:pPr>
        <w:widowControl w:val="0"/>
        <w:spacing w:before="58.494873046875" w:line="240" w:lineRule="auto"/>
        <w:ind w:right="975.7006835937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3">
      <w:pPr>
        <w:widowControl w:val="0"/>
        <w:spacing w:before="58.494873046875" w:line="240" w:lineRule="auto"/>
        <w:ind w:right="1036.420898437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4">
      <w:pPr>
        <w:widowControl w:val="0"/>
        <w:spacing w:before="58.494873046875" w:line="240" w:lineRule="auto"/>
        <w:ind w:right="1549.8999023437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5">
      <w:pPr>
        <w:widowControl w:val="0"/>
        <w:spacing w:before="58.494873046875" w:line="240" w:lineRule="auto"/>
        <w:ind w:right="982.74047851562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6">
      <w:pPr>
        <w:widowControl w:val="0"/>
        <w:spacing w:before="58.494873046875" w:line="240" w:lineRule="auto"/>
        <w:ind w:right="1142.2412109375"/>
        <w:jc w:val="right"/>
        <w:rPr>
          <w:rFonts w:ascii="Calibri" w:cs="Calibri" w:eastAsia="Calibri" w:hAnsi="Calibri"/>
        </w:rPr>
      </w:pPr>
      <w:r w:rsidDel="00000000" w:rsidR="00000000" w:rsidRPr="00000000">
        <w:rPr>
          <w:rFonts w:ascii="Calibri" w:cs="Calibri" w:eastAsia="Calibri" w:hAnsi="Calibri"/>
          <w:rtl w:val="0"/>
        </w:rPr>
        <w:t xml:space="preserve"> </w:t>
      </w:r>
    </w:p>
    <w:tbl>
      <w:tblPr>
        <w:tblStyle w:val="Table4"/>
        <w:tblW w:w="10335.0" w:type="dxa"/>
        <w:jc w:val="left"/>
        <w:tblInd w:w="68.00003051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8400"/>
        <w:tblGridChange w:id="0">
          <w:tblGrid>
            <w:gridCol w:w="1935"/>
            <w:gridCol w:w="8400"/>
          </w:tblGrid>
        </w:tblGridChange>
      </w:tblGrid>
      <w:tr>
        <w:trPr>
          <w:cantSplit w:val="0"/>
          <w:trHeight w:val="27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ind w:left="128.33999633789062" w:firstLine="0"/>
              <w:rPr>
                <w:rFonts w:ascii="Calibri" w:cs="Calibri" w:eastAsia="Calibri" w:hAnsi="Calibri"/>
              </w:rPr>
            </w:pPr>
            <w:r w:rsidDel="00000000" w:rsidR="00000000" w:rsidRPr="00000000">
              <w:rPr>
                <w:rFonts w:ascii="Calibri" w:cs="Calibri" w:eastAsia="Calibri" w:hAnsi="Calibri"/>
                <w:rtl w:val="0"/>
              </w:rPr>
              <w:t xml:space="preserve">Caso de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ind w:left="136.4801025390625" w:firstLine="0"/>
              <w:rPr>
                <w:rFonts w:ascii="Calibri" w:cs="Calibri" w:eastAsia="Calibri" w:hAnsi="Calibri"/>
              </w:rPr>
            </w:pPr>
            <w:r w:rsidDel="00000000" w:rsidR="00000000" w:rsidRPr="00000000">
              <w:rPr>
                <w:rFonts w:ascii="Calibri" w:cs="Calibri" w:eastAsia="Calibri" w:hAnsi="Calibri"/>
                <w:rtl w:val="0"/>
              </w:rPr>
              <w:t xml:space="preserve">Pagar Reservación</w:t>
            </w:r>
          </w:p>
        </w:tc>
      </w:tr>
      <w:tr>
        <w:trPr>
          <w:cantSplit w:val="0"/>
          <w:trHeight w:val="27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ind w:left="121.73995971679688" w:firstLine="0"/>
              <w:rPr>
                <w:rFonts w:ascii="Calibri" w:cs="Calibri" w:eastAsia="Calibri" w:hAnsi="Calibri"/>
              </w:rPr>
            </w:pPr>
            <w:r w:rsidDel="00000000" w:rsidR="00000000" w:rsidRPr="00000000">
              <w:rPr>
                <w:rFonts w:ascii="Calibri" w:cs="Calibri" w:eastAsia="Calibri" w:hAnsi="Calibri"/>
                <w:rtl w:val="0"/>
              </w:rPr>
              <w:t xml:space="preserve">Actores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ind w:left="136.259765625" w:firstLine="0"/>
              <w:rPr>
                <w:rFonts w:ascii="Calibri" w:cs="Calibri" w:eastAsia="Calibri" w:hAnsi="Calibri"/>
              </w:rPr>
            </w:pPr>
            <w:r w:rsidDel="00000000" w:rsidR="00000000" w:rsidRPr="00000000">
              <w:rPr>
                <w:rFonts w:ascii="Calibri" w:cs="Calibri" w:eastAsia="Calibri" w:hAnsi="Calibri"/>
                <w:rtl w:val="0"/>
              </w:rPr>
              <w:t xml:space="preserve">Usuario, Base de Datos Reservas</w:t>
            </w:r>
          </w:p>
        </w:tc>
      </w:tr>
      <w:tr>
        <w:trPr>
          <w:cantSplit w:val="0"/>
          <w:trHeight w:val="27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ind w:left="119.54010009765625" w:firstLine="0"/>
              <w:rPr>
                <w:rFonts w:ascii="Calibri" w:cs="Calibri" w:eastAsia="Calibri" w:hAnsi="Calibri"/>
              </w:rPr>
            </w:pPr>
            <w:r w:rsidDel="00000000" w:rsidR="00000000" w:rsidRPr="00000000">
              <w:rPr>
                <w:rFonts w:ascii="Calibri" w:cs="Calibri" w:eastAsia="Calibri" w:hAnsi="Calibri"/>
                <w:rtl w:val="0"/>
              </w:rPr>
              <w:t xml:space="preserve">Tipo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ind w:left="136.4801025390625" w:firstLine="0"/>
              <w:rPr>
                <w:rFonts w:ascii="Calibri" w:cs="Calibri" w:eastAsia="Calibri" w:hAnsi="Calibri"/>
              </w:rPr>
            </w:pPr>
            <w:r w:rsidDel="00000000" w:rsidR="00000000" w:rsidRPr="00000000">
              <w:rPr>
                <w:rFonts w:ascii="Calibri" w:cs="Calibri" w:eastAsia="Calibri" w:hAnsi="Calibri"/>
                <w:rtl w:val="0"/>
              </w:rPr>
              <w:t xml:space="preserve">Extensión</w:t>
            </w:r>
          </w:p>
        </w:tc>
      </w:tr>
      <w:tr>
        <w:trPr>
          <w:cantSplit w:val="0"/>
          <w:trHeight w:val="54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ind w:left="136.4801025390625" w:firstLine="0"/>
              <w:rPr>
                <w:rFonts w:ascii="Calibri" w:cs="Calibri" w:eastAsia="Calibri" w:hAnsi="Calibri"/>
              </w:rPr>
            </w:pPr>
            <w:r w:rsidDel="00000000" w:rsidR="00000000" w:rsidRPr="00000000">
              <w:rPr>
                <w:rFonts w:ascii="Calibri" w:cs="Calibri" w:eastAsia="Calibri" w:hAnsi="Calibri"/>
                <w:rtl w:val="0"/>
              </w:rPr>
              <w:t xml:space="preserve">Propósito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4.04296875" w:lineRule="auto"/>
              <w:ind w:left="127.8997802734375" w:right="157.579345703125" w:firstLine="8.580322265625"/>
              <w:rPr>
                <w:rFonts w:ascii="Calibri" w:cs="Calibri" w:eastAsia="Calibri" w:hAnsi="Calibri"/>
              </w:rPr>
            </w:pPr>
            <w:r w:rsidDel="00000000" w:rsidR="00000000" w:rsidRPr="00000000">
              <w:rPr>
                <w:rFonts w:ascii="Calibri" w:cs="Calibri" w:eastAsia="Calibri" w:hAnsi="Calibri"/>
                <w:rtl w:val="0"/>
              </w:rPr>
              <w:t xml:space="preserve">Permitir a un usuario pagar reservaciones con el sistema de reservaciones de vuelo</w:t>
            </w:r>
          </w:p>
        </w:tc>
      </w:tr>
      <w:tr>
        <w:trPr>
          <w:cantSplit w:val="0"/>
          <w:trHeight w:val="135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ind w:left="136.4801025390625" w:firstLine="0"/>
              <w:rPr>
                <w:rFonts w:ascii="Calibri" w:cs="Calibri" w:eastAsia="Calibri" w:hAnsi="Calibri"/>
              </w:rPr>
            </w:pPr>
            <w:r w:rsidDel="00000000" w:rsidR="00000000" w:rsidRPr="00000000">
              <w:rPr>
                <w:rFonts w:ascii="Calibri" w:cs="Calibri" w:eastAsia="Calibri" w:hAnsi="Calibri"/>
                <w:rtl w:val="0"/>
              </w:rPr>
              <w:t xml:space="preserve">Resumen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4.04296875" w:lineRule="auto"/>
              <w:ind w:left="126.7999267578125" w:right="92.679443359375" w:firstLine="9.68017578125"/>
              <w:rPr>
                <w:rFonts w:ascii="Calibri" w:cs="Calibri" w:eastAsia="Calibri" w:hAnsi="Calibri"/>
              </w:rPr>
            </w:pPr>
            <w:r w:rsidDel="00000000" w:rsidR="00000000" w:rsidRPr="00000000">
              <w:rPr>
                <w:rFonts w:ascii="Calibri" w:cs="Calibri" w:eastAsia="Calibri" w:hAnsi="Calibri"/>
                <w:rtl w:val="0"/>
              </w:rPr>
              <w:t xml:space="preserve">Este caso de uso es iniciado por el Usuario. Ofrece funcionalidad para pagar y reembolsar pagos de reservaciones de vuelos con el sistema de reservaciones mediante tarjetas de crédito registradas con el sistema.</w:t>
            </w:r>
          </w:p>
        </w:tc>
      </w:tr>
      <w:tr>
        <w:trPr>
          <w:cantSplit w:val="0"/>
          <w:trHeight w:val="108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ind w:left="136.4801025390625" w:firstLine="0"/>
              <w:rPr>
                <w:rFonts w:ascii="Calibri" w:cs="Calibri" w:eastAsia="Calibri" w:hAnsi="Calibri"/>
              </w:rPr>
            </w:pPr>
            <w:r w:rsidDel="00000000" w:rsidR="00000000" w:rsidRPr="00000000">
              <w:rPr>
                <w:rFonts w:ascii="Calibri" w:cs="Calibri" w:eastAsia="Calibri" w:hAnsi="Calibri"/>
                <w:rtl w:val="0"/>
              </w:rPr>
              <w:t xml:space="preserve">Precondiciones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4.04296875" w:lineRule="auto"/>
              <w:ind w:left="125.7000732421875" w:right="240.52001953125" w:hanging="2.19970703125"/>
              <w:rPr>
                <w:rFonts w:ascii="Calibri" w:cs="Calibri" w:eastAsia="Calibri" w:hAnsi="Calibri"/>
              </w:rPr>
            </w:pPr>
            <w:r w:rsidDel="00000000" w:rsidR="00000000" w:rsidRPr="00000000">
              <w:rPr>
                <w:rFonts w:ascii="Calibri" w:cs="Calibri" w:eastAsia="Calibri" w:hAnsi="Calibri"/>
                <w:rtl w:val="0"/>
              </w:rPr>
              <w:t xml:space="preserve">Se requieren haber ejecutado anteriormente el caso de uso Validar Usuario y tener ya hecha una reserva mediante el caso de uso Hacer Reservación.</w:t>
            </w:r>
          </w:p>
        </w:tc>
      </w:tr>
      <w:tr>
        <w:trPr>
          <w:cantSplit w:val="0"/>
          <w:trHeight w:val="188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ind w:left="136.4801025390625" w:firstLine="0"/>
              <w:rPr>
                <w:rFonts w:ascii="Calibri" w:cs="Calibri" w:eastAsia="Calibri" w:hAnsi="Calibri"/>
              </w:rPr>
            </w:pPr>
            <w:r w:rsidDel="00000000" w:rsidR="00000000" w:rsidRPr="00000000">
              <w:rPr>
                <w:rFonts w:ascii="Calibri" w:cs="Calibri" w:eastAsia="Calibri" w:hAnsi="Calibri"/>
                <w:rtl w:val="0"/>
              </w:rPr>
              <w:t xml:space="preserve">Flujo Principal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4.04296875" w:lineRule="auto"/>
              <w:ind w:left="125.7000732421875" w:right="56.600341796875" w:hanging="1.099853515625"/>
              <w:rPr>
                <w:rFonts w:ascii="Calibri" w:cs="Calibri" w:eastAsia="Calibri" w:hAnsi="Calibri"/>
              </w:rPr>
            </w:pPr>
            <w:r w:rsidDel="00000000" w:rsidR="00000000" w:rsidRPr="00000000">
              <w:rPr>
                <w:rFonts w:ascii="Calibri" w:cs="Calibri" w:eastAsia="Calibri" w:hAnsi="Calibri"/>
                <w:rtl w:val="0"/>
              </w:rPr>
              <w:t xml:space="preserve">Se obtiene el registro de tarjeta ejecutando el caso de uso Registrar Tarjeta, subflujo Obtener Registro Tarjeta (S-2). Dependiendo si la solicitud original fue pagar, se continúa con el subflujo Pagar Reservación (S1), si fue reembolsar se continúa con el subflujo Reembolsar Pago (S-2).</w:t>
            </w:r>
          </w:p>
        </w:tc>
      </w:tr>
      <w:tr>
        <w:trPr>
          <w:cantSplit w:val="0"/>
          <w:trHeight w:val="4575.429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ind w:left="125.7000732421875" w:firstLine="0"/>
              <w:rPr>
                <w:rFonts w:ascii="Calibri" w:cs="Calibri" w:eastAsia="Calibri" w:hAnsi="Calibri"/>
              </w:rPr>
            </w:pPr>
            <w:r w:rsidDel="00000000" w:rsidR="00000000" w:rsidRPr="00000000">
              <w:rPr>
                <w:rFonts w:ascii="Calibri" w:cs="Calibri" w:eastAsia="Calibri" w:hAnsi="Calibri"/>
                <w:rtl w:val="0"/>
              </w:rPr>
              <w:t xml:space="preserve">Subflujos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4.04296875" w:lineRule="auto"/>
              <w:ind w:left="121.519775390625" w:right="101.480712890625" w:firstLine="4.1802978515625"/>
              <w:rPr>
                <w:rFonts w:ascii="Calibri" w:cs="Calibri" w:eastAsia="Calibri" w:hAnsi="Calibri"/>
              </w:rPr>
            </w:pPr>
            <w:r w:rsidDel="00000000" w:rsidR="00000000" w:rsidRPr="00000000">
              <w:rPr>
                <w:rFonts w:ascii="Calibri" w:cs="Calibri" w:eastAsia="Calibri" w:hAnsi="Calibri"/>
                <w:rtl w:val="0"/>
              </w:rPr>
              <w:t xml:space="preserve">S-1 Pagar Reservación Se presenta al Cliente la Pantalla Pagar Registro Tarjeta (P-17), la cual incluye información de nombre como aparece en la tarjeta, número de tarjeta, el tipo de tarjeta, la fecha de vencimiento y la cantidad a pagar (E-1). El Usuario podrá seleccionar entre las siguientes actividades: "Pagar", "Servicios" y "Salir". Si la actividad seleccionada es "Pagar", el sistema utiliza los datos de la tarjeta registrada por el usuario y envía una pantalla de confirmación al usuario (E-2). Se continúa con el caso de uso Hacer Reservación, subflujo Solicitar Clave  Reservación (S-1). Si la actividad seleccionada es “Servicios”, se continúa con el caso de uso Ofrecer Servicios. Si la actividad seleccionada es "Salir" se sale del sistema</w:t>
            </w:r>
          </w:p>
        </w:tc>
      </w:tr>
      <w:tr>
        <w:trPr>
          <w:cantSplit w:val="0"/>
          <w:trHeight w:val="942.922363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4.04296875" w:lineRule="auto"/>
              <w:ind w:left="125.7000732421875" w:right="103.460693359375" w:hanging="1.97998046875"/>
              <w:jc w:val="both"/>
              <w:rPr>
                <w:rFonts w:ascii="Calibri" w:cs="Calibri" w:eastAsia="Calibri" w:hAnsi="Calibri"/>
              </w:rPr>
            </w:pPr>
            <w:r w:rsidDel="00000000" w:rsidR="00000000" w:rsidRPr="00000000">
              <w:rPr>
                <w:rFonts w:ascii="Calibri" w:cs="Calibri" w:eastAsia="Calibri" w:hAnsi="Calibri"/>
                <w:rtl w:val="0"/>
              </w:rPr>
              <w:t xml:space="preserve">S-2 Reembolsar Pago Se presenta al Cliente la Pantalla Reembolsar Registro Tarjeta (P-18), la cual incluye información de nombre como </w:t>
            </w:r>
          </w:p>
        </w:tc>
      </w:tr>
    </w:tbl>
    <w:p w:rsidR="00000000" w:rsidDel="00000000" w:rsidP="00000000" w:rsidRDefault="00000000" w:rsidRPr="00000000" w14:paraId="00000089">
      <w:pPr>
        <w:widowControl w:val="0"/>
        <w:rPr/>
      </w:pPr>
      <w:r w:rsidDel="00000000" w:rsidR="00000000" w:rsidRPr="00000000">
        <w:rPr>
          <w:rtl w:val="0"/>
        </w:rPr>
      </w:r>
    </w:p>
    <w:p w:rsidR="00000000" w:rsidDel="00000000" w:rsidP="00000000" w:rsidRDefault="00000000" w:rsidRPr="00000000" w14:paraId="0000008A">
      <w:pPr>
        <w:widowControl w:val="0"/>
        <w:rPr/>
      </w:pPr>
      <w:r w:rsidDel="00000000" w:rsidR="00000000" w:rsidRPr="00000000">
        <w:rPr>
          <w:rtl w:val="0"/>
        </w:rPr>
      </w:r>
    </w:p>
    <w:p w:rsidR="00000000" w:rsidDel="00000000" w:rsidP="00000000" w:rsidRDefault="00000000" w:rsidRPr="00000000" w14:paraId="0000008B">
      <w:pPr>
        <w:widowControl w:val="0"/>
        <w:spacing w:line="240" w:lineRule="auto"/>
        <w:ind w:right="984.7192382812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C">
      <w:pPr>
        <w:widowControl w:val="0"/>
        <w:spacing w:before="58.494873046875" w:line="240" w:lineRule="auto"/>
        <w:ind w:right="597.95898437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D">
      <w:pPr>
        <w:widowControl w:val="0"/>
        <w:spacing w:before="68.494873046875" w:line="240" w:lineRule="auto"/>
        <w:ind w:right="1251.3598632812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E">
      <w:pPr>
        <w:widowControl w:val="0"/>
        <w:spacing w:before="58.494873046875" w:line="240" w:lineRule="auto"/>
        <w:ind w:right="979.6606445312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F">
      <w:pPr>
        <w:widowControl w:val="0"/>
        <w:spacing w:before="58.494873046875" w:line="240" w:lineRule="auto"/>
        <w:ind w:right="1506.3403320312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0">
      <w:pPr>
        <w:widowControl w:val="0"/>
        <w:spacing w:before="58.494873046875" w:line="240" w:lineRule="auto"/>
        <w:ind w:right="919.819335937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1">
      <w:pPr>
        <w:widowControl w:val="0"/>
        <w:spacing w:before="337.049560546875" w:line="240" w:lineRule="auto"/>
        <w:ind w:right="1067.65991210937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2">
      <w:pPr>
        <w:widowControl w:val="0"/>
        <w:spacing w:before="58.494873046875" w:line="240" w:lineRule="auto"/>
        <w:ind w:right="1465.85937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3">
      <w:pPr>
        <w:widowControl w:val="0"/>
        <w:spacing w:before="58.494873046875" w:line="240" w:lineRule="auto"/>
        <w:ind w:right="1231.3403320312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4">
      <w:pPr>
        <w:widowControl w:val="0"/>
        <w:spacing w:before="337.049560546875" w:line="240" w:lineRule="auto"/>
        <w:ind w:right="988.0200195312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5">
      <w:pPr>
        <w:widowControl w:val="0"/>
        <w:spacing w:before="58.494873046875" w:line="240" w:lineRule="auto"/>
        <w:ind w:right="883.74023437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6">
      <w:pPr>
        <w:widowControl w:val="0"/>
        <w:spacing w:before="58.494873046875" w:line="240" w:lineRule="auto"/>
        <w:ind w:right="1492.91992187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7">
      <w:pPr>
        <w:widowControl w:val="0"/>
        <w:spacing w:before="58.494873046875" w:line="240" w:lineRule="auto"/>
        <w:ind w:right="990.219726562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8">
      <w:pPr>
        <w:widowControl w:val="0"/>
        <w:spacing w:before="58.494873046875" w:line="240" w:lineRule="auto"/>
        <w:ind w:right="1693.559570312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9">
      <w:pPr>
        <w:widowControl w:val="0"/>
        <w:spacing w:before="58.494873046875" w:line="240" w:lineRule="auto"/>
        <w:ind w:right="1621.840820312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A">
      <w:pPr>
        <w:widowControl w:val="0"/>
        <w:spacing w:before="337.049560546875" w:line="240" w:lineRule="auto"/>
        <w:ind w:right="1128.59985351562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B">
      <w:pPr>
        <w:widowControl w:val="0"/>
        <w:spacing w:before="58.494873046875" w:line="240" w:lineRule="auto"/>
        <w:ind w:right="1284.14062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C">
      <w:pPr>
        <w:widowControl w:val="0"/>
        <w:spacing w:before="58.494873046875" w:line="240" w:lineRule="auto"/>
        <w:ind w:right="1312.739257812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D">
      <w:pPr>
        <w:widowControl w:val="0"/>
        <w:spacing w:before="58.494873046875" w:line="240" w:lineRule="auto"/>
        <w:ind w:right="1235.5200195312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E">
      <w:pPr>
        <w:widowControl w:val="0"/>
        <w:spacing w:before="58.494873046875" w:line="240" w:lineRule="auto"/>
        <w:ind w:right="1211.1010742187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F">
      <w:pPr>
        <w:widowControl w:val="0"/>
        <w:spacing w:before="58.494873046875" w:line="240" w:lineRule="auto"/>
        <w:ind w:right="1537.3608398437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0">
      <w:pPr>
        <w:widowControl w:val="0"/>
        <w:spacing w:before="58.494873046875" w:line="240" w:lineRule="auto"/>
        <w:ind w:right="1182.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1">
      <w:pPr>
        <w:widowControl w:val="0"/>
        <w:spacing w:before="58.49456787109375" w:line="240" w:lineRule="auto"/>
        <w:ind w:right="1252.680664062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2">
      <w:pPr>
        <w:widowControl w:val="0"/>
        <w:spacing w:before="58.49456787109375" w:line="240" w:lineRule="auto"/>
        <w:ind w:right="1065.2416992187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3">
      <w:pPr>
        <w:widowControl w:val="0"/>
        <w:spacing w:before="58.49456787109375" w:line="240" w:lineRule="auto"/>
        <w:ind w:right="1068.100585937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4">
      <w:pPr>
        <w:widowControl w:val="0"/>
        <w:spacing w:before="58.49456787109375" w:line="240" w:lineRule="auto"/>
        <w:ind w:right="1017.719726562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5">
      <w:pPr>
        <w:widowControl w:val="0"/>
        <w:spacing w:before="58.49456787109375" w:line="240" w:lineRule="auto"/>
        <w:ind w:right="1258.4008789062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6">
      <w:pPr>
        <w:widowControl w:val="0"/>
        <w:spacing w:before="327.04925537109375" w:line="240" w:lineRule="auto"/>
        <w:ind w:right="1012.661132812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7">
      <w:pPr>
        <w:widowControl w:val="0"/>
        <w:spacing w:before="58.49456787109375" w:line="240" w:lineRule="auto"/>
        <w:ind w:right="1053.579101562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8">
      <w:pPr>
        <w:widowControl w:val="0"/>
        <w:spacing w:before="58.49456787109375" w:line="240" w:lineRule="auto"/>
        <w:ind w:right="1046.3208007812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9">
      <w:pPr>
        <w:widowControl w:val="0"/>
        <w:spacing w:before="58.49456787109375" w:line="240" w:lineRule="auto"/>
        <w:ind w:right="1554.0795898437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A">
      <w:pPr>
        <w:widowControl w:val="0"/>
        <w:spacing w:before="68.49472045898438" w:line="240" w:lineRule="auto"/>
        <w:ind w:right="955.90087890625"/>
        <w:jc w:val="right"/>
        <w:rPr>
          <w:rFonts w:ascii="Calibri" w:cs="Calibri" w:eastAsia="Calibri" w:hAnsi="Calibri"/>
        </w:rPr>
      </w:pPr>
      <w:r w:rsidDel="00000000" w:rsidR="00000000" w:rsidRPr="00000000">
        <w:rPr>
          <w:rFonts w:ascii="Calibri" w:cs="Calibri" w:eastAsia="Calibri" w:hAnsi="Calibri"/>
          <w:rtl w:val="0"/>
        </w:rPr>
        <w:t xml:space="preserve"> </w:t>
      </w:r>
    </w:p>
    <w:tbl>
      <w:tblPr>
        <w:tblStyle w:val="Table5"/>
        <w:tblW w:w="10095.0" w:type="dxa"/>
        <w:jc w:val="left"/>
        <w:tblInd w:w="308.0000305175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8520"/>
        <w:tblGridChange w:id="0">
          <w:tblGrid>
            <w:gridCol w:w="1575"/>
            <w:gridCol w:w="8520"/>
          </w:tblGrid>
        </w:tblGridChange>
      </w:tblGrid>
      <w:tr>
        <w:trPr>
          <w:cantSplit w:val="0"/>
          <w:trHeight w:val="403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4.04296875" w:lineRule="auto"/>
              <w:ind w:left="121.519775390625" w:right="59.239501953125" w:firstLine="6.3800048828125"/>
              <w:rPr>
                <w:rFonts w:ascii="Calibri" w:cs="Calibri" w:eastAsia="Calibri" w:hAnsi="Calibri"/>
              </w:rPr>
            </w:pPr>
            <w:r w:rsidDel="00000000" w:rsidR="00000000" w:rsidRPr="00000000">
              <w:rPr>
                <w:rFonts w:ascii="Calibri" w:cs="Calibri" w:eastAsia="Calibri" w:hAnsi="Calibri"/>
                <w:rtl w:val="0"/>
              </w:rPr>
              <w:t xml:space="preserve">aparece en la tarjeta, número de tarjeta, el tipo de tarjeta, la fecha de vencimiento y la cantidad a reembolsar (E-1). El Usuario podrá seleccionar entre las siguientes actividades: "Reembolsar", "Servicios" y "Salir". Si la actividad seleccionada es "Reembolsar", el sistema utiliza los datos de la tarjeta  registrada por el usuario y envía una pantalla de confirmación al usuario (E-3, E-4). Se continúa con el caso de uso Hacer  Reservación, subflujo Solicitar Clave  Reservación (S-1). Si la actividad seleccionada es “Servicios”, se continúa con el caso de uso Ofrecer Servicios. Si la actividad seleccionada es "Salir" se sale del sistema.</w:t>
            </w:r>
          </w:p>
        </w:tc>
      </w:tr>
      <w:tr>
        <w:trPr>
          <w:cantSplit w:val="0"/>
          <w:trHeight w:val="215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ind w:left="136.4801025390625" w:firstLine="0"/>
              <w:rPr>
                <w:rFonts w:ascii="Calibri" w:cs="Calibri" w:eastAsia="Calibri" w:hAnsi="Calibri"/>
              </w:rPr>
            </w:pPr>
            <w:r w:rsidDel="00000000" w:rsidR="00000000" w:rsidRPr="00000000">
              <w:rPr>
                <w:rFonts w:ascii="Calibri" w:cs="Calibri" w:eastAsia="Calibri" w:hAnsi="Calibri"/>
                <w:rtl w:val="0"/>
              </w:rPr>
              <w:t xml:space="preserve">Excepciones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4.04296875" w:lineRule="auto"/>
              <w:ind w:left="127.8997802734375" w:right="234.361572265625" w:firstLine="8.580322265625"/>
              <w:rPr>
                <w:rFonts w:ascii="Calibri" w:cs="Calibri" w:eastAsia="Calibri" w:hAnsi="Calibri"/>
              </w:rPr>
            </w:pPr>
            <w:r w:rsidDel="00000000" w:rsidR="00000000" w:rsidRPr="00000000">
              <w:rPr>
                <w:rFonts w:ascii="Calibri" w:cs="Calibri" w:eastAsia="Calibri" w:hAnsi="Calibri"/>
                <w:rtl w:val="0"/>
              </w:rPr>
              <w:t xml:space="preserve">E-1 récord inválido: No existe el récord especificado. El usuario deberá insertar los datos de la tarjeta. E-2 pago inválido: El pago no tuvo éxito o la información de pago está incompleta. E-3 pago inexistente: La reserva no ha sido aún pagada. E-4 reembolso inválido: No se pudo hacer el reembolso del pago.</w:t>
            </w:r>
          </w:p>
        </w:tc>
      </w:tr>
    </w:tbl>
    <w:p w:rsidR="00000000" w:rsidDel="00000000" w:rsidP="00000000" w:rsidRDefault="00000000" w:rsidRPr="00000000" w14:paraId="000000AF">
      <w:pPr>
        <w:widowControl w:val="0"/>
        <w:rPr/>
      </w:pPr>
      <w:r w:rsidDel="00000000" w:rsidR="00000000" w:rsidRPr="00000000">
        <w:rPr>
          <w:rtl w:val="0"/>
        </w:rPr>
      </w:r>
    </w:p>
    <w:p w:rsidR="00000000" w:rsidDel="00000000" w:rsidP="00000000" w:rsidRDefault="00000000" w:rsidRPr="00000000" w14:paraId="000000B0">
      <w:pPr>
        <w:widowControl w:val="0"/>
        <w:rPr/>
      </w:pPr>
      <w:r w:rsidDel="00000000" w:rsidR="00000000" w:rsidRPr="00000000">
        <w:rPr>
          <w:rtl w:val="0"/>
        </w:rPr>
      </w:r>
    </w:p>
    <w:p w:rsidR="00000000" w:rsidDel="00000000" w:rsidP="00000000" w:rsidRDefault="00000000" w:rsidRPr="00000000" w14:paraId="000000B1">
      <w:pPr>
        <w:widowControl w:val="0"/>
        <w:spacing w:line="240" w:lineRule="auto"/>
        <w:ind w:right="1211.1010742187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2">
      <w:pPr>
        <w:widowControl w:val="0"/>
        <w:spacing w:before="58.494873046875" w:line="240" w:lineRule="auto"/>
        <w:ind w:right="1023.0004882812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3">
      <w:pPr>
        <w:widowControl w:val="0"/>
        <w:spacing w:before="58.494873046875" w:line="240" w:lineRule="auto"/>
        <w:ind w:right="1182.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4">
      <w:pPr>
        <w:widowControl w:val="0"/>
        <w:spacing w:before="58.494873046875" w:line="240" w:lineRule="auto"/>
        <w:ind w:right="1551.440429687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5">
      <w:pPr>
        <w:widowControl w:val="0"/>
        <w:spacing w:before="58.494873046875" w:line="240" w:lineRule="auto"/>
        <w:ind w:right="1268.520507812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6">
      <w:pPr>
        <w:widowControl w:val="0"/>
        <w:spacing w:before="327.049560546875" w:line="240" w:lineRule="auto"/>
        <w:ind w:right="1053.3618164062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7">
      <w:pPr>
        <w:widowControl w:val="0"/>
        <w:spacing w:before="58.494873046875" w:line="240" w:lineRule="auto"/>
        <w:ind w:right="1529.43969726562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8">
      <w:pPr>
        <w:widowControl w:val="0"/>
        <w:spacing w:before="595.604248046875" w:line="240" w:lineRule="auto"/>
        <w:ind w:right="1012.661132812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9">
      <w:pPr>
        <w:widowControl w:val="0"/>
        <w:spacing w:before="58.494873046875" w:line="240" w:lineRule="auto"/>
        <w:ind w:right="1053.579101562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A">
      <w:pPr>
        <w:widowControl w:val="0"/>
        <w:spacing w:before="58.494873046875" w:line="240" w:lineRule="auto"/>
        <w:ind w:right="1046.3208007812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B">
      <w:pPr>
        <w:widowControl w:val="0"/>
        <w:spacing w:before="337.049560546875" w:line="240" w:lineRule="auto"/>
        <w:ind w:right="1612.8198242187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C">
      <w:pPr>
        <w:widowControl w:val="0"/>
        <w:spacing w:before="58.494873046875" w:line="240" w:lineRule="auto"/>
        <w:ind w:right="1258.6206054687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D">
      <w:pPr>
        <w:widowControl w:val="0"/>
        <w:spacing w:before="58.494873046875" w:line="240" w:lineRule="auto"/>
        <w:ind w:right="1061.5014648437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E">
      <w:pPr>
        <w:widowControl w:val="0"/>
        <w:spacing w:before="58.494873046875" w:line="240" w:lineRule="auto"/>
        <w:ind w:right="1203.6206054687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F">
      <w:pPr>
        <w:widowControl w:val="0"/>
        <w:spacing w:before="58.494873046875" w:line="240" w:lineRule="auto"/>
        <w:ind w:right="1131.8994140625"/>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0">
      <w:pPr>
        <w:widowControl w:val="0"/>
        <w:rPr>
          <w:rFonts w:ascii="Calibri" w:cs="Calibri" w:eastAsia="Calibri" w:hAnsi="Calibri"/>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