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27b28hpz39dd" w:id="0"/>
      <w:bookmarkEnd w:id="0"/>
      <w:r w:rsidDel="00000000" w:rsidR="00000000" w:rsidRPr="00000000">
        <w:rPr>
          <w:rtl w:val="0"/>
        </w:rPr>
        <w:t xml:space="preserve">Espacio: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PC: 1M x 1M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Puertas: 0,5M x 0,5M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Impresora: 0,6M x 0,6M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Plotter: 0,6M x 0,6M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Servidor: 0,8M x 0,8M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wxbulxur9nlv" w:id="1"/>
      <w:bookmarkEnd w:id="1"/>
      <w:r w:rsidDel="00000000" w:rsidR="00000000" w:rsidRPr="00000000">
        <w:rPr>
          <w:rtl w:val="0"/>
        </w:rPr>
        <w:t xml:space="preserve">Plata: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Mini Rack: 120 USD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Cámaras: 200 USD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PC: 397 USD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Impresora: 100 USD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Plotter: </w:t>
      </w:r>
      <w:r w:rsidDel="00000000" w:rsidR="00000000" w:rsidRPr="00000000">
        <w:rPr>
          <w:color w:val="0f1111"/>
          <w:sz w:val="21"/>
          <w:szCs w:val="21"/>
          <w:highlight w:val="white"/>
          <w:rtl w:val="0"/>
        </w:rPr>
        <w:t xml:space="preserve">755 </w:t>
      </w:r>
      <w:r w:rsidDel="00000000" w:rsidR="00000000" w:rsidRPr="00000000">
        <w:rPr>
          <w:rtl w:val="0"/>
        </w:rPr>
        <w:t xml:space="preserve">USD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Impresora: 260 USD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Servidor: 2.000 USD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bm5si18x9ve1" w:id="2"/>
      <w:bookmarkEnd w:id="2"/>
      <w:r w:rsidDel="00000000" w:rsidR="00000000" w:rsidRPr="00000000">
        <w:rPr>
          <w:rtl w:val="0"/>
        </w:rPr>
        <w:t xml:space="preserve">Tema cables: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Cable de alimentación ATX de 24 pines: Es el cable principal que conecta la fuente de alimentación a la placa base, suministrando energía a toda la placa y sus componentes.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 dólares por metro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Cable de alimentación de la CPU (ATX12V): Usualmente de 4 u 8 pines, alimenta el procesador directamente.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11 dolares para una solo equipo de cualquier tipo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