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Actividad 3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Traceroute Online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URL: https://www.subnetonline.com/pages/network-tools/online-traceroute.php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