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4DD9" w:rsidRDefault="00714DD9" w:rsidP="00714DD9">
      <w:pPr>
        <w:pStyle w:val="NormalWeb"/>
        <w:jc w:val="center"/>
        <w:rPr>
          <w:lang w:val="es-AR"/>
        </w:rPr>
      </w:pPr>
      <w:r>
        <w:rPr>
          <w:noProof/>
        </w:rPr>
        <w:drawing>
          <wp:anchor distT="0" distB="0" distL="114300" distR="114300" simplePos="0" relativeHeight="251658240" behindDoc="1" locked="0" layoutInCell="1" allowOverlap="1" wp14:anchorId="1D80FAFD" wp14:editId="782982B7">
            <wp:simplePos x="0" y="0"/>
            <wp:positionH relativeFrom="margin">
              <wp:posOffset>901700</wp:posOffset>
            </wp:positionH>
            <wp:positionV relativeFrom="paragraph">
              <wp:posOffset>240665</wp:posOffset>
            </wp:positionV>
            <wp:extent cx="3920490" cy="2319020"/>
            <wp:effectExtent l="0" t="0" r="0" b="0"/>
            <wp:wrapTight wrapText="bothSides">
              <wp:wrapPolygon edited="0">
                <wp:start x="945" y="1952"/>
                <wp:lineTo x="945" y="17211"/>
                <wp:lineTo x="1155" y="19518"/>
                <wp:lineTo x="16163" y="19518"/>
                <wp:lineTo x="20571" y="17034"/>
                <wp:lineTo x="20571" y="1952"/>
                <wp:lineTo x="945" y="1952"/>
              </wp:wrapPolygon>
            </wp:wrapTight>
            <wp:docPr id="1" name="Imagen 1" descr="Universidad Nacional Guillermo Brown – UN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Guillermo Brown – UNa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0490" cy="2319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sidR="00DD33D8">
        <w:rPr>
          <w:lang w:val="es-AR"/>
        </w:rPr>
        <w:br/>
      </w:r>
      <w:r>
        <w:rPr>
          <w:lang w:val="es-AR"/>
        </w:rPr>
        <w:t>Proyecto final proyecto creación cliente de correo electrónico</w:t>
      </w:r>
      <w:r w:rsidR="00DD33D8">
        <w:rPr>
          <w:lang w:val="es-AR"/>
        </w:rPr>
        <w:br/>
      </w:r>
    </w:p>
    <w:p w:rsidR="00714DD9" w:rsidRDefault="00714DD9" w:rsidP="00714DD9">
      <w:pPr>
        <w:pStyle w:val="NormalWeb"/>
        <w:jc w:val="both"/>
        <w:rPr>
          <w:sz w:val="16"/>
          <w:szCs w:val="16"/>
          <w:lang w:val="es-AR"/>
        </w:rPr>
      </w:pPr>
      <w:r>
        <w:rPr>
          <w:sz w:val="16"/>
          <w:szCs w:val="16"/>
          <w:lang w:val="es-AR"/>
        </w:rPr>
        <w:t>Franco Ruiz</w:t>
      </w:r>
    </w:p>
    <w:p w:rsidR="00714DD9" w:rsidRDefault="00714DD9" w:rsidP="00714DD9">
      <w:pPr>
        <w:pStyle w:val="NormalWeb"/>
        <w:jc w:val="both"/>
        <w:rPr>
          <w:sz w:val="16"/>
          <w:szCs w:val="16"/>
          <w:lang w:val="es-AR"/>
        </w:rPr>
      </w:pPr>
      <w:r>
        <w:rPr>
          <w:sz w:val="16"/>
          <w:szCs w:val="16"/>
          <w:lang w:val="es-AR"/>
        </w:rPr>
        <w:t>Kevin Vargas</w:t>
      </w:r>
    </w:p>
    <w:p w:rsidR="00714DD9" w:rsidRPr="00714DD9" w:rsidRDefault="00DD33D8" w:rsidP="00714DD9">
      <w:pPr>
        <w:pStyle w:val="NormalWeb"/>
        <w:jc w:val="both"/>
        <w:rPr>
          <w:sz w:val="16"/>
          <w:szCs w:val="16"/>
          <w:lang w:val="es-AR"/>
        </w:rPr>
      </w:pPr>
      <w:r>
        <w:rPr>
          <w:lang w:val="es-AR"/>
        </w:rPr>
        <w:br/>
      </w:r>
      <w:r>
        <w:rPr>
          <w:lang w:val="es-AR"/>
        </w:rPr>
        <w:br/>
      </w:r>
      <w:r>
        <w:rPr>
          <w:lang w:val="es-AR"/>
        </w:rPr>
        <w:br/>
      </w:r>
      <w:r>
        <w:rPr>
          <w:lang w:val="es-AR"/>
        </w:rPr>
        <w:br/>
      </w:r>
      <w:r>
        <w:rPr>
          <w:lang w:val="es-AR"/>
        </w:rPr>
        <w:br/>
      </w:r>
      <w:r>
        <w:rPr>
          <w:lang w:val="es-AR"/>
        </w:rPr>
        <w:br/>
      </w:r>
      <w:r>
        <w:rPr>
          <w:lang w:val="es-AR"/>
        </w:rPr>
        <w:br/>
      </w:r>
      <w:r>
        <w:rPr>
          <w:lang w:val="es-AR"/>
        </w:rPr>
        <w:br/>
      </w:r>
      <w:r>
        <w:rPr>
          <w:lang w:val="es-AR"/>
        </w:rPr>
        <w:br/>
      </w:r>
      <w:r>
        <w:rPr>
          <w:lang w:val="es-AR"/>
        </w:rPr>
        <w:br/>
      </w:r>
      <w:r>
        <w:rPr>
          <w:lang w:val="es-AR"/>
        </w:rPr>
        <w:br/>
      </w:r>
      <w:r>
        <w:rPr>
          <w:lang w:val="es-AR"/>
        </w:rPr>
        <w:br/>
      </w:r>
      <w:r>
        <w:rPr>
          <w:lang w:val="es-AR"/>
        </w:rPr>
        <w:br/>
      </w:r>
      <w:r>
        <w:rPr>
          <w:lang w:val="es-AR"/>
        </w:rPr>
        <w:br/>
      </w:r>
      <w:r>
        <w:rPr>
          <w:lang w:val="es-AR"/>
        </w:rPr>
        <w:br/>
      </w:r>
      <w:r>
        <w:rPr>
          <w:lang w:val="es-AR"/>
        </w:rPr>
        <w:br/>
      </w:r>
      <w:r>
        <w:rPr>
          <w:lang w:val="es-AR"/>
        </w:rPr>
        <w:br/>
      </w:r>
      <w:r>
        <w:rPr>
          <w:lang w:val="es-AR"/>
        </w:rPr>
        <w:br/>
      </w: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r>
        <w:rPr>
          <w:lang w:val="es-AR"/>
        </w:rPr>
        <w:t>INDICE</w:t>
      </w: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Default="00714DD9" w:rsidP="00714DD9">
      <w:pPr>
        <w:pStyle w:val="NormalWeb"/>
        <w:rPr>
          <w:lang w:val="es-AR"/>
        </w:rPr>
      </w:pPr>
    </w:p>
    <w:p w:rsidR="00714DD9" w:rsidRPr="00714DD9" w:rsidRDefault="0017733D" w:rsidP="00714DD9">
      <w:pPr>
        <w:pStyle w:val="NormalWeb"/>
        <w:rPr>
          <w:sz w:val="28"/>
          <w:szCs w:val="28"/>
          <w:lang w:val="es-AR"/>
        </w:rPr>
      </w:pPr>
      <w:r>
        <w:rPr>
          <w:b/>
          <w:sz w:val="28"/>
          <w:szCs w:val="28"/>
          <w:u w:val="single"/>
          <w:lang w:val="es-AR"/>
        </w:rPr>
        <w:t>Explicación del proyecto</w:t>
      </w:r>
    </w:p>
    <w:p w:rsidR="00DD33D8" w:rsidRPr="0017733D" w:rsidRDefault="0017733D" w:rsidP="0017733D">
      <w:pPr>
        <w:pStyle w:val="NormalWeb"/>
        <w:ind w:firstLine="720"/>
        <w:rPr>
          <w:sz w:val="20"/>
          <w:szCs w:val="20"/>
          <w:lang w:val="es-AR"/>
        </w:rPr>
      </w:pPr>
      <w:r w:rsidRPr="0017733D">
        <w:rPr>
          <w:b/>
          <w:u w:val="single"/>
          <w:lang w:val="es-AR"/>
        </w:rPr>
        <w:t>Entrega 1</w:t>
      </w:r>
      <w:r w:rsidR="00DD33D8">
        <w:rPr>
          <w:lang w:val="es-AR"/>
        </w:rPr>
        <w:br/>
      </w:r>
      <w:r w:rsidR="00DD33D8" w:rsidRPr="0017733D">
        <w:rPr>
          <w:sz w:val="20"/>
          <w:szCs w:val="20"/>
          <w:lang w:val="es-AR"/>
        </w:rPr>
        <w:t>El proyecto consiste en desarrollar un sistema de mensajería para enviar correos electrónicos de manera local dentro de una empresa.</w:t>
      </w:r>
      <w:r w:rsidR="00DD33D8" w:rsidRPr="0017733D">
        <w:rPr>
          <w:sz w:val="20"/>
          <w:szCs w:val="20"/>
          <w:lang w:val="es-AR"/>
        </w:rPr>
        <w:br/>
        <w:t xml:space="preserve">Inicialmente, se planteó definir cuatro clases principales: </w:t>
      </w:r>
      <w:r w:rsidR="00DD33D8" w:rsidRPr="0017733D">
        <w:rPr>
          <w:rStyle w:val="Textoennegrita"/>
          <w:sz w:val="20"/>
          <w:szCs w:val="20"/>
          <w:lang w:val="es-AR"/>
        </w:rPr>
        <w:t>Usuario</w:t>
      </w:r>
      <w:r w:rsidR="00DD33D8" w:rsidRPr="0017733D">
        <w:rPr>
          <w:sz w:val="20"/>
          <w:szCs w:val="20"/>
          <w:lang w:val="es-AR"/>
        </w:rPr>
        <w:t xml:space="preserve">, </w:t>
      </w:r>
      <w:r w:rsidR="00DD33D8" w:rsidRPr="0017733D">
        <w:rPr>
          <w:rStyle w:val="Textoennegrita"/>
          <w:sz w:val="20"/>
          <w:szCs w:val="20"/>
          <w:lang w:val="es-AR"/>
        </w:rPr>
        <w:t>Mensaje</w:t>
      </w:r>
      <w:r w:rsidR="00DD33D8" w:rsidRPr="0017733D">
        <w:rPr>
          <w:sz w:val="20"/>
          <w:szCs w:val="20"/>
          <w:lang w:val="es-AR"/>
        </w:rPr>
        <w:t xml:space="preserve">, </w:t>
      </w:r>
      <w:r w:rsidR="00DD33D8" w:rsidRPr="0017733D">
        <w:rPr>
          <w:rStyle w:val="Textoennegrita"/>
          <w:sz w:val="20"/>
          <w:szCs w:val="20"/>
          <w:lang w:val="es-AR"/>
        </w:rPr>
        <w:t>Carpeta</w:t>
      </w:r>
      <w:r w:rsidR="00DD33D8" w:rsidRPr="0017733D">
        <w:rPr>
          <w:sz w:val="20"/>
          <w:szCs w:val="20"/>
          <w:lang w:val="es-AR"/>
        </w:rPr>
        <w:t xml:space="preserve"> y </w:t>
      </w:r>
      <w:proofErr w:type="spellStart"/>
      <w:r w:rsidR="00DD33D8" w:rsidRPr="0017733D">
        <w:rPr>
          <w:rStyle w:val="Textoennegrita"/>
          <w:sz w:val="20"/>
          <w:szCs w:val="20"/>
          <w:lang w:val="es-AR"/>
        </w:rPr>
        <w:t>ServidorCorreo</w:t>
      </w:r>
      <w:proofErr w:type="spellEnd"/>
      <w:r w:rsidR="00DD33D8" w:rsidRPr="0017733D">
        <w:rPr>
          <w:sz w:val="20"/>
          <w:szCs w:val="20"/>
          <w:lang w:val="es-AR"/>
        </w:rPr>
        <w:t xml:space="preserve">. En un principio, los métodos </w:t>
      </w:r>
      <w:proofErr w:type="spellStart"/>
      <w:r w:rsidR="00DD33D8" w:rsidRPr="0017733D">
        <w:rPr>
          <w:rStyle w:val="nfasis"/>
          <w:sz w:val="20"/>
          <w:szCs w:val="20"/>
          <w:lang w:val="es-AR"/>
        </w:rPr>
        <w:t>enviar_mensaje</w:t>
      </w:r>
      <w:proofErr w:type="spellEnd"/>
      <w:r w:rsidR="00DD33D8" w:rsidRPr="0017733D">
        <w:rPr>
          <w:sz w:val="20"/>
          <w:szCs w:val="20"/>
          <w:lang w:val="es-AR"/>
        </w:rPr>
        <w:t xml:space="preserve">, </w:t>
      </w:r>
      <w:proofErr w:type="spellStart"/>
      <w:r w:rsidR="00DD33D8" w:rsidRPr="0017733D">
        <w:rPr>
          <w:rStyle w:val="nfasis"/>
          <w:sz w:val="20"/>
          <w:szCs w:val="20"/>
          <w:lang w:val="es-AR"/>
        </w:rPr>
        <w:t>recibir_mensaje</w:t>
      </w:r>
      <w:proofErr w:type="spellEnd"/>
      <w:r w:rsidR="00DD33D8" w:rsidRPr="0017733D">
        <w:rPr>
          <w:sz w:val="20"/>
          <w:szCs w:val="20"/>
          <w:lang w:val="es-AR"/>
        </w:rPr>
        <w:t xml:space="preserve"> y </w:t>
      </w:r>
      <w:proofErr w:type="spellStart"/>
      <w:r w:rsidR="00DD33D8" w:rsidRPr="0017733D">
        <w:rPr>
          <w:rStyle w:val="nfasis"/>
          <w:sz w:val="20"/>
          <w:szCs w:val="20"/>
          <w:lang w:val="es-AR"/>
        </w:rPr>
        <w:t>listar_mensajes</w:t>
      </w:r>
      <w:proofErr w:type="spellEnd"/>
      <w:r w:rsidR="00DD33D8" w:rsidRPr="0017733D">
        <w:rPr>
          <w:sz w:val="20"/>
          <w:szCs w:val="20"/>
          <w:lang w:val="es-AR"/>
        </w:rPr>
        <w:t xml:space="preserve"> se pensaron dentro de la clase </w:t>
      </w:r>
      <w:r w:rsidR="00DD33D8" w:rsidRPr="0017733D">
        <w:rPr>
          <w:rStyle w:val="Textoennegrita"/>
          <w:sz w:val="20"/>
          <w:szCs w:val="20"/>
          <w:lang w:val="es-AR"/>
        </w:rPr>
        <w:t>Usuario</w:t>
      </w:r>
      <w:r w:rsidR="00DD33D8" w:rsidRPr="0017733D">
        <w:rPr>
          <w:sz w:val="20"/>
          <w:szCs w:val="20"/>
          <w:lang w:val="es-AR"/>
        </w:rPr>
        <w:t xml:space="preserve">. Sin embargo, más adelante se llegó a la conclusión de que sería más conveniente separarlos en distintas clases, de modo que pudieran invocarse de manera individual y utilizando métodos abstractos como </w:t>
      </w:r>
      <w:r w:rsidR="00DD33D8" w:rsidRPr="0017733D">
        <w:rPr>
          <w:rStyle w:val="nfasis"/>
          <w:sz w:val="20"/>
          <w:szCs w:val="20"/>
          <w:lang w:val="es-AR"/>
        </w:rPr>
        <w:t>enviar</w:t>
      </w:r>
      <w:r w:rsidR="00DD33D8" w:rsidRPr="0017733D">
        <w:rPr>
          <w:sz w:val="20"/>
          <w:szCs w:val="20"/>
          <w:lang w:val="es-AR"/>
        </w:rPr>
        <w:t xml:space="preserve">, </w:t>
      </w:r>
      <w:r w:rsidR="00DD33D8" w:rsidRPr="0017733D">
        <w:rPr>
          <w:rStyle w:val="nfasis"/>
          <w:sz w:val="20"/>
          <w:szCs w:val="20"/>
          <w:lang w:val="es-AR"/>
        </w:rPr>
        <w:t>recibir</w:t>
      </w:r>
      <w:r w:rsidR="00DD33D8" w:rsidRPr="0017733D">
        <w:rPr>
          <w:sz w:val="20"/>
          <w:szCs w:val="20"/>
          <w:lang w:val="es-AR"/>
        </w:rPr>
        <w:t xml:space="preserve"> y </w:t>
      </w:r>
      <w:r w:rsidR="00DD33D8" w:rsidRPr="0017733D">
        <w:rPr>
          <w:rStyle w:val="nfasis"/>
          <w:sz w:val="20"/>
          <w:szCs w:val="20"/>
          <w:lang w:val="es-AR"/>
        </w:rPr>
        <w:t>listar</w:t>
      </w:r>
      <w:r w:rsidR="00DD33D8" w:rsidRPr="0017733D">
        <w:rPr>
          <w:sz w:val="20"/>
          <w:szCs w:val="20"/>
          <w:lang w:val="es-AR"/>
        </w:rPr>
        <w:t>.</w:t>
      </w:r>
    </w:p>
    <w:p w:rsidR="00DD33D8" w:rsidRPr="0017733D" w:rsidRDefault="00DD33D8" w:rsidP="00DD33D8">
      <w:pPr>
        <w:pStyle w:val="NormalWeb"/>
        <w:rPr>
          <w:sz w:val="20"/>
          <w:szCs w:val="20"/>
          <w:lang w:val="es-AR"/>
        </w:rPr>
      </w:pPr>
      <w:r w:rsidRPr="0017733D">
        <w:rPr>
          <w:sz w:val="20"/>
          <w:szCs w:val="20"/>
          <w:lang w:val="es-AR"/>
        </w:rPr>
        <w:t xml:space="preserve">Tras una consulta con el profesor, se recomendó unificar la lógica en una sola clase denominada </w:t>
      </w:r>
      <w:r w:rsidRPr="0017733D">
        <w:rPr>
          <w:rStyle w:val="Textoennegrita"/>
          <w:sz w:val="20"/>
          <w:szCs w:val="20"/>
          <w:lang w:val="es-AR"/>
        </w:rPr>
        <w:t>Gestión</w:t>
      </w:r>
      <w:r w:rsidRPr="0017733D">
        <w:rPr>
          <w:sz w:val="20"/>
          <w:szCs w:val="20"/>
          <w:lang w:val="es-AR"/>
        </w:rPr>
        <w:t xml:space="preserve">. Posteriormente, la clase </w:t>
      </w:r>
      <w:r w:rsidRPr="0017733D">
        <w:rPr>
          <w:rStyle w:val="Textoennegrita"/>
          <w:sz w:val="20"/>
          <w:szCs w:val="20"/>
          <w:lang w:val="es-AR"/>
        </w:rPr>
        <w:t>Usuario</w:t>
      </w:r>
      <w:r w:rsidRPr="0017733D">
        <w:rPr>
          <w:sz w:val="20"/>
          <w:szCs w:val="20"/>
          <w:lang w:val="es-AR"/>
        </w:rPr>
        <w:t xml:space="preserve"> heredó de </w:t>
      </w:r>
      <w:r w:rsidRPr="0017733D">
        <w:rPr>
          <w:rStyle w:val="Textoennegrita"/>
          <w:sz w:val="20"/>
          <w:szCs w:val="20"/>
          <w:lang w:val="es-AR"/>
        </w:rPr>
        <w:t>Gestión</w:t>
      </w:r>
      <w:r w:rsidRPr="0017733D">
        <w:rPr>
          <w:sz w:val="20"/>
          <w:szCs w:val="20"/>
          <w:lang w:val="es-AR"/>
        </w:rPr>
        <w:t xml:space="preserve"> y se definieron sus primeros atributos:</w:t>
      </w:r>
    </w:p>
    <w:p w:rsidR="00DD33D8" w:rsidRPr="0017733D" w:rsidRDefault="00DD33D8" w:rsidP="00DD33D8">
      <w:pPr>
        <w:pStyle w:val="NormalWeb"/>
        <w:numPr>
          <w:ilvl w:val="0"/>
          <w:numId w:val="1"/>
        </w:numPr>
        <w:rPr>
          <w:sz w:val="20"/>
          <w:szCs w:val="20"/>
        </w:rPr>
      </w:pPr>
      <w:r w:rsidRPr="0017733D">
        <w:rPr>
          <w:rStyle w:val="Textoennegrita"/>
          <w:sz w:val="20"/>
          <w:szCs w:val="20"/>
        </w:rPr>
        <w:t>email</w:t>
      </w:r>
    </w:p>
    <w:p w:rsidR="00DD33D8" w:rsidRPr="0017733D" w:rsidRDefault="00DD33D8" w:rsidP="00DD33D8">
      <w:pPr>
        <w:pStyle w:val="NormalWeb"/>
        <w:numPr>
          <w:ilvl w:val="0"/>
          <w:numId w:val="1"/>
        </w:numPr>
        <w:rPr>
          <w:sz w:val="20"/>
          <w:szCs w:val="20"/>
          <w:lang w:val="es-AR"/>
        </w:rPr>
      </w:pPr>
      <w:r w:rsidRPr="0017733D">
        <w:rPr>
          <w:rStyle w:val="Textoennegrita"/>
          <w:sz w:val="20"/>
          <w:szCs w:val="20"/>
          <w:lang w:val="es-AR"/>
        </w:rPr>
        <w:t>contraseña</w:t>
      </w:r>
      <w:r w:rsidRPr="0017733D">
        <w:rPr>
          <w:sz w:val="20"/>
          <w:szCs w:val="20"/>
          <w:lang w:val="es-AR"/>
        </w:rPr>
        <w:t xml:space="preserve">, que posee un máximo de tres intentos y debe tener entre 6 y 12 caracteres. Si la clave ingresada no cumple con las condiciones, se muestra </w:t>
      </w:r>
      <w:r w:rsidRPr="0017733D">
        <w:rPr>
          <w:rStyle w:val="nfasis"/>
          <w:sz w:val="20"/>
          <w:szCs w:val="20"/>
          <w:lang w:val="es-AR"/>
        </w:rPr>
        <w:t>“contraseña inválida”</w:t>
      </w:r>
      <w:r w:rsidRPr="0017733D">
        <w:rPr>
          <w:sz w:val="20"/>
          <w:szCs w:val="20"/>
          <w:lang w:val="es-AR"/>
        </w:rPr>
        <w:t xml:space="preserve">; en caso contrario, </w:t>
      </w:r>
      <w:r w:rsidRPr="0017733D">
        <w:rPr>
          <w:rStyle w:val="nfasis"/>
          <w:sz w:val="20"/>
          <w:szCs w:val="20"/>
          <w:lang w:val="es-AR"/>
        </w:rPr>
        <w:t>“contraseña aceptada”</w:t>
      </w:r>
      <w:r w:rsidRPr="0017733D">
        <w:rPr>
          <w:sz w:val="20"/>
          <w:szCs w:val="20"/>
          <w:lang w:val="es-AR"/>
        </w:rPr>
        <w:t>.</w:t>
      </w:r>
    </w:p>
    <w:p w:rsidR="00DD33D8" w:rsidRPr="0017733D" w:rsidRDefault="00DD33D8" w:rsidP="00DD33D8">
      <w:pPr>
        <w:pStyle w:val="NormalWeb"/>
        <w:numPr>
          <w:ilvl w:val="0"/>
          <w:numId w:val="1"/>
        </w:numPr>
        <w:rPr>
          <w:sz w:val="20"/>
          <w:szCs w:val="20"/>
          <w:lang w:val="es-AR"/>
        </w:rPr>
      </w:pPr>
      <w:r w:rsidRPr="0017733D">
        <w:rPr>
          <w:rStyle w:val="Textoennegrita"/>
          <w:sz w:val="20"/>
          <w:szCs w:val="20"/>
          <w:lang w:val="es-AR"/>
        </w:rPr>
        <w:t>bandeja</w:t>
      </w:r>
      <w:r w:rsidRPr="0017733D">
        <w:rPr>
          <w:sz w:val="20"/>
          <w:szCs w:val="20"/>
          <w:lang w:val="es-AR"/>
        </w:rPr>
        <w:t xml:space="preserve">, representada por una lista que almacena los mensajes recibidos. A través de los métodos de </w:t>
      </w:r>
      <w:r w:rsidRPr="0017733D">
        <w:rPr>
          <w:rStyle w:val="Textoennegrita"/>
          <w:sz w:val="20"/>
          <w:szCs w:val="20"/>
          <w:lang w:val="es-AR"/>
        </w:rPr>
        <w:t>Gestión</w:t>
      </w:r>
      <w:r w:rsidRPr="0017733D">
        <w:rPr>
          <w:sz w:val="20"/>
          <w:szCs w:val="20"/>
          <w:lang w:val="es-AR"/>
        </w:rPr>
        <w:t>, los mensajes pueden enviarse o recibirse, quedando almacenados en esta bandeja.</w:t>
      </w:r>
    </w:p>
    <w:p w:rsidR="00DD33D8" w:rsidRPr="0017733D" w:rsidRDefault="00DD33D8" w:rsidP="00DD33D8">
      <w:pPr>
        <w:pStyle w:val="NormalWeb"/>
        <w:rPr>
          <w:sz w:val="20"/>
          <w:szCs w:val="20"/>
          <w:lang w:val="es-AR"/>
        </w:rPr>
      </w:pPr>
      <w:r w:rsidRPr="0017733D">
        <w:rPr>
          <w:sz w:val="20"/>
          <w:szCs w:val="20"/>
          <w:lang w:val="es-AR"/>
        </w:rPr>
        <w:t xml:space="preserve">En la clase </w:t>
      </w:r>
      <w:r w:rsidRPr="0017733D">
        <w:rPr>
          <w:rStyle w:val="Textoennegrita"/>
          <w:sz w:val="20"/>
          <w:szCs w:val="20"/>
          <w:lang w:val="es-AR"/>
        </w:rPr>
        <w:t>Mensaje</w:t>
      </w:r>
      <w:r w:rsidRPr="0017733D">
        <w:rPr>
          <w:sz w:val="20"/>
          <w:szCs w:val="20"/>
          <w:lang w:val="es-AR"/>
        </w:rPr>
        <w:t xml:space="preserve">, se establecieron los </w:t>
      </w:r>
      <w:proofErr w:type="gramStart"/>
      <w:r w:rsidRPr="0017733D">
        <w:rPr>
          <w:sz w:val="20"/>
          <w:szCs w:val="20"/>
          <w:lang w:val="es-AR"/>
        </w:rPr>
        <w:t xml:space="preserve">atributos </w:t>
      </w:r>
      <w:r w:rsidRPr="0017733D">
        <w:rPr>
          <w:rStyle w:val="Textoennegrita"/>
          <w:sz w:val="20"/>
          <w:szCs w:val="20"/>
          <w:lang w:val="es-AR"/>
        </w:rPr>
        <w:t>remitente</w:t>
      </w:r>
      <w:proofErr w:type="gramEnd"/>
      <w:r w:rsidRPr="0017733D">
        <w:rPr>
          <w:sz w:val="20"/>
          <w:szCs w:val="20"/>
          <w:lang w:val="es-AR"/>
        </w:rPr>
        <w:t xml:space="preserve">, </w:t>
      </w:r>
      <w:r w:rsidRPr="0017733D">
        <w:rPr>
          <w:rStyle w:val="Textoennegrita"/>
          <w:sz w:val="20"/>
          <w:szCs w:val="20"/>
          <w:lang w:val="es-AR"/>
        </w:rPr>
        <w:t>destino</w:t>
      </w:r>
      <w:r w:rsidRPr="0017733D">
        <w:rPr>
          <w:sz w:val="20"/>
          <w:szCs w:val="20"/>
          <w:lang w:val="es-AR"/>
        </w:rPr>
        <w:t xml:space="preserve"> y </w:t>
      </w:r>
      <w:r w:rsidRPr="0017733D">
        <w:rPr>
          <w:rStyle w:val="Textoennegrita"/>
          <w:sz w:val="20"/>
          <w:szCs w:val="20"/>
          <w:lang w:val="es-AR"/>
        </w:rPr>
        <w:t>contenido</w:t>
      </w:r>
      <w:r w:rsidRPr="0017733D">
        <w:rPr>
          <w:sz w:val="20"/>
          <w:szCs w:val="20"/>
          <w:lang w:val="es-AR"/>
        </w:rPr>
        <w:t xml:space="preserve">, los cuales se definieron como propiedades de solo lectura mediante </w:t>
      </w:r>
      <w:proofErr w:type="spellStart"/>
      <w:r w:rsidRPr="0017733D">
        <w:rPr>
          <w:rStyle w:val="nfasis"/>
          <w:sz w:val="20"/>
          <w:szCs w:val="20"/>
          <w:lang w:val="es-AR"/>
        </w:rPr>
        <w:t>property</w:t>
      </w:r>
      <w:proofErr w:type="spellEnd"/>
      <w:r w:rsidRPr="0017733D">
        <w:rPr>
          <w:sz w:val="20"/>
          <w:szCs w:val="20"/>
          <w:lang w:val="es-AR"/>
        </w:rPr>
        <w:t>, de manera que solo pueden consultarse.</w:t>
      </w:r>
    </w:p>
    <w:p w:rsidR="00DD33D8" w:rsidRPr="0017733D" w:rsidRDefault="00DD33D8" w:rsidP="00DD33D8">
      <w:pPr>
        <w:pStyle w:val="NormalWeb"/>
        <w:rPr>
          <w:sz w:val="20"/>
          <w:szCs w:val="20"/>
          <w:lang w:val="es-AR"/>
        </w:rPr>
      </w:pPr>
      <w:r w:rsidRPr="0017733D">
        <w:rPr>
          <w:sz w:val="20"/>
          <w:szCs w:val="20"/>
          <w:lang w:val="es-AR"/>
        </w:rPr>
        <w:t xml:space="preserve">La clase </w:t>
      </w:r>
      <w:r w:rsidRPr="0017733D">
        <w:rPr>
          <w:rStyle w:val="Textoennegrita"/>
          <w:sz w:val="20"/>
          <w:szCs w:val="20"/>
          <w:lang w:val="es-AR"/>
        </w:rPr>
        <w:t>Carpeta</w:t>
      </w:r>
      <w:r w:rsidRPr="0017733D">
        <w:rPr>
          <w:sz w:val="20"/>
          <w:szCs w:val="20"/>
          <w:lang w:val="es-AR"/>
        </w:rPr>
        <w:t xml:space="preserve">, que también hereda de </w:t>
      </w:r>
      <w:r w:rsidRPr="0017733D">
        <w:rPr>
          <w:rStyle w:val="Textoennegrita"/>
          <w:sz w:val="20"/>
          <w:szCs w:val="20"/>
          <w:lang w:val="es-AR"/>
        </w:rPr>
        <w:t>Gestión</w:t>
      </w:r>
      <w:r w:rsidRPr="0017733D">
        <w:rPr>
          <w:sz w:val="20"/>
          <w:szCs w:val="20"/>
          <w:lang w:val="es-AR"/>
        </w:rPr>
        <w:t>, contiene como atributo una lista de mensajes, donde se guardan los correos enviados por los usuarios y posteriormente se retornan.</w:t>
      </w:r>
    </w:p>
    <w:p w:rsidR="00DD33D8" w:rsidRDefault="00DD33D8" w:rsidP="00DD33D8">
      <w:pPr>
        <w:pStyle w:val="NormalWeb"/>
        <w:rPr>
          <w:sz w:val="20"/>
          <w:szCs w:val="20"/>
          <w:lang w:val="es-AR"/>
        </w:rPr>
      </w:pPr>
      <w:r w:rsidRPr="0017733D">
        <w:rPr>
          <w:sz w:val="20"/>
          <w:szCs w:val="20"/>
          <w:lang w:val="es-AR"/>
        </w:rPr>
        <w:t xml:space="preserve">Finalmente, la clase </w:t>
      </w:r>
      <w:proofErr w:type="spellStart"/>
      <w:r w:rsidRPr="0017733D">
        <w:rPr>
          <w:rStyle w:val="Textoennegrita"/>
          <w:sz w:val="20"/>
          <w:szCs w:val="20"/>
          <w:lang w:val="es-AR"/>
        </w:rPr>
        <w:t>ServidorCorreo</w:t>
      </w:r>
      <w:proofErr w:type="spellEnd"/>
      <w:r w:rsidRPr="0017733D">
        <w:rPr>
          <w:sz w:val="20"/>
          <w:szCs w:val="20"/>
          <w:lang w:val="es-AR"/>
        </w:rPr>
        <w:t xml:space="preserve"> se encarga de almacenar en una lista a todos los usuarios que se van creando dentro del sistema.</w:t>
      </w:r>
    </w:p>
    <w:p w:rsidR="0017733D" w:rsidRDefault="0017733D" w:rsidP="00DD33D8">
      <w:pPr>
        <w:pStyle w:val="NormalWeb"/>
        <w:rPr>
          <w:sz w:val="20"/>
          <w:szCs w:val="20"/>
          <w:lang w:val="es-AR"/>
        </w:rPr>
      </w:pPr>
    </w:p>
    <w:p w:rsidR="0017733D" w:rsidRDefault="0017733D" w:rsidP="0017733D">
      <w:pPr>
        <w:pStyle w:val="NormalWeb"/>
        <w:ind w:firstLine="720"/>
        <w:rPr>
          <w:b/>
          <w:u w:val="single"/>
          <w:lang w:val="es-AR"/>
        </w:rPr>
      </w:pPr>
      <w:r w:rsidRPr="0017733D">
        <w:rPr>
          <w:b/>
          <w:u w:val="single"/>
          <w:lang w:val="es-AR"/>
        </w:rPr>
        <w:t xml:space="preserve">Entrega </w:t>
      </w:r>
      <w:r>
        <w:rPr>
          <w:b/>
          <w:u w:val="single"/>
          <w:lang w:val="es-AR"/>
        </w:rPr>
        <w:t>2</w:t>
      </w:r>
    </w:p>
    <w:p w:rsidR="0017733D" w:rsidRPr="0017733D" w:rsidRDefault="0017733D" w:rsidP="0017733D">
      <w:pPr>
        <w:pStyle w:val="NormalWeb"/>
        <w:rPr>
          <w:sz w:val="20"/>
          <w:szCs w:val="20"/>
          <w:lang w:val="es-AR"/>
        </w:rPr>
      </w:pPr>
      <w:r w:rsidRPr="0017733D">
        <w:rPr>
          <w:sz w:val="20"/>
          <w:szCs w:val="20"/>
          <w:lang w:val="es-AR"/>
        </w:rPr>
        <w:t>En esta segunda entrega del proyecto se realizaron varias mejoras orientadas a lograr una mejor organización y funcionalidad del código. En primer lugar, se procedió a dividir las clases en archivos separados, con el objetivo de mantener una estructura más clara, modular y fácil de mantener. Además, se incorporaron anotaciones y comentarios explicativos en cada archivo para facilitar la comprensión del funcionamiento de cada componente.</w:t>
      </w:r>
    </w:p>
    <w:p w:rsidR="0017733D" w:rsidRPr="0017733D" w:rsidRDefault="00B755A9" w:rsidP="0017733D">
      <w:pPr>
        <w:pStyle w:val="NormalWeb"/>
        <w:rPr>
          <w:sz w:val="20"/>
          <w:szCs w:val="20"/>
          <w:lang w:val="es-AR"/>
        </w:rPr>
      </w:pPr>
      <w:r>
        <w:rPr>
          <w:sz w:val="20"/>
          <w:szCs w:val="20"/>
          <w:lang w:val="es-AR"/>
        </w:rPr>
        <w:t>E</w:t>
      </w:r>
      <w:r w:rsidR="0017733D" w:rsidRPr="0017733D">
        <w:rPr>
          <w:sz w:val="20"/>
          <w:szCs w:val="20"/>
          <w:lang w:val="es-AR"/>
        </w:rPr>
        <w:t xml:space="preserve">l archivo </w:t>
      </w:r>
      <w:r w:rsidR="0017733D" w:rsidRPr="0017733D">
        <w:rPr>
          <w:rStyle w:val="Textoennegrita"/>
          <w:sz w:val="20"/>
          <w:szCs w:val="20"/>
          <w:lang w:val="es-AR"/>
        </w:rPr>
        <w:t>CARPETA</w:t>
      </w:r>
      <w:r w:rsidR="0017733D" w:rsidRPr="0017733D">
        <w:rPr>
          <w:sz w:val="20"/>
          <w:szCs w:val="20"/>
          <w:lang w:val="es-AR"/>
        </w:rPr>
        <w:t xml:space="preserve"> fue uno de los que recibió mayores modificaciones. En su método </w:t>
      </w:r>
      <w:r w:rsidR="0017733D" w:rsidRPr="00B755A9">
        <w:rPr>
          <w:rStyle w:val="CdigoHTML"/>
          <w:i/>
          <w:lang w:val="es-AR"/>
        </w:rPr>
        <w:t>__</w:t>
      </w:r>
      <w:proofErr w:type="spellStart"/>
      <w:r w:rsidR="0017733D" w:rsidRPr="00B755A9">
        <w:rPr>
          <w:rStyle w:val="CdigoHTML"/>
          <w:i/>
          <w:lang w:val="es-AR"/>
        </w:rPr>
        <w:t>init</w:t>
      </w:r>
      <w:proofErr w:type="spellEnd"/>
      <w:r w:rsidR="0017733D" w:rsidRPr="00B755A9">
        <w:rPr>
          <w:rStyle w:val="CdigoHTML"/>
          <w:i/>
          <w:lang w:val="es-AR"/>
        </w:rPr>
        <w:t>__</w:t>
      </w:r>
      <w:r w:rsidR="0017733D" w:rsidRPr="0017733D">
        <w:rPr>
          <w:sz w:val="20"/>
          <w:szCs w:val="20"/>
          <w:lang w:val="es-AR"/>
        </w:rPr>
        <w:t xml:space="preserve"> se añadió una lista llamada </w:t>
      </w:r>
      <w:r w:rsidR="0017733D" w:rsidRPr="0017733D">
        <w:rPr>
          <w:rStyle w:val="Textoennegrita"/>
          <w:sz w:val="20"/>
          <w:szCs w:val="20"/>
          <w:lang w:val="es-AR"/>
        </w:rPr>
        <w:t>subcarpetas</w:t>
      </w:r>
      <w:r w:rsidR="0017733D" w:rsidRPr="0017733D">
        <w:rPr>
          <w:sz w:val="20"/>
          <w:szCs w:val="20"/>
          <w:lang w:val="es-AR"/>
        </w:rPr>
        <w:t xml:space="preserve">, con la finalidad de permitir la creación de un árbol jerárquico de carpetas y subcarpetas. Para gestionar esta estructura, se implementó el método </w:t>
      </w:r>
      <w:proofErr w:type="spellStart"/>
      <w:r w:rsidR="0017733D" w:rsidRPr="0017733D">
        <w:rPr>
          <w:rStyle w:val="Textoennegrita"/>
          <w:sz w:val="20"/>
          <w:szCs w:val="20"/>
          <w:lang w:val="es-AR"/>
        </w:rPr>
        <w:t>agregar_subcarpeta</w:t>
      </w:r>
      <w:proofErr w:type="spellEnd"/>
      <w:r w:rsidR="0017733D" w:rsidRPr="0017733D">
        <w:rPr>
          <w:sz w:val="20"/>
          <w:szCs w:val="20"/>
          <w:lang w:val="es-AR"/>
        </w:rPr>
        <w:t>, que permite añadir nuevas subcarpetas dentro de una carpeta principal.</w:t>
      </w:r>
    </w:p>
    <w:p w:rsidR="0017733D" w:rsidRPr="0017733D" w:rsidRDefault="0017733D" w:rsidP="0017733D">
      <w:pPr>
        <w:pStyle w:val="NormalWeb"/>
        <w:rPr>
          <w:sz w:val="20"/>
          <w:szCs w:val="20"/>
          <w:lang w:val="es-AR"/>
        </w:rPr>
      </w:pPr>
      <w:r w:rsidRPr="0017733D">
        <w:rPr>
          <w:sz w:val="20"/>
          <w:szCs w:val="20"/>
          <w:lang w:val="es-AR"/>
        </w:rPr>
        <w:t xml:space="preserve">A continuación, se incorporó la </w:t>
      </w:r>
      <w:r w:rsidRPr="0017733D">
        <w:rPr>
          <w:rStyle w:val="Textoennegrita"/>
          <w:sz w:val="20"/>
          <w:szCs w:val="20"/>
          <w:lang w:val="es-AR"/>
        </w:rPr>
        <w:t>estructura del árbol</w:t>
      </w:r>
      <w:r w:rsidRPr="0017733D">
        <w:rPr>
          <w:sz w:val="20"/>
          <w:szCs w:val="20"/>
          <w:lang w:val="es-AR"/>
        </w:rPr>
        <w:t xml:space="preserve"> propiamente dicha, la cual muestra la jerarquía completa de carpetas y subcarpetas mediante un proceso </w:t>
      </w:r>
      <w:r w:rsidRPr="0017733D">
        <w:rPr>
          <w:rStyle w:val="Textoennegrita"/>
          <w:sz w:val="20"/>
          <w:szCs w:val="20"/>
          <w:lang w:val="es-AR"/>
        </w:rPr>
        <w:t>recursivo</w:t>
      </w:r>
      <w:r w:rsidRPr="0017733D">
        <w:rPr>
          <w:sz w:val="20"/>
          <w:szCs w:val="20"/>
          <w:lang w:val="es-AR"/>
        </w:rPr>
        <w:t>, facilitando así la visualización y el recorrido del árbol.</w:t>
      </w:r>
    </w:p>
    <w:p w:rsidR="0017733D" w:rsidRPr="0017733D" w:rsidRDefault="0017733D" w:rsidP="0017733D">
      <w:pPr>
        <w:pStyle w:val="NormalWeb"/>
        <w:rPr>
          <w:sz w:val="20"/>
          <w:szCs w:val="20"/>
          <w:lang w:val="es-AR"/>
        </w:rPr>
      </w:pPr>
      <w:r w:rsidRPr="0017733D">
        <w:rPr>
          <w:sz w:val="20"/>
          <w:szCs w:val="20"/>
          <w:lang w:val="es-AR"/>
        </w:rPr>
        <w:t>Entre las nuevas funcionalidades implementadas también se destacan dos métodos importantes:</w:t>
      </w:r>
    </w:p>
    <w:p w:rsidR="0017733D" w:rsidRPr="0017733D" w:rsidRDefault="0017733D" w:rsidP="0017733D">
      <w:pPr>
        <w:pStyle w:val="NormalWeb"/>
        <w:numPr>
          <w:ilvl w:val="0"/>
          <w:numId w:val="2"/>
        </w:numPr>
        <w:rPr>
          <w:sz w:val="20"/>
          <w:szCs w:val="20"/>
          <w:lang w:val="es-AR"/>
        </w:rPr>
      </w:pPr>
      <w:proofErr w:type="spellStart"/>
      <w:r w:rsidRPr="0017733D">
        <w:rPr>
          <w:rStyle w:val="Textoennegrita"/>
          <w:sz w:val="20"/>
          <w:szCs w:val="20"/>
          <w:lang w:val="es-AR"/>
        </w:rPr>
        <w:t>mover_</w:t>
      </w:r>
      <w:proofErr w:type="gramStart"/>
      <w:r w:rsidRPr="0017733D">
        <w:rPr>
          <w:rStyle w:val="Textoennegrita"/>
          <w:sz w:val="20"/>
          <w:szCs w:val="20"/>
          <w:lang w:val="es-AR"/>
        </w:rPr>
        <w:t>mensaje</w:t>
      </w:r>
      <w:proofErr w:type="spellEnd"/>
      <w:r w:rsidRPr="0017733D">
        <w:rPr>
          <w:rStyle w:val="Textoennegrita"/>
          <w:sz w:val="20"/>
          <w:szCs w:val="20"/>
          <w:lang w:val="es-AR"/>
        </w:rPr>
        <w:t>(</w:t>
      </w:r>
      <w:proofErr w:type="gramEnd"/>
      <w:r w:rsidRPr="0017733D">
        <w:rPr>
          <w:rStyle w:val="Textoennegrita"/>
          <w:sz w:val="20"/>
          <w:szCs w:val="20"/>
          <w:lang w:val="es-AR"/>
        </w:rPr>
        <w:t>)</w:t>
      </w:r>
      <w:r w:rsidRPr="0017733D">
        <w:rPr>
          <w:sz w:val="20"/>
          <w:szCs w:val="20"/>
          <w:lang w:val="es-AR"/>
        </w:rPr>
        <w:t>, que permite trasladar mensajes entre carpetas de manera dinámica.</w:t>
      </w:r>
    </w:p>
    <w:p w:rsidR="0017733D" w:rsidRPr="0017733D" w:rsidRDefault="0017733D" w:rsidP="0017733D">
      <w:pPr>
        <w:pStyle w:val="NormalWeb"/>
        <w:numPr>
          <w:ilvl w:val="0"/>
          <w:numId w:val="2"/>
        </w:numPr>
        <w:rPr>
          <w:sz w:val="20"/>
          <w:szCs w:val="20"/>
          <w:lang w:val="es-AR"/>
        </w:rPr>
      </w:pPr>
      <w:proofErr w:type="spellStart"/>
      <w:r w:rsidRPr="0017733D">
        <w:rPr>
          <w:rStyle w:val="Textoennegrita"/>
          <w:sz w:val="20"/>
          <w:szCs w:val="20"/>
          <w:lang w:val="es-AR"/>
        </w:rPr>
        <w:lastRenderedPageBreak/>
        <w:t>buscar_</w:t>
      </w:r>
      <w:proofErr w:type="gramStart"/>
      <w:r w:rsidRPr="0017733D">
        <w:rPr>
          <w:rStyle w:val="Textoennegrita"/>
          <w:sz w:val="20"/>
          <w:szCs w:val="20"/>
          <w:lang w:val="es-AR"/>
        </w:rPr>
        <w:t>mensajes</w:t>
      </w:r>
      <w:proofErr w:type="spellEnd"/>
      <w:r w:rsidRPr="0017733D">
        <w:rPr>
          <w:rStyle w:val="Textoennegrita"/>
          <w:sz w:val="20"/>
          <w:szCs w:val="20"/>
          <w:lang w:val="es-AR"/>
        </w:rPr>
        <w:t>(</w:t>
      </w:r>
      <w:proofErr w:type="gramEnd"/>
      <w:r w:rsidRPr="0017733D">
        <w:rPr>
          <w:rStyle w:val="Textoennegrita"/>
          <w:sz w:val="20"/>
          <w:szCs w:val="20"/>
          <w:lang w:val="es-AR"/>
        </w:rPr>
        <w:t>)</w:t>
      </w:r>
      <w:r w:rsidRPr="0017733D">
        <w:rPr>
          <w:sz w:val="20"/>
          <w:szCs w:val="20"/>
          <w:lang w:val="es-AR"/>
        </w:rPr>
        <w:t>, que realiza una búsqueda recursiva dentro de todo el árbol, localizando mensajes que coincidan con un criterio o palabra clave determinada.</w:t>
      </w:r>
    </w:p>
    <w:p w:rsidR="0017733D" w:rsidRDefault="0017733D" w:rsidP="0017733D">
      <w:pPr>
        <w:pStyle w:val="NormalWeb"/>
        <w:rPr>
          <w:sz w:val="20"/>
          <w:szCs w:val="20"/>
          <w:lang w:val="es-AR"/>
        </w:rPr>
      </w:pPr>
      <w:r w:rsidRPr="0017733D">
        <w:rPr>
          <w:sz w:val="20"/>
          <w:szCs w:val="20"/>
          <w:lang w:val="es-AR"/>
        </w:rPr>
        <w:t xml:space="preserve">Por último, el archivo </w:t>
      </w:r>
      <w:r w:rsidRPr="0017733D">
        <w:rPr>
          <w:rStyle w:val="Textoennegrita"/>
          <w:sz w:val="20"/>
          <w:szCs w:val="20"/>
          <w:lang w:val="es-AR"/>
        </w:rPr>
        <w:t>USUARIO</w:t>
      </w:r>
      <w:r w:rsidRPr="0017733D">
        <w:rPr>
          <w:sz w:val="20"/>
          <w:szCs w:val="20"/>
          <w:lang w:val="es-AR"/>
        </w:rPr>
        <w:t xml:space="preserve"> también fue modificado. A partir de una recomendación recibida en una evaluación anterior, se decidió incorporar una </w:t>
      </w:r>
      <w:r w:rsidRPr="0017733D">
        <w:rPr>
          <w:rStyle w:val="Textoennegrita"/>
          <w:sz w:val="20"/>
          <w:szCs w:val="20"/>
          <w:lang w:val="es-AR"/>
        </w:rPr>
        <w:t xml:space="preserve">estructura de pila </w:t>
      </w:r>
      <w:r w:rsidRPr="0017733D">
        <w:rPr>
          <w:sz w:val="20"/>
          <w:szCs w:val="20"/>
          <w:lang w:val="es-AR"/>
        </w:rPr>
        <w:t xml:space="preserve">al proyecto. Esta pila se utiliza dentro de la función </w:t>
      </w:r>
      <w:proofErr w:type="spellStart"/>
      <w:r w:rsidRPr="0017733D">
        <w:rPr>
          <w:rStyle w:val="Textoennegrita"/>
          <w:sz w:val="20"/>
          <w:szCs w:val="20"/>
          <w:lang w:val="es-AR"/>
        </w:rPr>
        <w:t>mensaje_</w:t>
      </w:r>
      <w:proofErr w:type="gramStart"/>
      <w:r w:rsidRPr="0017733D">
        <w:rPr>
          <w:rStyle w:val="Textoennegrita"/>
          <w:sz w:val="20"/>
          <w:szCs w:val="20"/>
          <w:lang w:val="es-AR"/>
        </w:rPr>
        <w:t>importante</w:t>
      </w:r>
      <w:proofErr w:type="spellEnd"/>
      <w:r w:rsidRPr="0017733D">
        <w:rPr>
          <w:rStyle w:val="Textoennegrita"/>
          <w:sz w:val="20"/>
          <w:szCs w:val="20"/>
          <w:lang w:val="es-AR"/>
        </w:rPr>
        <w:t>(</w:t>
      </w:r>
      <w:proofErr w:type="gramEnd"/>
      <w:r w:rsidRPr="0017733D">
        <w:rPr>
          <w:rStyle w:val="Textoennegrita"/>
          <w:sz w:val="20"/>
          <w:szCs w:val="20"/>
          <w:lang w:val="es-AR"/>
        </w:rPr>
        <w:t>)</w:t>
      </w:r>
      <w:r w:rsidRPr="0017733D">
        <w:rPr>
          <w:sz w:val="20"/>
          <w:szCs w:val="20"/>
          <w:lang w:val="es-AR"/>
        </w:rPr>
        <w:t xml:space="preserve">, la cual emplea operaciones </w:t>
      </w:r>
      <w:r w:rsidRPr="0017733D">
        <w:rPr>
          <w:rStyle w:val="Textoennegrita"/>
          <w:sz w:val="20"/>
          <w:szCs w:val="20"/>
          <w:lang w:val="es-AR"/>
        </w:rPr>
        <w:t>pop</w:t>
      </w:r>
      <w:r w:rsidRPr="0017733D">
        <w:rPr>
          <w:sz w:val="20"/>
          <w:szCs w:val="20"/>
          <w:lang w:val="es-AR"/>
        </w:rPr>
        <w:t xml:space="preserve"> para mostrar los mensajes marcados como importantes proveni</w:t>
      </w:r>
      <w:r w:rsidR="00B755A9">
        <w:rPr>
          <w:sz w:val="20"/>
          <w:szCs w:val="20"/>
          <w:lang w:val="es-AR"/>
        </w:rPr>
        <w:t>entes de la bandeja de entrada.</w:t>
      </w:r>
    </w:p>
    <w:p w:rsidR="0041084C" w:rsidRDefault="0041084C" w:rsidP="0017733D">
      <w:pPr>
        <w:pStyle w:val="NormalWeb"/>
        <w:rPr>
          <w:sz w:val="20"/>
          <w:szCs w:val="20"/>
          <w:lang w:val="es-AR"/>
        </w:rPr>
      </w:pPr>
    </w:p>
    <w:p w:rsidR="0041084C" w:rsidRDefault="0041084C" w:rsidP="0041084C">
      <w:pPr>
        <w:pStyle w:val="NormalWeb"/>
        <w:ind w:firstLine="720"/>
        <w:rPr>
          <w:b/>
          <w:u w:val="single"/>
          <w:lang w:val="es-AR"/>
        </w:rPr>
      </w:pPr>
      <w:r w:rsidRPr="0017733D">
        <w:rPr>
          <w:b/>
          <w:u w:val="single"/>
          <w:lang w:val="es-AR"/>
        </w:rPr>
        <w:t xml:space="preserve">Entrega </w:t>
      </w:r>
      <w:r>
        <w:rPr>
          <w:b/>
          <w:u w:val="single"/>
          <w:lang w:val="es-AR"/>
        </w:rPr>
        <w:t>3</w:t>
      </w:r>
    </w:p>
    <w:p w:rsidR="0041084C" w:rsidRPr="0041084C" w:rsidRDefault="0041084C" w:rsidP="0041084C">
      <w:pPr>
        <w:pStyle w:val="NormalWeb"/>
        <w:rPr>
          <w:lang w:val="es-AR"/>
        </w:rPr>
      </w:pPr>
    </w:p>
    <w:p w:rsidR="0009409C" w:rsidRPr="0009409C" w:rsidRDefault="0009409C" w:rsidP="0009409C">
      <w:pPr>
        <w:spacing w:before="100" w:beforeAutospacing="1" w:after="100" w:afterAutospacing="1" w:line="240" w:lineRule="auto"/>
        <w:rPr>
          <w:rFonts w:ascii="Times New Roman" w:eastAsia="Times New Roman" w:hAnsi="Times New Roman" w:cs="Times New Roman"/>
          <w:sz w:val="20"/>
          <w:szCs w:val="20"/>
          <w:lang w:val="es-AR"/>
        </w:rPr>
      </w:pPr>
      <w:r w:rsidRPr="0009409C">
        <w:rPr>
          <w:rFonts w:ascii="Times New Roman" w:eastAsia="Times New Roman" w:hAnsi="Times New Roman" w:cs="Times New Roman"/>
          <w:sz w:val="20"/>
          <w:szCs w:val="20"/>
          <w:lang w:val="es-AR"/>
        </w:rPr>
        <w:t xml:space="preserve">En esta tercera entrega se implementaron todos los cambios solicitados, comenzando por la clase Carpeta, donde se añadió un nuevo atributo nombre para facilitar la identificación de cada carpeta. También se incorporó la funcionalidad para navegar entre carpetas, tal como se había solicitado. Además, se corrigió el nombre de la función estructura, que anteriormente generaba errores, renombrándola correctamente como </w:t>
      </w:r>
      <w:proofErr w:type="spellStart"/>
      <w:r w:rsidRPr="0009409C">
        <w:rPr>
          <w:rFonts w:ascii="Times New Roman" w:eastAsia="Times New Roman" w:hAnsi="Times New Roman" w:cs="Times New Roman"/>
          <w:b/>
          <w:sz w:val="20"/>
          <w:szCs w:val="20"/>
          <w:lang w:val="es-AR"/>
        </w:rPr>
        <w:t>mostrar_</w:t>
      </w:r>
      <w:proofErr w:type="gramStart"/>
      <w:r w:rsidRPr="0009409C">
        <w:rPr>
          <w:rFonts w:ascii="Times New Roman" w:eastAsia="Times New Roman" w:hAnsi="Times New Roman" w:cs="Times New Roman"/>
          <w:b/>
          <w:sz w:val="20"/>
          <w:szCs w:val="20"/>
          <w:lang w:val="es-AR"/>
        </w:rPr>
        <w:t>estructura</w:t>
      </w:r>
      <w:proofErr w:type="spellEnd"/>
      <w:r>
        <w:rPr>
          <w:rFonts w:ascii="Times New Roman" w:eastAsia="Times New Roman" w:hAnsi="Times New Roman" w:cs="Times New Roman"/>
          <w:b/>
          <w:sz w:val="20"/>
          <w:szCs w:val="20"/>
          <w:lang w:val="es-AR"/>
        </w:rPr>
        <w:t>(</w:t>
      </w:r>
      <w:proofErr w:type="gramEnd"/>
      <w:r>
        <w:rPr>
          <w:rFonts w:ascii="Times New Roman" w:eastAsia="Times New Roman" w:hAnsi="Times New Roman" w:cs="Times New Roman"/>
          <w:b/>
          <w:sz w:val="20"/>
          <w:szCs w:val="20"/>
          <w:lang w:val="es-AR"/>
        </w:rPr>
        <w:t>)</w:t>
      </w:r>
      <w:r w:rsidRPr="0009409C">
        <w:rPr>
          <w:rFonts w:ascii="Times New Roman" w:eastAsia="Times New Roman" w:hAnsi="Times New Roman" w:cs="Times New Roman"/>
          <w:sz w:val="20"/>
          <w:szCs w:val="20"/>
          <w:lang w:val="es-AR"/>
        </w:rPr>
        <w:t>.</w:t>
      </w:r>
    </w:p>
    <w:p w:rsidR="0009409C" w:rsidRPr="0009409C" w:rsidRDefault="0009409C" w:rsidP="0009409C">
      <w:pPr>
        <w:spacing w:before="100" w:beforeAutospacing="1" w:after="100" w:afterAutospacing="1" w:line="240" w:lineRule="auto"/>
        <w:rPr>
          <w:rFonts w:ascii="Times New Roman" w:eastAsia="Times New Roman" w:hAnsi="Times New Roman" w:cs="Times New Roman"/>
          <w:sz w:val="20"/>
          <w:szCs w:val="20"/>
          <w:lang w:val="es-AR"/>
        </w:rPr>
      </w:pPr>
      <w:r w:rsidRPr="0009409C">
        <w:rPr>
          <w:rFonts w:ascii="Times New Roman" w:eastAsia="Times New Roman" w:hAnsi="Times New Roman" w:cs="Times New Roman"/>
          <w:sz w:val="20"/>
          <w:szCs w:val="20"/>
          <w:lang w:val="es-AR"/>
        </w:rPr>
        <w:t xml:space="preserve">En el archivo README, se incluyó una sección detallada sobre la </w:t>
      </w:r>
      <w:r w:rsidRPr="0009409C">
        <w:rPr>
          <w:rFonts w:ascii="Times New Roman" w:eastAsia="Times New Roman" w:hAnsi="Times New Roman" w:cs="Times New Roman"/>
          <w:b/>
          <w:bCs/>
          <w:sz w:val="20"/>
          <w:szCs w:val="20"/>
          <w:lang w:val="es-AR"/>
        </w:rPr>
        <w:t>complejidad algorítmica</w:t>
      </w:r>
      <w:r w:rsidRPr="0009409C">
        <w:rPr>
          <w:rFonts w:ascii="Times New Roman" w:eastAsia="Times New Roman" w:hAnsi="Times New Roman" w:cs="Times New Roman"/>
          <w:sz w:val="20"/>
          <w:szCs w:val="20"/>
          <w:lang w:val="es-AR"/>
        </w:rPr>
        <w:t xml:space="preserve">, los </w:t>
      </w:r>
      <w:r w:rsidRPr="0009409C">
        <w:rPr>
          <w:rFonts w:ascii="Times New Roman" w:eastAsia="Times New Roman" w:hAnsi="Times New Roman" w:cs="Times New Roman"/>
          <w:b/>
          <w:bCs/>
          <w:sz w:val="20"/>
          <w:szCs w:val="20"/>
          <w:lang w:val="es-AR"/>
        </w:rPr>
        <w:t>casos límite</w:t>
      </w:r>
      <w:r w:rsidRPr="0009409C">
        <w:rPr>
          <w:rFonts w:ascii="Times New Roman" w:eastAsia="Times New Roman" w:hAnsi="Times New Roman" w:cs="Times New Roman"/>
          <w:sz w:val="20"/>
          <w:szCs w:val="20"/>
          <w:lang w:val="es-AR"/>
        </w:rPr>
        <w:t xml:space="preserve">, los </w:t>
      </w:r>
      <w:r w:rsidRPr="0009409C">
        <w:rPr>
          <w:rFonts w:ascii="Times New Roman" w:eastAsia="Times New Roman" w:hAnsi="Times New Roman" w:cs="Times New Roman"/>
          <w:b/>
          <w:bCs/>
          <w:sz w:val="20"/>
          <w:szCs w:val="20"/>
          <w:lang w:val="es-AR"/>
        </w:rPr>
        <w:t>posibles errores</w:t>
      </w:r>
      <w:r w:rsidRPr="0009409C">
        <w:rPr>
          <w:rFonts w:ascii="Times New Roman" w:eastAsia="Times New Roman" w:hAnsi="Times New Roman" w:cs="Times New Roman"/>
          <w:sz w:val="20"/>
          <w:szCs w:val="20"/>
          <w:lang w:val="es-AR"/>
        </w:rPr>
        <w:t xml:space="preserve">, y se añadieron </w:t>
      </w:r>
      <w:r w:rsidRPr="0009409C">
        <w:rPr>
          <w:rFonts w:ascii="Times New Roman" w:eastAsia="Times New Roman" w:hAnsi="Times New Roman" w:cs="Times New Roman"/>
          <w:b/>
          <w:bCs/>
          <w:sz w:val="20"/>
          <w:szCs w:val="20"/>
          <w:lang w:val="es-AR"/>
        </w:rPr>
        <w:t>recomendaciones técnicas</w:t>
      </w:r>
      <w:r w:rsidRPr="0009409C">
        <w:rPr>
          <w:rFonts w:ascii="Times New Roman" w:eastAsia="Times New Roman" w:hAnsi="Times New Roman" w:cs="Times New Roman"/>
          <w:sz w:val="20"/>
          <w:szCs w:val="20"/>
          <w:lang w:val="es-AR"/>
        </w:rPr>
        <w:t xml:space="preserve"> para mejorar la calidad del código.</w:t>
      </w:r>
    </w:p>
    <w:p w:rsidR="0009409C" w:rsidRPr="0009409C" w:rsidRDefault="0009409C" w:rsidP="0009409C">
      <w:pPr>
        <w:spacing w:before="100" w:beforeAutospacing="1" w:after="100" w:afterAutospacing="1" w:line="240" w:lineRule="auto"/>
        <w:rPr>
          <w:rFonts w:ascii="Times New Roman" w:eastAsia="Times New Roman" w:hAnsi="Times New Roman" w:cs="Times New Roman"/>
          <w:sz w:val="20"/>
          <w:szCs w:val="20"/>
          <w:lang w:val="es-AR"/>
        </w:rPr>
      </w:pPr>
      <w:r w:rsidRPr="0009409C">
        <w:rPr>
          <w:rFonts w:ascii="Times New Roman" w:eastAsia="Times New Roman" w:hAnsi="Times New Roman" w:cs="Times New Roman"/>
          <w:sz w:val="20"/>
          <w:szCs w:val="20"/>
          <w:lang w:val="es-AR"/>
        </w:rPr>
        <w:t xml:space="preserve">Respecto a las nuevas funcionalidades, se realizaron mejoras en la clase Usuario, agregando dos atributos clave: filtros y urgentes. Se implementó el método </w:t>
      </w:r>
      <w:proofErr w:type="spellStart"/>
      <w:r w:rsidRPr="0009409C">
        <w:rPr>
          <w:rFonts w:ascii="Times New Roman" w:eastAsia="Times New Roman" w:hAnsi="Times New Roman" w:cs="Times New Roman"/>
          <w:b/>
          <w:sz w:val="20"/>
          <w:szCs w:val="20"/>
          <w:lang w:val="es-AR"/>
        </w:rPr>
        <w:t>agregar_</w:t>
      </w:r>
      <w:proofErr w:type="gramStart"/>
      <w:r w:rsidRPr="0009409C">
        <w:rPr>
          <w:rFonts w:ascii="Times New Roman" w:eastAsia="Times New Roman" w:hAnsi="Times New Roman" w:cs="Times New Roman"/>
          <w:b/>
          <w:sz w:val="20"/>
          <w:szCs w:val="20"/>
          <w:lang w:val="es-AR"/>
        </w:rPr>
        <w:t>filtro</w:t>
      </w:r>
      <w:proofErr w:type="spellEnd"/>
      <w:r w:rsidRPr="0009409C">
        <w:rPr>
          <w:rFonts w:ascii="Times New Roman" w:eastAsia="Times New Roman" w:hAnsi="Times New Roman" w:cs="Times New Roman"/>
          <w:b/>
          <w:sz w:val="20"/>
          <w:szCs w:val="20"/>
          <w:lang w:val="es-AR"/>
        </w:rPr>
        <w:t>(</w:t>
      </w:r>
      <w:proofErr w:type="gramEnd"/>
      <w:r w:rsidRPr="0009409C">
        <w:rPr>
          <w:rFonts w:ascii="Times New Roman" w:eastAsia="Times New Roman" w:hAnsi="Times New Roman" w:cs="Times New Roman"/>
          <w:b/>
          <w:sz w:val="20"/>
          <w:szCs w:val="20"/>
          <w:lang w:val="es-AR"/>
        </w:rPr>
        <w:t>)</w:t>
      </w:r>
      <w:r w:rsidRPr="0009409C">
        <w:rPr>
          <w:rFonts w:ascii="Times New Roman" w:eastAsia="Times New Roman" w:hAnsi="Times New Roman" w:cs="Times New Roman"/>
          <w:sz w:val="20"/>
          <w:szCs w:val="20"/>
          <w:lang w:val="es-AR"/>
        </w:rPr>
        <w:t xml:space="preserve"> que permite al usuario definir categorías personalizadas para organizar sus mensajes de forma más eficiente.</w:t>
      </w:r>
    </w:p>
    <w:p w:rsidR="0009409C" w:rsidRPr="0009409C" w:rsidRDefault="0009409C" w:rsidP="0009409C">
      <w:pPr>
        <w:spacing w:before="100" w:beforeAutospacing="1" w:after="100" w:afterAutospacing="1" w:line="240" w:lineRule="auto"/>
        <w:rPr>
          <w:rFonts w:ascii="Times New Roman" w:eastAsia="Times New Roman" w:hAnsi="Times New Roman" w:cs="Times New Roman"/>
          <w:sz w:val="20"/>
          <w:szCs w:val="20"/>
          <w:lang w:val="es-AR"/>
        </w:rPr>
      </w:pPr>
      <w:r w:rsidRPr="0009409C">
        <w:rPr>
          <w:rFonts w:ascii="Times New Roman" w:eastAsia="Times New Roman" w:hAnsi="Times New Roman" w:cs="Times New Roman"/>
          <w:sz w:val="20"/>
          <w:szCs w:val="20"/>
          <w:lang w:val="es-AR"/>
        </w:rPr>
        <w:t xml:space="preserve">La función </w:t>
      </w:r>
      <w:proofErr w:type="spellStart"/>
      <w:r w:rsidRPr="0009409C">
        <w:rPr>
          <w:rFonts w:ascii="Times New Roman" w:eastAsia="Times New Roman" w:hAnsi="Times New Roman" w:cs="Times New Roman"/>
          <w:b/>
          <w:sz w:val="20"/>
          <w:szCs w:val="20"/>
          <w:lang w:val="es-AR"/>
        </w:rPr>
        <w:t>enviar_</w:t>
      </w:r>
      <w:proofErr w:type="gramStart"/>
      <w:r w:rsidRPr="0009409C">
        <w:rPr>
          <w:rFonts w:ascii="Times New Roman" w:eastAsia="Times New Roman" w:hAnsi="Times New Roman" w:cs="Times New Roman"/>
          <w:b/>
          <w:sz w:val="20"/>
          <w:szCs w:val="20"/>
          <w:lang w:val="es-AR"/>
        </w:rPr>
        <w:t>mensaje</w:t>
      </w:r>
      <w:proofErr w:type="spellEnd"/>
      <w:r w:rsidRPr="0009409C">
        <w:rPr>
          <w:rFonts w:ascii="Times New Roman" w:eastAsia="Times New Roman" w:hAnsi="Times New Roman" w:cs="Times New Roman"/>
          <w:sz w:val="20"/>
          <w:szCs w:val="20"/>
          <w:lang w:val="es-AR"/>
        </w:rPr>
        <w:t>(</w:t>
      </w:r>
      <w:proofErr w:type="gramEnd"/>
      <w:r w:rsidRPr="0009409C">
        <w:rPr>
          <w:rFonts w:ascii="Times New Roman" w:eastAsia="Times New Roman" w:hAnsi="Times New Roman" w:cs="Times New Roman"/>
          <w:sz w:val="20"/>
          <w:szCs w:val="20"/>
          <w:lang w:val="es-AR"/>
        </w:rPr>
        <w:t>) fue modificada para aplicar automáticamente los filtros definidos: si un mensaje coincide con algún filtro de urgencia, se añade a la cola de mensajes urgentes; de lo contrario, se guarda en la bandeja principal.</w:t>
      </w:r>
    </w:p>
    <w:p w:rsidR="0009409C" w:rsidRPr="0009409C" w:rsidRDefault="0009409C" w:rsidP="0009409C">
      <w:pPr>
        <w:spacing w:before="100" w:beforeAutospacing="1" w:after="100" w:afterAutospacing="1" w:line="240" w:lineRule="auto"/>
        <w:rPr>
          <w:rFonts w:ascii="Times New Roman" w:eastAsia="Times New Roman" w:hAnsi="Times New Roman" w:cs="Times New Roman"/>
          <w:sz w:val="20"/>
          <w:szCs w:val="20"/>
          <w:lang w:val="es-AR"/>
        </w:rPr>
      </w:pPr>
      <w:r w:rsidRPr="0009409C">
        <w:rPr>
          <w:rFonts w:ascii="Times New Roman" w:eastAsia="Times New Roman" w:hAnsi="Times New Roman" w:cs="Times New Roman"/>
          <w:sz w:val="20"/>
          <w:szCs w:val="20"/>
          <w:lang w:val="es-AR"/>
        </w:rPr>
        <w:t xml:space="preserve">También se incorporaron los métodos </w:t>
      </w:r>
      <w:proofErr w:type="spellStart"/>
      <w:r w:rsidRPr="0009409C">
        <w:rPr>
          <w:rFonts w:ascii="Times New Roman" w:eastAsia="Times New Roman" w:hAnsi="Times New Roman" w:cs="Times New Roman"/>
          <w:b/>
          <w:sz w:val="20"/>
          <w:szCs w:val="20"/>
          <w:lang w:val="es-AR"/>
        </w:rPr>
        <w:t>ver_</w:t>
      </w:r>
      <w:proofErr w:type="gramStart"/>
      <w:r w:rsidRPr="0009409C">
        <w:rPr>
          <w:rFonts w:ascii="Times New Roman" w:eastAsia="Times New Roman" w:hAnsi="Times New Roman" w:cs="Times New Roman"/>
          <w:b/>
          <w:sz w:val="20"/>
          <w:szCs w:val="20"/>
          <w:lang w:val="es-AR"/>
        </w:rPr>
        <w:t>urgentes</w:t>
      </w:r>
      <w:proofErr w:type="spellEnd"/>
      <w:r w:rsidRPr="0009409C">
        <w:rPr>
          <w:rFonts w:ascii="Times New Roman" w:eastAsia="Times New Roman" w:hAnsi="Times New Roman" w:cs="Times New Roman"/>
          <w:b/>
          <w:sz w:val="20"/>
          <w:szCs w:val="20"/>
          <w:lang w:val="es-AR"/>
        </w:rPr>
        <w:t>(</w:t>
      </w:r>
      <w:proofErr w:type="gramEnd"/>
      <w:r w:rsidRPr="0009409C">
        <w:rPr>
          <w:rFonts w:ascii="Times New Roman" w:eastAsia="Times New Roman" w:hAnsi="Times New Roman" w:cs="Times New Roman"/>
          <w:b/>
          <w:sz w:val="20"/>
          <w:szCs w:val="20"/>
          <w:lang w:val="es-AR"/>
        </w:rPr>
        <w:t>)</w:t>
      </w:r>
      <w:r w:rsidRPr="0009409C">
        <w:rPr>
          <w:rFonts w:ascii="Times New Roman" w:eastAsia="Times New Roman" w:hAnsi="Times New Roman" w:cs="Times New Roman"/>
          <w:sz w:val="20"/>
          <w:szCs w:val="20"/>
          <w:lang w:val="es-AR"/>
        </w:rPr>
        <w:t xml:space="preserve"> y </w:t>
      </w:r>
      <w:proofErr w:type="spellStart"/>
      <w:r w:rsidRPr="0009409C">
        <w:rPr>
          <w:rFonts w:ascii="Times New Roman" w:eastAsia="Times New Roman" w:hAnsi="Times New Roman" w:cs="Times New Roman"/>
          <w:b/>
          <w:sz w:val="20"/>
          <w:szCs w:val="20"/>
          <w:lang w:val="es-AR"/>
        </w:rPr>
        <w:t>ver_filtros</w:t>
      </w:r>
      <w:proofErr w:type="spellEnd"/>
      <w:r w:rsidRPr="0009409C">
        <w:rPr>
          <w:rFonts w:ascii="Times New Roman" w:eastAsia="Times New Roman" w:hAnsi="Times New Roman" w:cs="Times New Roman"/>
          <w:b/>
          <w:sz w:val="20"/>
          <w:szCs w:val="20"/>
          <w:lang w:val="es-AR"/>
        </w:rPr>
        <w:t xml:space="preserve">(), </w:t>
      </w:r>
      <w:r w:rsidRPr="0009409C">
        <w:rPr>
          <w:rFonts w:ascii="Times New Roman" w:eastAsia="Times New Roman" w:hAnsi="Times New Roman" w:cs="Times New Roman"/>
          <w:sz w:val="20"/>
          <w:szCs w:val="20"/>
          <w:lang w:val="es-AR"/>
        </w:rPr>
        <w:t>que permiten visualizar los mensajes clasificados como urgentes y aquellos organizados por categorías específicas, respectivamente.</w:t>
      </w:r>
      <w:bookmarkStart w:id="0" w:name="_GoBack"/>
      <w:bookmarkEnd w:id="0"/>
    </w:p>
    <w:p w:rsidR="0009409C" w:rsidRPr="0009409C" w:rsidRDefault="0009409C" w:rsidP="0009409C">
      <w:pPr>
        <w:spacing w:before="100" w:beforeAutospacing="1" w:after="100" w:afterAutospacing="1" w:line="240" w:lineRule="auto"/>
        <w:rPr>
          <w:rFonts w:ascii="Times New Roman" w:eastAsia="Times New Roman" w:hAnsi="Times New Roman" w:cs="Times New Roman"/>
          <w:sz w:val="20"/>
          <w:szCs w:val="20"/>
          <w:lang w:val="es-AR"/>
        </w:rPr>
      </w:pPr>
      <w:r w:rsidRPr="0009409C">
        <w:rPr>
          <w:rFonts w:ascii="Times New Roman" w:eastAsia="Times New Roman" w:hAnsi="Times New Roman" w:cs="Times New Roman"/>
          <w:sz w:val="20"/>
          <w:szCs w:val="20"/>
          <w:lang w:val="es-AR"/>
        </w:rPr>
        <w:t xml:space="preserve">Finalmente, como mejora adicional, se añadió un </w:t>
      </w:r>
      <w:r w:rsidRPr="0009409C">
        <w:rPr>
          <w:rFonts w:ascii="Times New Roman" w:eastAsia="Times New Roman" w:hAnsi="Times New Roman" w:cs="Times New Roman"/>
          <w:bCs/>
          <w:sz w:val="20"/>
          <w:szCs w:val="20"/>
          <w:lang w:val="es-AR"/>
        </w:rPr>
        <w:t>decorador de bienvenida</w:t>
      </w:r>
      <w:r w:rsidRPr="0009409C">
        <w:rPr>
          <w:rFonts w:ascii="Times New Roman" w:eastAsia="Times New Roman" w:hAnsi="Times New Roman" w:cs="Times New Roman"/>
          <w:sz w:val="20"/>
          <w:szCs w:val="20"/>
          <w:lang w:val="es-AR"/>
        </w:rPr>
        <w:t xml:space="preserve"> que se activa al iniciar sesión en el sistema de correo, mostrando un mensaje personalizado y devolviendo el correo electrónico del usuario que accedió.</w:t>
      </w:r>
    </w:p>
    <w:p w:rsidR="0086634F" w:rsidRPr="00DD33D8" w:rsidRDefault="0086634F" w:rsidP="0009409C">
      <w:pPr>
        <w:rPr>
          <w:lang w:val="es-AR"/>
        </w:rPr>
      </w:pPr>
    </w:p>
    <w:sectPr w:rsidR="0086634F" w:rsidRPr="00DD33D8" w:rsidSect="00714DD9">
      <w:footerReference w:type="default" r:id="rId8"/>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1ED1" w:rsidRDefault="00D11ED1" w:rsidP="00714DD9">
      <w:pPr>
        <w:spacing w:after="0" w:line="240" w:lineRule="auto"/>
      </w:pPr>
      <w:r>
        <w:separator/>
      </w:r>
    </w:p>
  </w:endnote>
  <w:endnote w:type="continuationSeparator" w:id="0">
    <w:p w:rsidR="00D11ED1" w:rsidRDefault="00D11ED1" w:rsidP="00714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4968351"/>
      <w:docPartObj>
        <w:docPartGallery w:val="Page Numbers (Bottom of Page)"/>
        <w:docPartUnique/>
      </w:docPartObj>
    </w:sdtPr>
    <w:sdtContent>
      <w:p w:rsidR="0041084C" w:rsidRDefault="0041084C">
        <w:pPr>
          <w:pStyle w:val="Piedepgina"/>
          <w:jc w:val="right"/>
        </w:pPr>
        <w:r>
          <w:fldChar w:fldCharType="begin"/>
        </w:r>
        <w:r>
          <w:instrText>PAGE   \* MERGEFORMAT</w:instrText>
        </w:r>
        <w:r>
          <w:fldChar w:fldCharType="separate"/>
        </w:r>
        <w:r w:rsidR="0009409C" w:rsidRPr="0009409C">
          <w:rPr>
            <w:noProof/>
            <w:lang w:val="es-ES"/>
          </w:rPr>
          <w:t>4</w:t>
        </w:r>
        <w:r>
          <w:fldChar w:fldCharType="end"/>
        </w:r>
      </w:p>
    </w:sdtContent>
  </w:sdt>
  <w:p w:rsidR="0041084C" w:rsidRDefault="0041084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1ED1" w:rsidRDefault="00D11ED1" w:rsidP="00714DD9">
      <w:pPr>
        <w:spacing w:after="0" w:line="240" w:lineRule="auto"/>
      </w:pPr>
      <w:r>
        <w:separator/>
      </w:r>
    </w:p>
  </w:footnote>
  <w:footnote w:type="continuationSeparator" w:id="0">
    <w:p w:rsidR="00D11ED1" w:rsidRDefault="00D11ED1" w:rsidP="00714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A315F5"/>
    <w:multiLevelType w:val="multilevel"/>
    <w:tmpl w:val="01F0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672B0C"/>
    <w:multiLevelType w:val="multilevel"/>
    <w:tmpl w:val="2FE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3BF"/>
    <w:rsid w:val="0009409C"/>
    <w:rsid w:val="0017733D"/>
    <w:rsid w:val="00407820"/>
    <w:rsid w:val="0041084C"/>
    <w:rsid w:val="00714DD9"/>
    <w:rsid w:val="0086634F"/>
    <w:rsid w:val="009A3641"/>
    <w:rsid w:val="009F13BF"/>
    <w:rsid w:val="00AA5444"/>
    <w:rsid w:val="00B755A9"/>
    <w:rsid w:val="00D11ED1"/>
    <w:rsid w:val="00DD33D8"/>
    <w:rsid w:val="00EF1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C6FC"/>
  <w15:chartTrackingRefBased/>
  <w15:docId w15:val="{75EBB7D4-9EE1-4F0D-9A1A-0BAFF877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33D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DD33D8"/>
    <w:rPr>
      <w:b/>
      <w:bCs/>
    </w:rPr>
  </w:style>
  <w:style w:type="character" w:styleId="nfasis">
    <w:name w:val="Emphasis"/>
    <w:basedOn w:val="Fuentedeprrafopredeter"/>
    <w:uiPriority w:val="20"/>
    <w:qFormat/>
    <w:rsid w:val="00DD33D8"/>
    <w:rPr>
      <w:i/>
      <w:iCs/>
    </w:rPr>
  </w:style>
  <w:style w:type="paragraph" w:styleId="Encabezado">
    <w:name w:val="header"/>
    <w:basedOn w:val="Normal"/>
    <w:link w:val="EncabezadoCar"/>
    <w:uiPriority w:val="99"/>
    <w:unhideWhenUsed/>
    <w:rsid w:val="00714D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4DD9"/>
  </w:style>
  <w:style w:type="paragraph" w:styleId="Piedepgina">
    <w:name w:val="footer"/>
    <w:basedOn w:val="Normal"/>
    <w:link w:val="PiedepginaCar"/>
    <w:uiPriority w:val="99"/>
    <w:unhideWhenUsed/>
    <w:rsid w:val="00714D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4DD9"/>
  </w:style>
  <w:style w:type="character" w:styleId="CdigoHTML">
    <w:name w:val="HTML Code"/>
    <w:basedOn w:val="Fuentedeprrafopredeter"/>
    <w:uiPriority w:val="99"/>
    <w:semiHidden/>
    <w:unhideWhenUsed/>
    <w:rsid w:val="001773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012763">
      <w:bodyDiv w:val="1"/>
      <w:marLeft w:val="0"/>
      <w:marRight w:val="0"/>
      <w:marTop w:val="0"/>
      <w:marBottom w:val="0"/>
      <w:divBdr>
        <w:top w:val="none" w:sz="0" w:space="0" w:color="auto"/>
        <w:left w:val="none" w:sz="0" w:space="0" w:color="auto"/>
        <w:bottom w:val="none" w:sz="0" w:space="0" w:color="auto"/>
        <w:right w:val="none" w:sz="0" w:space="0" w:color="auto"/>
      </w:divBdr>
    </w:div>
    <w:div w:id="1490556872">
      <w:bodyDiv w:val="1"/>
      <w:marLeft w:val="0"/>
      <w:marRight w:val="0"/>
      <w:marTop w:val="0"/>
      <w:marBottom w:val="0"/>
      <w:divBdr>
        <w:top w:val="none" w:sz="0" w:space="0" w:color="auto"/>
        <w:left w:val="none" w:sz="0" w:space="0" w:color="auto"/>
        <w:bottom w:val="none" w:sz="0" w:space="0" w:color="auto"/>
        <w:right w:val="none" w:sz="0" w:space="0" w:color="auto"/>
      </w:divBdr>
    </w:div>
    <w:div w:id="167125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785</Words>
  <Characters>4479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RUIZ</dc:creator>
  <cp:keywords/>
  <dc:description/>
  <cp:lastModifiedBy>FRANCO RUIZ</cp:lastModifiedBy>
  <cp:revision>8</cp:revision>
  <dcterms:created xsi:type="dcterms:W3CDTF">2025-09-10T12:46:00Z</dcterms:created>
  <dcterms:modified xsi:type="dcterms:W3CDTF">2025-10-29T12:49:00Z</dcterms:modified>
</cp:coreProperties>
</file>