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F766E"/>
          <w:sz w:val="56"/>
          <w:szCs w:val="56"/>
        </w:rPr>
        <w:t xml:space="preserve">Hospital Argentino</w:t>
      </w:r>
    </w:p>
    <w:p>
      <w:pPr>
        <w:spacing w:after="400"/>
        <w:jc w:val="center"/>
      </w:pPr>
      <w:r>
        <w:rPr>
          <w:sz w:val="30"/>
          <w:szCs w:val="30"/>
        </w:rPr>
        <w:t xml:space="preserve">Sistema de Gestión de Turnos y Recepción</w:t>
      </w:r>
    </w:p>
    <w:p>
      <w:pPr>
        <w:jc w:val="center"/>
      </w:pPr>
      <w:r>
        <w:rPr>
          <w:b/>
          <w:bCs/>
          <w:sz w:val="32"/>
          <w:szCs w:val="32"/>
        </w:rPr>
        <w:t xml:space="preserve">Documento de Relevamiento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Análisis de Sistemas — Equipo O.L.A.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El presente documento reúne el relevamiento del sistema de gestión de turnos y recepción desarrollado para el Hospital Argentino. Su propósito es analizar y documentar los procesos administrativos vinculados a la solicitud, reserva y atención de turnos, con el fin de optimizar el flujo de atención al paciente y reducir la pérdida de turnos, que constituye la principal problemática detectada.</w:t>
      </w:r>
    </w:p>
    <w:p>
      <w:pPr>
        <w:spacing w:after="120"/>
      </w:pPr>
      <w:r>
        <w:t xml:space="preserve">El sistema contempla la participación de tres actores: el paciente, el recepcionista y el médico especialista. A lo largo del documento se detallan el objetivo del proyecto, sus límites y alcance, el diagrama de actividad que representa el circuito de atención, y el modelo de datos que sustenta la solución. Se incorporan además las correcciones surgidas de la devolución del profesor (identificadas como C1 a C5), que fueron aplicadas tanto al análisis como a la base de datos.</w:t>
      </w:r>
    </w:p>
    <w:p>
      <w:pPr>
        <w:pStyle w:val="Heading1"/>
      </w:pPr>
      <w:r>
        <w:t xml:space="preserve">2. Objetivo</w:t>
      </w:r>
    </w:p>
    <w:p>
      <w:pPr>
        <w:spacing w:after="120"/>
      </w:pPr>
      <w:r>
        <w:t xml:space="preserve">Lograr que los pacientes que ingresan a mesa de entrada completen su registro, validación de cobertura y asignación de turno en un tiempo menor a 5 minutos, y reducir el ausentismo a los turnos programados en un 20 % en los primeros 3 meses posteriores al despliegue del sistema, mediante el uso de recordatorios automatizados vía WhatsApp con 24 horas de anticipación.</w:t>
      </w:r>
    </w:p>
    <w:p>
      <w:pPr>
        <w:spacing w:after="120"/>
      </w:pPr>
      <w:r>
        <w:t xml:space="preserve">Se trata de objetivos alcanzables y medibles, orientados a automatizar los procesos de recepción con agilidad y efectividad.</w:t>
      </w:r>
    </w:p>
    <w:p>
      <w:pPr>
        <w:pStyle w:val="Heading1"/>
      </w:pPr>
      <w:r>
        <w:t xml:space="preserve">3. Límite</w:t>
      </w:r>
    </w:p>
    <w:p>
      <w:pPr>
        <w:spacing w:after="120"/>
      </w:pPr>
      <w:r>
        <w:t xml:space="preserve">El circuito considerado por el sistema comprende: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Desde:</w:t>
      </w:r>
      <w:r>
        <w:rPr>
          <w:b w:val="false"/>
          <w:bCs w:val="false"/>
        </w:rPr>
        <w:t xml:space="preserve"> el pedido del turno, ya sea de forma web (autogestión del paciente) o presencial en recepción (el recepcionista lo gestiona para quien no utiliza la web).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Hasta:</w:t>
      </w:r>
      <w:r>
        <w:rPr>
          <w:b w:val="false"/>
          <w:bCs w:val="false"/>
        </w:rPr>
        <w:t xml:space="preserve"> la atención del paciente con el médico, marcada por un estado del turno de Atendido o Ausente, al finalizar el horario del turno.</w:t>
      </w:r>
    </w:p>
    <w:p>
      <w:pPr>
        <w:spacing w:before="80"/>
      </w:pPr>
      <w:r>
        <w:rPr>
          <w:b/>
          <w:bCs/>
        </w:rPr>
        <w:t xml:space="preserve">Nota (corrección C1): </w:t>
      </w:r>
      <w:r>
        <w:t xml:space="preserve">originalmente el límite comenzaba en el ingreso a mesa de entrada. Dado que el sistema ya contempla la gestión de turnos, cuando el paciente llega a mesa de entrada ya posee el turno; por ello el límite se corrió hacia atrás, al momento del pedido del turno.</w:t>
      </w:r>
    </w:p>
    <w:p>
      <w:pPr>
        <w:pStyle w:val="Heading1"/>
      </w:pPr>
      <w:r>
        <w:t xml:space="preserve">4. Alcance</w:t>
      </w:r>
    </w:p>
    <w:p>
      <w:pPr>
        <w:pStyle w:val="Heading2"/>
      </w:pPr>
      <w:r>
        <w:t xml:space="preserve">4.1. Incluye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Paciente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Recepcionista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Especialista médico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Asignación de turnos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Disponibilidad horaria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Aranceles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Especialidades clínicas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Obras Sociales / Prepagas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Facturación normalizada — cabecera y detalle (C3)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ABM de Prácticas — consulta, radiografía, yeso, etc. (C4)</w:t>
      </w:r>
    </w:p>
    <w:p>
      <w:pPr>
        <w:pStyle w:val="Heading2"/>
      </w:pPr>
      <w:r>
        <w:t xml:space="preserve">4.2. No incluye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Tratamientos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Internaciones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Costos por estudios complejos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Historia clínica</w:t>
      </w:r>
    </w:p>
    <w:p>
      <w:pPr>
        <w:pStyle w:val="Heading1"/>
        <w:pageBreakBefore/>
      </w:pPr>
      <w:r>
        <w:t xml:space="preserve">5. Diagrama de actividad</w:t>
      </w:r>
    </w:p>
    <w:p>
      <w:pPr>
        <w:spacing w:after="120"/>
      </w:pPr>
      <w:r>
        <w:t xml:space="preserve">El siguiente diagrama representa el circuito de atención, desde el pedido del turno hasta la atención con el médico. Cada color indica el actor responsable de la actividad.</w:t>
      </w:r>
    </w:p>
    <w:p>
      <w:pPr>
        <w:jc w:val="center"/>
      </w:pPr>
      <w:r>
        <w:drawing>
          <wp:inline distT="0" distB="0" distL="0" distR="0">
            <wp:extent cx="3657600" cy="5838825"/>
            <wp:effectExtent t="0" r="0" b="0" l="0"/>
            <wp:docPr id="1" name="DiagramaActividad" descr="Circuito de gestión de turnos del Hospital Argentino" title="Diagrama de activ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  <w:bCs/>
        </w:rPr>
        <w:t xml:space="preserve">Correcciones aplicadas (C2): </w:t>
      </w:r>
      <w:r>
        <w:t xml:space="preserve">se agregó el condicional Sí/No en la validación de cobertura (con su rama de rechazo), se incorporaron los nodos de finalización y se corrigió el orden final: primero se marca el estado Atendido y luego se atiende al paciente.</w:t>
      </w:r>
    </w:p>
    <w:p>
      <w:pPr>
        <w:pStyle w:val="Heading1"/>
        <w:pageBreakBefore/>
      </w:pPr>
      <w:r>
        <w:t xml:space="preserve">6. Base de datos</w:t>
      </w:r>
    </w:p>
    <w:p>
      <w:pPr>
        <w:pStyle w:val="Heading2"/>
      </w:pPr>
      <w:r>
        <w:t xml:space="preserve">6.1. Diccionario de datos</w:t>
      </w:r>
    </w:p>
    <w:p>
      <w:pPr>
        <w:spacing w:after="120"/>
      </w:pPr>
      <w:r>
        <w:t xml:space="preserve">El diccionario de datos describe cada entidad y sus atributos. La notación @ indica clave primaria y (fk) clave foránea.</w:t>
      </w:r>
    </w:p>
    <w:p>
      <w:pPr>
        <w:spacing w:after="60"/>
      </w:pPr>
      <w:r>
        <w:rPr>
          <w:b/>
          <w:bCs/>
        </w:rPr>
        <w:t xml:space="preserve">ObraSocial</w:t>
      </w:r>
      <w:r>
        <w:t xml:space="preserve"> = { @IdObraSocial + NombreObraSocial + Cuit + Domicilio + CondicionIva }</w:t>
      </w:r>
    </w:p>
    <w:p>
      <w:pPr>
        <w:spacing w:after="60"/>
      </w:pPr>
      <w:r>
        <w:rPr>
          <w:b/>
          <w:bCs/>
        </w:rPr>
        <w:t xml:space="preserve">Recepcionista</w:t>
      </w:r>
      <w:r>
        <w:t xml:space="preserve"> = { @IdRecepcionista + Nombre + Apellido + Legajo }</w:t>
      </w:r>
    </w:p>
    <w:p>
      <w:pPr>
        <w:spacing w:after="60"/>
      </w:pPr>
      <w:r>
        <w:rPr>
          <w:b/>
          <w:bCs/>
        </w:rPr>
        <w:t xml:space="preserve">Medico</w:t>
      </w:r>
      <w:r>
        <w:t xml:space="preserve"> = { @IdMedico + Apellido + Nombre + Matricula + Telefono + Mail }</w:t>
      </w:r>
    </w:p>
    <w:p>
      <w:pPr>
        <w:spacing w:after="60"/>
      </w:pPr>
      <w:r>
        <w:rPr>
          <w:b/>
          <w:bCs/>
        </w:rPr>
        <w:t xml:space="preserve">Especialidad</w:t>
      </w:r>
      <w:r>
        <w:t xml:space="preserve"> = { @IdEspecialidad + NombreEspecialidad }</w:t>
      </w:r>
    </w:p>
    <w:p>
      <w:pPr>
        <w:spacing w:after="60"/>
      </w:pPr>
      <w:r>
        <w:rPr>
          <w:b/>
          <w:bCs/>
        </w:rPr>
        <w:t xml:space="preserve">EstadoTurno</w:t>
      </w:r>
      <w:r>
        <w:t xml:space="preserve"> = { @IdEstadoTurno + Descripcion }</w:t>
      </w:r>
    </w:p>
    <w:p>
      <w:pPr>
        <w:spacing w:after="60"/>
      </w:pPr>
      <w:r>
        <w:rPr>
          <w:b/>
          <w:bCs/>
        </w:rPr>
        <w:t xml:space="preserve">Paciente</w:t>
      </w:r>
      <w:r>
        <w:t xml:space="preserve"> = { @IdPaciente + Apellido + Nombre + Domicilio + Mail + Telefono + TipoDoc[DNI,LE,PASAPORTE] + NumeroDoc + IdObraSocial(fk) }</w:t>
      </w:r>
    </w:p>
    <w:p>
      <w:pPr>
        <w:spacing w:after="60"/>
      </w:pPr>
      <w:r>
        <w:rPr>
          <w:b/>
          <w:bCs/>
        </w:rPr>
        <w:t xml:space="preserve">MedicoEspecialidad</w:t>
      </w:r>
      <w:r>
        <w:t xml:space="preserve"> = { @IdMedicoEspecialidad + IdMedico(fk) + IdEspecialidad(fk) }</w:t>
      </w:r>
    </w:p>
    <w:p>
      <w:pPr>
        <w:spacing w:after="60"/>
      </w:pPr>
      <w:r>
        <w:rPr>
          <w:b/>
          <w:bCs/>
        </w:rPr>
        <w:t xml:space="preserve">DisponibilidadHoraria</w:t>
      </w:r>
      <w:r>
        <w:t xml:space="preserve"> = { @IdDisponibilidad + IdMedico(fk) + Fecha + HoraDesde + HoraHasta + Disponible[Si/No] }</w:t>
      </w:r>
    </w:p>
    <w:p>
      <w:pPr>
        <w:spacing w:after="60"/>
      </w:pPr>
      <w:r>
        <w:rPr>
          <w:b/>
          <w:bCs/>
        </w:rPr>
        <w:t xml:space="preserve">Arancel</w:t>
      </w:r>
      <w:r>
        <w:t xml:space="preserve"> = { @IdArancel + IdEspecialidad(fk) + ConCobertura[Si/No] + Monto }</w:t>
      </w:r>
    </w:p>
    <w:p>
      <w:pPr>
        <w:spacing w:after="60"/>
      </w:pPr>
      <w:r>
        <w:rPr>
          <w:b/>
          <w:bCs/>
        </w:rPr>
        <w:t xml:space="preserve">Practica</w:t>
      </w:r>
      <w:r>
        <w:t xml:space="preserve"> = { @IdPractica + IdEspecialidad(fk) + NombrePractica + Honorario }</w:t>
      </w:r>
    </w:p>
    <w:p>
      <w:pPr>
        <w:spacing w:after="60"/>
      </w:pPr>
      <w:r>
        <w:rPr>
          <w:b/>
          <w:bCs/>
        </w:rPr>
        <w:t xml:space="preserve">Turno</w:t>
      </w:r>
      <w:r>
        <w:t xml:space="preserve"> = { @IdTurno + IdPaciente(fk) + IdMedicoEspecialidad(fk) + Fecha + Hora + IdEstadoTurno(fk) + Motivo }</w:t>
      </w:r>
    </w:p>
    <w:p>
      <w:pPr>
        <w:spacing w:after="60"/>
      </w:pPr>
      <w:r>
        <w:rPr>
          <w:b/>
          <w:bCs/>
        </w:rPr>
        <w:t xml:space="preserve">Recordatorio</w:t>
      </w:r>
      <w:r>
        <w:t xml:space="preserve"> = { @IdRecordatorio + IdTurno(fk) + FechaEnvio + Estado[Pendiente/Enviado] + Telefono }</w:t>
      </w:r>
    </w:p>
    <w:p>
      <w:pPr>
        <w:spacing w:after="60"/>
      </w:pPr>
      <w:r>
        <w:rPr>
          <w:b/>
          <w:bCs/>
        </w:rPr>
        <w:t xml:space="preserve">FacturaCabecera</w:t>
      </w:r>
      <w:r>
        <w:t xml:space="preserve"> = { @IdFactura + IdTurno(fk) + IdRecepcionista(fk) + IdObraSocial(fk) + TipoFactura + Fecha + MontoTotal + MedioPago }</w:t>
      </w:r>
    </w:p>
    <w:p>
      <w:pPr>
        <w:spacing w:after="60"/>
      </w:pPr>
      <w:r>
        <w:rPr>
          <w:b/>
          <w:bCs/>
        </w:rPr>
        <w:t xml:space="preserve">FacturaDetalle</w:t>
      </w:r>
      <w:r>
        <w:t xml:space="preserve"> = { @IdFacturaDetalle + IdFactura(fk) + IdPractica(fk) + Cantidad + PrecioUnitario + PrecioTotal }</w:t>
      </w:r>
    </w:p>
    <w:p>
      <w:pPr>
        <w:pStyle w:val="Heading2"/>
        <w:pageBreakBefore/>
      </w:pPr>
      <w:r>
        <w:t xml:space="preserve">6.2. Detalle de tablas</w:t>
      </w:r>
    </w:p>
    <w:p>
      <w:pPr>
        <w:spacing w:after="80"/>
      </w:pPr>
      <w:r>
        <w:rPr>
          <w:i/>
          <w:iCs/>
        </w:rPr>
        <w:t xml:space="preserve">Tablas maestras</w:t>
      </w:r>
    </w:p>
    <w:p>
      <w:pPr>
        <w:spacing w:after="60" w:before="160"/>
      </w:pPr>
      <w:r>
        <w:rPr>
          <w:b/>
          <w:bCs/>
        </w:rPr>
        <w:t xml:space="preserve">obras_sociales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IdObraSocial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NombreObraSocial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de la obra social o prepaga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Cuit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VARCHAR(13)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CUIT para facturación (C5a)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Domicilio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Domicilio fiscal (C5a)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CondicionIva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Resp. Inscripto / Monotributo / Cons. Final / Exento (C5a)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recepcionistas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IdRecepcionista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Legajo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Legajo interno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medicos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IdMedico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Matricula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VARCHAR(30)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Matrícula profesional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Telefono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Teléfono de contacto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Correo electrónico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especialidades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de la especialidad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estados_turnos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IdEstadoTurno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Pendiente / Confirmado / Atendido / Ausente / Cancelado</w:t>
            </w:r>
          </w:p>
        </w:tc>
      </w:tr>
    </w:tbl>
    <w:p>
      <w:pPr>
        <w:spacing w:after="80" w:before="160"/>
      </w:pPr>
      <w:r>
        <w:rPr>
          <w:i/>
          <w:iCs/>
        </w:rPr>
        <w:t xml:space="preserve">Tablas de asociación y dependencia</w:t>
      </w:r>
    </w:p>
    <w:p>
      <w:pPr>
        <w:spacing w:after="60" w:before="160"/>
      </w:pPr>
      <w:r>
        <w:rPr>
          <w:b/>
          <w:bCs/>
        </w:rPr>
        <w:t xml:space="preserve">pacientes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IdPaciente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Apellido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Domicilio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Domicilio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Correo electrónico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Telefono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Teléfono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TipoDoc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ENUM(DNI,LE,PASAPORTE)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 de documento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NumeroDoc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Número de documento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IdObraSocial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Obra social (NULL = paciente particular)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medicos_especialidades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IdMedicoEspecialidad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IdMedico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Médico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Especialidad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disponibilidades_horarias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IdDisponibilidad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IdMedico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Médico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 atención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HoraDesde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Inicio de la franja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HoraHasta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 de la franja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Disponible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TINYINT(1)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= disponible / 0 = no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aranceles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IdArancel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Especialidad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ConCobertura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TINYINT(1)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= con obra social / 0 = particular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Monto de la consulta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practicas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IdPractica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 (C4)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Especialidad a la que pertenece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NombrePractica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Consulta, radiografía, yeso, etc.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Honorario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 de la práctica</w:t>
            </w:r>
          </w:p>
        </w:tc>
      </w:tr>
    </w:tbl>
    <w:p>
      <w:pPr>
        <w:spacing w:after="80" w:before="160"/>
      </w:pPr>
      <w:r>
        <w:rPr>
          <w:i/>
          <w:iCs/>
        </w:rPr>
        <w:t xml:space="preserve">Tablas transaccionales</w:t>
      </w:r>
    </w:p>
    <w:p>
      <w:pPr>
        <w:spacing w:after="60" w:before="160"/>
      </w:pPr>
      <w:r>
        <w:rPr>
          <w:b/>
          <w:bCs/>
        </w:rPr>
        <w:t xml:space="preserve">turnos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IdTurno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IdPaciente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Paciente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IdMedicoEspecialidad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Médico + especialidad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del turno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Hora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Hora del turno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IdEstadoTurno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 del turno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Motivo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Motivo de consulta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recordatorios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IdRecordatorio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IdTurno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Turno asociado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FechaEnvio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Envío programado (24 hs antes)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ENUM(Pendiente,Enviado)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 del recordatorio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Telefono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Teléfono de destino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facturas_cabecera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IdFactura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 (C3)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IdTurno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Turno facturado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IdRecepcionista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Recepcionista que factura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IdObraSocial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quién se factura (NULL = particular)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TipoFactura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ENUM(A,B,C)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 de comprobante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 de emisión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MontoTotal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de la factura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MedioPago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Efectivo / Débito / Crédito / Obra Social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facturas_detalle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3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IdFacturaDetalle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AUTO_INCREMENT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 (C3)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IdFactura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Factura de cabecera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IdPractica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Práctica facturada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Cantidad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Cantidad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PrecioUnitario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Precio por unidad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PrecioTotal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Cantidad × precio unitario</w:t>
            </w:r>
          </w:p>
        </w:tc>
      </w:tr>
    </w:tbl>
    <w:p>
      <w:pPr>
        <w:pStyle w:val="Heading2"/>
        <w:pageBreakBefore/>
      </w:pPr>
      <w:r>
        <w:t xml:space="preserve">6.3. Relaciones principales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paciente pertenece a 0..1 obra social; una obra social agrupa N pacientes.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médico atiende N especialidades y una especialidad es atendida por N médicos (tabla medicos_especialidades).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médico registra N franjas de disponibilidad horaria.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turno corresponde a 1 paciente y 1 médico-especialidad, y posee 1 estado de turno.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Cada turno genera N recordatorios (envío 24 hs antes).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arancel define el precio de la consulta según especialidad y cobertura.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Una práctica pertenece a una especialidad.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Una factura de cabecera corresponde a 1 turno, 1 recepcionista y 0..1 obra social, y contiene N detalles.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Cada detalle de factura referencia 1 práctica.</w:t>
      </w:r>
    </w:p>
    <w:p>
      <w:pPr>
        <w:pStyle w:val="Heading2"/>
      </w:pPr>
      <w:r>
        <w:t xml:space="preserve">6.4. Correcciones aplicadas al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Resolución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C3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 factura no estaba normalizada.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 separó en FacturaCabecera y FacturaDetalle.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C4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se contemplaban las prácticas (no se factura solo la consulta).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 agregó la tabla practicas, vinculada al detalle de factura.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C5a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 tabla ObraSocial estaba incompleta.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 agregaron Cuit, Domicilio y CondicionIva.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C5b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Nombres de tablas en singular.</w:t>
            </w:r>
          </w:p>
        </w:tc>
        <w:tc>
          <w:tcPr>
            <w:tcW w:type="dxa" w:w="42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 adoptó la convención en plural.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15E5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8eea17d6d7aeb9c8b5ad0790c6ce3ad66684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2026-07-07T20:28:13.153Z</dcterms:created>
  <dcterms:modified xsi:type="dcterms:W3CDTF">2026-07-07T20:28:13.154Z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