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HU002; HU009; HU004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Pruebas de envío y recibo de datos de transmisión con un solo controlador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HU009B4</w:t>
        </w:r>
      </w:hyperlink>
      <w:r w:rsidDel="00000000" w:rsidR="00000000" w:rsidRPr="00000000">
        <w:rPr>
          <w:rtl w:val="0"/>
        </w:rPr>
        <w:t xml:space="preserve"> -&gt; Rios Celeste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Etiquetar imágenes para la IA delantera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HU002C4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</w:t>
        <w:tab/>
        <w:t xml:space="preserve">Diseñar y probar prompt para las alertas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  a.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HU002E4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Observación: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sz w:val="4"/>
          <w:szCs w:val="4"/>
        </w:rPr>
      </w:pPr>
      <w:r w:rsidDel="00000000" w:rsidR="00000000" w:rsidRPr="00000000">
        <w:rPr>
          <w:rtl w:val="0"/>
        </w:rPr>
        <w:t xml:space="preserve">-</w:t>
        <w:tab/>
        <w:t xml:space="preserve">Se sigue ralentizando el progreso del proyecto debido a que necesitamos reparar a como dé lugar el controlador izquierdo Kelly. Entonces le pedimos ayuda a otro profesor si es que lo puede reparar o no (Sergio Medina)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- </w:t>
        <w:tab/>
        <w:t xml:space="preserve">Retamar Faustina (llegó tarde)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- </w:t>
        <w:tab/>
        <w:t xml:space="preserve">Los miembros Echezuria Jorge, Ordoñez Lucero y Rios Celeste, fueron a una universidad para realizar la entrevista con el Director de Carrera.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c/2LAP4XD2" TargetMode="External"/><Relationship Id="rId7" Type="http://schemas.openxmlformats.org/officeDocument/2006/relationships/hyperlink" Target="https://trello.com/c/cISRSsJN" TargetMode="External"/><Relationship Id="rId8" Type="http://schemas.openxmlformats.org/officeDocument/2006/relationships/hyperlink" Target="https://trello.com/c/ufm9qX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