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8B2500"/>
          <w:sz w:val="36"/>
          <w:szCs w:val="36"/>
        </w:rPr>
        <w:t xml:space="preserve">SimSE — Notes de jeu (Réponses théoriques)</w:t>
      </w:r>
    </w:p>
    <w:p>
      <w:pPr>
        <w:spacing w:after="60" w:before="0"/>
        <w:jc w:val="center"/>
      </w:pPr>
      <w:r>
        <w:rPr>
          <w:rFonts w:ascii="Arial" w:cs="Arial" w:eastAsia="Arial" w:hAnsi="Arial"/>
          <w:color w:val="A0522D"/>
          <w:sz w:val="26"/>
          <w:szCs w:val="26"/>
        </w:rPr>
        <w:t xml:space="preserve">Cycle de vie : Waterfall (Cascade)</w:t>
      </w:r>
    </w:p>
    <w:p>
      <w:pPr>
        <w:spacing w:after="80" w:before="0"/>
        <w:jc w:val="center"/>
      </w:pPr>
      <w:r>
        <w:rPr>
          <w:rFonts w:ascii="Arial" w:cs="Arial" w:eastAsia="Arial" w:hAnsi="Arial"/>
          <w:i/>
          <w:iCs/>
          <w:color w:val="CC0000"/>
          <w:sz w:val="20"/>
          <w:szCs w:val="20"/>
        </w:rPr>
        <w:t xml:space="preserve">⚠ Les valeurs en rouge foncé sont théoriques — à compléter avec tes observations réelles</w:t>
      </w:r>
    </w:p>
    <w:p>
      <w:pPr>
        <w:spacing w:after="300" w:before="0"/>
        <w:jc w:val="center"/>
      </w:pPr>
      <w:r>
        <w:rPr>
          <w:rFonts w:ascii="Arial" w:cs="Arial" w:eastAsia="Arial" w:hAnsi="Arial"/>
          <w:color w:val="666666"/>
          <w:sz w:val="22"/>
          <w:szCs w:val="22"/>
        </w:rPr>
        <w:t xml:space="preserve">Nom : _______________________     Date : _______________</w:t>
      </w:r>
    </w:p>
    <w:p>
      <w:pPr>
        <w:pStyle w:val="Heading1"/>
        <w:spacing w:after="120" w:before="300"/>
      </w:pPr>
      <w:r>
        <w:rPr>
          <w:rFonts w:ascii="Arial" w:cs="Arial" w:eastAsia="Arial" w:hAnsi="Arial"/>
          <w:b/>
          <w:bCs/>
          <w:color w:val="8B2500"/>
          <w:sz w:val="28"/>
          <w:szCs w:val="28"/>
        </w:rP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 du système à développer</w:t>
            </w:r>
          </w:p>
        </w:tc>
        <w:tc>
          <w:tcPr>
            <w:tcW w:type="dxa" w:w="58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au démarrage (affiché dans le récit initial)</w:t>
            </w:r>
          </w:p>
        </w:tc>
      </w:tr>
      <w:tr>
        <w:tc>
          <w:tcPr>
            <w:tcW w:type="dxa" w:w="3500"/>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Meilleur score obtenu (/100)</w:t>
            </w:r>
          </w:p>
        </w:tc>
        <w:tc>
          <w:tcPr>
            <w:tcW w:type="dxa" w:w="58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ticks utilisés</w:t>
            </w:r>
          </w:p>
        </w:tc>
        <w:tc>
          <w:tcPr>
            <w:tcW w:type="dxa" w:w="58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max de ticks recommandé</w:t>
            </w:r>
          </w:p>
        </w:tc>
        <w:tc>
          <w:tcPr>
            <w:tcW w:type="dxa" w:w="58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dépasse ce seuil et le score baisse</w:t>
            </w:r>
          </w:p>
        </w:tc>
      </w:tr>
      <w:tr>
        <w:tc>
          <w:tcPr>
            <w:tcW w:type="dxa" w:w="3500"/>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Défauts cachés (outil Analyze)</w:t>
            </w:r>
          </w:p>
        </w:tc>
        <w:tc>
          <w:tcPr>
            <w:tcW w:type="dxa" w:w="58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Visible à la fin : NumUnknownErrors sur chaque artefact</w:t>
            </w:r>
          </w:p>
        </w:tc>
      </w:tr>
      <w:tr>
        <w:tc>
          <w:tcPr>
            <w:tcW w:type="dxa" w:w="3500"/>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Outils achetés (oui/non + lesquels)</w:t>
            </w:r>
          </w:p>
        </w:tc>
        <w:tc>
          <w:tcPr>
            <w:tcW w:type="dxa" w:w="58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voir impact sur productivité et erreurs</w:t>
            </w:r>
          </w:p>
        </w:tc>
      </w:tr>
    </w:tbl>
    <w:p>
      <w:pPr>
        <w:spacing w:after="120" w:before="0"/>
      </w:pPr>
      <w:r>
        <w:rPr>
          <w:sz w:val="22"/>
          <w:szCs w:val="22"/>
        </w:rPr>
        <w:t xml:space="preserve"/>
      </w:r>
    </w:p>
    <w:p>
      <w:pPr>
        <w:spacing w:after="60" w:before="60"/>
      </w:pPr>
      <w:r>
        <w:rPr>
          <w:rFonts w:ascii="Arial" w:cs="Arial" w:eastAsia="Arial" w:hAnsi="Arial"/>
          <w:b w:val="false"/>
          <w:bCs w:val="false"/>
          <w:color w:val="666666"/>
          <w:sz w:val="22"/>
          <w:szCs w:val="22"/>
        </w:rPr>
        <w:t xml:space="preserve">💡 Le cycle Waterfall suit une séquence stricte et linéaire : chaque phase doit être complète avant de passer à la suivante.</w:t>
      </w:r>
    </w:p>
    <w:p>
      <w:pPr>
        <w:spacing w:after="120" w:before="0"/>
      </w:pPr>
      <w:r>
        <w:rPr>
          <w:sz w:val="22"/>
          <w:szCs w:val="22"/>
        </w:rPr>
        <w:t xml:space="preserve"/>
      </w:r>
    </w:p>
    <w:p>
      <w:pPr>
        <w:pStyle w:val="Heading1"/>
        <w:spacing w:after="120" w:before="300"/>
      </w:pPr>
      <w:r>
        <w:rPr>
          <w:rFonts w:ascii="Arial" w:cs="Arial" w:eastAsia="Arial" w:hAnsi="Arial"/>
          <w:b/>
          <w:bCs/>
          <w:color w:val="8B2500"/>
          <w:sz w:val="28"/>
          <w:szCs w:val="28"/>
        </w:rPr>
        <w:t xml:space="preserve">2. Comprendre le cycle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1"/>
              <w:bottom w:val="single" w:color="8B4513" w:sz="1"/>
              <w:right w:val="single" w:color="8B4513" w:sz="1"/>
            </w:tcBorders>
            <w:shd w:fill="FFF8F5" w:val="clear"/>
            <w:tcMar>
              <w:top w:type="dxa" w:w="120"/>
              <w:left w:type="dxa" w:w="200"/>
              <w:bottom w:type="dxa" w:w="120"/>
              <w:right w:type="dxa" w:w="200"/>
            </w:tcMar>
          </w:tcPr>
          <w:p>
            <w:r>
              <w:rPr>
                <w:rFonts w:ascii="Arial" w:cs="Arial" w:eastAsia="Arial" w:hAnsi="Arial"/>
                <w:b/>
                <w:bCs/>
                <w:color w:val="8B2500"/>
                <w:sz w:val="22"/>
                <w:szCs w:val="22"/>
              </w:rPr>
              <w:t xml:space="preserve">Principe fondamental :</w:t>
            </w:r>
          </w:p>
          <w:p>
            <w:pPr>
              <w:spacing w:after="60" w:before="60"/>
            </w:pPr>
            <w:r>
              <w:rPr>
                <w:rFonts w:ascii="Arial" w:cs="Arial" w:eastAsia="Arial" w:hAnsi="Arial"/>
                <w:color w:val="1a1a1a"/>
                <w:sz w:val="22"/>
                <w:szCs w:val="22"/>
              </w:rPr>
              <w:t xml:space="preserve">Le Waterfall est un modèle séquentiel et rigide. Tu avances phase par phase, sans jamais revenir en arrière (idéalement). C'est le modèle le plus simple mais le moins flexible face aux changements.</w:t>
            </w:r>
          </w:p>
        </w:tc>
      </w:tr>
    </w:tbl>
    <w:p>
      <w:pPr>
        <w:spacing w:after="120" w:before="0"/>
      </w:pPr>
      <w:r>
        <w:rPr>
          <w:sz w:val="22"/>
          <w:szCs w:val="22"/>
        </w:rPr>
        <w:t xml:space="preserve"/>
      </w:r>
    </w:p>
    <w:p>
      <w:pPr>
        <w:pStyle w:val="Heading1"/>
        <w:spacing w:after="120" w:before="300"/>
      </w:pPr>
      <w:r>
        <w:rPr>
          <w:rFonts w:ascii="Arial" w:cs="Arial" w:eastAsia="Arial" w:hAnsi="Arial"/>
          <w:b/>
          <w:bCs/>
          <w:color w:val="8B2500"/>
          <w:sz w:val="28"/>
          <w:szCs w:val="28"/>
        </w:rPr>
        <w:t xml:space="preserve">3. Stratégie recommandée — séquence des étapes</w:t>
      </w:r>
    </w:p>
    <w:p>
      <w:pPr>
        <w:pStyle w:val="Heading2"/>
        <w:spacing w:after="80" w:before="200"/>
      </w:pPr>
      <w:r>
        <w:rPr>
          <w:rFonts w:ascii="Arial" w:cs="Arial" w:eastAsia="Arial" w:hAnsi="Arial"/>
          <w:b/>
          <w:bCs/>
          <w:color w:val="A0522D"/>
          <w:sz w:val="24"/>
          <w:szCs w:val="24"/>
        </w:rPr>
        <w:t xml:space="preserve">Ordre strict à respecter</w:t>
      </w:r>
    </w:p>
    <w:p>
      <w:pPr>
        <w:spacing w:after="60" w:before="80"/>
      </w:pPr>
      <w:r>
        <w:rPr>
          <w:rFonts w:ascii="Arial" w:cs="Arial" w:eastAsia="Arial" w:hAnsi="Arial"/>
          <w:b/>
          <w:bCs/>
          <w:color w:val="8B2500"/>
          <w:sz w:val="22"/>
          <w:szCs w:val="22"/>
        </w:rPr>
        <w:t xml:space="preserve">Étape 1 — </w:t>
      </w:r>
      <w:r>
        <w:rPr>
          <w:rFonts w:ascii="Arial" w:cs="Arial" w:eastAsia="Arial" w:hAnsi="Arial"/>
          <w:b/>
          <w:bCs/>
          <w:sz w:val="22"/>
          <w:szCs w:val="22"/>
        </w:rPr>
        <w:t xml:space="preserve">Exigences (Requirements) : </w:t>
      </w:r>
      <w:r>
        <w:rPr>
          <w:rFonts w:ascii="Arial" w:cs="Arial" w:eastAsia="Arial" w:hAnsi="Arial"/>
          <w:color w:val="444444"/>
          <w:sz w:val="22"/>
          <w:szCs w:val="22"/>
        </w:rPr>
        <w:t xml:space="preserve">Faire faire par les employés les plus expérimentés. Ne jamais passer à la conception avant que les exigences soient complètes à ~100%.</w:t>
      </w:r>
    </w:p>
    <w:p>
      <w:pPr>
        <w:spacing w:after="60" w:before="80"/>
      </w:pPr>
      <w:r>
        <w:rPr>
          <w:rFonts w:ascii="Arial" w:cs="Arial" w:eastAsia="Arial" w:hAnsi="Arial"/>
          <w:b/>
          <w:bCs/>
          <w:color w:val="8B2500"/>
          <w:sz w:val="22"/>
          <w:szCs w:val="22"/>
        </w:rPr>
        <w:t xml:space="preserve">Étape 2 — </w:t>
      </w:r>
      <w:r>
        <w:rPr>
          <w:rFonts w:ascii="Arial" w:cs="Arial" w:eastAsia="Arial" w:hAnsi="Arial"/>
          <w:b/>
          <w:bCs/>
          <w:sz w:val="22"/>
          <w:szCs w:val="22"/>
        </w:rPr>
        <w:t xml:space="preserve">Revue des exigences : </w:t>
      </w:r>
      <w:r>
        <w:rPr>
          <w:rFonts w:ascii="Arial" w:cs="Arial" w:eastAsia="Arial" w:hAnsi="Arial"/>
          <w:color w:val="444444"/>
          <w:sz w:val="22"/>
          <w:szCs w:val="22"/>
        </w:rPr>
        <w:t xml:space="preserve">Dès que les exigences sont complètes, faire une revue pour trouver les erreurs AVANT de continuer.</w:t>
      </w:r>
    </w:p>
    <w:p>
      <w:pPr>
        <w:spacing w:after="60" w:before="80"/>
      </w:pPr>
      <w:r>
        <w:rPr>
          <w:rFonts w:ascii="Arial" w:cs="Arial" w:eastAsia="Arial" w:hAnsi="Arial"/>
          <w:b/>
          <w:bCs/>
          <w:color w:val="8B2500"/>
          <w:sz w:val="22"/>
          <w:szCs w:val="22"/>
        </w:rPr>
        <w:t xml:space="preserve">Étape 3 — </w:t>
      </w:r>
      <w:r>
        <w:rPr>
          <w:rFonts w:ascii="Arial" w:cs="Arial" w:eastAsia="Arial" w:hAnsi="Arial"/>
          <w:b/>
          <w:bCs/>
          <w:sz w:val="22"/>
          <w:szCs w:val="22"/>
        </w:rPr>
        <w:t xml:space="preserve">Correction des exigences : </w:t>
      </w:r>
      <w:r>
        <w:rPr>
          <w:rFonts w:ascii="Arial" w:cs="Arial" w:eastAsia="Arial" w:hAnsi="Arial"/>
          <w:color w:val="444444"/>
          <w:sz w:val="22"/>
          <w:szCs w:val="22"/>
        </w:rPr>
        <w:t xml:space="preserve">Corriger toutes les erreurs trouvées lors de la revue.</w:t>
      </w:r>
    </w:p>
    <w:p>
      <w:pPr>
        <w:spacing w:after="60" w:before="80"/>
      </w:pPr>
      <w:r>
        <w:rPr>
          <w:rFonts w:ascii="Arial" w:cs="Arial" w:eastAsia="Arial" w:hAnsi="Arial"/>
          <w:b/>
          <w:bCs/>
          <w:color w:val="8B2500"/>
          <w:sz w:val="22"/>
          <w:szCs w:val="22"/>
        </w:rPr>
        <w:t xml:space="preserve">Étape 4 — </w:t>
      </w:r>
      <w:r>
        <w:rPr>
          <w:rFonts w:ascii="Arial" w:cs="Arial" w:eastAsia="Arial" w:hAnsi="Arial"/>
          <w:b/>
          <w:bCs/>
          <w:sz w:val="22"/>
          <w:szCs w:val="22"/>
        </w:rPr>
        <w:t xml:space="preserve">Conception (Design) : </w:t>
      </w:r>
      <w:r>
        <w:rPr>
          <w:rFonts w:ascii="Arial" w:cs="Arial" w:eastAsia="Arial" w:hAnsi="Arial"/>
          <w:color w:val="444444"/>
          <w:sz w:val="22"/>
          <w:szCs w:val="22"/>
        </w:rPr>
        <w:t xml:space="preserve">Seulement après des exigences complètes et corrigées. Idem : employés expérimentés.</w:t>
      </w:r>
    </w:p>
    <w:p>
      <w:pPr>
        <w:spacing w:after="60" w:before="80"/>
      </w:pPr>
      <w:r>
        <w:rPr>
          <w:rFonts w:ascii="Arial" w:cs="Arial" w:eastAsia="Arial" w:hAnsi="Arial"/>
          <w:b/>
          <w:bCs/>
          <w:color w:val="8B2500"/>
          <w:sz w:val="22"/>
          <w:szCs w:val="22"/>
        </w:rPr>
        <w:t xml:space="preserve">Étape 5 — </w:t>
      </w:r>
      <w:r>
        <w:rPr>
          <w:rFonts w:ascii="Arial" w:cs="Arial" w:eastAsia="Arial" w:hAnsi="Arial"/>
          <w:b/>
          <w:bCs/>
          <w:sz w:val="22"/>
          <w:szCs w:val="22"/>
        </w:rPr>
        <w:t xml:space="preserve">Revue de la conception : </w:t>
      </w:r>
      <w:r>
        <w:rPr>
          <w:rFonts w:ascii="Arial" w:cs="Arial" w:eastAsia="Arial" w:hAnsi="Arial"/>
          <w:color w:val="444444"/>
          <w:sz w:val="22"/>
          <w:szCs w:val="22"/>
        </w:rPr>
        <w:t xml:space="preserve">Revue + correction avant de passer au code.</w:t>
      </w:r>
    </w:p>
    <w:p>
      <w:pPr>
        <w:spacing w:after="60" w:before="80"/>
      </w:pPr>
      <w:r>
        <w:rPr>
          <w:rFonts w:ascii="Arial" w:cs="Arial" w:eastAsia="Arial" w:hAnsi="Arial"/>
          <w:b/>
          <w:bCs/>
          <w:color w:val="8B2500"/>
          <w:sz w:val="22"/>
          <w:szCs w:val="22"/>
        </w:rPr>
        <w:t xml:space="preserve">Étape 6 — </w:t>
      </w:r>
      <w:r>
        <w:rPr>
          <w:rFonts w:ascii="Arial" w:cs="Arial" w:eastAsia="Arial" w:hAnsi="Arial"/>
          <w:b/>
          <w:bCs/>
          <w:sz w:val="22"/>
          <w:szCs w:val="22"/>
        </w:rPr>
        <w:t xml:space="preserve">Implémentation (Code) : </w:t>
      </w:r>
      <w:r>
        <w:rPr>
          <w:rFonts w:ascii="Arial" w:cs="Arial" w:eastAsia="Arial" w:hAnsi="Arial"/>
          <w:color w:val="444444"/>
          <w:sz w:val="22"/>
          <w:szCs w:val="22"/>
        </w:rPr>
        <w:t xml:space="preserve">Développer le code sur la base d'une conception solide.</w:t>
      </w:r>
    </w:p>
    <w:p>
      <w:pPr>
        <w:spacing w:after="60" w:before="80"/>
      </w:pPr>
      <w:r>
        <w:rPr>
          <w:rFonts w:ascii="Arial" w:cs="Arial" w:eastAsia="Arial" w:hAnsi="Arial"/>
          <w:b/>
          <w:bCs/>
          <w:color w:val="8B2500"/>
          <w:sz w:val="22"/>
          <w:szCs w:val="22"/>
        </w:rPr>
        <w:t xml:space="preserve">Étape 7 — </w:t>
      </w:r>
      <w:r>
        <w:rPr>
          <w:rFonts w:ascii="Arial" w:cs="Arial" w:eastAsia="Arial" w:hAnsi="Arial"/>
          <w:b/>
          <w:bCs/>
          <w:sz w:val="22"/>
          <w:szCs w:val="22"/>
        </w:rPr>
        <w:t xml:space="preserve">Préparation des tests : </w:t>
      </w:r>
      <w:r>
        <w:rPr>
          <w:rFonts w:ascii="Arial" w:cs="Arial" w:eastAsia="Arial" w:hAnsi="Arial"/>
          <w:color w:val="444444"/>
          <w:sz w:val="22"/>
          <w:szCs w:val="22"/>
        </w:rPr>
        <w:t xml:space="preserve">Préparer un plan de test AVANT d'exécuter les tests — obligatoire pour un bon score.</w:t>
      </w:r>
    </w:p>
    <w:p>
      <w:pPr>
        <w:spacing w:after="60" w:before="80"/>
      </w:pPr>
      <w:r>
        <w:rPr>
          <w:rFonts w:ascii="Arial" w:cs="Arial" w:eastAsia="Arial" w:hAnsi="Arial"/>
          <w:b/>
          <w:bCs/>
          <w:color w:val="8B2500"/>
          <w:sz w:val="22"/>
          <w:szCs w:val="22"/>
        </w:rPr>
        <w:t xml:space="preserve">Étape 8 — </w:t>
      </w:r>
      <w:r>
        <w:rPr>
          <w:rFonts w:ascii="Arial" w:cs="Arial" w:eastAsia="Arial" w:hAnsi="Arial"/>
          <w:b/>
          <w:bCs/>
          <w:sz w:val="22"/>
          <w:szCs w:val="22"/>
        </w:rPr>
        <w:t xml:space="preserve">Tests + Correction : </w:t>
      </w:r>
      <w:r>
        <w:rPr>
          <w:rFonts w:ascii="Arial" w:cs="Arial" w:eastAsia="Arial" w:hAnsi="Arial"/>
          <w:color w:val="444444"/>
          <w:sz w:val="22"/>
          <w:szCs w:val="22"/>
        </w:rPr>
        <w:t xml:space="preserve">Exécuter les tests, trouver les bogues, corriger.</w:t>
      </w:r>
    </w:p>
    <w:p>
      <w:pPr>
        <w:spacing w:after="60" w:before="80"/>
      </w:pPr>
      <w:r>
        <w:rPr>
          <w:rFonts w:ascii="Arial" w:cs="Arial" w:eastAsia="Arial" w:hAnsi="Arial"/>
          <w:b/>
          <w:bCs/>
          <w:color w:val="8B2500"/>
          <w:sz w:val="22"/>
          <w:szCs w:val="22"/>
        </w:rPr>
        <w:t xml:space="preserve">Étape 9 — </w:t>
      </w:r>
      <w:r>
        <w:rPr>
          <w:rFonts w:ascii="Arial" w:cs="Arial" w:eastAsia="Arial" w:hAnsi="Arial"/>
          <w:b/>
          <w:bCs/>
          <w:sz w:val="22"/>
          <w:szCs w:val="22"/>
        </w:rPr>
        <w:t xml:space="preserve">Intégration + Livraison : </w:t>
      </w:r>
      <w:r>
        <w:rPr>
          <w:rFonts w:ascii="Arial" w:cs="Arial" w:eastAsia="Arial" w:hAnsi="Arial"/>
          <w:color w:val="444444"/>
          <w:sz w:val="22"/>
          <w:szCs w:val="22"/>
        </w:rPr>
        <w:t xml:space="preserve">Intégrer et livrer au client.</w:t>
      </w:r>
    </w:p>
    <w:p>
      <w:pPr>
        <w:spacing w:after="120" w:before="0"/>
      </w:pPr>
      <w:r>
        <w:rPr>
          <w:sz w:val="22"/>
          <w:szCs w:val="22"/>
        </w:rPr>
        <w:t xml:space="preserve"/>
      </w:r>
    </w:p>
    <w:p>
      <w:pPr>
        <w:spacing w:after="60" w:before="60"/>
      </w:pPr>
      <w:r>
        <w:rPr>
          <w:rFonts w:ascii="Arial" w:cs="Arial" w:eastAsia="Arial" w:hAnsi="Arial"/>
          <w:b/>
          <w:bCs/>
          <w:color w:val="CC0000"/>
          <w:sz w:val="22"/>
          <w:szCs w:val="22"/>
        </w:rPr>
        <w:t xml:space="preserve">⚠ Règle d'or du Waterfall : NE JAMAIS sauter une phase ou commencer la suivante avant que la précédente soit complète et révisée !</w:t>
      </w:r>
    </w:p>
    <w:p>
      <w:pPr>
        <w:spacing w:after="120" w:before="0"/>
      </w:pPr>
      <w:r>
        <w:rPr>
          <w:sz w:val="22"/>
          <w:szCs w:val="22"/>
        </w:rPr>
        <w:t xml:space="preserve"/>
      </w:r>
    </w:p>
    <w:p>
      <w:pPr>
        <w:pStyle w:val="Heading1"/>
        <w:spacing w:after="120" w:before="300"/>
      </w:pPr>
      <w:r>
        <w:rPr>
          <w:rFonts w:ascii="Arial" w:cs="Arial" w:eastAsia="Arial" w:hAnsi="Arial"/>
          <w:b/>
          <w:bCs/>
          <w:color w:val="8B2500"/>
          <w:sz w:val="28"/>
          <w:szCs w:val="28"/>
        </w:rPr>
        <w:t xml:space="preserve">4. Employés — impact et recommandations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c>
          <w:tcPr>
            <w:tcW w:type="dxa" w:w="9360"/>
            <w:gridSpan w:val="4"/>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Employés — Rôles recommandés dans le Waterfall</w:t>
            </w:r>
          </w:p>
        </w:tc>
      </w:tr>
      <w:tr>
        <w:tc>
          <w:tcPr>
            <w:tcW w:type="dxa" w:w="160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w:t>
            </w:r>
          </w:p>
        </w:tc>
        <w:tc>
          <w:tcPr>
            <w:tcW w:type="dxa" w:w="220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Tâche idéale</w:t>
            </w:r>
          </w:p>
        </w:tc>
        <w:tc>
          <w:tcPr>
            <w:tcW w:type="dxa" w:w="120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Niveau</w:t>
            </w:r>
          </w:p>
        </w:tc>
        <w:tc>
          <w:tcPr>
            <w:tcW w:type="dxa" w:w="436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Pourquoi</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André</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Conception, Revues</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 forte productivité, peu d'erreurs. À garder impérativement sur les phases critiques.</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Revues</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 idéal pour les revues et la détection d'erreurs.</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 Conception</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bon pour l'implémentation et la conception.</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Ping</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 Conception</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efficace en implémentation.</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Beverly</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Revues</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depuis le début — utile pour les exigences.</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Anita</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Code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 utilisation équilibrée.</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correcte — bon pour l'implémentation.</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Calvin</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limitée — tâches secondaires d'implémentation.</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Chris V.</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tard — moins de contexte projet.</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Scott / Chris J.</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Tâches simples</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Peu d'expérience — à jumeler avec quelqu'un d'expérimenté.</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Roger (débutant)</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Aide seulement</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Débutant — peut aider sur des tâches simples mais introduit beaucoup d'erreurs seul.</w:t>
            </w:r>
          </w:p>
        </w:tc>
      </w:tr>
      <w:tr>
        <w:tc>
          <w:tcPr>
            <w:tcW w:type="dxa" w:w="16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Emily</w:t>
            </w:r>
          </w:p>
        </w:tc>
        <w:tc>
          <w:tcPr>
            <w:tcW w:type="dxa" w:w="2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éviter si possible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 expérience d'inspection — ne pas mettre sur des tâches critiques.</w:t>
            </w:r>
          </w:p>
        </w:tc>
      </w:tr>
    </w:tbl>
    <w:p>
      <w:pPr>
        <w:spacing w:after="120" w:before="0"/>
      </w:pPr>
      <w:r>
        <w:rPr>
          <w:sz w:val="22"/>
          <w:szCs w:val="22"/>
        </w:rPr>
        <w:t xml:space="preserve"/>
      </w:r>
    </w:p>
    <w:p>
      <w:pPr>
        <w:spacing w:after="60" w:before="60"/>
      </w:pPr>
      <w:r>
        <w:rPr>
          <w:rFonts w:ascii="Arial" w:cs="Arial" w:eastAsia="Arial" w:hAnsi="Arial"/>
          <w:b/>
          <w:bCs/>
          <w:color w:val="8B2500"/>
          <w:sz w:val="22"/>
          <w:szCs w:val="22"/>
        </w:rPr>
        <w:t xml:space="preserve">Règles importantes sur les employés :</w:t>
      </w:r>
    </w:p>
    <w:p>
      <w:pPr>
        <w:spacing w:after="60" w:before="60"/>
      </w:pPr>
      <w:r>
        <w:rPr>
          <w:rFonts w:ascii="Arial" w:cs="Arial" w:eastAsia="Arial" w:hAnsi="Arial"/>
          <w:b w:val="false"/>
          <w:bCs w:val="false"/>
          <w:color w:val="5C1A00"/>
          <w:sz w:val="22"/>
          <w:szCs w:val="22"/>
        </w:rPr>
        <w:t xml:space="preserve">• Ne jamais mettre trop d'employés sur la même tâche (max 2-3 par phase)</w:t>
      </w:r>
    </w:p>
    <w:p>
      <w:pPr>
        <w:spacing w:after="60" w:before="60"/>
      </w:pPr>
      <w:r>
        <w:rPr>
          <w:rFonts w:ascii="Arial" w:cs="Arial" w:eastAsia="Arial" w:hAnsi="Arial"/>
          <w:b w:val="false"/>
          <w:bCs w:val="false"/>
          <w:color w:val="5C1A00"/>
          <w:sz w:val="22"/>
          <w:szCs w:val="22"/>
        </w:rPr>
        <w:t xml:space="preserve">• Toujours utiliser les plus expérimentés pour les revues et corrections</w:t>
      </w:r>
    </w:p>
    <w:p>
      <w:pPr>
        <w:spacing w:after="60" w:before="60"/>
      </w:pPr>
      <w:r>
        <w:rPr>
          <w:rFonts w:ascii="Arial" w:cs="Arial" w:eastAsia="Arial" w:hAnsi="Arial"/>
          <w:b w:val="false"/>
          <w:bCs w:val="false"/>
          <w:color w:val="5C1A00"/>
          <w:sz w:val="22"/>
          <w:szCs w:val="22"/>
        </w:rPr>
        <w:t xml:space="preserve">• Les débutants introduisent plus d'erreurs — à surveiller</w:t>
      </w:r>
    </w:p>
    <w:p>
      <w:pPr>
        <w:spacing w:after="60" w:before="60"/>
      </w:pPr>
      <w:r>
        <w:rPr>
          <w:rFonts w:ascii="Arial" w:cs="Arial" w:eastAsia="Arial" w:hAnsi="Arial"/>
          <w:b w:val="false"/>
          <w:bCs w:val="false"/>
          <w:color w:val="5C1A00"/>
          <w:sz w:val="22"/>
          <w:szCs w:val="22"/>
        </w:rPr>
        <w:t xml:space="preserve">• Les primes et augmentations améliorent le moral et la productivité</w:t>
      </w:r>
    </w:p>
    <w:p>
      <w:pPr>
        <w:spacing w:after="120" w:before="0"/>
      </w:pPr>
      <w:r>
        <w:rPr>
          <w:sz w:val="22"/>
          <w:szCs w:val="22"/>
        </w:rPr>
        <w:t xml:space="preserve"/>
      </w:r>
    </w:p>
    <w:p>
      <w:pPr>
        <w:pStyle w:val="Heading1"/>
        <w:spacing w:after="120" w:before="300"/>
      </w:pPr>
      <w:r>
        <w:rPr>
          <w:rFonts w:ascii="Arial" w:cs="Arial" w:eastAsia="Arial" w:hAnsi="Arial"/>
          <w:b/>
          <w:bCs/>
          <w:color w:val="8B2500"/>
          <w:sz w:val="28"/>
          <w:szCs w:val="28"/>
        </w:rPr>
        <w:t xml:space="preserve">5. Outils d'ingénierie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Impact des outils d'ingénierie</w:t>
            </w:r>
          </w:p>
        </w:tc>
      </w:tr>
      <w:tr>
        <w:tc>
          <w:tcPr>
            <w:tcW w:type="dxa" w:w="312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Caractéristique</w:t>
            </w:r>
          </w:p>
        </w:tc>
        <w:tc>
          <w:tcPr>
            <w:tcW w:type="dxa" w:w="312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Sans outil</w:t>
            </w:r>
          </w:p>
        </w:tc>
        <w:tc>
          <w:tcPr>
            <w:tcW w:type="dxa" w:w="312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Avec outil</w:t>
            </w:r>
          </w:p>
        </w:tc>
      </w:tr>
      <w:tr>
        <w:tc>
          <w:tcPr>
            <w:tcW w:type="dxa" w:w="312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Productivité</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Normale (1x)</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Augmentée (1.5x à 2x)</w:t>
            </w:r>
          </w:p>
        </w:tc>
      </w:tr>
      <w:tr>
        <w:tc>
          <w:tcPr>
            <w:tcW w:type="dxa" w:w="312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Taux d'erreurs</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Normal</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Réduit significativement</w:t>
            </w:r>
          </w:p>
        </w:tc>
      </w:tr>
      <w:tr>
        <w:tc>
          <w:tcPr>
            <w:tcW w:type="dxa" w:w="312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Coût</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Coût initial (rentable)</w:t>
            </w:r>
          </w:p>
        </w:tc>
      </w:tr>
      <w:tr>
        <w:tc>
          <w:tcPr>
            <w:tcW w:type="dxa" w:w="312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Recommandation</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312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Acheter DÈS le début du projet</w:t>
            </w:r>
          </w:p>
        </w:tc>
      </w:tr>
    </w:tbl>
    <w:p>
      <w:pPr>
        <w:spacing w:after="120" w:before="0"/>
      </w:pPr>
      <w:r>
        <w:rPr>
          <w:sz w:val="22"/>
          <w:szCs w:val="22"/>
        </w:rPr>
        <w:t xml:space="preserve"/>
      </w:r>
    </w:p>
    <w:p>
      <w:pPr>
        <w:pStyle w:val="Heading1"/>
        <w:spacing w:after="120" w:before="300"/>
      </w:pPr>
      <w:r>
        <w:rPr>
          <w:rFonts w:ascii="Arial" w:cs="Arial" w:eastAsia="Arial" w:hAnsi="Arial"/>
          <w:b/>
          <w:bCs/>
          <w:color w:val="8B2500"/>
          <w:sz w:val="28"/>
          <w:szCs w:val="28"/>
        </w:rPr>
        <w:t xml:space="preserve">6. Questions du Quiz — Réponses théoriques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9360"/>
            <w:gridSpan w:val="3"/>
            <w:tcBorders>
              <w:top w:val="single" w:color="8B4513" w:sz="1"/>
              <w:left w:val="single" w:color="8B4513" w:sz="1"/>
              <w:bottom w:val="single" w:color="8B4513" w:sz="1"/>
              <w:right w:val="single" w:color="8B4513" w:sz="1"/>
            </w:tcBorders>
            <w:shd w:fill="8B250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Questions du Quiz — Réponses théoriques</w:t>
            </w:r>
          </w:p>
        </w:tc>
      </w:tr>
      <w:tr>
        <w:tc>
          <w:tcPr>
            <w:tcW w:type="dxa" w:w="50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80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w:t>
            </w:r>
          </w:p>
        </w:tc>
        <w:tc>
          <w:tcPr>
            <w:tcW w:type="dxa" w:w="6060"/>
            <w:tcBorders>
              <w:top w:val="single" w:color="8B4513" w:sz="1"/>
              <w:left w:val="single" w:color="8B4513" w:sz="1"/>
              <w:bottom w:val="single" w:color="8B4513" w:sz="1"/>
              <w:right w:val="single" w:color="8B4513" w:sz="1"/>
            </w:tcBorders>
            <w:shd w:fill="A052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Réponse</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l'effet de congédier André dès le début du projet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André est l'un des employés les plus expérimentés (forte productivité et compétences). Le congédier en début de projet réduit considérablement la productivité globale de l'équipe, ralentit toutes les phases et augmente le nombre d'erreurs introduites. Le projet sera plus long à compléter et de moins bonne qualité. À ne jamais faire !</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Qu'est-ce qu'un débutant comme Roger peut et ne peut pas faire comme tâche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Roger (débutant) peut effectuer des tâches simples comme la création de code basique ou l'aide à la rédaction d'exigences. Il ne peut pas efficacement faire des revues de qualité, corriger des erreurs complexes, ou mener des phases critiques seul. Il introduit plus d'erreurs que les employés expérimentés et sa productivité est faible. Toujours le jumeler avec un employé expérimenté.</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Qu'arrive-t-il si on ne complète pas une étape avant de passer à la suivante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Les erreurs non corrigées d'une phase incomplète se propagent à la phase suivante et s'amplifient. Ex. : si les exigences sont incomplètes, la conception sera basée sur des informations manquantes, ce qui génère des erreurs de conception. Ces erreurs se propagent à l'implémentation. Le résultat final aura beaucoup plus d'erreurs et de défauts cachés, et le score final sera très pénalisé.</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Qu'arrive-t-il (2 impacts) quand on met trop d'employés sur une même tâche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Impact 1 — Productivité réduite : trop de monde sur une même tâche crée des conflits de coordination, de la communication excessive et une perte d'efficacité (loi de Brooks : ajouter des gens à un projet en retard le retarde davantage). Impact 2 — Plus d'erreurs introduites : plus de personnes = plus d'intervenants = incohérences et erreurs de communication qui se glissent dans les artefacts produits.</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quel moment est-il préférable d'effectuer la revue d'un artefact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Dès que l'artefact est complété à 100%, avant de passer à la phase suivante. Dans le Waterfall, la revue doit être faite à la fin de chaque phase (exigences, conception, code, tests) AVANT de démarrer la phase suivante. Faire une revue trop tôt (artefact incomplet) est inutile. La faire trop tard (après avoir commencé la phase suivante) coûte très cher en corrections.</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l'impact de ne pas préparer les tests avant de les effectuer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Sans préparation des tests (plan de test), les tests sont moins systématiques et moins efficaces — plusieurs bogues passent inaperçus. La préparation des tests (Test Plan) augmente significativement le nombre de défauts découverts lors des tests. Ne pas préparer les tests = moins de bogues trouvés = score final plus bas car les défauts cachés restent dans le produit livré.</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g)</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Comment traiter une demande de changement efficacement dans ce cycle de vie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Dans le Waterfall, les changements sont très coûteux car le processus est séquentiel. La bonne approche : 1) Évaluer l'impact du changement sur toutes les phases déjà complétées. 2) Retourner à la phase des exigences pour intégrer le changement. 3) Retravailler les phases impactées (conception, code, tests) dans l'ordre. Éviter de modifier directement le code sans mettre à jour les exigences et la conception — cela crée des incohérences.</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h)</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l'effet de donner une prime à un employé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Donner une prime augmente temporairement le moral (Mood) et la motivation de l'employé, ce qui améliore sa productivité à court terme. Cependant, l'effet est temporaire — après un certain temps, l'effet s'estompe et le moral redescend. La prime a aussi un coût sur le budget du projet. À utiliser stratégiquement sur les employés les plus productifs en période critique.</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l'effet d'accorder une augmentation de salaire à un employé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Une augmentation de salaire améliore le moral et la motivation de façon plus durable qu'une prime, car elle représente une reconnaissance permanente. L'employé est plus productif et fait moins d'erreurs sur le long terme. Par contre, elle augmente les coûts récurrents du projet (payrate). À utiliser pour fidéliser et motiver les employés clés sur toute la durée du projet.</w:t>
            </w:r>
          </w:p>
        </w:tc>
      </w:tr>
      <w:tr>
        <w:tc>
          <w:tcPr>
            <w:tcW w:type="dxa" w:w="5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j)</w:t>
            </w:r>
          </w:p>
        </w:tc>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Est-il intéressant d'acheter des outils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C1A00"/>
                <w:sz w:val="21"/>
                <w:szCs w:val="21"/>
              </w:rPr>
              <w:t xml:space="preserve">Oui, acheter des outils (ex. : IDE, outils de test, outils de conception) est très rentable. Les outils augmentent la productivité des employés (facteur multiplicateur) ET réduisent le taux d'erreurs introduites. Malgré leur coût initial, le gain en qualité et en vitesse compense largement. À acheter dès le début du projet pour maximiser leur effet sur toutes les phases. L'outil Analyze peut révéler leur impact exact.</w:t>
            </w:r>
          </w:p>
        </w:tc>
      </w:tr>
    </w:tbl>
    <w:p>
      <w:pPr>
        <w:spacing w:after="120" w:before="0"/>
      </w:pPr>
      <w:r>
        <w:rPr>
          <w:sz w:val="22"/>
          <w:szCs w:val="22"/>
        </w:rPr>
        <w:t xml:space="preserve"/>
      </w:r>
    </w:p>
    <w:p>
      <w:pPr>
        <w:spacing w:after="60" w:before="60"/>
      </w:pPr>
      <w:r>
        <w:rPr>
          <w:rFonts w:ascii="Arial" w:cs="Arial" w:eastAsia="Arial" w:hAnsi="Arial"/>
          <w:b w:val="false"/>
          <w:bCs w:val="false"/>
          <w:color w:val="CC6600"/>
          <w:sz w:val="22"/>
          <w:szCs w:val="22"/>
        </w:rPr>
        <w:t xml:space="preserve">⚠ Ces réponses sont basées sur la théorie du Waterfall. Note aussi tes observations réelles pendant le jeu — le prof peut demander des détails spécifiques à ta partie.</w:t>
      </w:r>
    </w:p>
    <w:p>
      <w:pPr>
        <w:spacing w:after="120" w:before="0"/>
      </w:pPr>
      <w:r>
        <w:rPr>
          <w:sz w:val="22"/>
          <w:szCs w:val="22"/>
        </w:rPr>
        <w:t xml:space="preserve"/>
      </w:r>
    </w:p>
    <w:p>
      <w:pPr>
        <w:pStyle w:val="Heading1"/>
        <w:spacing w:after="120" w:before="300"/>
      </w:pPr>
      <w:r>
        <w:rPr>
          <w:rFonts w:ascii="Arial" w:cs="Arial" w:eastAsia="Arial" w:hAnsi="Arial"/>
          <w:b/>
          <w:bCs/>
          <w:color w:val="8B2500"/>
          <w:sz w:val="28"/>
          <w:szCs w:val="28"/>
        </w:rPr>
        <w:t xml:space="preserve">7. Observations personnelles à compléter pendant le jeu</w:t>
      </w:r>
    </w:p>
    <w:p>
      <w:pPr>
        <w:pBdr>
          <w:bottom w:val="single" w:color="CCCCCC" w:sz="2"/>
        </w:pBdr>
        <w:spacing w:after="160" w:before="60"/>
      </w:pPr>
      <w:r>
        <w:rPr>
          <w:rFonts w:ascii="Arial" w:cs="Arial" w:eastAsia="Arial" w:hAnsi="Arial"/>
          <w:color w:val="444444"/>
          <w:sz w:val="22"/>
          <w:szCs w:val="22"/>
        </w:rPr>
        <w:t xml:space="preserve">Score obtenu lors de ma première partie : _______________</w:t>
      </w:r>
    </w:p>
    <w:p>
      <w:pPr>
        <w:pBdr>
          <w:bottom w:val="single" w:color="CCCCCC" w:sz="2"/>
        </w:pBdr>
        <w:spacing w:after="160" w:before="60"/>
      </w:pPr>
      <w:r>
        <w:rPr>
          <w:rFonts w:ascii="Arial" w:cs="Arial" w:eastAsia="Arial" w:hAnsi="Arial"/>
          <w:color w:val="444444"/>
          <w:sz w:val="22"/>
          <w:szCs w:val="22"/>
        </w:rPr>
        <w:t xml:space="preserve">Meilleur score après plusieurs essais : _______________</w:t>
      </w:r>
    </w:p>
    <w:p>
      <w:pPr>
        <w:pBdr>
          <w:bottom w:val="single" w:color="CCCCCC" w:sz="2"/>
        </w:pBdr>
        <w:spacing w:after="160" w:before="60"/>
      </w:pPr>
      <w:r>
        <w:rPr>
          <w:rFonts w:ascii="Arial" w:cs="Arial" w:eastAsia="Arial" w:hAnsi="Arial"/>
          <w:color w:val="444444"/>
          <w:sz w:val="22"/>
          <w:szCs w:val="22"/>
        </w:rPr>
        <w:t xml:space="preserve">Nombre de ticks de ma meilleure partie : _______________</w:t>
      </w:r>
    </w:p>
    <w:p>
      <w:pPr>
        <w:pBdr>
          <w:bottom w:val="single" w:color="CCCCCC" w:sz="2"/>
        </w:pBdr>
        <w:spacing w:after="160" w:before="60"/>
      </w:pPr>
      <w:r>
        <w:rPr>
          <w:rFonts w:ascii="Arial" w:cs="Arial" w:eastAsia="Arial" w:hAnsi="Arial"/>
          <w:color w:val="444444"/>
          <w:sz w:val="22"/>
          <w:szCs w:val="22"/>
        </w:rPr>
        <w:t xml:space="preserve">Nom du système à développer (affiché au démarrage) : _______________</w:t>
      </w:r>
    </w:p>
    <w:p>
      <w:pPr>
        <w:pBdr>
          <w:bottom w:val="single" w:color="CCCCCC" w:sz="2"/>
        </w:pBdr>
        <w:spacing w:after="160" w:before="60"/>
      </w:pPr>
      <w:r>
        <w:rPr>
          <w:rFonts w:ascii="Arial" w:cs="Arial" w:eastAsia="Arial" w:hAnsi="Arial"/>
          <w:color w:val="444444"/>
          <w:sz w:val="22"/>
          <w:szCs w:val="22"/>
        </w:rPr>
        <w:t xml:space="preserve">Effet observé de congédier André (testé?) : _______________</w:t>
      </w:r>
    </w:p>
    <w:p>
      <w:pPr>
        <w:pBdr>
          <w:bottom w:val="single" w:color="CCCCCC" w:sz="2"/>
        </w:pBdr>
        <w:spacing w:after="160" w:before="60"/>
      </w:pPr>
      <w:r>
        <w:rPr>
          <w:rFonts w:ascii="Arial" w:cs="Arial" w:eastAsia="Arial" w:hAnsi="Arial"/>
          <w:color w:val="444444"/>
          <w:sz w:val="22"/>
          <w:szCs w:val="22"/>
        </w:rPr>
        <w:t xml:space="preserve">Effet observé de trop d'employés sur une tâche : _______________</w:t>
      </w:r>
    </w:p>
    <w:p>
      <w:pPr>
        <w:pBdr>
          <w:bottom w:val="single" w:color="CCCCCC" w:sz="2"/>
        </w:pBdr>
        <w:spacing w:after="160" w:before="60"/>
      </w:pPr>
      <w:r>
        <w:rPr>
          <w:rFonts w:ascii="Arial" w:cs="Arial" w:eastAsia="Arial" w:hAnsi="Arial"/>
          <w:color w:val="444444"/>
          <w:sz w:val="22"/>
          <w:szCs w:val="22"/>
        </w:rPr>
        <w:t xml:space="preserve">Effet observé de sauter une phase (testé?) : _______________</w:t>
      </w:r>
    </w:p>
    <w:p>
      <w:pPr>
        <w:pBdr>
          <w:bottom w:val="single" w:color="CCCCCC" w:sz="2"/>
        </w:pBdr>
        <w:spacing w:after="160" w:before="60"/>
      </w:pPr>
      <w:r>
        <w:rPr>
          <w:rFonts w:ascii="Arial" w:cs="Arial" w:eastAsia="Arial" w:hAnsi="Arial"/>
          <w:color w:val="444444"/>
          <w:sz w:val="22"/>
          <w:szCs w:val="22"/>
        </w:rPr>
        <w:t xml:space="preserve">Outils achetés — impact observé sur la productivité : _______________</w:t>
      </w:r>
    </w:p>
    <w:p>
      <w:pPr>
        <w:pBdr>
          <w:bottom w:val="single" w:color="CCCCCC" w:sz="2"/>
        </w:pBdr>
        <w:spacing w:after="160" w:before="60"/>
      </w:pPr>
      <w:r>
        <w:rPr>
          <w:rFonts w:ascii="Arial" w:cs="Arial" w:eastAsia="Arial" w:hAnsi="Arial"/>
          <w:color w:val="444444"/>
          <w:sz w:val="22"/>
          <w:szCs w:val="22"/>
        </w:rPr>
        <w:t xml:space="preserve">Moment idéal pour faire les revues (observé) : _______________</w:t>
      </w:r>
    </w:p>
    <w:p>
      <w:pPr>
        <w:pBdr>
          <w:bottom w:val="single" w:color="CCCCCC" w:sz="2"/>
        </w:pBdr>
        <w:spacing w:after="160" w:before="60"/>
      </w:pPr>
      <w:r>
        <w:rPr>
          <w:rFonts w:ascii="Arial" w:cs="Arial" w:eastAsia="Arial" w:hAnsi="Arial"/>
          <w:color w:val="444444"/>
          <w:sz w:val="22"/>
          <w:szCs w:val="22"/>
        </w:rPr>
        <w:t xml:space="preserve">Effet d'une prime sur le moral d'un employé : _______________</w:t>
      </w:r>
    </w:p>
    <w:p>
      <w:pPr>
        <w:pBdr>
          <w:bottom w:val="single" w:color="CCCCCC" w:sz="2"/>
        </w:pBdr>
        <w:spacing w:after="160" w:before="60"/>
      </w:pPr>
      <w:r>
        <w:rPr>
          <w:rFonts w:ascii="Arial" w:cs="Arial" w:eastAsia="Arial" w:hAnsi="Arial"/>
          <w:color w:val="444444"/>
          <w:sz w:val="22"/>
          <w:szCs w:val="22"/>
        </w:rPr>
        <w:t xml:space="preserve">Nombre de défauts cachés à la fin (outil Analyze) : _______________</w:t>
      </w:r>
    </w:p>
    <w:p>
      <w:pPr>
        <w:pBdr>
          <w:bottom w:val="single" w:color="CCCCCC" w:sz="2"/>
        </w:pBdr>
        <w:spacing w:after="160" w:before="60"/>
      </w:pPr>
      <w:r>
        <w:rPr>
          <w:rFonts w:ascii="Arial" w:cs="Arial" w:eastAsia="Arial" w:hAnsi="Arial"/>
          <w:color w:val="444444"/>
          <w:sz w:val="22"/>
          <w:szCs w:val="22"/>
        </w:rPr>
        <w:t xml:space="preserve">Ce qui m'a le plus surpris dans le jeu :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B25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A05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2026-06-04T01:34:55.481Z</dcterms:created>
  <dcterms:modified xsi:type="dcterms:W3CDTF">2026-06-04T01:34:55.490Z</dcterms:modified>
</cp:coreProperties>
</file>

<file path=docProps/custom.xml><?xml version="1.0" encoding="utf-8"?>
<Properties xmlns="http://schemas.openxmlformats.org/officeDocument/2006/custom-properties" xmlns:vt="http://schemas.openxmlformats.org/officeDocument/2006/docPropsVTypes"/>
</file>