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  <w:lang w:eastAsia="zh-CN"/>
        </w:rPr>
        <w:t>TDengine数据库使用指南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9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TDengine TSDB 是一款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 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instrText xml:space="preserve"> HYPERLINK "https://www.taosdata.com/tdengine/open_source_time-series_database" \t "https://docs.taosdata.com/_blank" </w:instrTex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开源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instrText xml:space="preserve"> HYPERLINK "https://www.taosdata.com/fast" \t "https://docs.taosdata.com/_blank" </w:instrTex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高性能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instrText xml:space="preserve"> HYPERLINK "https://www.taosdata.com/tdengine/cloud_native_time-series_database" \t "https://docs.taosdata.com/_blank" </w:instrTex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云原生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 的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instrText xml:space="preserve"> HYPERLINK "https://www.taosdata.com/" \o "时序数据库" \t "https://docs.taosdata.com/_blank" </w:instrTex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时序数据库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（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instrText xml:space="preserve"> HYPERLINK "https://www.taosdata.com/time-series-database" \o "Time Series DataBase" \t "https://docs.taosdata.com/_blank" </w:instrTex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Time Series Database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, 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instrText xml:space="preserve"> HYPERLINK "https://www.taosdata.com/tsdb" \o "TSDB" \t "https://docs.taosdata.com/_blank" </w:instrTex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TSDB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）, 它专为物联网、车联网、工业互联网、金融、IT 运维等场景优化设计。同时它还带有内建的缓存、流式计算、数据订阅等系统功能，能大幅减少系统设计的复杂度，降低研发和运营成本，是一款极简的时序数据处理平台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‌</w:t>
      </w:r>
    </w:p>
    <w:p>
      <w:pPr>
        <w:pStyle w:val="9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</w:t>
      </w:r>
      <w:r>
        <w:rPr>
          <w:rFonts w:hint="eastAsia"/>
          <w:lang w:eastAsia="zh-CN"/>
        </w:rPr>
        <w:t>TDengine数据库</w:t>
      </w:r>
      <w:r>
        <w:rPr>
          <w:rFonts w:hint="eastAsia"/>
        </w:rPr>
        <w:t>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6030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6041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6043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6044-6049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、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6060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default"/>
        </w:rPr>
        <w:t>TDengine</w:t>
      </w:r>
      <w:r>
        <w:rPr>
          <w:rFonts w:hint="eastAsia"/>
        </w:rPr>
        <w:t>使用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72" w:afterAutospacing="0" w:line="360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3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使用taos she</w:t>
      </w:r>
      <w:r>
        <w:rPr>
          <w:rStyle w:val="13"/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ll连接</w:t>
      </w: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‌测试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执行以下命令，连接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  <w:t>【docker exec -it tdengine taos】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在</w:t>
      </w:r>
      <w:r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  <w:t xml:space="preserve">tdengine 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命令行内执行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CREATE DATABASE test;  -- 创建测试库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USE test;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CREATE TABLE meters (ts TIMESTAMP, current FLOAT, voltage INT, phase FLOAT) TAGS (location BINARY(64), groupId INT);  -- 建表测试写入权限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d1001 USING meters TAGS ("California.SanFrancisco", 2) VALUES (NOW, 10.2, 219, 0.32);  -- 数据写入测试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】</w:t>
      </w: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3675" cy="3119755"/>
            <wp:effectExtent l="0" t="0" r="146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"https://docs.taosdata.com/"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TDengine官方文档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2025-8-14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D891122"/>
    <w:rsid w:val="0FDE2AC5"/>
    <w:rsid w:val="14074B59"/>
    <w:rsid w:val="15CB78A2"/>
    <w:rsid w:val="17566D85"/>
    <w:rsid w:val="1B39309C"/>
    <w:rsid w:val="1E936596"/>
    <w:rsid w:val="245B66D3"/>
    <w:rsid w:val="2BBC5330"/>
    <w:rsid w:val="2E61338C"/>
    <w:rsid w:val="36F660A5"/>
    <w:rsid w:val="37761078"/>
    <w:rsid w:val="38993C8D"/>
    <w:rsid w:val="3CC50F8A"/>
    <w:rsid w:val="4009460B"/>
    <w:rsid w:val="42B27CCD"/>
    <w:rsid w:val="46712183"/>
    <w:rsid w:val="49976506"/>
    <w:rsid w:val="4B6C7E50"/>
    <w:rsid w:val="51BD5C86"/>
    <w:rsid w:val="576F70F4"/>
    <w:rsid w:val="58E859CE"/>
    <w:rsid w:val="59777B0B"/>
    <w:rsid w:val="5EEA02EC"/>
    <w:rsid w:val="6243106B"/>
    <w:rsid w:val="638611E4"/>
    <w:rsid w:val="692F5884"/>
    <w:rsid w:val="6F77338F"/>
    <w:rsid w:val="7214383E"/>
    <w:rsid w:val="7263417C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7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link w:val="20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eader"/>
    <w:link w:val="2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0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2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9">
    <w:name w:val="标题 3 字符"/>
    <w:basedOn w:val="12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20">
    <w:name w:val="页脚 字符"/>
    <w:basedOn w:val="12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页眉 字符"/>
    <w:basedOn w:val="12"/>
    <w:link w:val="7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2">
    <w:name w:val="标题 字符"/>
    <w:basedOn w:val="12"/>
    <w:link w:val="10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0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2025-08-14T12:05:06Z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