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jc w:val="left"/>
        <w:rPr/>
      </w:pPr>
      <w:r w:rsidDel="00000000" w:rsidR="00000000" w:rsidRPr="00000000">
        <w:rPr>
          <w:rtl w:val="0"/>
        </w:rPr>
        <w:t xml:space="preserve">  </w:t>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b w:val="1"/>
          <w:bCs w:val="1"/>
          <w:sz w:val="36"/>
          <w:szCs w:val="36"/>
        </w:rPr>
      </w:pPr>
      <w:r w:rsidDel="00000000" w:rsidR="00000000" w:rsidRPr="00000000">
        <w:rPr/>
        <w:drawing>
          <wp:inline distB="114300" distT="114300" distL="114300" distR="114300">
            <wp:extent cx="1686946" cy="2347913"/>
            <wp:effectExtent b="0" l="0" r="0" t="0"/>
            <wp:docPr id="3"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1686946" cy="2347913"/>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pStyle w:val="Title"/>
        <w:spacing w:line="240" w:lineRule="auto"/>
        <w:jc w:val="center"/>
        <w:rPr>
          <w:sz w:val="40"/>
          <w:szCs w:val="40"/>
        </w:rPr>
      </w:pPr>
      <w:bookmarkStart w:colFirst="0" w:colLast="0" w:name="_st7chflonuw5" w:id="0"/>
      <w:bookmarkEnd w:id="0"/>
      <w:r w:rsidDel="00000000" w:rsidR="00000000" w:rsidRPr="00000000">
        <w:rPr>
          <w:sz w:val="40"/>
          <w:szCs w:val="40"/>
          <w:rtl w:val="0"/>
        </w:rPr>
        <w:t xml:space="preserve">Laboratorio de Dinámica N°4: Conservación del Momentum y Energía Cinética</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Subtitle"/>
        <w:spacing w:line="240" w:lineRule="auto"/>
        <w:jc w:val="center"/>
        <w:rPr>
          <w:sz w:val="32"/>
          <w:szCs w:val="32"/>
        </w:rPr>
      </w:pPr>
      <w:bookmarkStart w:colFirst="0" w:colLast="0" w:name="_gvn8n33tv53d" w:id="1"/>
      <w:bookmarkEnd w:id="1"/>
      <w:r w:rsidDel="00000000" w:rsidR="00000000" w:rsidRPr="00000000">
        <w:rPr>
          <w:sz w:val="32"/>
          <w:szCs w:val="32"/>
          <w:rtl w:val="0"/>
        </w:rPr>
        <w:t xml:space="preserve">Pontificia Universidad Católica de Chile</w:t>
      </w:r>
    </w:p>
    <w:p w:rsidR="00000000" w:rsidDel="00000000" w:rsidP="00000000" w:rsidRDefault="00000000" w:rsidRPr="00000000" w14:paraId="00000012">
      <w:pPr>
        <w:pStyle w:val="Subtitle"/>
        <w:spacing w:line="240" w:lineRule="auto"/>
        <w:jc w:val="center"/>
        <w:rPr>
          <w:sz w:val="32"/>
          <w:szCs w:val="32"/>
        </w:rPr>
      </w:pPr>
      <w:bookmarkStart w:colFirst="0" w:colLast="0" w:name="_axqu15ura7m3" w:id="2"/>
      <w:bookmarkEnd w:id="2"/>
      <w:r w:rsidDel="00000000" w:rsidR="00000000" w:rsidRPr="00000000">
        <w:rPr>
          <w:sz w:val="32"/>
          <w:szCs w:val="32"/>
          <w:rtl w:val="0"/>
        </w:rPr>
        <w:t xml:space="preserve">FIS0154</w:t>
      </w:r>
      <w:r w:rsidDel="00000000" w:rsidR="00000000" w:rsidRPr="00000000">
        <w:rPr>
          <w:rtl w:val="0"/>
        </w:rPr>
      </w:r>
    </w:p>
    <w:p w:rsidR="00000000" w:rsidDel="00000000" w:rsidP="00000000" w:rsidRDefault="00000000" w:rsidRPr="00000000" w14:paraId="00000013">
      <w:pPr>
        <w:jc w:val="center"/>
        <w:rPr>
          <w:b w:val="1"/>
          <w:bCs w:val="1"/>
        </w:rPr>
      </w:pPr>
      <w:r w:rsidDel="00000000" w:rsidR="00000000" w:rsidRPr="00000000">
        <w:rPr>
          <w:rtl w:val="0"/>
        </w:rPr>
      </w:r>
    </w:p>
    <w:p w:rsidR="00000000" w:rsidDel="00000000" w:rsidP="00000000" w:rsidRDefault="00000000" w:rsidRPr="00000000" w14:paraId="00000014">
      <w:pPr>
        <w:jc w:val="left"/>
        <w:rPr>
          <w:b w:val="1"/>
          <w:bCs w:val="1"/>
        </w:rPr>
      </w:pPr>
      <w:r w:rsidDel="00000000" w:rsidR="00000000" w:rsidRPr="00000000">
        <w:rPr>
          <w:rtl w:val="0"/>
        </w:rPr>
      </w:r>
    </w:p>
    <w:p w:rsidR="00000000" w:rsidDel="00000000" w:rsidP="00000000" w:rsidRDefault="00000000" w:rsidRPr="00000000" w14:paraId="00000015">
      <w:pPr>
        <w:jc w:val="left"/>
        <w:rPr>
          <w:b w:val="1"/>
          <w:bCs w:val="1"/>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sz w:val="24"/>
          <w:szCs w:val="24"/>
          <w:rtl w:val="0"/>
        </w:rPr>
        <w:t xml:space="preserve">Autores:</w:t>
      </w:r>
    </w:p>
    <w:p w:rsidR="00000000" w:rsidDel="00000000" w:rsidP="00000000" w:rsidRDefault="00000000" w:rsidRPr="00000000" w14:paraId="00000019">
      <w:pPr>
        <w:rPr>
          <w:sz w:val="24"/>
          <w:szCs w:val="24"/>
        </w:rPr>
      </w:pPr>
      <w:r w:rsidDel="00000000" w:rsidR="00000000" w:rsidRPr="00000000">
        <w:rPr>
          <w:sz w:val="24"/>
          <w:szCs w:val="24"/>
          <w:rtl w:val="0"/>
        </w:rPr>
        <w:t xml:space="preserve">Franco Nicolai Corvalán Mansourova</w:t>
      </w:r>
    </w:p>
    <w:p w:rsidR="00000000" w:rsidDel="00000000" w:rsidP="00000000" w:rsidRDefault="00000000" w:rsidRPr="00000000" w14:paraId="0000001A">
      <w:pPr>
        <w:rPr>
          <w:sz w:val="24"/>
          <w:szCs w:val="24"/>
        </w:rPr>
      </w:pPr>
      <w:r w:rsidDel="00000000" w:rsidR="00000000" w:rsidRPr="00000000">
        <w:rPr>
          <w:sz w:val="24"/>
          <w:szCs w:val="24"/>
          <w:rtl w:val="0"/>
        </w:rPr>
        <w:t xml:space="preserve">Tomás Ramírez Padilla</w:t>
      </w:r>
    </w:p>
    <w:p w:rsidR="00000000" w:rsidDel="00000000" w:rsidP="00000000" w:rsidRDefault="00000000" w:rsidRPr="00000000" w14:paraId="0000001B">
      <w:pPr>
        <w:rPr>
          <w:sz w:val="24"/>
          <w:szCs w:val="24"/>
        </w:rPr>
      </w:pPr>
      <w:r w:rsidDel="00000000" w:rsidR="00000000" w:rsidRPr="00000000">
        <w:rPr>
          <w:sz w:val="24"/>
          <w:szCs w:val="24"/>
          <w:rtl w:val="0"/>
        </w:rPr>
        <w:t xml:space="preserve">José Antonio Rojas Cancino</w:t>
      </w:r>
    </w:p>
    <w:p w:rsidR="00000000" w:rsidDel="00000000" w:rsidP="00000000" w:rsidRDefault="00000000" w:rsidRPr="00000000" w14:paraId="0000001C">
      <w:pPr>
        <w:pStyle w:val="Heading1"/>
        <w:rPr/>
      </w:pPr>
      <w:bookmarkStart w:colFirst="0" w:colLast="0" w:name="_jnq9wllhgct7" w:id="3"/>
      <w:bookmarkEnd w:id="3"/>
      <w:r w:rsidDel="00000000" w:rsidR="00000000" w:rsidRPr="00000000">
        <w:rPr>
          <w:rtl w:val="0"/>
        </w:rPr>
        <w:t xml:space="preserve">Introducción</w:t>
      </w: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t xml:space="preserve">El informe se enfoca en la aplicación de conceptos relacionados con la energía y la fuerza mediante la observación y el análisis del comportamiento dinámico de dos carros antes y después de la colisión. Se llevó a cabo una experimentación, consistente en choques elásticos e inelásticos de carros, con velocidad y masa variable. Con los datos obtenidos, se realizaron tablas y gráficos, para luego observar el comportamiento de la energía y el momentum en estas situaciones. Finalmente, se analizan las posibles causas de errores, como lo son el montaje de fotoceldas y el lanzamiento del carro, para luego plantear y determinar las posibles  fuerzas disipativas que están presentes.</w:t>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t xml:space="preserve">El objetivo de analizar la conservación de la energía cinética en colisiones perfectamente elásticas y comparar los resultados experimentales con los cálculos teóricos. Además, esta comparación entre las mediciones experimentales y los cálculos teóricos permitirá identificar posibles factores externos que puedan influir en la precisión de los resultados, contribuyendo así a mejorar la calidad experimental en futuros experimentos. En resumen, el informe se centra en el análisis de la dinámica de dos carros en colisión, resaltando la importancia de considerar factores externos en los cálculos teóricos para obtener resultados más precisos.</w:t>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jc w:val="both"/>
        <w:rPr/>
      </w:pPr>
      <w:r w:rsidDel="00000000" w:rsidR="00000000" w:rsidRPr="00000000">
        <w:rPr>
          <w:b w:val="1"/>
          <w:bCs w:val="1"/>
          <w:rtl w:val="0"/>
        </w:rPr>
        <w:t xml:space="preserve">Palabras claves:</w:t>
      </w:r>
      <w:r w:rsidDel="00000000" w:rsidR="00000000" w:rsidRPr="00000000">
        <w:rPr>
          <w:rtl w:val="0"/>
        </w:rPr>
        <w:t xml:space="preserve"> Momento lineal,  segunda ley de Newton, conservación del momento lineal, sistema de partículas, tercera Ley de Newton, fuerzas de interacción, colisiones elásticas, colisiones inelásticas, energía cinética, colisiones perfectamente inelásticas,</w:t>
      </w:r>
    </w:p>
    <w:p w:rsidR="00000000" w:rsidDel="00000000" w:rsidP="00000000" w:rsidRDefault="00000000" w:rsidRPr="00000000" w14:paraId="00000022">
      <w:pPr>
        <w:jc w:val="both"/>
        <w:rPr/>
      </w:pPr>
      <w:r w:rsidDel="00000000" w:rsidR="00000000" w:rsidRPr="00000000">
        <w:rPr>
          <w:rtl w:val="0"/>
        </w:rPr>
        <w:t xml:space="preserve">experimentos de colisiones elásticas e inelásticas y ley de conservación del momento lineal.</w:t>
      </w:r>
    </w:p>
    <w:p w:rsidR="00000000" w:rsidDel="00000000" w:rsidP="00000000" w:rsidRDefault="00000000" w:rsidRPr="00000000" w14:paraId="00000023">
      <w:pPr>
        <w:pStyle w:val="Heading2"/>
        <w:jc w:val="both"/>
        <w:rPr/>
      </w:pPr>
      <w:bookmarkStart w:colFirst="0" w:colLast="0" w:name="_52f6o8ts6uh" w:id="4"/>
      <w:bookmarkEnd w:id="4"/>
      <w:r w:rsidDel="00000000" w:rsidR="00000000" w:rsidRPr="00000000">
        <w:rPr>
          <w:rtl w:val="0"/>
        </w:rPr>
        <w:t xml:space="preserve">Objetivos</w:t>
      </w:r>
    </w:p>
    <w:p w:rsidR="00000000" w:rsidDel="00000000" w:rsidP="00000000" w:rsidRDefault="00000000" w:rsidRPr="00000000" w14:paraId="00000024">
      <w:pPr>
        <w:jc w:val="both"/>
        <w:rPr/>
      </w:pPr>
      <w:r w:rsidDel="00000000" w:rsidR="00000000" w:rsidRPr="00000000">
        <w:rPr>
          <w:rtl w:val="0"/>
        </w:rPr>
        <w:t xml:space="preserve">El dicho informe se desarrollará los siguientes objetivos:</w:t>
      </w:r>
    </w:p>
    <w:p w:rsidR="00000000" w:rsidDel="00000000" w:rsidP="00000000" w:rsidRDefault="00000000" w:rsidRPr="00000000" w14:paraId="00000025">
      <w:pPr>
        <w:ind w:left="0" w:firstLine="0"/>
        <w:jc w:val="both"/>
        <w:rPr/>
      </w:pPr>
      <w:r w:rsidDel="00000000" w:rsidR="00000000" w:rsidRPr="00000000">
        <w:rPr>
          <w:rtl w:val="0"/>
        </w:rPr>
      </w:r>
    </w:p>
    <w:p w:rsidR="00000000" w:rsidDel="00000000" w:rsidP="00000000" w:rsidRDefault="00000000" w:rsidRPr="00000000" w14:paraId="00000026">
      <w:pPr>
        <w:numPr>
          <w:ilvl w:val="0"/>
          <w:numId w:val="3"/>
        </w:numPr>
        <w:ind w:left="720" w:hanging="360"/>
        <w:jc w:val="both"/>
        <w:rPr/>
      </w:pPr>
      <w:r w:rsidDel="00000000" w:rsidR="00000000" w:rsidRPr="00000000">
        <w:rPr>
          <w:rtl w:val="0"/>
        </w:rPr>
        <w:t xml:space="preserve">Identificar variables que generaron errores de medición en la experimentación.</w:t>
      </w:r>
    </w:p>
    <w:p w:rsidR="00000000" w:rsidDel="00000000" w:rsidP="00000000" w:rsidRDefault="00000000" w:rsidRPr="00000000" w14:paraId="00000027">
      <w:pPr>
        <w:numPr>
          <w:ilvl w:val="0"/>
          <w:numId w:val="3"/>
        </w:numPr>
        <w:ind w:left="720" w:hanging="360"/>
        <w:jc w:val="both"/>
      </w:pPr>
      <w:r w:rsidDel="00000000" w:rsidR="00000000" w:rsidRPr="00000000">
        <w:rPr>
          <w:rtl w:val="0"/>
        </w:rPr>
        <w:t xml:space="preserve">Verificar experimentalmente la ley de conservación del momento lineal en colisiones elásticas e inelásticas.</w:t>
      </w:r>
    </w:p>
    <w:p w:rsidR="00000000" w:rsidDel="00000000" w:rsidP="00000000" w:rsidRDefault="00000000" w:rsidRPr="00000000" w14:paraId="00000028">
      <w:pPr>
        <w:numPr>
          <w:ilvl w:val="0"/>
          <w:numId w:val="3"/>
        </w:numPr>
        <w:ind w:left="720" w:hanging="360"/>
        <w:jc w:val="both"/>
      </w:pPr>
      <w:r w:rsidDel="00000000" w:rsidR="00000000" w:rsidRPr="00000000">
        <w:rPr>
          <w:rtl w:val="0"/>
        </w:rPr>
        <w:t xml:space="preserve">Estudiar, para cada tipo de colisión, la conservación de la energía cinética.</w:t>
      </w:r>
    </w:p>
    <w:p w:rsidR="00000000" w:rsidDel="00000000" w:rsidP="00000000" w:rsidRDefault="00000000" w:rsidRPr="00000000" w14:paraId="00000029">
      <w:pPr>
        <w:pStyle w:val="Heading2"/>
        <w:rPr/>
      </w:pPr>
      <w:bookmarkStart w:colFirst="0" w:colLast="0" w:name="_mj7mlxvqcnf3" w:id="5"/>
      <w:bookmarkEnd w:id="5"/>
      <w:r w:rsidDel="00000000" w:rsidR="00000000" w:rsidRPr="00000000">
        <w:rPr>
          <w:rtl w:val="0"/>
        </w:rPr>
        <w:t xml:space="preserve">Hipótesis</w:t>
      </w:r>
    </w:p>
    <w:p w:rsidR="00000000" w:rsidDel="00000000" w:rsidP="00000000" w:rsidRDefault="00000000" w:rsidRPr="00000000" w14:paraId="0000002A">
      <w:pPr>
        <w:rPr/>
      </w:pPr>
      <w:r w:rsidDel="00000000" w:rsidR="00000000" w:rsidRPr="00000000">
        <w:rPr>
          <w:rtl w:val="0"/>
        </w:rPr>
        <w:t xml:space="preserve">Tanto para el choque elástico e inelástico el momentum se conservará.</w:t>
      </w:r>
    </w:p>
    <w:p w:rsidR="00000000" w:rsidDel="00000000" w:rsidP="00000000" w:rsidRDefault="00000000" w:rsidRPr="00000000" w14:paraId="0000002B">
      <w:pPr>
        <w:pStyle w:val="Heading2"/>
        <w:rPr/>
      </w:pPr>
      <w:bookmarkStart w:colFirst="0" w:colLast="0" w:name="_tyf4lf36qgc4" w:id="6"/>
      <w:bookmarkEnd w:id="6"/>
      <w:r w:rsidDel="00000000" w:rsidR="00000000" w:rsidRPr="00000000">
        <w:rPr>
          <w:rtl w:val="0"/>
        </w:rPr>
        <w:t xml:space="preserve">Marco teórico</w:t>
      </w:r>
    </w:p>
    <w:p w:rsidR="00000000" w:rsidDel="00000000" w:rsidP="00000000" w:rsidRDefault="00000000" w:rsidRPr="00000000" w14:paraId="0000002C">
      <w:pPr>
        <w:jc w:val="both"/>
        <w:rPr/>
      </w:pPr>
      <w:r w:rsidDel="00000000" w:rsidR="00000000" w:rsidRPr="00000000">
        <w:rPr>
          <w:rtl w:val="0"/>
        </w:rPr>
        <w:t xml:space="preserve">La conservación del momentum y la energía cinética son dos conceptos fundamentales en la física. La ley de conservación del momentum establece que la cantidad total de momentum en un sistema aislado permanece constante, es decir, el momentum total antes de una colisión es igual al momentum total después de la colisión. Por otro lado, la ley de conservación de la energía cinética establece que la energía cinética total en un sistema aislado permanece constante, es decir, la energía cinética total antes de una colisión es igual a la energía cinética total después de la colisión.</w:t>
      </w:r>
    </w:p>
    <w:p w:rsidR="00000000" w:rsidDel="00000000" w:rsidP="00000000" w:rsidRDefault="00000000" w:rsidRPr="00000000" w14:paraId="0000002D">
      <w:pPr>
        <w:jc w:val="both"/>
        <w:rPr/>
      </w:pPr>
      <w:r w:rsidDel="00000000" w:rsidR="00000000" w:rsidRPr="00000000">
        <w:rPr>
          <w:rtl w:val="0"/>
        </w:rPr>
      </w:r>
    </w:p>
    <w:p w:rsidR="00000000" w:rsidDel="00000000" w:rsidP="00000000" w:rsidRDefault="00000000" w:rsidRPr="00000000" w14:paraId="0000002E">
      <w:pPr>
        <w:jc w:val="both"/>
        <w:rPr/>
      </w:pPr>
      <w:r w:rsidDel="00000000" w:rsidR="00000000" w:rsidRPr="00000000">
        <w:rPr>
          <w:rtl w:val="0"/>
        </w:rPr>
        <w:t xml:space="preserve">Estos conceptos tienen una larga historia en la física. La ley de conservación del momentum fue descubierta por primera vez por el matemático y físico francés René Descartes en el siglo XVII. Sin embargo, fue el físico inglés Isaac Newton quien formuló la ley de conservación del momentum en términos matemáticos precisos en su obra "Philosophiæ Naturalis Principia Mathematica" en 1687. La ley de conservación de la energía cinética fue descubierta más tarde por el físico alemán Gottfried Wilhelm Leibniz en el siglo XVIII.</w:t>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jc w:val="both"/>
        <w:rPr/>
      </w:pPr>
      <w:r w:rsidDel="00000000" w:rsidR="00000000" w:rsidRPr="00000000">
        <w:rPr>
          <w:rtl w:val="0"/>
        </w:rPr>
        <w:t xml:space="preserve">Ambas leyes son fundamentales en la física moderna y se aplican en una amplia variedad de situaciones, desde colisiones de partículas subatómicas hasta el movimiento de planetas en el espacio. La conservación del momentum y la energía cinética son dos de los principios más importantes en la física, y su comprensión es esencial para entender el comportamiento de los sistemas físicos en el mundo que nos rodea, para ello analizaremos sus ecuaciones para generar las correspondientes deducciones para dicho informe: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jc w:val="center"/>
        <w:rPr>
          <w:sz w:val="18"/>
          <w:szCs w:val="18"/>
        </w:rPr>
      </w:pPr>
      <m:oMath>
        <m:r>
          <w:rPr>
            <w:sz w:val="18"/>
            <w:szCs w:val="18"/>
          </w:rPr>
          <m:t xml:space="preserve">p = m </m:t>
        </m:r>
        <m:r>
          <w:rPr>
            <w:sz w:val="18"/>
            <w:szCs w:val="18"/>
          </w:rPr>
          <m:t>⋅</m:t>
        </m:r>
        <m:r>
          <w:rPr>
            <w:sz w:val="18"/>
            <w:szCs w:val="18"/>
          </w:rPr>
          <m:t xml:space="preserve"> v</m:t>
        </m:r>
      </m:oMath>
      <w:r w:rsidDel="00000000" w:rsidR="00000000" w:rsidRPr="00000000">
        <w:rPr>
          <w:rtl w:val="0"/>
        </w:rPr>
      </w:r>
    </w:p>
    <w:p w:rsidR="00000000" w:rsidDel="00000000" w:rsidP="00000000" w:rsidRDefault="00000000" w:rsidRPr="00000000" w14:paraId="00000033">
      <w:pPr>
        <w:jc w:val="center"/>
        <w:rPr>
          <w:sz w:val="18"/>
          <w:szCs w:val="18"/>
        </w:rPr>
      </w:pPr>
      <w:r w:rsidDel="00000000" w:rsidR="00000000" w:rsidRPr="00000000">
        <w:rPr>
          <w:sz w:val="18"/>
          <w:szCs w:val="18"/>
          <w:rtl w:val="0"/>
        </w:rPr>
        <w:t xml:space="preserve">Ecuación 1: Fórmula de momentum.</w:t>
      </w:r>
    </w:p>
    <w:p w:rsidR="00000000" w:rsidDel="00000000" w:rsidP="00000000" w:rsidRDefault="00000000" w:rsidRPr="00000000" w14:paraId="00000034">
      <w:pPr>
        <w:jc w:val="center"/>
        <w:rPr>
          <w:sz w:val="18"/>
          <w:szCs w:val="18"/>
        </w:rPr>
      </w:pPr>
      <w:r w:rsidDel="00000000" w:rsidR="00000000" w:rsidRPr="00000000">
        <w:rPr>
          <w:rtl w:val="0"/>
        </w:rPr>
      </w:r>
    </w:p>
    <w:p w:rsidR="00000000" w:rsidDel="00000000" w:rsidP="00000000" w:rsidRDefault="00000000" w:rsidRPr="00000000" w14:paraId="00000035">
      <w:pPr>
        <w:jc w:val="center"/>
        <w:rPr>
          <w:sz w:val="18"/>
          <w:szCs w:val="18"/>
        </w:rPr>
      </w:pPr>
      <m:oMath>
        <m:r>
          <w:rPr>
            <w:sz w:val="18"/>
            <w:szCs w:val="18"/>
          </w:rPr>
          <m:t xml:space="preserve">F = m </m:t>
        </m:r>
        <m:r>
          <w:rPr>
            <w:sz w:val="18"/>
            <w:szCs w:val="18"/>
          </w:rPr>
          <m:t>⋅</m:t>
        </m:r>
        <m:r>
          <w:rPr>
            <w:sz w:val="18"/>
            <w:szCs w:val="18"/>
          </w:rPr>
          <m:t xml:space="preserve"> a = m </m:t>
        </m:r>
        <m:r>
          <w:rPr>
            <w:sz w:val="18"/>
            <w:szCs w:val="18"/>
          </w:rPr>
          <m:t>⋅</m:t>
        </m:r>
        <m:r>
          <w:rPr>
            <w:sz w:val="18"/>
            <w:szCs w:val="18"/>
          </w:rPr>
          <m:t xml:space="preserve"> </m:t>
        </m:r>
        <m:f>
          <m:fPr>
            <m:ctrlPr>
              <w:rPr>
                <w:sz w:val="18"/>
                <w:szCs w:val="18"/>
              </w:rPr>
            </m:ctrlPr>
          </m:fPr>
          <m:num>
            <m:r>
              <w:rPr>
                <w:sz w:val="18"/>
                <w:szCs w:val="18"/>
              </w:rPr>
              <m:t xml:space="preserve">dv</m:t>
            </m:r>
          </m:num>
          <m:den>
            <m:r>
              <w:rPr>
                <w:sz w:val="18"/>
                <w:szCs w:val="18"/>
              </w:rPr>
              <m:t xml:space="preserve">dt</m:t>
            </m:r>
          </m:den>
        </m:f>
      </m:oMath>
      <w:r w:rsidDel="00000000" w:rsidR="00000000" w:rsidRPr="00000000">
        <w:rPr>
          <w:rtl w:val="0"/>
        </w:rPr>
      </w:r>
    </w:p>
    <w:p w:rsidR="00000000" w:rsidDel="00000000" w:rsidP="00000000" w:rsidRDefault="00000000" w:rsidRPr="00000000" w14:paraId="00000036">
      <w:pPr>
        <w:jc w:val="center"/>
        <w:rPr>
          <w:sz w:val="18"/>
          <w:szCs w:val="18"/>
        </w:rPr>
      </w:pPr>
      <w:r w:rsidDel="00000000" w:rsidR="00000000" w:rsidRPr="00000000">
        <w:rPr>
          <w:sz w:val="18"/>
          <w:szCs w:val="18"/>
          <w:rtl w:val="0"/>
        </w:rPr>
        <w:t xml:space="preserve">Ecuación 2: Fórmula de fuerza</w:t>
      </w:r>
    </w:p>
    <w:p w:rsidR="00000000" w:rsidDel="00000000" w:rsidP="00000000" w:rsidRDefault="00000000" w:rsidRPr="00000000" w14:paraId="00000037">
      <w:pPr>
        <w:jc w:val="center"/>
        <w:rPr>
          <w:sz w:val="18"/>
          <w:szCs w:val="18"/>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Respecto a la ecuación 1 y ecuación 2, generamos la siguiente igualdad:</w:t>
      </w:r>
    </w:p>
    <w:p w:rsidR="00000000" w:rsidDel="00000000" w:rsidP="00000000" w:rsidRDefault="00000000" w:rsidRPr="00000000" w14:paraId="00000039">
      <w:pPr>
        <w:jc w:val="center"/>
        <w:rPr>
          <w:sz w:val="18"/>
          <w:szCs w:val="18"/>
        </w:rPr>
      </w:pPr>
      <w:r w:rsidDel="00000000" w:rsidR="00000000" w:rsidRPr="00000000">
        <w:rPr>
          <w:rtl w:val="0"/>
        </w:rPr>
      </w:r>
    </w:p>
    <w:p w:rsidR="00000000" w:rsidDel="00000000" w:rsidP="00000000" w:rsidRDefault="00000000" w:rsidRPr="00000000" w14:paraId="0000003A">
      <w:pPr>
        <w:jc w:val="center"/>
        <w:rPr>
          <w:sz w:val="18"/>
          <w:szCs w:val="18"/>
        </w:rPr>
      </w:pPr>
      <m:oMath>
        <m:r>
          <w:rPr>
            <w:sz w:val="18"/>
            <w:szCs w:val="18"/>
          </w:rPr>
          <m:t xml:space="preserve">F = </m:t>
        </m:r>
        <m:f>
          <m:fPr>
            <m:ctrlPr>
              <w:rPr>
                <w:sz w:val="18"/>
                <w:szCs w:val="18"/>
              </w:rPr>
            </m:ctrlPr>
          </m:fPr>
          <m:num>
            <m:r>
              <w:rPr>
                <w:sz w:val="18"/>
                <w:szCs w:val="18"/>
              </w:rPr>
              <m:t xml:space="preserve">dp</m:t>
            </m:r>
          </m:num>
          <m:den>
            <m:r>
              <w:rPr>
                <w:sz w:val="18"/>
                <w:szCs w:val="18"/>
              </w:rPr>
              <m:t xml:space="preserve">dt</m:t>
            </m:r>
          </m:den>
        </m:f>
      </m:oMath>
      <w:r w:rsidDel="00000000" w:rsidR="00000000" w:rsidRPr="00000000">
        <w:rPr>
          <w:rtl w:val="0"/>
        </w:rPr>
      </w:r>
    </w:p>
    <w:p w:rsidR="00000000" w:rsidDel="00000000" w:rsidP="00000000" w:rsidRDefault="00000000" w:rsidRPr="00000000" w14:paraId="0000003B">
      <w:pPr>
        <w:jc w:val="center"/>
        <w:rPr>
          <w:sz w:val="18"/>
          <w:szCs w:val="18"/>
        </w:rPr>
      </w:pPr>
      <w:r w:rsidDel="00000000" w:rsidR="00000000" w:rsidRPr="00000000">
        <w:rPr>
          <w:sz w:val="18"/>
          <w:szCs w:val="18"/>
          <w:rtl w:val="0"/>
        </w:rPr>
        <w:t xml:space="preserve">Ecuación 3</w:t>
      </w:r>
    </w:p>
    <w:p w:rsidR="00000000" w:rsidDel="00000000" w:rsidP="00000000" w:rsidRDefault="00000000" w:rsidRPr="00000000" w14:paraId="0000003C">
      <w:pPr>
        <w:jc w:val="center"/>
        <w:rPr>
          <w:sz w:val="18"/>
          <w:szCs w:val="18"/>
        </w:rPr>
      </w:pPr>
      <w:r w:rsidDel="00000000" w:rsidR="00000000" w:rsidRPr="00000000">
        <w:rPr>
          <w:rtl w:val="0"/>
        </w:rPr>
      </w:r>
    </w:p>
    <w:p w:rsidR="00000000" w:rsidDel="00000000" w:rsidP="00000000" w:rsidRDefault="00000000" w:rsidRPr="00000000" w14:paraId="0000003D">
      <w:pPr>
        <w:jc w:val="left"/>
        <w:rPr/>
      </w:pPr>
      <w:r w:rsidDel="00000000" w:rsidR="00000000" w:rsidRPr="00000000">
        <w:rPr>
          <w:rtl w:val="0"/>
        </w:rPr>
        <w:t xml:space="preserve">Considerando un sistema ideal, podemos concluir lo siguiente:</w:t>
      </w:r>
    </w:p>
    <w:p w:rsidR="00000000" w:rsidDel="00000000" w:rsidP="00000000" w:rsidRDefault="00000000" w:rsidRPr="00000000" w14:paraId="0000003E">
      <w:pPr>
        <w:jc w:val="center"/>
        <w:rPr>
          <w:sz w:val="18"/>
          <w:szCs w:val="18"/>
        </w:rPr>
      </w:pPr>
      <m:oMath>
        <m:nary>
          <m:naryPr>
            <m:chr m:val="∑"/>
          </m:naryPr>
          <m:sub/>
          <m:sup/>
        </m:nary>
        <m:r>
          <w:rPr>
            <w:sz w:val="18"/>
            <w:szCs w:val="18"/>
          </w:rPr>
          <m:t xml:space="preserve">F = 0</m:t>
        </m:r>
      </m:oMath>
      <w:r w:rsidDel="00000000" w:rsidR="00000000" w:rsidRPr="00000000">
        <w:rPr>
          <w:rtl w:val="0"/>
        </w:rPr>
      </w:r>
    </w:p>
    <w:p w:rsidR="00000000" w:rsidDel="00000000" w:rsidP="00000000" w:rsidRDefault="00000000" w:rsidRPr="00000000" w14:paraId="0000003F">
      <w:pPr>
        <w:jc w:val="center"/>
        <w:rPr>
          <w:sz w:val="18"/>
          <w:szCs w:val="18"/>
        </w:rPr>
      </w:pPr>
      <w:r w:rsidDel="00000000" w:rsidR="00000000" w:rsidRPr="00000000">
        <w:rPr>
          <w:sz w:val="18"/>
          <w:szCs w:val="18"/>
          <w:rtl w:val="0"/>
        </w:rPr>
        <w:t xml:space="preserve">Ecuación 4</w:t>
      </w:r>
    </w:p>
    <w:p w:rsidR="00000000" w:rsidDel="00000000" w:rsidP="00000000" w:rsidRDefault="00000000" w:rsidRPr="00000000" w14:paraId="00000040">
      <w:pPr>
        <w:jc w:val="center"/>
        <w:rPr>
          <w:sz w:val="18"/>
          <w:szCs w:val="18"/>
        </w:rPr>
      </w:pPr>
      <w:r w:rsidDel="00000000" w:rsidR="00000000" w:rsidRPr="00000000">
        <w:rPr>
          <w:rtl w:val="0"/>
        </w:rPr>
      </w:r>
    </w:p>
    <w:p w:rsidR="00000000" w:rsidDel="00000000" w:rsidP="00000000" w:rsidRDefault="00000000" w:rsidRPr="00000000" w14:paraId="00000041">
      <w:pPr>
        <w:jc w:val="center"/>
        <w:rPr>
          <w:sz w:val="18"/>
          <w:szCs w:val="18"/>
        </w:rPr>
      </w:pPr>
      <m:oMath>
        <m:sSub>
          <m:sSubPr>
            <m:ctrlPr>
              <w:rPr>
                <w:sz w:val="18"/>
                <w:szCs w:val="18"/>
              </w:rPr>
            </m:ctrlPr>
          </m:sSubPr>
          <m:e>
            <m:r>
              <w:rPr>
                <w:sz w:val="18"/>
                <w:szCs w:val="18"/>
              </w:rPr>
              <m:t xml:space="preserve">P</m:t>
            </m:r>
          </m:e>
          <m:sub>
            <m:r>
              <w:rPr>
                <w:sz w:val="18"/>
                <w:szCs w:val="18"/>
              </w:rPr>
              <m:t xml:space="preserve">inicial </m:t>
            </m:r>
          </m:sub>
        </m:sSub>
        <m:r>
          <w:rPr>
            <w:sz w:val="18"/>
            <w:szCs w:val="18"/>
          </w:rPr>
          <m:t xml:space="preserve">= </m:t>
        </m:r>
        <m:sSub>
          <m:sSubPr>
            <m:ctrlPr>
              <w:rPr>
                <w:sz w:val="18"/>
                <w:szCs w:val="18"/>
              </w:rPr>
            </m:ctrlPr>
          </m:sSubPr>
          <m:e>
            <m:r>
              <w:rPr>
                <w:sz w:val="18"/>
                <w:szCs w:val="18"/>
              </w:rPr>
              <m:t xml:space="preserve">P</m:t>
            </m:r>
          </m:e>
          <m:sub>
            <m:r>
              <w:rPr>
                <w:sz w:val="18"/>
                <w:szCs w:val="18"/>
              </w:rPr>
              <m:t xml:space="preserve">final </m:t>
            </m:r>
          </m:sub>
        </m:sSub>
        <m:r>
          <w:rPr>
            <w:sz w:val="18"/>
            <w:szCs w:val="18"/>
          </w:rPr>
          <m:t xml:space="preserve">= Constante</m:t>
        </m:r>
      </m:oMath>
      <w:r w:rsidDel="00000000" w:rsidR="00000000" w:rsidRPr="00000000">
        <w:rPr>
          <w:rtl w:val="0"/>
        </w:rPr>
      </w:r>
    </w:p>
    <w:p w:rsidR="00000000" w:rsidDel="00000000" w:rsidP="00000000" w:rsidRDefault="00000000" w:rsidRPr="00000000" w14:paraId="00000042">
      <w:pPr>
        <w:jc w:val="center"/>
        <w:rPr>
          <w:sz w:val="18"/>
          <w:szCs w:val="18"/>
        </w:rPr>
      </w:pPr>
      <w:r w:rsidDel="00000000" w:rsidR="00000000" w:rsidRPr="00000000">
        <w:rPr>
          <w:sz w:val="18"/>
          <w:szCs w:val="18"/>
          <w:rtl w:val="0"/>
        </w:rPr>
        <w:t xml:space="preserve">Ecuación 5</w:t>
      </w:r>
    </w:p>
    <w:p w:rsidR="00000000" w:rsidDel="00000000" w:rsidP="00000000" w:rsidRDefault="00000000" w:rsidRPr="00000000" w14:paraId="00000043">
      <w:pPr>
        <w:jc w:val="center"/>
        <w:rPr>
          <w:sz w:val="18"/>
          <w:szCs w:val="18"/>
        </w:rPr>
      </w:pPr>
      <w:r w:rsidDel="00000000" w:rsidR="00000000" w:rsidRPr="00000000">
        <w:rPr>
          <w:rtl w:val="0"/>
        </w:rPr>
      </w:r>
    </w:p>
    <w:p w:rsidR="00000000" w:rsidDel="00000000" w:rsidP="00000000" w:rsidRDefault="00000000" w:rsidRPr="00000000" w14:paraId="00000044">
      <w:pPr>
        <w:jc w:val="left"/>
        <w:rPr/>
      </w:pPr>
      <w:r w:rsidDel="00000000" w:rsidR="00000000" w:rsidRPr="00000000">
        <w:rPr>
          <w:rtl w:val="0"/>
        </w:rPr>
        <w:t xml:space="preserve">Por otro lado, en análisis de ecuaciones de energía estará dado por lo siguiente:</w:t>
      </w:r>
    </w:p>
    <w:p w:rsidR="00000000" w:rsidDel="00000000" w:rsidP="00000000" w:rsidRDefault="00000000" w:rsidRPr="00000000" w14:paraId="00000045">
      <w:pPr>
        <w:jc w:val="left"/>
        <w:rPr>
          <w:sz w:val="18"/>
          <w:szCs w:val="18"/>
        </w:rPr>
      </w:pPr>
      <w:r w:rsidDel="00000000" w:rsidR="00000000" w:rsidRPr="00000000">
        <w:rPr>
          <w:rtl w:val="0"/>
        </w:rPr>
      </w:r>
    </w:p>
    <w:p w:rsidR="00000000" w:rsidDel="00000000" w:rsidP="00000000" w:rsidRDefault="00000000" w:rsidRPr="00000000" w14:paraId="00000046">
      <w:pPr>
        <w:jc w:val="center"/>
        <w:rPr>
          <w:sz w:val="18"/>
          <w:szCs w:val="18"/>
        </w:rPr>
      </w:pPr>
      <m:oMath>
        <m:r>
          <w:rPr>
            <w:sz w:val="18"/>
            <w:szCs w:val="18"/>
          </w:rPr>
          <m:t xml:space="preserve">E = </m:t>
        </m:r>
        <m:sSub>
          <m:sSubPr>
            <m:ctrlPr>
              <w:rPr>
                <w:sz w:val="18"/>
                <w:szCs w:val="18"/>
              </w:rPr>
            </m:ctrlPr>
          </m:sSubPr>
          <m:e>
            <m:r>
              <w:rPr>
                <w:sz w:val="18"/>
                <w:szCs w:val="18"/>
              </w:rPr>
              <m:t xml:space="preserve">E</m:t>
            </m:r>
          </m:e>
          <m:sub>
            <m:r>
              <w:rPr>
                <w:sz w:val="18"/>
                <w:szCs w:val="18"/>
              </w:rPr>
              <m:t xml:space="preserve">Cinética</m:t>
            </m:r>
          </m:sub>
        </m:sSub>
        <m:r>
          <w:rPr>
            <w:sz w:val="18"/>
            <w:szCs w:val="18"/>
          </w:rPr>
          <m:t xml:space="preserve">+</m:t>
        </m:r>
        <m:sSub>
          <m:sSubPr>
            <m:ctrlPr>
              <w:rPr>
                <w:sz w:val="18"/>
                <w:szCs w:val="18"/>
              </w:rPr>
            </m:ctrlPr>
          </m:sSubPr>
          <m:e>
            <m:r>
              <w:rPr>
                <w:sz w:val="18"/>
                <w:szCs w:val="18"/>
              </w:rPr>
              <m:t xml:space="preserve">E</m:t>
            </m:r>
          </m:e>
          <m:sub>
            <m:r>
              <w:rPr>
                <w:sz w:val="18"/>
                <w:szCs w:val="18"/>
              </w:rPr>
              <m:t xml:space="preserve">Potencial</m:t>
            </m:r>
          </m:sub>
        </m:sSub>
      </m:oMath>
      <w:r w:rsidDel="00000000" w:rsidR="00000000" w:rsidRPr="00000000">
        <w:rPr>
          <w:rtl w:val="0"/>
        </w:rPr>
      </w:r>
    </w:p>
    <w:p w:rsidR="00000000" w:rsidDel="00000000" w:rsidP="00000000" w:rsidRDefault="00000000" w:rsidRPr="00000000" w14:paraId="00000047">
      <w:pPr>
        <w:jc w:val="center"/>
        <w:rPr>
          <w:sz w:val="18"/>
          <w:szCs w:val="18"/>
        </w:rPr>
      </w:pPr>
      <w:r w:rsidDel="00000000" w:rsidR="00000000" w:rsidRPr="00000000">
        <w:rPr>
          <w:sz w:val="18"/>
          <w:szCs w:val="18"/>
          <w:rtl w:val="0"/>
        </w:rPr>
        <w:t xml:space="preserve">Ecuación 6</w:t>
      </w:r>
    </w:p>
    <w:p w:rsidR="00000000" w:rsidDel="00000000" w:rsidP="00000000" w:rsidRDefault="00000000" w:rsidRPr="00000000" w14:paraId="00000048">
      <w:pPr>
        <w:jc w:val="center"/>
        <w:rPr>
          <w:sz w:val="18"/>
          <w:szCs w:val="18"/>
        </w:rPr>
      </w:pPr>
      <w:r w:rsidDel="00000000" w:rsidR="00000000" w:rsidRPr="00000000">
        <w:rPr>
          <w:rtl w:val="0"/>
        </w:rPr>
      </w:r>
    </w:p>
    <w:p w:rsidR="00000000" w:rsidDel="00000000" w:rsidP="00000000" w:rsidRDefault="00000000" w:rsidRPr="00000000" w14:paraId="00000049">
      <w:pPr>
        <w:jc w:val="center"/>
        <w:rPr>
          <w:sz w:val="18"/>
          <w:szCs w:val="18"/>
        </w:rPr>
      </w:pPr>
      <m:oMath>
        <m:r>
          <w:rPr>
            <w:sz w:val="18"/>
            <w:szCs w:val="18"/>
          </w:rPr>
          <m:t xml:space="preserve">E = 0.5 </m:t>
        </m:r>
        <m:r>
          <w:rPr>
            <w:sz w:val="18"/>
            <w:szCs w:val="18"/>
          </w:rPr>
          <m:t>⋅</m:t>
        </m:r>
        <m:r>
          <w:rPr/>
          <m:t xml:space="preserve"> m </m:t>
        </m:r>
        <m:r>
          <w:rPr/>
          <m:t>⋅</m:t>
        </m:r>
        <m:sSup>
          <m:sSupPr>
            <m:ctrlPr>
              <w:rPr/>
            </m:ctrlPr>
          </m:sSupPr>
          <m:e>
            <m:r>
              <w:rPr/>
              <m:t xml:space="preserve">v</m:t>
            </m:r>
          </m:e>
          <m:sup>
            <m:r>
              <w:rPr/>
              <m:t xml:space="preserve">2</m:t>
            </m:r>
          </m:sup>
        </m:sSup>
        <m:r>
          <w:rPr/>
          <m:t xml:space="preserve"> + m</m:t>
        </m:r>
        <m:r>
          <w:rPr/>
          <m:t>⋅</m:t>
        </m:r>
        <m:r>
          <w:rPr/>
          <m:t xml:space="preserve">g</m:t>
        </m:r>
        <m:r>
          <w:rPr/>
          <m:t>⋅</m:t>
        </m:r>
        <m:r>
          <w:rPr/>
          <m:t xml:space="preserve">h</m:t>
        </m:r>
      </m:oMath>
      <w:r w:rsidDel="00000000" w:rsidR="00000000" w:rsidRPr="00000000">
        <w:rPr>
          <w:rtl w:val="0"/>
        </w:rPr>
      </w:r>
    </w:p>
    <w:p w:rsidR="00000000" w:rsidDel="00000000" w:rsidP="00000000" w:rsidRDefault="00000000" w:rsidRPr="00000000" w14:paraId="0000004A">
      <w:pPr>
        <w:jc w:val="center"/>
        <w:rPr>
          <w:sz w:val="18"/>
          <w:szCs w:val="18"/>
        </w:rPr>
      </w:pPr>
      <w:r w:rsidDel="00000000" w:rsidR="00000000" w:rsidRPr="00000000">
        <w:rPr>
          <w:sz w:val="18"/>
          <w:szCs w:val="18"/>
          <w:rtl w:val="0"/>
        </w:rPr>
        <w:t xml:space="preserve">Ecuación 7</w:t>
      </w:r>
    </w:p>
    <w:p w:rsidR="00000000" w:rsidDel="00000000" w:rsidP="00000000" w:rsidRDefault="00000000" w:rsidRPr="00000000" w14:paraId="0000004B">
      <w:pPr>
        <w:jc w:val="left"/>
        <w:rPr>
          <w:sz w:val="18"/>
          <w:szCs w:val="18"/>
        </w:rPr>
      </w:pPr>
      <w:r w:rsidDel="00000000" w:rsidR="00000000" w:rsidRPr="00000000">
        <w:rPr>
          <w:rtl w:val="0"/>
        </w:rPr>
      </w:r>
    </w:p>
    <w:p w:rsidR="00000000" w:rsidDel="00000000" w:rsidP="00000000" w:rsidRDefault="00000000" w:rsidRPr="00000000" w14:paraId="0000004C">
      <w:pPr>
        <w:jc w:val="left"/>
        <w:rPr/>
      </w:pPr>
      <w:r w:rsidDel="00000000" w:rsidR="00000000" w:rsidRPr="00000000">
        <w:rPr>
          <w:rtl w:val="0"/>
        </w:rPr>
        <w:t xml:space="preserve">Dado que el experimento se desarrollara en un marco de referencia altura nula, obtenemos lo siguiente:</w:t>
      </w:r>
    </w:p>
    <w:p w:rsidR="00000000" w:rsidDel="00000000" w:rsidP="00000000" w:rsidRDefault="00000000" w:rsidRPr="00000000" w14:paraId="0000004D">
      <w:pPr>
        <w:jc w:val="center"/>
        <w:rPr>
          <w:sz w:val="18"/>
          <w:szCs w:val="18"/>
        </w:rPr>
      </w:pPr>
      <m:oMath>
        <m:r>
          <w:rPr>
            <w:sz w:val="18"/>
            <w:szCs w:val="18"/>
          </w:rPr>
          <m:t xml:space="preserve">E = 0.5 </m:t>
        </m:r>
        <m:r>
          <w:rPr>
            <w:sz w:val="18"/>
            <w:szCs w:val="18"/>
          </w:rPr>
          <m:t>⋅</m:t>
        </m:r>
        <m:r>
          <w:rPr/>
          <m:t xml:space="preserve"> m </m:t>
        </m:r>
        <m:r>
          <w:rPr/>
          <m:t>⋅</m:t>
        </m:r>
        <m:sSup>
          <m:sSupPr>
            <m:ctrlPr>
              <w:rPr/>
            </m:ctrlPr>
          </m:sSupPr>
          <m:e>
            <m:r>
              <w:rPr/>
              <m:t xml:space="preserve">v</m:t>
            </m:r>
          </m:e>
          <m:sup>
            <m:r>
              <w:rPr/>
              <m:t xml:space="preserve">2</m:t>
            </m:r>
          </m:sup>
        </m:sSup>
      </m:oMath>
      <w:r w:rsidDel="00000000" w:rsidR="00000000" w:rsidRPr="00000000">
        <w:rPr>
          <w:rtl w:val="0"/>
        </w:rPr>
      </w:r>
    </w:p>
    <w:p w:rsidR="00000000" w:rsidDel="00000000" w:rsidP="00000000" w:rsidRDefault="00000000" w:rsidRPr="00000000" w14:paraId="0000004E">
      <w:pPr>
        <w:jc w:val="center"/>
        <w:rPr>
          <w:sz w:val="18"/>
          <w:szCs w:val="18"/>
        </w:rPr>
      </w:pPr>
      <w:r w:rsidDel="00000000" w:rsidR="00000000" w:rsidRPr="00000000">
        <w:rPr>
          <w:sz w:val="18"/>
          <w:szCs w:val="18"/>
          <w:rtl w:val="0"/>
        </w:rPr>
        <w:t xml:space="preserve">Ecuación 8</w:t>
      </w:r>
    </w:p>
    <w:p w:rsidR="00000000" w:rsidDel="00000000" w:rsidP="00000000" w:rsidRDefault="00000000" w:rsidRPr="00000000" w14:paraId="0000004F">
      <w:pPr>
        <w:jc w:val="left"/>
        <w:rPr>
          <w:sz w:val="18"/>
          <w:szCs w:val="18"/>
        </w:rPr>
      </w:pPr>
      <w:r w:rsidDel="00000000" w:rsidR="00000000" w:rsidRPr="00000000">
        <w:rPr>
          <w:rtl w:val="0"/>
        </w:rPr>
      </w:r>
    </w:p>
    <w:p w:rsidR="00000000" w:rsidDel="00000000" w:rsidP="00000000" w:rsidRDefault="00000000" w:rsidRPr="00000000" w14:paraId="00000050">
      <w:pPr>
        <w:jc w:val="left"/>
        <w:rPr/>
      </w:pPr>
      <w:r w:rsidDel="00000000" w:rsidR="00000000" w:rsidRPr="00000000">
        <w:rPr>
          <w:rtl w:val="0"/>
        </w:rPr>
        <w:t xml:space="preserve">Usando un sistema conservativo de dos masas, obtenemos lo siguiente:</w:t>
      </w:r>
    </w:p>
    <w:p w:rsidR="00000000" w:rsidDel="00000000" w:rsidP="00000000" w:rsidRDefault="00000000" w:rsidRPr="00000000" w14:paraId="00000051">
      <w:pPr>
        <w:jc w:val="left"/>
        <w:rPr>
          <w:sz w:val="18"/>
          <w:szCs w:val="18"/>
        </w:rPr>
      </w:pPr>
      <w:r w:rsidDel="00000000" w:rsidR="00000000" w:rsidRPr="00000000">
        <w:rPr>
          <w:rtl w:val="0"/>
        </w:rPr>
      </w:r>
    </w:p>
    <w:p w:rsidR="00000000" w:rsidDel="00000000" w:rsidP="00000000" w:rsidRDefault="00000000" w:rsidRPr="00000000" w14:paraId="00000052">
      <w:pPr>
        <w:jc w:val="center"/>
        <w:rPr>
          <w:sz w:val="18"/>
          <w:szCs w:val="18"/>
        </w:rPr>
      </w:pPr>
      <m:oMath>
        <m:sSub>
          <m:sSubPr>
            <m:ctrlPr>
              <w:rPr>
                <w:sz w:val="18"/>
                <w:szCs w:val="18"/>
              </w:rPr>
            </m:ctrlPr>
          </m:sSubPr>
          <m:e>
            <m:r>
              <w:rPr>
                <w:sz w:val="18"/>
                <w:szCs w:val="18"/>
              </w:rPr>
              <m:t xml:space="preserve">E</m:t>
            </m:r>
          </m:e>
          <m:sub>
            <m:r>
              <w:rPr>
                <w:sz w:val="18"/>
                <w:szCs w:val="18"/>
              </w:rPr>
              <m:t xml:space="preserve">Inicial </m:t>
            </m:r>
          </m:sub>
        </m:sSub>
        <m:r>
          <w:rPr>
            <w:sz w:val="18"/>
            <w:szCs w:val="18"/>
          </w:rPr>
          <m:t xml:space="preserve">= </m:t>
        </m:r>
        <m:sSub>
          <m:sSubPr>
            <m:ctrlPr>
              <w:rPr>
                <w:sz w:val="18"/>
                <w:szCs w:val="18"/>
              </w:rPr>
            </m:ctrlPr>
          </m:sSubPr>
          <m:e>
            <m:r>
              <w:rPr>
                <w:sz w:val="18"/>
                <w:szCs w:val="18"/>
              </w:rPr>
              <m:t xml:space="preserve">E</m:t>
            </m:r>
          </m:e>
          <m:sub>
            <m:r>
              <w:rPr>
                <w:sz w:val="18"/>
                <w:szCs w:val="18"/>
              </w:rPr>
              <m:t xml:space="preserve">Final</m:t>
            </m:r>
          </m:sub>
        </m:sSub>
      </m:oMath>
      <w:r w:rsidDel="00000000" w:rsidR="00000000" w:rsidRPr="00000000">
        <w:rPr>
          <w:rtl w:val="0"/>
        </w:rPr>
      </w:r>
    </w:p>
    <w:p w:rsidR="00000000" w:rsidDel="00000000" w:rsidP="00000000" w:rsidRDefault="00000000" w:rsidRPr="00000000" w14:paraId="00000053">
      <w:pPr>
        <w:jc w:val="center"/>
        <w:rPr>
          <w:sz w:val="18"/>
          <w:szCs w:val="18"/>
        </w:rPr>
      </w:pPr>
      <w:r w:rsidDel="00000000" w:rsidR="00000000" w:rsidRPr="00000000">
        <w:rPr>
          <w:sz w:val="18"/>
          <w:szCs w:val="18"/>
          <w:rtl w:val="0"/>
        </w:rPr>
        <w:t xml:space="preserve">Ecuación 9</w:t>
      </w:r>
    </w:p>
    <w:p w:rsidR="00000000" w:rsidDel="00000000" w:rsidP="00000000" w:rsidRDefault="00000000" w:rsidRPr="00000000" w14:paraId="00000054">
      <w:pPr>
        <w:jc w:val="center"/>
        <w:rPr>
          <w:sz w:val="18"/>
          <w:szCs w:val="18"/>
        </w:rPr>
      </w:pPr>
      <m:oMath>
        <m:sSub>
          <m:sSubPr>
            <m:ctrlPr>
              <w:rPr>
                <w:sz w:val="18"/>
                <w:szCs w:val="18"/>
              </w:rPr>
            </m:ctrlPr>
          </m:sSubPr>
          <m:e>
            <m:r>
              <w:rPr>
                <w:sz w:val="18"/>
                <w:szCs w:val="18"/>
              </w:rPr>
              <m:t xml:space="preserve">E</m:t>
            </m:r>
          </m:e>
          <m:sub>
            <m:r>
              <w:rPr>
                <w:sz w:val="18"/>
                <w:szCs w:val="18"/>
              </w:rPr>
              <m:t xml:space="preserve">Inicial  masa 1</m:t>
            </m:r>
          </m:sub>
        </m:sSub>
        <m:r>
          <w:rPr>
            <w:sz w:val="18"/>
            <w:szCs w:val="18"/>
          </w:rPr>
          <m:t xml:space="preserve"> +</m:t>
        </m:r>
        <m:sSub>
          <m:sSubPr>
            <m:ctrlPr>
              <w:rPr>
                <w:sz w:val="18"/>
                <w:szCs w:val="18"/>
              </w:rPr>
            </m:ctrlPr>
          </m:sSubPr>
          <m:e>
            <m:r>
              <w:rPr>
                <w:sz w:val="18"/>
                <w:szCs w:val="18"/>
              </w:rPr>
              <m:t xml:space="preserve">E</m:t>
            </m:r>
          </m:e>
          <m:sub>
            <m:r>
              <w:rPr>
                <w:sz w:val="18"/>
                <w:szCs w:val="18"/>
              </w:rPr>
              <m:t xml:space="preserve">Inicial  masa 2</m:t>
            </m:r>
          </m:sub>
        </m:sSub>
        <m:r>
          <w:rPr>
            <w:sz w:val="18"/>
            <w:szCs w:val="18"/>
          </w:rPr>
          <m:t xml:space="preserve"> = </m:t>
        </m:r>
        <m:sSub>
          <m:sSubPr>
            <m:ctrlPr>
              <w:rPr>
                <w:sz w:val="18"/>
                <w:szCs w:val="18"/>
              </w:rPr>
            </m:ctrlPr>
          </m:sSubPr>
          <m:e>
            <m:r>
              <w:rPr>
                <w:sz w:val="18"/>
                <w:szCs w:val="18"/>
              </w:rPr>
              <m:t xml:space="preserve">E</m:t>
            </m:r>
          </m:e>
          <m:sub>
            <m:r>
              <w:rPr>
                <w:sz w:val="18"/>
                <w:szCs w:val="18"/>
              </w:rPr>
              <m:t xml:space="preserve">Final masa 1</m:t>
            </m:r>
          </m:sub>
        </m:sSub>
        <m:r>
          <w:rPr>
            <w:sz w:val="18"/>
            <w:szCs w:val="18"/>
          </w:rPr>
          <m:t xml:space="preserve"> +  </m:t>
        </m:r>
        <m:sSub>
          <m:sSubPr>
            <m:ctrlPr>
              <w:rPr>
                <w:sz w:val="18"/>
                <w:szCs w:val="18"/>
              </w:rPr>
            </m:ctrlPr>
          </m:sSubPr>
          <m:e>
            <m:r>
              <w:rPr>
                <w:sz w:val="18"/>
                <w:szCs w:val="18"/>
              </w:rPr>
              <m:t xml:space="preserve">E</m:t>
            </m:r>
          </m:e>
          <m:sub>
            <m:r>
              <w:rPr>
                <w:sz w:val="18"/>
                <w:szCs w:val="18"/>
              </w:rPr>
              <m:t xml:space="preserve">Final masa 2</m:t>
            </m:r>
          </m:sub>
        </m:sSub>
      </m:oMath>
      <w:r w:rsidDel="00000000" w:rsidR="00000000" w:rsidRPr="00000000">
        <w:rPr>
          <w:rtl w:val="0"/>
        </w:rPr>
      </w:r>
    </w:p>
    <w:p w:rsidR="00000000" w:rsidDel="00000000" w:rsidP="00000000" w:rsidRDefault="00000000" w:rsidRPr="00000000" w14:paraId="00000055">
      <w:pPr>
        <w:jc w:val="center"/>
        <w:rPr>
          <w:sz w:val="18"/>
          <w:szCs w:val="18"/>
        </w:rPr>
      </w:pPr>
      <w:r w:rsidDel="00000000" w:rsidR="00000000" w:rsidRPr="00000000">
        <w:rPr>
          <w:sz w:val="18"/>
          <w:szCs w:val="18"/>
          <w:rtl w:val="0"/>
        </w:rPr>
        <w:t xml:space="preserve">Ecuación 10</w:t>
      </w:r>
    </w:p>
    <w:p w:rsidR="00000000" w:rsidDel="00000000" w:rsidP="00000000" w:rsidRDefault="00000000" w:rsidRPr="00000000" w14:paraId="00000056">
      <w:pPr>
        <w:jc w:val="center"/>
        <w:rPr>
          <w:sz w:val="18"/>
          <w:szCs w:val="18"/>
        </w:rPr>
      </w:pPr>
      <w:r w:rsidDel="00000000" w:rsidR="00000000" w:rsidRPr="00000000">
        <w:rPr>
          <w:rtl w:val="0"/>
        </w:rPr>
      </w:r>
    </w:p>
    <w:p w:rsidR="00000000" w:rsidDel="00000000" w:rsidP="00000000" w:rsidRDefault="00000000" w:rsidRPr="00000000" w14:paraId="00000057">
      <w:pPr>
        <w:jc w:val="both"/>
        <w:rPr/>
      </w:pPr>
      <w:r w:rsidDel="00000000" w:rsidR="00000000" w:rsidRPr="00000000">
        <w:rPr>
          <w:rtl w:val="0"/>
        </w:rPr>
        <w:t xml:space="preserve">En una colisión entre partículas en un sistema aislado, el momento lineal se mantiene constante antes y después de la colisión, independientemente de lo que suceda. Sin embargo, cuando se trata de la energía cinética, no podemos asegurar lo mismo. Por lo tanto, clasificamos las colisiones en dos categorías: elásticas e inelásticas.</w:t>
      </w:r>
    </w:p>
    <w:p w:rsidR="00000000" w:rsidDel="00000000" w:rsidP="00000000" w:rsidRDefault="00000000" w:rsidRPr="00000000" w14:paraId="00000058">
      <w:pPr>
        <w:jc w:val="both"/>
        <w:rPr/>
      </w:pPr>
      <w:r w:rsidDel="00000000" w:rsidR="00000000" w:rsidRPr="00000000">
        <w:rPr>
          <w:rtl w:val="0"/>
        </w:rPr>
      </w:r>
    </w:p>
    <w:p w:rsidR="00000000" w:rsidDel="00000000" w:rsidP="00000000" w:rsidRDefault="00000000" w:rsidRPr="00000000" w14:paraId="00000059">
      <w:pPr>
        <w:jc w:val="both"/>
        <w:rPr/>
      </w:pPr>
      <w:r w:rsidDel="00000000" w:rsidR="00000000" w:rsidRPr="00000000">
        <w:rPr>
          <w:rtl w:val="0"/>
        </w:rPr>
        <w:t xml:space="preserve">En una colisión elástica entre dos objetos, la energía cinética total del sistema se conserva, lo que significa que la suma de las energías cinéticas antes de la colisión es igual a la suma de las energías cinéticas después de la colisión. Por otro lado, en una colisión inelástica, la energía cinética total del sistema antes de la colisión no es igual a la energía cinética total después de la colisión. En otras palabras, parte de la energía cinética se convierte en otras formas de energía o se pierde.</w:t>
      </w:r>
    </w:p>
    <w:p w:rsidR="00000000" w:rsidDel="00000000" w:rsidP="00000000" w:rsidRDefault="00000000" w:rsidRPr="00000000" w14:paraId="0000005A">
      <w:pPr>
        <w:jc w:val="both"/>
        <w:rPr/>
      </w:pPr>
      <w:r w:rsidDel="00000000" w:rsidR="00000000" w:rsidRPr="00000000">
        <w:rPr>
          <w:rtl w:val="0"/>
        </w:rPr>
      </w:r>
    </w:p>
    <w:p w:rsidR="00000000" w:rsidDel="00000000" w:rsidP="00000000" w:rsidRDefault="00000000" w:rsidRPr="00000000" w14:paraId="0000005B">
      <w:pPr>
        <w:jc w:val="both"/>
        <w:rPr>
          <w:sz w:val="18"/>
          <w:szCs w:val="18"/>
        </w:rPr>
      </w:pPr>
      <w:r w:rsidDel="00000000" w:rsidR="00000000" w:rsidRPr="00000000">
        <w:rPr>
          <w:rtl w:val="0"/>
        </w:rPr>
        <w:t xml:space="preserve">Cuando los objetos colisionan y permanecen unidos después de la colisión, llamamos a esta situación una colisión perfectamente inelástica, lo que implica que la energía cinética se disipa por completo en la colisión y los objetos se mueven juntos como una unidad después de chocar.</w:t>
      </w:r>
      <w:r w:rsidDel="00000000" w:rsidR="00000000" w:rsidRPr="00000000">
        <w:rPr>
          <w:rtl w:val="0"/>
        </w:rPr>
      </w:r>
    </w:p>
    <w:p w:rsidR="00000000" w:rsidDel="00000000" w:rsidP="00000000" w:rsidRDefault="00000000" w:rsidRPr="00000000" w14:paraId="0000005C">
      <w:pPr>
        <w:jc w:val="center"/>
        <w:rPr>
          <w:sz w:val="18"/>
          <w:szCs w:val="18"/>
        </w:rPr>
      </w:pPr>
      <w:r w:rsidDel="00000000" w:rsidR="00000000" w:rsidRPr="00000000">
        <w:rPr>
          <w:rtl w:val="0"/>
        </w:rPr>
      </w:r>
    </w:p>
    <w:p w:rsidR="00000000" w:rsidDel="00000000" w:rsidP="00000000" w:rsidRDefault="00000000" w:rsidRPr="00000000" w14:paraId="0000005D">
      <w:pPr>
        <w:jc w:val="left"/>
        <w:rPr/>
      </w:pPr>
      <w:r w:rsidDel="00000000" w:rsidR="00000000" w:rsidRPr="00000000">
        <w:rPr>
          <w:rtl w:val="0"/>
        </w:rPr>
        <w:t xml:space="preserve">Dado lo anterior, obtenemos las ecuaciones y </w:t>
      </w:r>
      <w:r w:rsidDel="00000000" w:rsidR="00000000" w:rsidRPr="00000000">
        <w:rPr>
          <w:rtl w:val="0"/>
        </w:rPr>
        <w:t xml:space="preserve">conclusiones</w:t>
      </w:r>
      <w:r w:rsidDel="00000000" w:rsidR="00000000" w:rsidRPr="00000000">
        <w:rPr>
          <w:rtl w:val="0"/>
        </w:rPr>
        <w:t xml:space="preserve"> necesarias para desarrollar un análisis eficaz del modelo experimental.</w:t>
      </w:r>
    </w:p>
    <w:p w:rsidR="00000000" w:rsidDel="00000000" w:rsidP="00000000" w:rsidRDefault="00000000" w:rsidRPr="00000000" w14:paraId="0000005E">
      <w:pPr>
        <w:pStyle w:val="Heading2"/>
        <w:rPr>
          <w:sz w:val="22"/>
          <w:szCs w:val="22"/>
        </w:rPr>
      </w:pPr>
      <w:bookmarkStart w:colFirst="0" w:colLast="0" w:name="_b12umiqyc2mw" w:id="7"/>
      <w:bookmarkEnd w:id="7"/>
      <w:r w:rsidDel="00000000" w:rsidR="00000000" w:rsidRPr="00000000">
        <w:rPr>
          <w:rtl w:val="0"/>
        </w:rPr>
        <w:t xml:space="preserve">Montaje y procedimiento</w:t>
      </w:r>
      <w:r w:rsidDel="00000000" w:rsidR="00000000" w:rsidRPr="00000000">
        <w:rPr>
          <w:rtl w:val="0"/>
        </w:rPr>
      </w:r>
    </w:p>
    <w:p w:rsidR="00000000" w:rsidDel="00000000" w:rsidP="00000000" w:rsidRDefault="00000000" w:rsidRPr="00000000" w14:paraId="0000005F">
      <w:pPr>
        <w:rPr>
          <w:b w:val="1"/>
          <w:bCs w:val="1"/>
        </w:rPr>
      </w:pPr>
      <w:r w:rsidDel="00000000" w:rsidR="00000000" w:rsidRPr="00000000">
        <w:rPr>
          <w:b w:val="1"/>
          <w:bCs w:val="1"/>
          <w:rtl w:val="0"/>
        </w:rPr>
        <w:t xml:space="preserve">Materiales y pre indicaciones:</w:t>
      </w:r>
    </w:p>
    <w:p w:rsidR="00000000" w:rsidDel="00000000" w:rsidP="00000000" w:rsidRDefault="00000000" w:rsidRPr="00000000" w14:paraId="00000060">
      <w:pPr>
        <w:jc w:val="both"/>
        <w:rPr/>
      </w:pPr>
      <w:r w:rsidDel="00000000" w:rsidR="00000000" w:rsidRPr="00000000">
        <w:rPr>
          <w:rtl w:val="0"/>
        </w:rPr>
        <w:t xml:space="preserve">Los siguientes materiales se utilizarán en los modelos experimentales. Se recomienda el uso de herramientas calibradas.</w:t>
      </w:r>
    </w:p>
    <w:p w:rsidR="00000000" w:rsidDel="00000000" w:rsidP="00000000" w:rsidRDefault="00000000" w:rsidRPr="00000000" w14:paraId="00000061">
      <w:pPr>
        <w:jc w:val="both"/>
        <w:rPr/>
      </w:pPr>
      <w:r w:rsidDel="00000000" w:rsidR="00000000" w:rsidRPr="00000000">
        <w:rPr>
          <w:rtl w:val="0"/>
        </w:rPr>
      </w:r>
    </w:p>
    <w:p w:rsidR="00000000" w:rsidDel="00000000" w:rsidP="00000000" w:rsidRDefault="00000000" w:rsidRPr="00000000" w14:paraId="00000062">
      <w:pPr>
        <w:numPr>
          <w:ilvl w:val="0"/>
          <w:numId w:val="4"/>
        </w:numPr>
        <w:shd w:fill="ffffff" w:val="clear"/>
        <w:spacing w:after="0" w:afterAutospacing="0" w:before="80" w:line="276" w:lineRule="auto"/>
        <w:ind w:left="720" w:hanging="360"/>
        <w:jc w:val="both"/>
      </w:pPr>
      <w:r w:rsidDel="00000000" w:rsidR="00000000" w:rsidRPr="00000000">
        <w:rPr>
          <w:rtl w:val="0"/>
        </w:rPr>
        <w:t xml:space="preserve">Carros dinámicos con velcro e imanes.</w:t>
      </w:r>
    </w:p>
    <w:p w:rsidR="00000000" w:rsidDel="00000000" w:rsidP="00000000" w:rsidRDefault="00000000" w:rsidRPr="00000000" w14:paraId="00000063">
      <w:pPr>
        <w:numPr>
          <w:ilvl w:val="0"/>
          <w:numId w:val="4"/>
        </w:numPr>
        <w:shd w:fill="ffffff" w:val="clear"/>
        <w:spacing w:after="0" w:afterAutospacing="0" w:before="0" w:beforeAutospacing="0" w:line="276" w:lineRule="auto"/>
        <w:ind w:left="720" w:hanging="360"/>
        <w:jc w:val="both"/>
      </w:pPr>
      <w:r w:rsidDel="00000000" w:rsidR="00000000" w:rsidRPr="00000000">
        <w:rPr>
          <w:rtl w:val="0"/>
        </w:rPr>
        <w:t xml:space="preserve">Riel.</w:t>
      </w:r>
    </w:p>
    <w:p w:rsidR="00000000" w:rsidDel="00000000" w:rsidP="00000000" w:rsidRDefault="00000000" w:rsidRPr="00000000" w14:paraId="00000064">
      <w:pPr>
        <w:numPr>
          <w:ilvl w:val="0"/>
          <w:numId w:val="4"/>
        </w:numPr>
        <w:shd w:fill="ffffff" w:val="clear"/>
        <w:spacing w:after="0" w:afterAutospacing="0" w:before="0" w:beforeAutospacing="0" w:line="276" w:lineRule="auto"/>
        <w:ind w:left="720" w:hanging="360"/>
        <w:jc w:val="both"/>
      </w:pPr>
      <w:r w:rsidDel="00000000" w:rsidR="00000000" w:rsidRPr="00000000">
        <w:rPr>
          <w:rtl w:val="0"/>
        </w:rPr>
        <w:t xml:space="preserve">Balanza.</w:t>
      </w:r>
    </w:p>
    <w:p w:rsidR="00000000" w:rsidDel="00000000" w:rsidP="00000000" w:rsidRDefault="00000000" w:rsidRPr="00000000" w14:paraId="00000065">
      <w:pPr>
        <w:numPr>
          <w:ilvl w:val="0"/>
          <w:numId w:val="4"/>
        </w:numPr>
        <w:shd w:fill="ffffff" w:val="clear"/>
        <w:spacing w:after="0" w:afterAutospacing="0" w:before="0" w:beforeAutospacing="0" w:line="276" w:lineRule="auto"/>
        <w:ind w:left="720" w:hanging="360"/>
        <w:jc w:val="both"/>
      </w:pPr>
      <w:r w:rsidDel="00000000" w:rsidR="00000000" w:rsidRPr="00000000">
        <w:rPr>
          <w:rtl w:val="0"/>
        </w:rPr>
        <w:t xml:space="preserve">Fotoceldas.</w:t>
      </w:r>
    </w:p>
    <w:p w:rsidR="00000000" w:rsidDel="00000000" w:rsidP="00000000" w:rsidRDefault="00000000" w:rsidRPr="00000000" w14:paraId="00000066">
      <w:pPr>
        <w:numPr>
          <w:ilvl w:val="0"/>
          <w:numId w:val="4"/>
        </w:numPr>
        <w:shd w:fill="ffffff" w:val="clear"/>
        <w:spacing w:after="0" w:afterAutospacing="0" w:before="0" w:beforeAutospacing="0" w:line="276" w:lineRule="auto"/>
        <w:ind w:left="720" w:hanging="360"/>
        <w:jc w:val="both"/>
      </w:pPr>
      <w:r w:rsidDel="00000000" w:rsidR="00000000" w:rsidRPr="00000000">
        <w:rPr>
          <w:rtl w:val="0"/>
        </w:rPr>
        <w:t xml:space="preserve">Computador con el programa Capstone.</w:t>
      </w:r>
    </w:p>
    <w:p w:rsidR="00000000" w:rsidDel="00000000" w:rsidP="00000000" w:rsidRDefault="00000000" w:rsidRPr="00000000" w14:paraId="00000067">
      <w:pPr>
        <w:numPr>
          <w:ilvl w:val="0"/>
          <w:numId w:val="4"/>
        </w:numPr>
        <w:shd w:fill="ffffff" w:val="clear"/>
        <w:spacing w:after="120" w:before="0" w:beforeAutospacing="0" w:line="276" w:lineRule="auto"/>
        <w:ind w:left="720" w:hanging="360"/>
        <w:jc w:val="both"/>
      </w:pPr>
      <w:r w:rsidDel="00000000" w:rsidR="00000000" w:rsidRPr="00000000">
        <w:rPr>
          <w:rtl w:val="0"/>
        </w:rPr>
        <w:t xml:space="preserve">4 Bloques de 500 g.</w:t>
      </w:r>
    </w:p>
    <w:p w:rsidR="00000000" w:rsidDel="00000000" w:rsidP="00000000" w:rsidRDefault="00000000" w:rsidRPr="00000000" w14:paraId="00000068">
      <w:pPr>
        <w:shd w:fill="ffffff" w:val="clear"/>
        <w:spacing w:after="120" w:before="80" w:line="276" w:lineRule="auto"/>
        <w:ind w:left="0" w:firstLine="0"/>
        <w:jc w:val="both"/>
        <w:rPr/>
      </w:pPr>
      <w:r w:rsidDel="00000000" w:rsidR="00000000" w:rsidRPr="00000000">
        <w:rPr>
          <w:rtl w:val="0"/>
        </w:rPr>
      </w:r>
    </w:p>
    <w:p w:rsidR="00000000" w:rsidDel="00000000" w:rsidP="00000000" w:rsidRDefault="00000000" w:rsidRPr="00000000" w14:paraId="00000069">
      <w:pPr>
        <w:jc w:val="both"/>
        <w:rPr>
          <w:b w:val="1"/>
          <w:bCs w:val="1"/>
        </w:rPr>
      </w:pPr>
      <w:r w:rsidDel="00000000" w:rsidR="00000000" w:rsidRPr="00000000">
        <w:rPr>
          <w:b w:val="1"/>
          <w:bCs w:val="1"/>
          <w:rtl w:val="0"/>
        </w:rPr>
        <w:t xml:space="preserve">Montaje experimental</w:t>
      </w:r>
    </w:p>
    <w:p w:rsidR="00000000" w:rsidDel="00000000" w:rsidP="00000000" w:rsidRDefault="00000000" w:rsidRPr="00000000" w14:paraId="0000006A">
      <w:pPr>
        <w:numPr>
          <w:ilvl w:val="0"/>
          <w:numId w:val="1"/>
        </w:numPr>
        <w:ind w:left="720" w:hanging="360"/>
        <w:jc w:val="both"/>
        <w:rPr/>
      </w:pPr>
      <w:r w:rsidDel="00000000" w:rsidR="00000000" w:rsidRPr="00000000">
        <w:rPr>
          <w:rtl w:val="0"/>
        </w:rPr>
        <w:t xml:space="preserve">Tome todos los materiales y coloquelos de forma ordenada en una mesa nivelada.</w:t>
      </w:r>
    </w:p>
    <w:p w:rsidR="00000000" w:rsidDel="00000000" w:rsidP="00000000" w:rsidRDefault="00000000" w:rsidRPr="00000000" w14:paraId="0000006B">
      <w:pPr>
        <w:numPr>
          <w:ilvl w:val="0"/>
          <w:numId w:val="1"/>
        </w:numPr>
        <w:ind w:left="720" w:hanging="360"/>
        <w:jc w:val="both"/>
        <w:rPr/>
      </w:pPr>
      <w:r w:rsidDel="00000000" w:rsidR="00000000" w:rsidRPr="00000000">
        <w:rPr>
          <w:rtl w:val="0"/>
        </w:rPr>
        <w:t xml:space="preserve">Tome</w:t>
      </w:r>
      <w:r w:rsidDel="00000000" w:rsidR="00000000" w:rsidRPr="00000000">
        <w:rPr>
          <w:rtl w:val="0"/>
        </w:rPr>
        <w:t xml:space="preserve"> el riel y </w:t>
      </w:r>
      <w:r w:rsidDel="00000000" w:rsidR="00000000" w:rsidRPr="00000000">
        <w:rPr>
          <w:rtl w:val="0"/>
        </w:rPr>
        <w:t xml:space="preserve">colóquelo</w:t>
      </w:r>
      <w:r w:rsidDel="00000000" w:rsidR="00000000" w:rsidRPr="00000000">
        <w:rPr>
          <w:rtl w:val="0"/>
        </w:rPr>
        <w:t xml:space="preserve"> de forma nivelada en la mesa.</w:t>
      </w:r>
    </w:p>
    <w:p w:rsidR="00000000" w:rsidDel="00000000" w:rsidP="00000000" w:rsidRDefault="00000000" w:rsidRPr="00000000" w14:paraId="0000006C">
      <w:pPr>
        <w:numPr>
          <w:ilvl w:val="0"/>
          <w:numId w:val="1"/>
        </w:numPr>
        <w:ind w:left="720" w:hanging="360"/>
        <w:jc w:val="both"/>
        <w:rPr>
          <w:u w:val="none"/>
        </w:rPr>
      </w:pPr>
      <w:r w:rsidDel="00000000" w:rsidR="00000000" w:rsidRPr="00000000">
        <w:rPr>
          <w:rtl w:val="0"/>
        </w:rPr>
        <w:t xml:space="preserve">Coloque las fotoceldas sobre el riel, de tal manera que las colisiones se generen entre los sensores. Luego ajuste la altura de estos tal que al pasar los carros sobre el riel, la regleta de estos carros pasen a través de los sensores.</w:t>
      </w:r>
    </w:p>
    <w:p w:rsidR="00000000" w:rsidDel="00000000" w:rsidP="00000000" w:rsidRDefault="00000000" w:rsidRPr="00000000" w14:paraId="0000006D">
      <w:pPr>
        <w:numPr>
          <w:ilvl w:val="0"/>
          <w:numId w:val="1"/>
        </w:numPr>
        <w:ind w:left="720" w:hanging="360"/>
        <w:jc w:val="both"/>
        <w:rPr>
          <w:u w:val="none"/>
        </w:rPr>
      </w:pPr>
      <w:r w:rsidDel="00000000" w:rsidR="00000000" w:rsidRPr="00000000">
        <w:rPr>
          <w:rtl w:val="0"/>
        </w:rPr>
        <w:t xml:space="preserve">Coloque las regletas sobre los carros.</w:t>
      </w:r>
    </w:p>
    <w:p w:rsidR="00000000" w:rsidDel="00000000" w:rsidP="00000000" w:rsidRDefault="00000000" w:rsidRPr="00000000" w14:paraId="0000006E">
      <w:pPr>
        <w:numPr>
          <w:ilvl w:val="0"/>
          <w:numId w:val="1"/>
        </w:numPr>
        <w:ind w:left="720" w:hanging="360"/>
        <w:jc w:val="both"/>
        <w:rPr/>
      </w:pPr>
      <w:r w:rsidDel="00000000" w:rsidR="00000000" w:rsidRPr="00000000">
        <w:rPr>
          <w:rtl w:val="0"/>
        </w:rPr>
        <w:t xml:space="preserve">Conecte la fotocelda a un adaptador para conectar posteriormente vía USB al computador.</w:t>
      </w:r>
    </w:p>
    <w:p w:rsidR="00000000" w:rsidDel="00000000" w:rsidP="00000000" w:rsidRDefault="00000000" w:rsidRPr="00000000" w14:paraId="0000006F">
      <w:pPr>
        <w:numPr>
          <w:ilvl w:val="0"/>
          <w:numId w:val="1"/>
        </w:numPr>
        <w:ind w:left="720" w:hanging="360"/>
        <w:jc w:val="both"/>
        <w:rPr/>
      </w:pPr>
      <w:r w:rsidDel="00000000" w:rsidR="00000000" w:rsidRPr="00000000">
        <w:rPr>
          <w:rtl w:val="0"/>
        </w:rPr>
        <w:t xml:space="preserve">Abra el programa Capstone y calibre el sensor:</w:t>
      </w:r>
    </w:p>
    <w:p w:rsidR="00000000" w:rsidDel="00000000" w:rsidP="00000000" w:rsidRDefault="00000000" w:rsidRPr="00000000" w14:paraId="00000070">
      <w:pPr>
        <w:numPr>
          <w:ilvl w:val="1"/>
          <w:numId w:val="1"/>
        </w:numPr>
        <w:ind w:left="1440" w:hanging="360"/>
        <w:jc w:val="both"/>
        <w:rPr/>
      </w:pPr>
      <w:r w:rsidDel="00000000" w:rsidR="00000000" w:rsidRPr="00000000">
        <w:rPr>
          <w:rtl w:val="0"/>
        </w:rPr>
        <w:t xml:space="preserve">Conecte las fotoceldas a los canales digitales 1 y 2.</w:t>
      </w:r>
    </w:p>
    <w:p w:rsidR="00000000" w:rsidDel="00000000" w:rsidP="00000000" w:rsidRDefault="00000000" w:rsidRPr="00000000" w14:paraId="00000071">
      <w:pPr>
        <w:numPr>
          <w:ilvl w:val="1"/>
          <w:numId w:val="1"/>
        </w:numPr>
        <w:ind w:left="1440" w:hanging="360"/>
        <w:jc w:val="both"/>
        <w:rPr>
          <w:u w:val="none"/>
        </w:rPr>
      </w:pPr>
      <w:r w:rsidDel="00000000" w:rsidR="00000000" w:rsidRPr="00000000">
        <w:rPr>
          <w:rtl w:val="0"/>
        </w:rPr>
        <w:t xml:space="preserve">Seleccione para cada canal digital “Photogate”.</w:t>
      </w:r>
    </w:p>
    <w:p w:rsidR="00000000" w:rsidDel="00000000" w:rsidP="00000000" w:rsidRDefault="00000000" w:rsidRPr="00000000" w14:paraId="00000072">
      <w:pPr>
        <w:numPr>
          <w:ilvl w:val="1"/>
          <w:numId w:val="1"/>
        </w:numPr>
        <w:ind w:left="1440" w:hanging="360"/>
        <w:jc w:val="both"/>
        <w:rPr>
          <w:u w:val="none"/>
        </w:rPr>
      </w:pPr>
      <w:r w:rsidDel="00000000" w:rsidR="00000000" w:rsidRPr="00000000">
        <w:rPr>
          <w:rtl w:val="0"/>
        </w:rPr>
        <w:t xml:space="preserve">Haga doble clic en el icono de las fotoceldas e ingrese  0.05 que corresponde a los  5 de la barra de la regleta.</w:t>
      </w:r>
    </w:p>
    <w:p w:rsidR="00000000" w:rsidDel="00000000" w:rsidP="00000000" w:rsidRDefault="00000000" w:rsidRPr="00000000" w14:paraId="00000073">
      <w:pPr>
        <w:numPr>
          <w:ilvl w:val="1"/>
          <w:numId w:val="1"/>
        </w:numPr>
        <w:ind w:left="1440" w:hanging="360"/>
        <w:jc w:val="both"/>
        <w:rPr>
          <w:u w:val="none"/>
        </w:rPr>
      </w:pPr>
      <w:r w:rsidDel="00000000" w:rsidR="00000000" w:rsidRPr="00000000">
        <w:rPr>
          <w:rtl w:val="0"/>
        </w:rPr>
        <w:t xml:space="preserve">Presione el botón “Start” para iniciar la recolección de datos</w:t>
      </w:r>
    </w:p>
    <w:p w:rsidR="00000000" w:rsidDel="00000000" w:rsidP="00000000" w:rsidRDefault="00000000" w:rsidRPr="00000000" w14:paraId="00000074">
      <w:pPr>
        <w:ind w:left="0" w:firstLine="0"/>
        <w:jc w:val="both"/>
        <w:rPr/>
      </w:pPr>
      <w:r w:rsidDel="00000000" w:rsidR="00000000" w:rsidRPr="00000000">
        <w:rPr>
          <w:rtl w:val="0"/>
        </w:rPr>
      </w:r>
    </w:p>
    <w:p w:rsidR="00000000" w:rsidDel="00000000" w:rsidP="00000000" w:rsidRDefault="00000000" w:rsidRPr="00000000" w14:paraId="00000075">
      <w:pPr>
        <w:jc w:val="both"/>
        <w:rPr/>
      </w:pPr>
      <w:r w:rsidDel="00000000" w:rsidR="00000000" w:rsidRPr="00000000">
        <w:rPr>
          <w:b w:val="1"/>
          <w:bCs w:val="1"/>
          <w:rtl w:val="0"/>
        </w:rPr>
        <w:t xml:space="preserve">Procedimiento experimental Nº1: Colisiones completamente inelásticas</w:t>
      </w:r>
      <w:r w:rsidDel="00000000" w:rsidR="00000000" w:rsidRPr="00000000">
        <w:rPr>
          <w:rtl w:val="0"/>
        </w:rPr>
      </w:r>
    </w:p>
    <w:p w:rsidR="00000000" w:rsidDel="00000000" w:rsidP="00000000" w:rsidRDefault="00000000" w:rsidRPr="00000000" w14:paraId="00000076">
      <w:pPr>
        <w:numPr>
          <w:ilvl w:val="0"/>
          <w:numId w:val="2"/>
        </w:numPr>
        <w:ind w:left="720" w:hanging="360"/>
        <w:jc w:val="both"/>
        <w:rPr/>
      </w:pPr>
      <w:r w:rsidDel="00000000" w:rsidR="00000000" w:rsidRPr="00000000">
        <w:rPr>
          <w:rtl w:val="0"/>
        </w:rPr>
        <w:t xml:space="preserve">Coloque los discos de velcro en los extremos que se enfrentan de ambos carros.</w:t>
      </w:r>
    </w:p>
    <w:p w:rsidR="00000000" w:rsidDel="00000000" w:rsidP="00000000" w:rsidRDefault="00000000" w:rsidRPr="00000000" w14:paraId="00000077">
      <w:pPr>
        <w:numPr>
          <w:ilvl w:val="0"/>
          <w:numId w:val="2"/>
        </w:numPr>
        <w:ind w:left="720" w:hanging="360"/>
        <w:jc w:val="both"/>
        <w:rPr>
          <w:u w:val="none"/>
        </w:rPr>
      </w:pPr>
      <w:r w:rsidDel="00000000" w:rsidR="00000000" w:rsidRPr="00000000">
        <w:rPr>
          <w:rtl w:val="0"/>
        </w:rPr>
        <w:t xml:space="preserve">Mase ambos carros.</w:t>
      </w:r>
    </w:p>
    <w:p w:rsidR="00000000" w:rsidDel="00000000" w:rsidP="00000000" w:rsidRDefault="00000000" w:rsidRPr="00000000" w14:paraId="00000078">
      <w:pPr>
        <w:numPr>
          <w:ilvl w:val="0"/>
          <w:numId w:val="2"/>
        </w:numPr>
        <w:ind w:left="720" w:hanging="360"/>
        <w:jc w:val="both"/>
        <w:rPr>
          <w:u w:val="none"/>
        </w:rPr>
      </w:pPr>
      <w:r w:rsidDel="00000000" w:rsidR="00000000" w:rsidRPr="00000000">
        <w:rPr>
          <w:rtl w:val="0"/>
        </w:rPr>
        <w:t xml:space="preserve">Coloque dos masas sobre un carro (Carro M2) y una masa sobre el carro restante (Carro M1).</w:t>
      </w:r>
    </w:p>
    <w:p w:rsidR="00000000" w:rsidDel="00000000" w:rsidP="00000000" w:rsidRDefault="00000000" w:rsidRPr="00000000" w14:paraId="00000079">
      <w:pPr>
        <w:numPr>
          <w:ilvl w:val="0"/>
          <w:numId w:val="2"/>
        </w:numPr>
        <w:ind w:left="720" w:hanging="360"/>
        <w:jc w:val="both"/>
        <w:rPr>
          <w:u w:val="none"/>
        </w:rPr>
      </w:pPr>
      <w:r w:rsidDel="00000000" w:rsidR="00000000" w:rsidRPr="00000000">
        <w:rPr>
          <w:rtl w:val="0"/>
        </w:rPr>
        <w:t xml:space="preserve">Coloque el carro M2 entre las fotoceldas, luego impulse el caso M1, que se encuentra en un extremo del riel, tal que impacte al carro M2.</w:t>
      </w:r>
    </w:p>
    <w:p w:rsidR="00000000" w:rsidDel="00000000" w:rsidP="00000000" w:rsidRDefault="00000000" w:rsidRPr="00000000" w14:paraId="0000007A">
      <w:pPr>
        <w:numPr>
          <w:ilvl w:val="0"/>
          <w:numId w:val="2"/>
        </w:numPr>
        <w:ind w:left="720" w:hanging="360"/>
        <w:jc w:val="both"/>
        <w:rPr>
          <w:u w:val="none"/>
        </w:rPr>
      </w:pPr>
      <w:r w:rsidDel="00000000" w:rsidR="00000000" w:rsidRPr="00000000">
        <w:rPr>
          <w:rtl w:val="0"/>
        </w:rPr>
        <w:t xml:space="preserve">Registre las velocidades.</w:t>
      </w:r>
    </w:p>
    <w:p w:rsidR="00000000" w:rsidDel="00000000" w:rsidP="00000000" w:rsidRDefault="00000000" w:rsidRPr="00000000" w14:paraId="0000007B">
      <w:pPr>
        <w:numPr>
          <w:ilvl w:val="0"/>
          <w:numId w:val="2"/>
        </w:numPr>
        <w:ind w:left="720" w:hanging="360"/>
        <w:jc w:val="both"/>
        <w:rPr>
          <w:u w:val="none"/>
        </w:rPr>
      </w:pPr>
      <w:r w:rsidDel="00000000" w:rsidR="00000000" w:rsidRPr="00000000">
        <w:rPr>
          <w:rtl w:val="0"/>
        </w:rPr>
        <w:t xml:space="preserve">Repita los pasos anteriores variando las masas de los carros, generando 6 configuraciones distintas.</w:t>
      </w:r>
    </w:p>
    <w:p w:rsidR="00000000" w:rsidDel="00000000" w:rsidP="00000000" w:rsidRDefault="00000000" w:rsidRPr="00000000" w14:paraId="0000007C">
      <w:pPr>
        <w:ind w:left="0" w:firstLine="0"/>
        <w:jc w:val="both"/>
        <w:rPr/>
      </w:pPr>
      <w:r w:rsidDel="00000000" w:rsidR="00000000" w:rsidRPr="00000000">
        <w:rPr>
          <w:rtl w:val="0"/>
        </w:rPr>
      </w:r>
    </w:p>
    <w:p w:rsidR="00000000" w:rsidDel="00000000" w:rsidP="00000000" w:rsidRDefault="00000000" w:rsidRPr="00000000" w14:paraId="0000007D">
      <w:pPr>
        <w:ind w:left="0" w:firstLine="0"/>
        <w:jc w:val="both"/>
        <w:rPr/>
      </w:pPr>
      <w:r w:rsidDel="00000000" w:rsidR="00000000" w:rsidRPr="00000000">
        <w:rPr>
          <w:b w:val="1"/>
          <w:bCs w:val="1"/>
          <w:rtl w:val="0"/>
        </w:rPr>
        <w:t xml:space="preserve">Procedimiento experimental Nº2: Colisiones elásticas</w:t>
      </w:r>
      <w:r w:rsidDel="00000000" w:rsidR="00000000" w:rsidRPr="00000000">
        <w:rPr>
          <w:rtl w:val="0"/>
        </w:rPr>
      </w:r>
    </w:p>
    <w:p w:rsidR="00000000" w:rsidDel="00000000" w:rsidP="00000000" w:rsidRDefault="00000000" w:rsidRPr="00000000" w14:paraId="0000007E">
      <w:pPr>
        <w:numPr>
          <w:ilvl w:val="0"/>
          <w:numId w:val="6"/>
        </w:numPr>
        <w:ind w:left="720" w:hanging="360"/>
        <w:jc w:val="both"/>
      </w:pPr>
      <w:r w:rsidDel="00000000" w:rsidR="00000000" w:rsidRPr="00000000">
        <w:rPr>
          <w:rtl w:val="0"/>
        </w:rPr>
        <w:t xml:space="preserve">Coloque los discos magnéticos en un extremo de cada carro. Oriente los carros sobre el riel de modo que los discos magnéticos se enfrenten uno al otro.</w:t>
      </w:r>
    </w:p>
    <w:p w:rsidR="00000000" w:rsidDel="00000000" w:rsidP="00000000" w:rsidRDefault="00000000" w:rsidRPr="00000000" w14:paraId="0000007F">
      <w:pPr>
        <w:numPr>
          <w:ilvl w:val="0"/>
          <w:numId w:val="6"/>
        </w:numPr>
        <w:ind w:left="720" w:hanging="360"/>
        <w:jc w:val="both"/>
      </w:pPr>
      <w:r w:rsidDel="00000000" w:rsidR="00000000" w:rsidRPr="00000000">
        <w:rPr>
          <w:rtl w:val="0"/>
        </w:rPr>
        <w:t xml:space="preserve">Coloque dos masas sobre un carro (Carro M2) y una masa sobre el carro restante (Carro M1).</w:t>
      </w:r>
    </w:p>
    <w:p w:rsidR="00000000" w:rsidDel="00000000" w:rsidP="00000000" w:rsidRDefault="00000000" w:rsidRPr="00000000" w14:paraId="00000080">
      <w:pPr>
        <w:numPr>
          <w:ilvl w:val="0"/>
          <w:numId w:val="6"/>
        </w:numPr>
        <w:ind w:left="720" w:hanging="360"/>
        <w:jc w:val="both"/>
      </w:pPr>
      <w:r w:rsidDel="00000000" w:rsidR="00000000" w:rsidRPr="00000000">
        <w:rPr>
          <w:rtl w:val="0"/>
        </w:rPr>
        <w:t xml:space="preserve">Coloque el carro M2 entre las fotoceldas, luego impulse el caso M1, que se encuentra en un extremo del riel, tal que impacte al carro M2.</w:t>
      </w:r>
    </w:p>
    <w:p w:rsidR="00000000" w:rsidDel="00000000" w:rsidP="00000000" w:rsidRDefault="00000000" w:rsidRPr="00000000" w14:paraId="00000081">
      <w:pPr>
        <w:numPr>
          <w:ilvl w:val="0"/>
          <w:numId w:val="6"/>
        </w:numPr>
        <w:ind w:left="720" w:hanging="360"/>
        <w:jc w:val="both"/>
      </w:pPr>
      <w:r w:rsidDel="00000000" w:rsidR="00000000" w:rsidRPr="00000000">
        <w:rPr>
          <w:rtl w:val="0"/>
        </w:rPr>
        <w:t xml:space="preserve">Registre las velocidades.</w:t>
      </w:r>
    </w:p>
    <w:p w:rsidR="00000000" w:rsidDel="00000000" w:rsidP="00000000" w:rsidRDefault="00000000" w:rsidRPr="00000000" w14:paraId="00000082">
      <w:pPr>
        <w:numPr>
          <w:ilvl w:val="0"/>
          <w:numId w:val="6"/>
        </w:numPr>
        <w:ind w:left="720" w:hanging="360"/>
        <w:jc w:val="both"/>
      </w:pPr>
      <w:r w:rsidDel="00000000" w:rsidR="00000000" w:rsidRPr="00000000">
        <w:rPr>
          <w:rtl w:val="0"/>
        </w:rPr>
        <w:t xml:space="preserve">Repita los pasos anteriores variando las masas de los carros, generando 6 configuraciones distintas.</w:t>
      </w:r>
    </w:p>
    <w:p w:rsidR="00000000" w:rsidDel="00000000" w:rsidP="00000000" w:rsidRDefault="00000000" w:rsidRPr="00000000" w14:paraId="00000083">
      <w:pPr>
        <w:ind w:left="720" w:firstLine="0"/>
        <w:jc w:val="both"/>
        <w:rPr/>
      </w:pPr>
      <w:r w:rsidDel="00000000" w:rsidR="00000000" w:rsidRPr="00000000">
        <w:rPr>
          <w:rtl w:val="0"/>
        </w:rPr>
      </w:r>
    </w:p>
    <w:p w:rsidR="00000000" w:rsidDel="00000000" w:rsidP="00000000" w:rsidRDefault="00000000" w:rsidRPr="00000000" w14:paraId="00000084">
      <w:pPr>
        <w:ind w:left="0" w:firstLine="0"/>
        <w:jc w:val="both"/>
        <w:rPr>
          <w:b w:val="1"/>
          <w:bCs w:val="1"/>
        </w:rPr>
      </w:pPr>
      <w:r w:rsidDel="00000000" w:rsidR="00000000" w:rsidRPr="00000000">
        <w:rPr>
          <w:b w:val="1"/>
          <w:bCs w:val="1"/>
          <w:rtl w:val="0"/>
        </w:rPr>
        <w:t xml:space="preserve">Diagrama de montaje experimental:</w:t>
      </w:r>
    </w:p>
    <w:p w:rsidR="00000000" w:rsidDel="00000000" w:rsidP="00000000" w:rsidRDefault="00000000" w:rsidRPr="00000000" w14:paraId="00000085">
      <w:pPr>
        <w:ind w:left="0" w:firstLine="0"/>
        <w:jc w:val="center"/>
        <w:rPr>
          <w:b w:val="1"/>
          <w:bCs w:val="1"/>
          <w:sz w:val="24"/>
          <w:szCs w:val="24"/>
        </w:rPr>
      </w:pPr>
      <w:r w:rsidDel="00000000" w:rsidR="00000000" w:rsidRPr="00000000">
        <w:rPr>
          <w:b w:val="1"/>
          <w:bCs w:val="1"/>
          <w:sz w:val="24"/>
          <w:szCs w:val="24"/>
        </w:rPr>
        <w:drawing>
          <wp:inline distB="114300" distT="114300" distL="114300" distR="114300">
            <wp:extent cx="5731200" cy="1371600"/>
            <wp:effectExtent b="0" l="0" r="0" t="0"/>
            <wp:docPr id="6"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12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ind w:left="0" w:firstLine="0"/>
        <w:jc w:val="center"/>
        <w:rPr>
          <w:i w:val="1"/>
          <w:iCs w:val="1"/>
          <w:sz w:val="18"/>
          <w:szCs w:val="18"/>
        </w:rPr>
      </w:pPr>
      <w:r w:rsidDel="00000000" w:rsidR="00000000" w:rsidRPr="00000000">
        <w:rPr>
          <w:i w:val="1"/>
          <w:iCs w:val="1"/>
          <w:sz w:val="18"/>
          <w:szCs w:val="18"/>
          <w:rtl w:val="0"/>
        </w:rPr>
        <w:t xml:space="preserve">Imágen 2: Diagrama modelo experimental (</w:t>
      </w:r>
      <w:r w:rsidDel="00000000" w:rsidR="00000000" w:rsidRPr="00000000">
        <w:rPr>
          <w:i w:val="1"/>
          <w:iCs w:val="1"/>
          <w:sz w:val="18"/>
          <w:szCs w:val="18"/>
          <w:rtl w:val="0"/>
        </w:rPr>
        <w:t xml:space="preserve">Vhwaselo</w:t>
      </w:r>
      <w:r w:rsidDel="00000000" w:rsidR="00000000" w:rsidRPr="00000000">
        <w:rPr>
          <w:i w:val="1"/>
          <w:iCs w:val="1"/>
          <w:sz w:val="18"/>
          <w:szCs w:val="18"/>
          <w:rtl w:val="0"/>
        </w:rPr>
        <w:t xml:space="preserve">, 2011).</w:t>
      </w:r>
    </w:p>
    <w:p w:rsidR="00000000" w:rsidDel="00000000" w:rsidP="00000000" w:rsidRDefault="00000000" w:rsidRPr="00000000" w14:paraId="00000087">
      <w:pPr>
        <w:pStyle w:val="Heading1"/>
        <w:rPr/>
      </w:pPr>
      <w:bookmarkStart w:colFirst="0" w:colLast="0" w:name="_ms245okw1o51" w:id="8"/>
      <w:bookmarkEnd w:id="8"/>
      <w:r w:rsidDel="00000000" w:rsidR="00000000" w:rsidRPr="00000000">
        <w:rPr>
          <w:rtl w:val="0"/>
        </w:rPr>
        <w:t xml:space="preserve">Resultados y análisis</w:t>
      </w:r>
    </w:p>
    <w:p w:rsidR="00000000" w:rsidDel="00000000" w:rsidP="00000000" w:rsidRDefault="00000000" w:rsidRPr="00000000" w14:paraId="00000088">
      <w:pPr>
        <w:ind w:left="0" w:firstLine="0"/>
        <w:jc w:val="both"/>
        <w:rPr/>
      </w:pPr>
      <w:r w:rsidDel="00000000" w:rsidR="00000000" w:rsidRPr="00000000">
        <w:rPr>
          <w:rtl w:val="0"/>
        </w:rPr>
        <w:t xml:space="preserve">Dentro de los resultados que se obtuvieron en la experimentación, para facilitar el análisis, se pueden dividir para los choques elásticos y choques inelásticos. Para el caso de las tablas, se le define como “1” al carro que uno utiliza para otorgar energía cinética y chocar al otro carro, mientras que “2” es el carro chocado que, como se podrá observar posteriormente, siempre comienza con una velocidad inicial 0. Además, la información de “masa” contempla la masa de los carros y masas añadidas para algunos experimentos.</w:t>
      </w:r>
    </w:p>
    <w:p w:rsidR="00000000" w:rsidDel="00000000" w:rsidP="00000000" w:rsidRDefault="00000000" w:rsidRPr="00000000" w14:paraId="00000089">
      <w:pPr>
        <w:pStyle w:val="Heading2"/>
        <w:rPr>
          <w:b w:val="1"/>
          <w:bCs w:val="1"/>
        </w:rPr>
      </w:pPr>
      <w:bookmarkStart w:colFirst="0" w:colLast="0" w:name="_iub2234y54uz" w:id="9"/>
      <w:bookmarkEnd w:id="9"/>
      <w:r w:rsidDel="00000000" w:rsidR="00000000" w:rsidRPr="00000000">
        <w:rPr>
          <w:rtl w:val="0"/>
        </w:rPr>
        <w:t xml:space="preserve">Choque Elástico</w:t>
      </w:r>
      <w:r w:rsidDel="00000000" w:rsidR="00000000" w:rsidRPr="00000000">
        <w:rPr>
          <w:rtl w:val="0"/>
        </w:rPr>
      </w:r>
    </w:p>
    <w:tbl>
      <w:tblPr>
        <w:tblStyle w:val="Table1"/>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5"/>
        <w:gridCol w:w="765"/>
        <w:gridCol w:w="735"/>
        <w:gridCol w:w="870"/>
        <w:gridCol w:w="270"/>
        <w:gridCol w:w="840"/>
        <w:gridCol w:w="435"/>
        <w:gridCol w:w="765"/>
        <w:gridCol w:w="525"/>
        <w:gridCol w:w="675"/>
        <w:gridCol w:w="600"/>
        <w:gridCol w:w="645"/>
        <w:gridCol w:w="645"/>
        <w:gridCol w:w="645"/>
        <w:tblGridChange w:id="0">
          <w:tblGrid>
            <w:gridCol w:w="645"/>
            <w:gridCol w:w="765"/>
            <w:gridCol w:w="735"/>
            <w:gridCol w:w="870"/>
            <w:gridCol w:w="270"/>
            <w:gridCol w:w="840"/>
            <w:gridCol w:w="435"/>
            <w:gridCol w:w="765"/>
            <w:gridCol w:w="525"/>
            <w:gridCol w:w="675"/>
            <w:gridCol w:w="600"/>
            <w:gridCol w:w="645"/>
            <w:gridCol w:w="645"/>
            <w:gridCol w:w="645"/>
          </w:tblGrid>
        </w:tblGridChange>
      </w:tblGrid>
      <w:tr>
        <w:trPr>
          <w:cantSplit w:val="0"/>
          <w:trHeight w:val="420"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sz w:val="20"/>
                <w:szCs w:val="20"/>
                <w:rtl w:val="0"/>
              </w:rPr>
              <w:t xml:space="preserve">CHOQUE ELÁSTICO</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bdbdbd" w:val="clear"/>
            <w:tcMar>
              <w:top w:w="40.0" w:type="dxa"/>
              <w:left w:w="40.0" w:type="dxa"/>
              <w:bottom w:w="40.0" w:type="dxa"/>
              <w:right w:w="40.0" w:type="dxa"/>
            </w:tcMar>
            <w:vAlign w:val="bottom"/>
          </w:tcPr>
          <w:p w:rsidR="00000000" w:rsidDel="00000000" w:rsidP="00000000" w:rsidRDefault="00000000" w:rsidRPr="00000000" w14:paraId="00000098">
            <w:pPr>
              <w:widowControl w:val="0"/>
              <w:jc w:val="left"/>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bdbdbd" w:val="clear"/>
            <w:tcMar>
              <w:top w:w="40.0" w:type="dxa"/>
              <w:left w:w="40.0" w:type="dxa"/>
              <w:bottom w:w="40.0" w:type="dxa"/>
              <w:right w:w="40.0" w:type="dxa"/>
            </w:tcMar>
            <w:vAlign w:val="bottom"/>
          </w:tcPr>
          <w:p w:rsidR="00000000" w:rsidDel="00000000" w:rsidP="00000000" w:rsidRDefault="00000000" w:rsidRPr="00000000" w14:paraId="00000099">
            <w:pPr>
              <w:widowControl w:val="0"/>
              <w:jc w:val="center"/>
              <w:rPr>
                <w:sz w:val="20"/>
                <w:szCs w:val="20"/>
              </w:rPr>
            </w:pPr>
            <w:r w:rsidDel="00000000" w:rsidR="00000000" w:rsidRPr="00000000">
              <w:rPr>
                <w:sz w:val="20"/>
                <w:szCs w:val="20"/>
                <w:rtl w:val="0"/>
              </w:rPr>
              <w:t xml:space="preserve">Masa 1 (kg)</w:t>
            </w:r>
          </w:p>
        </w:tc>
        <w:tc>
          <w:tcPr>
            <w:tcBorders>
              <w:top w:color="cccccc" w:space="0" w:sz="6" w:val="single"/>
              <w:left w:color="cccccc" w:space="0" w:sz="6" w:val="single"/>
              <w:bottom w:color="cccccc" w:space="0" w:sz="6" w:val="single"/>
              <w:right w:color="cccccc" w:space="0" w:sz="6" w:val="single"/>
            </w:tcBorders>
            <w:shd w:fill="bdbdbd" w:val="clear"/>
            <w:tcMar>
              <w:top w:w="40.0" w:type="dxa"/>
              <w:left w:w="40.0" w:type="dxa"/>
              <w:bottom w:w="40.0" w:type="dxa"/>
              <w:right w:w="40.0" w:type="dxa"/>
            </w:tcMar>
            <w:vAlign w:val="bottom"/>
          </w:tcPr>
          <w:p w:rsidR="00000000" w:rsidDel="00000000" w:rsidP="00000000" w:rsidRDefault="00000000" w:rsidRPr="00000000" w14:paraId="0000009A">
            <w:pPr>
              <w:widowControl w:val="0"/>
              <w:jc w:val="center"/>
              <w:rPr>
                <w:sz w:val="20"/>
                <w:szCs w:val="20"/>
              </w:rPr>
            </w:pPr>
            <w:r w:rsidDel="00000000" w:rsidR="00000000" w:rsidRPr="00000000">
              <w:rPr>
                <w:sz w:val="20"/>
                <w:szCs w:val="20"/>
                <w:rtl w:val="0"/>
              </w:rPr>
              <w:t xml:space="preserve">Masa 2 (kg)</w:t>
            </w:r>
          </w:p>
        </w:tc>
        <w:tc>
          <w:tcPr>
            <w:tcBorders>
              <w:top w:color="cccccc" w:space="0" w:sz="6" w:val="single"/>
              <w:left w:color="cccccc" w:space="0" w:sz="6" w:val="single"/>
              <w:bottom w:color="cccccc" w:space="0" w:sz="6" w:val="single"/>
              <w:right w:color="cccccc" w:space="0" w:sz="6" w:val="single"/>
            </w:tcBorders>
            <w:shd w:fill="bdbdbd" w:val="clear"/>
            <w:tcMar>
              <w:top w:w="40.0" w:type="dxa"/>
              <w:left w:w="40.0" w:type="dxa"/>
              <w:bottom w:w="40.0" w:type="dxa"/>
              <w:right w:w="40.0" w:type="dxa"/>
            </w:tcMar>
            <w:vAlign w:val="bottom"/>
          </w:tcPr>
          <w:p w:rsidR="00000000" w:rsidDel="00000000" w:rsidP="00000000" w:rsidRDefault="00000000" w:rsidRPr="00000000" w14:paraId="0000009B">
            <w:pPr>
              <w:widowControl w:val="0"/>
              <w:jc w:val="center"/>
              <w:rPr>
                <w:sz w:val="20"/>
                <w:szCs w:val="20"/>
              </w:rPr>
            </w:pPr>
            <w:r w:rsidDel="00000000" w:rsidR="00000000" w:rsidRPr="00000000">
              <w:rPr>
                <w:sz w:val="20"/>
                <w:szCs w:val="20"/>
                <w:rtl w:val="0"/>
              </w:rPr>
              <w:t xml:space="preserve">Masa 1+2 (kg)</w:t>
            </w:r>
          </w:p>
        </w:tc>
        <w:tc>
          <w:tcPr>
            <w:gridSpan w:val="2"/>
            <w:tcBorders>
              <w:top w:color="cccccc" w:space="0" w:sz="6" w:val="single"/>
              <w:left w:color="cccccc" w:space="0" w:sz="6" w:val="single"/>
              <w:bottom w:color="cccccc" w:space="0" w:sz="6" w:val="single"/>
              <w:right w:color="cccccc" w:space="0" w:sz="6" w:val="single"/>
            </w:tcBorders>
            <w:shd w:fill="bdbdbd" w:val="clear"/>
            <w:tcMar>
              <w:top w:w="40.0" w:type="dxa"/>
              <w:left w:w="40.0" w:type="dxa"/>
              <w:bottom w:w="40.0" w:type="dxa"/>
              <w:right w:w="40.0" w:type="dxa"/>
            </w:tcMar>
            <w:vAlign w:val="bottom"/>
          </w:tcPr>
          <w:p w:rsidR="00000000" w:rsidDel="00000000" w:rsidP="00000000" w:rsidRDefault="00000000" w:rsidRPr="00000000" w14:paraId="0000009C">
            <w:pPr>
              <w:widowControl w:val="0"/>
              <w:jc w:val="center"/>
              <w:rPr>
                <w:sz w:val="20"/>
                <w:szCs w:val="20"/>
              </w:rPr>
            </w:pPr>
            <w:r w:rsidDel="00000000" w:rsidR="00000000" w:rsidRPr="00000000">
              <w:rPr>
                <w:sz w:val="20"/>
                <w:szCs w:val="20"/>
                <w:rtl w:val="0"/>
              </w:rPr>
              <w:t xml:space="preserve">Momentum Inicial (kg*m/s)</w:t>
            </w:r>
          </w:p>
        </w:tc>
        <w:tc>
          <w:tcPr>
            <w:gridSpan w:val="2"/>
            <w:tcBorders>
              <w:top w:color="cccccc" w:space="0" w:sz="6" w:val="single"/>
              <w:left w:color="cccccc" w:space="0" w:sz="6" w:val="single"/>
              <w:bottom w:color="cccccc" w:space="0" w:sz="6" w:val="single"/>
              <w:right w:color="cccccc" w:space="0" w:sz="6" w:val="single"/>
            </w:tcBorders>
            <w:shd w:fill="bdbdbd" w:val="clear"/>
            <w:tcMar>
              <w:top w:w="40.0" w:type="dxa"/>
              <w:left w:w="40.0" w:type="dxa"/>
              <w:bottom w:w="40.0" w:type="dxa"/>
              <w:right w:w="40.0" w:type="dxa"/>
            </w:tcMar>
            <w:vAlign w:val="bottom"/>
          </w:tcPr>
          <w:p w:rsidR="00000000" w:rsidDel="00000000" w:rsidP="00000000" w:rsidRDefault="00000000" w:rsidRPr="00000000" w14:paraId="0000009E">
            <w:pPr>
              <w:widowControl w:val="0"/>
              <w:jc w:val="center"/>
              <w:rPr>
                <w:sz w:val="20"/>
                <w:szCs w:val="20"/>
              </w:rPr>
            </w:pPr>
            <w:r w:rsidDel="00000000" w:rsidR="00000000" w:rsidRPr="00000000">
              <w:rPr>
                <w:sz w:val="20"/>
                <w:szCs w:val="20"/>
                <w:rtl w:val="0"/>
              </w:rPr>
              <w:t xml:space="preserve">Momentum Final (kg*m/s)</w:t>
            </w:r>
          </w:p>
        </w:tc>
        <w:tc>
          <w:tcPr>
            <w:gridSpan w:val="2"/>
            <w:tcBorders>
              <w:top w:color="cccccc" w:space="0" w:sz="6" w:val="single"/>
              <w:left w:color="cccccc" w:space="0" w:sz="6" w:val="single"/>
              <w:bottom w:color="cccccc" w:space="0" w:sz="6" w:val="single"/>
              <w:right w:color="cccccc" w:space="0" w:sz="6" w:val="single"/>
            </w:tcBorders>
            <w:shd w:fill="bdbdbd" w:val="clear"/>
            <w:tcMar>
              <w:top w:w="40.0" w:type="dxa"/>
              <w:left w:w="40.0" w:type="dxa"/>
              <w:bottom w:w="40.0" w:type="dxa"/>
              <w:right w:w="40.0" w:type="dxa"/>
            </w:tcMar>
            <w:vAlign w:val="bottom"/>
          </w:tcPr>
          <w:p w:rsidR="00000000" w:rsidDel="00000000" w:rsidP="00000000" w:rsidRDefault="00000000" w:rsidRPr="00000000" w14:paraId="000000A0">
            <w:pPr>
              <w:widowControl w:val="0"/>
              <w:jc w:val="center"/>
              <w:rPr>
                <w:sz w:val="20"/>
                <w:szCs w:val="20"/>
              </w:rPr>
            </w:pPr>
            <w:r w:rsidDel="00000000" w:rsidR="00000000" w:rsidRPr="00000000">
              <w:rPr>
                <w:sz w:val="20"/>
                <w:szCs w:val="20"/>
                <w:rtl w:val="0"/>
              </w:rPr>
              <w:t xml:space="preserve">Energía Cinética Inicial (J)</w:t>
            </w:r>
          </w:p>
        </w:tc>
        <w:tc>
          <w:tcPr>
            <w:gridSpan w:val="2"/>
            <w:tcBorders>
              <w:top w:color="cccccc" w:space="0" w:sz="6" w:val="single"/>
              <w:left w:color="cccccc" w:space="0" w:sz="6" w:val="single"/>
              <w:bottom w:color="cccccc" w:space="0" w:sz="6" w:val="single"/>
              <w:right w:color="cccccc" w:space="0" w:sz="6" w:val="single"/>
            </w:tcBorders>
            <w:shd w:fill="bdbdbd" w:val="clear"/>
            <w:tcMar>
              <w:top w:w="40.0" w:type="dxa"/>
              <w:left w:w="40.0" w:type="dxa"/>
              <w:bottom w:w="40.0" w:type="dxa"/>
              <w:right w:w="40.0" w:type="dxa"/>
            </w:tcMar>
            <w:vAlign w:val="bottom"/>
          </w:tcPr>
          <w:p w:rsidR="00000000" w:rsidDel="00000000" w:rsidP="00000000" w:rsidRDefault="00000000" w:rsidRPr="00000000" w14:paraId="000000A2">
            <w:pPr>
              <w:widowControl w:val="0"/>
              <w:jc w:val="center"/>
              <w:rPr>
                <w:sz w:val="20"/>
                <w:szCs w:val="20"/>
              </w:rPr>
            </w:pPr>
            <w:r w:rsidDel="00000000" w:rsidR="00000000" w:rsidRPr="00000000">
              <w:rPr>
                <w:sz w:val="20"/>
                <w:szCs w:val="20"/>
                <w:rtl w:val="0"/>
              </w:rPr>
              <w:t xml:space="preserve">Energía Cinética Final (J)</w:t>
            </w:r>
          </w:p>
        </w:tc>
        <w:tc>
          <w:tcPr>
            <w:gridSpan w:val="2"/>
            <w:tcBorders>
              <w:top w:color="cccccc" w:space="0" w:sz="6" w:val="single"/>
              <w:left w:color="cccccc" w:space="0" w:sz="6" w:val="single"/>
              <w:bottom w:color="cccccc" w:space="0" w:sz="6" w:val="single"/>
              <w:right w:color="cccccc" w:space="0" w:sz="6" w:val="single"/>
            </w:tcBorders>
            <w:shd w:fill="bdbdbd" w:val="clear"/>
            <w:tcMar>
              <w:top w:w="40.0" w:type="dxa"/>
              <w:left w:w="40.0" w:type="dxa"/>
              <w:bottom w:w="40.0" w:type="dxa"/>
              <w:right w:w="40.0" w:type="dxa"/>
            </w:tcMar>
            <w:vAlign w:val="bottom"/>
          </w:tcPr>
          <w:p w:rsidR="00000000" w:rsidDel="00000000" w:rsidP="00000000" w:rsidRDefault="00000000" w:rsidRPr="00000000" w14:paraId="000000A4">
            <w:pPr>
              <w:widowControl w:val="0"/>
              <w:jc w:val="center"/>
              <w:rPr>
                <w:sz w:val="20"/>
                <w:szCs w:val="20"/>
              </w:rPr>
            </w:pPr>
            <w:r w:rsidDel="00000000" w:rsidR="00000000" w:rsidRPr="00000000">
              <w:rPr>
                <w:sz w:val="20"/>
                <w:szCs w:val="20"/>
                <w:rtl w:val="0"/>
              </w:rPr>
              <w:t xml:space="preserve">Diferencia Energía Cinética</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A6">
            <w:pPr>
              <w:widowControl w:val="0"/>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A7">
            <w:pPr>
              <w:widowControl w:val="0"/>
              <w:jc w:val="center"/>
              <w:rPr>
                <w:sz w:val="20"/>
                <w:szCs w:val="20"/>
              </w:rPr>
            </w:pPr>
            <w:r w:rsidDel="00000000" w:rsidR="00000000" w:rsidRPr="00000000">
              <w:rPr>
                <w:sz w:val="20"/>
                <w:szCs w:val="20"/>
                <w:rtl w:val="0"/>
              </w:rPr>
              <w:t xml:space="preserve">0.511</w:t>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A8">
            <w:pPr>
              <w:widowControl w:val="0"/>
              <w:jc w:val="center"/>
              <w:rPr>
                <w:sz w:val="20"/>
                <w:szCs w:val="20"/>
              </w:rPr>
            </w:pPr>
            <w:r w:rsidDel="00000000" w:rsidR="00000000" w:rsidRPr="00000000">
              <w:rPr>
                <w:sz w:val="20"/>
                <w:szCs w:val="20"/>
                <w:rtl w:val="0"/>
              </w:rPr>
              <w:t xml:space="preserve">0.5094</w:t>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A9">
            <w:pPr>
              <w:widowControl w:val="0"/>
              <w:jc w:val="center"/>
              <w:rPr>
                <w:sz w:val="20"/>
                <w:szCs w:val="20"/>
              </w:rPr>
            </w:pPr>
            <w:r w:rsidDel="00000000" w:rsidR="00000000" w:rsidRPr="00000000">
              <w:rPr>
                <w:sz w:val="20"/>
                <w:szCs w:val="20"/>
                <w:rtl w:val="0"/>
              </w:rPr>
              <w:t xml:space="preserve">1.0204</w:t>
            </w:r>
          </w:p>
        </w:tc>
        <w:tc>
          <w:tcPr>
            <w:gridSpan w:val="2"/>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AA">
            <w:pPr>
              <w:widowControl w:val="0"/>
              <w:jc w:val="center"/>
              <w:rPr>
                <w:sz w:val="20"/>
                <w:szCs w:val="20"/>
              </w:rPr>
            </w:pPr>
            <w:r w:rsidDel="00000000" w:rsidR="00000000" w:rsidRPr="00000000">
              <w:rPr>
                <w:sz w:val="20"/>
                <w:szCs w:val="20"/>
                <w:rtl w:val="0"/>
              </w:rPr>
              <w:t xml:space="preserve">0.39858</w:t>
            </w:r>
          </w:p>
        </w:tc>
        <w:tc>
          <w:tcPr>
            <w:gridSpan w:val="2"/>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AC">
            <w:pPr>
              <w:widowControl w:val="0"/>
              <w:jc w:val="center"/>
              <w:rPr>
                <w:sz w:val="20"/>
                <w:szCs w:val="20"/>
              </w:rPr>
            </w:pPr>
            <w:r w:rsidDel="00000000" w:rsidR="00000000" w:rsidRPr="00000000">
              <w:rPr>
                <w:sz w:val="20"/>
                <w:szCs w:val="20"/>
                <w:rtl w:val="0"/>
              </w:rPr>
              <w:t xml:space="preserve">0.371862</w:t>
            </w:r>
          </w:p>
        </w:tc>
        <w:tc>
          <w:tcPr>
            <w:gridSpan w:val="2"/>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AE">
            <w:pPr>
              <w:widowControl w:val="0"/>
              <w:jc w:val="center"/>
              <w:rPr>
                <w:sz w:val="20"/>
                <w:szCs w:val="20"/>
              </w:rPr>
            </w:pPr>
            <w:r w:rsidDel="00000000" w:rsidR="00000000" w:rsidRPr="00000000">
              <w:rPr>
                <w:sz w:val="20"/>
                <w:szCs w:val="20"/>
                <w:rtl w:val="0"/>
              </w:rPr>
              <w:t xml:space="preserve">0.1554462</w:t>
            </w:r>
          </w:p>
        </w:tc>
        <w:tc>
          <w:tcPr>
            <w:gridSpan w:val="2"/>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B0">
            <w:pPr>
              <w:widowControl w:val="0"/>
              <w:jc w:val="center"/>
              <w:rPr>
                <w:sz w:val="20"/>
                <w:szCs w:val="20"/>
              </w:rPr>
            </w:pPr>
            <w:r w:rsidDel="00000000" w:rsidR="00000000" w:rsidRPr="00000000">
              <w:rPr>
                <w:sz w:val="20"/>
                <w:szCs w:val="20"/>
                <w:rtl w:val="0"/>
              </w:rPr>
              <w:t xml:space="preserve">0.13572963</w:t>
            </w:r>
          </w:p>
        </w:tc>
        <w:tc>
          <w:tcPr>
            <w:gridSpan w:val="2"/>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B2">
            <w:pPr>
              <w:widowControl w:val="0"/>
              <w:jc w:val="center"/>
              <w:rPr>
                <w:sz w:val="20"/>
                <w:szCs w:val="20"/>
              </w:rPr>
            </w:pPr>
            <w:r w:rsidDel="00000000" w:rsidR="00000000" w:rsidRPr="00000000">
              <w:rPr>
                <w:sz w:val="20"/>
                <w:szCs w:val="20"/>
                <w:rtl w:val="0"/>
              </w:rPr>
              <w:t xml:space="preserve">0.01971657</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4">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5">
            <w:pPr>
              <w:widowControl w:val="0"/>
              <w:jc w:val="center"/>
              <w:rPr>
                <w:sz w:val="20"/>
                <w:szCs w:val="20"/>
              </w:rPr>
            </w:pPr>
            <w:r w:rsidDel="00000000" w:rsidR="00000000" w:rsidRPr="00000000">
              <w:rPr>
                <w:sz w:val="20"/>
                <w:szCs w:val="20"/>
                <w:rtl w:val="0"/>
              </w:rPr>
              <w:t xml:space="preserve">1.0057</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6">
            <w:pPr>
              <w:widowControl w:val="0"/>
              <w:jc w:val="center"/>
              <w:rPr>
                <w:sz w:val="20"/>
                <w:szCs w:val="20"/>
              </w:rPr>
            </w:pPr>
            <w:r w:rsidDel="00000000" w:rsidR="00000000" w:rsidRPr="00000000">
              <w:rPr>
                <w:sz w:val="20"/>
                <w:szCs w:val="20"/>
                <w:rtl w:val="0"/>
              </w:rPr>
              <w:t xml:space="preserve">0.5094</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7">
            <w:pPr>
              <w:widowControl w:val="0"/>
              <w:jc w:val="center"/>
              <w:rPr>
                <w:sz w:val="20"/>
                <w:szCs w:val="20"/>
              </w:rPr>
            </w:pPr>
            <w:r w:rsidDel="00000000" w:rsidR="00000000" w:rsidRPr="00000000">
              <w:rPr>
                <w:sz w:val="20"/>
                <w:szCs w:val="20"/>
                <w:rtl w:val="0"/>
              </w:rPr>
              <w:t xml:space="preserve">1.5151</w:t>
            </w:r>
          </w:p>
        </w:tc>
        <w:tc>
          <w:tcPr>
            <w:gridSpan w:val="2"/>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8">
            <w:pPr>
              <w:widowControl w:val="0"/>
              <w:jc w:val="center"/>
              <w:rPr>
                <w:sz w:val="20"/>
                <w:szCs w:val="20"/>
              </w:rPr>
            </w:pPr>
            <w:r w:rsidDel="00000000" w:rsidR="00000000" w:rsidRPr="00000000">
              <w:rPr>
                <w:sz w:val="20"/>
                <w:szCs w:val="20"/>
                <w:rtl w:val="0"/>
              </w:rPr>
              <w:t xml:space="preserve">0.683876</w:t>
            </w:r>
          </w:p>
        </w:tc>
        <w:tc>
          <w:tcPr>
            <w:gridSpan w:val="2"/>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A">
            <w:pPr>
              <w:widowControl w:val="0"/>
              <w:jc w:val="center"/>
              <w:rPr>
                <w:sz w:val="20"/>
                <w:szCs w:val="20"/>
              </w:rPr>
            </w:pPr>
            <w:r w:rsidDel="00000000" w:rsidR="00000000" w:rsidRPr="00000000">
              <w:rPr>
                <w:sz w:val="20"/>
                <w:szCs w:val="20"/>
                <w:rtl w:val="0"/>
              </w:rPr>
              <w:t xml:space="preserve">0.417708</w:t>
            </w:r>
          </w:p>
        </w:tc>
        <w:tc>
          <w:tcPr>
            <w:gridSpan w:val="2"/>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C">
            <w:pPr>
              <w:widowControl w:val="0"/>
              <w:jc w:val="center"/>
              <w:rPr>
                <w:sz w:val="20"/>
                <w:szCs w:val="20"/>
              </w:rPr>
            </w:pPr>
            <w:r w:rsidDel="00000000" w:rsidR="00000000" w:rsidRPr="00000000">
              <w:rPr>
                <w:sz w:val="20"/>
                <w:szCs w:val="20"/>
                <w:rtl w:val="0"/>
              </w:rPr>
              <w:t xml:space="preserve">0.23251784</w:t>
            </w:r>
          </w:p>
        </w:tc>
        <w:tc>
          <w:tcPr>
            <w:gridSpan w:val="2"/>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E">
            <w:pPr>
              <w:widowControl w:val="0"/>
              <w:jc w:val="center"/>
              <w:rPr>
                <w:sz w:val="20"/>
                <w:szCs w:val="20"/>
              </w:rPr>
            </w:pPr>
            <w:r w:rsidDel="00000000" w:rsidR="00000000" w:rsidRPr="00000000">
              <w:rPr>
                <w:sz w:val="20"/>
                <w:szCs w:val="20"/>
                <w:rtl w:val="0"/>
              </w:rPr>
              <w:t xml:space="preserve">0.17126028</w:t>
            </w:r>
          </w:p>
        </w:tc>
        <w:tc>
          <w:tcPr>
            <w:gridSpan w:val="2"/>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0">
            <w:pPr>
              <w:widowControl w:val="0"/>
              <w:jc w:val="center"/>
              <w:rPr>
                <w:sz w:val="20"/>
                <w:szCs w:val="20"/>
              </w:rPr>
            </w:pPr>
            <w:r w:rsidDel="00000000" w:rsidR="00000000" w:rsidRPr="00000000">
              <w:rPr>
                <w:sz w:val="20"/>
                <w:szCs w:val="20"/>
                <w:rtl w:val="0"/>
              </w:rPr>
              <w:t xml:space="preserve">0.06125756</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C2">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C3">
            <w:pPr>
              <w:widowControl w:val="0"/>
              <w:jc w:val="center"/>
              <w:rPr>
                <w:sz w:val="20"/>
                <w:szCs w:val="20"/>
              </w:rPr>
            </w:pPr>
            <w:r w:rsidDel="00000000" w:rsidR="00000000" w:rsidRPr="00000000">
              <w:rPr>
                <w:sz w:val="20"/>
                <w:szCs w:val="20"/>
                <w:rtl w:val="0"/>
              </w:rPr>
              <w:t xml:space="preserve">1.0057</w:t>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C4">
            <w:pPr>
              <w:widowControl w:val="0"/>
              <w:jc w:val="center"/>
              <w:rPr>
                <w:sz w:val="20"/>
                <w:szCs w:val="20"/>
              </w:rPr>
            </w:pPr>
            <w:r w:rsidDel="00000000" w:rsidR="00000000" w:rsidRPr="00000000">
              <w:rPr>
                <w:sz w:val="20"/>
                <w:szCs w:val="20"/>
                <w:rtl w:val="0"/>
              </w:rPr>
              <w:t xml:space="preserve">1.006</w:t>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C5">
            <w:pPr>
              <w:widowControl w:val="0"/>
              <w:jc w:val="center"/>
              <w:rPr>
                <w:sz w:val="20"/>
                <w:szCs w:val="20"/>
              </w:rPr>
            </w:pPr>
            <w:r w:rsidDel="00000000" w:rsidR="00000000" w:rsidRPr="00000000">
              <w:rPr>
                <w:sz w:val="20"/>
                <w:szCs w:val="20"/>
                <w:rtl w:val="0"/>
              </w:rPr>
              <w:t xml:space="preserve">2.0117</w:t>
            </w:r>
          </w:p>
        </w:tc>
        <w:tc>
          <w:tcPr>
            <w:gridSpan w:val="2"/>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C6">
            <w:pPr>
              <w:widowControl w:val="0"/>
              <w:jc w:val="center"/>
              <w:rPr>
                <w:sz w:val="20"/>
                <w:szCs w:val="20"/>
              </w:rPr>
            </w:pPr>
            <w:r w:rsidDel="00000000" w:rsidR="00000000" w:rsidRPr="00000000">
              <w:rPr>
                <w:sz w:val="20"/>
                <w:szCs w:val="20"/>
                <w:rtl w:val="0"/>
              </w:rPr>
              <w:t xml:space="preserve">0.945358</w:t>
            </w:r>
          </w:p>
        </w:tc>
        <w:tc>
          <w:tcPr>
            <w:gridSpan w:val="2"/>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C8">
            <w:pPr>
              <w:widowControl w:val="0"/>
              <w:jc w:val="center"/>
              <w:rPr>
                <w:sz w:val="20"/>
                <w:szCs w:val="20"/>
              </w:rPr>
            </w:pPr>
            <w:r w:rsidDel="00000000" w:rsidR="00000000" w:rsidRPr="00000000">
              <w:rPr>
                <w:sz w:val="20"/>
                <w:szCs w:val="20"/>
                <w:rtl w:val="0"/>
              </w:rPr>
              <w:t xml:space="preserve">0.84504</w:t>
            </w:r>
          </w:p>
        </w:tc>
        <w:tc>
          <w:tcPr>
            <w:gridSpan w:val="2"/>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CA">
            <w:pPr>
              <w:widowControl w:val="0"/>
              <w:jc w:val="center"/>
              <w:rPr>
                <w:sz w:val="20"/>
                <w:szCs w:val="20"/>
              </w:rPr>
            </w:pPr>
            <w:r w:rsidDel="00000000" w:rsidR="00000000" w:rsidRPr="00000000">
              <w:rPr>
                <w:sz w:val="20"/>
                <w:szCs w:val="20"/>
                <w:rtl w:val="0"/>
              </w:rPr>
              <w:t xml:space="preserve">0.44431826</w:t>
            </w:r>
          </w:p>
        </w:tc>
        <w:tc>
          <w:tcPr>
            <w:gridSpan w:val="2"/>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CC">
            <w:pPr>
              <w:widowControl w:val="0"/>
              <w:jc w:val="center"/>
              <w:rPr>
                <w:sz w:val="20"/>
                <w:szCs w:val="20"/>
              </w:rPr>
            </w:pPr>
            <w:r w:rsidDel="00000000" w:rsidR="00000000" w:rsidRPr="00000000">
              <w:rPr>
                <w:sz w:val="20"/>
                <w:szCs w:val="20"/>
                <w:rtl w:val="0"/>
              </w:rPr>
              <w:t xml:space="preserve">0.3549168</w:t>
            </w:r>
          </w:p>
        </w:tc>
        <w:tc>
          <w:tcPr>
            <w:gridSpan w:val="2"/>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CE">
            <w:pPr>
              <w:widowControl w:val="0"/>
              <w:jc w:val="center"/>
              <w:rPr>
                <w:sz w:val="20"/>
                <w:szCs w:val="20"/>
              </w:rPr>
            </w:pPr>
            <w:r w:rsidDel="00000000" w:rsidR="00000000" w:rsidRPr="00000000">
              <w:rPr>
                <w:sz w:val="20"/>
                <w:szCs w:val="20"/>
                <w:rtl w:val="0"/>
              </w:rPr>
              <w:t xml:space="preserve">0.08940146</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0">
            <w:pPr>
              <w:widowControl w:val="0"/>
              <w:jc w:val="center"/>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1">
            <w:pPr>
              <w:widowControl w:val="0"/>
              <w:jc w:val="center"/>
              <w:rPr>
                <w:sz w:val="20"/>
                <w:szCs w:val="20"/>
              </w:rPr>
            </w:pPr>
            <w:r w:rsidDel="00000000" w:rsidR="00000000" w:rsidRPr="00000000">
              <w:rPr>
                <w:sz w:val="20"/>
                <w:szCs w:val="20"/>
                <w:rtl w:val="0"/>
              </w:rPr>
              <w:t xml:space="preserve">0.511</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2">
            <w:pPr>
              <w:widowControl w:val="0"/>
              <w:jc w:val="center"/>
              <w:rPr>
                <w:sz w:val="20"/>
                <w:szCs w:val="20"/>
              </w:rPr>
            </w:pPr>
            <w:r w:rsidDel="00000000" w:rsidR="00000000" w:rsidRPr="00000000">
              <w:rPr>
                <w:sz w:val="20"/>
                <w:szCs w:val="20"/>
                <w:rtl w:val="0"/>
              </w:rPr>
              <w:t xml:space="preserve">1.006</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3">
            <w:pPr>
              <w:widowControl w:val="0"/>
              <w:jc w:val="center"/>
              <w:rPr>
                <w:sz w:val="20"/>
                <w:szCs w:val="20"/>
              </w:rPr>
            </w:pPr>
            <w:r w:rsidDel="00000000" w:rsidR="00000000" w:rsidRPr="00000000">
              <w:rPr>
                <w:sz w:val="20"/>
                <w:szCs w:val="20"/>
                <w:rtl w:val="0"/>
              </w:rPr>
              <w:t xml:space="preserve">1.517</w:t>
            </w:r>
          </w:p>
        </w:tc>
        <w:tc>
          <w:tcPr>
            <w:gridSpan w:val="2"/>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4">
            <w:pPr>
              <w:widowControl w:val="0"/>
              <w:jc w:val="center"/>
              <w:rPr>
                <w:sz w:val="20"/>
                <w:szCs w:val="20"/>
              </w:rPr>
            </w:pPr>
            <w:r w:rsidDel="00000000" w:rsidR="00000000" w:rsidRPr="00000000">
              <w:rPr>
                <w:sz w:val="20"/>
                <w:szCs w:val="20"/>
                <w:rtl w:val="0"/>
              </w:rPr>
              <w:t xml:space="preserve">0.42413</w:t>
            </w:r>
          </w:p>
        </w:tc>
        <w:tc>
          <w:tcPr>
            <w:gridSpan w:val="2"/>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6">
            <w:pPr>
              <w:widowControl w:val="0"/>
              <w:jc w:val="center"/>
              <w:rPr>
                <w:sz w:val="20"/>
                <w:szCs w:val="20"/>
              </w:rPr>
            </w:pPr>
            <w:r w:rsidDel="00000000" w:rsidR="00000000" w:rsidRPr="00000000">
              <w:rPr>
                <w:sz w:val="20"/>
                <w:szCs w:val="20"/>
                <w:rtl w:val="0"/>
              </w:rPr>
              <w:t xml:space="preserve">0.46276</w:t>
            </w:r>
          </w:p>
        </w:tc>
        <w:tc>
          <w:tcPr>
            <w:gridSpan w:val="2"/>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8">
            <w:pPr>
              <w:widowControl w:val="0"/>
              <w:jc w:val="center"/>
              <w:rPr>
                <w:sz w:val="20"/>
                <w:szCs w:val="20"/>
              </w:rPr>
            </w:pPr>
            <w:r w:rsidDel="00000000" w:rsidR="00000000" w:rsidRPr="00000000">
              <w:rPr>
                <w:sz w:val="20"/>
                <w:szCs w:val="20"/>
                <w:rtl w:val="0"/>
              </w:rPr>
              <w:t xml:space="preserve">0.17601395</w:t>
            </w:r>
          </w:p>
        </w:tc>
        <w:tc>
          <w:tcPr>
            <w:gridSpan w:val="2"/>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A">
            <w:pPr>
              <w:widowControl w:val="0"/>
              <w:jc w:val="center"/>
              <w:rPr>
                <w:sz w:val="20"/>
                <w:szCs w:val="20"/>
              </w:rPr>
            </w:pPr>
            <w:r w:rsidDel="00000000" w:rsidR="00000000" w:rsidRPr="00000000">
              <w:rPr>
                <w:sz w:val="20"/>
                <w:szCs w:val="20"/>
                <w:rtl w:val="0"/>
              </w:rPr>
              <w:t xml:space="preserve">0.1064348</w:t>
            </w:r>
          </w:p>
        </w:tc>
        <w:tc>
          <w:tcPr>
            <w:gridSpan w:val="2"/>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C">
            <w:pPr>
              <w:widowControl w:val="0"/>
              <w:jc w:val="center"/>
              <w:rPr>
                <w:sz w:val="20"/>
                <w:szCs w:val="20"/>
              </w:rPr>
            </w:pPr>
            <w:r w:rsidDel="00000000" w:rsidR="00000000" w:rsidRPr="00000000">
              <w:rPr>
                <w:sz w:val="20"/>
                <w:szCs w:val="20"/>
                <w:rtl w:val="0"/>
              </w:rPr>
              <w:t xml:space="preserve">0.06957915</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DE">
            <w:pPr>
              <w:widowControl w:val="0"/>
              <w:jc w:val="center"/>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DF">
            <w:pPr>
              <w:widowControl w:val="0"/>
              <w:jc w:val="center"/>
              <w:rPr>
                <w:sz w:val="20"/>
                <w:szCs w:val="20"/>
              </w:rPr>
            </w:pPr>
            <w:r w:rsidDel="00000000" w:rsidR="00000000" w:rsidRPr="00000000">
              <w:rPr>
                <w:sz w:val="20"/>
                <w:szCs w:val="20"/>
                <w:rtl w:val="0"/>
              </w:rPr>
              <w:t xml:space="preserve">1.505</w:t>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E0">
            <w:pPr>
              <w:widowControl w:val="0"/>
              <w:jc w:val="center"/>
              <w:rPr>
                <w:sz w:val="20"/>
                <w:szCs w:val="20"/>
              </w:rPr>
            </w:pPr>
            <w:r w:rsidDel="00000000" w:rsidR="00000000" w:rsidRPr="00000000">
              <w:rPr>
                <w:sz w:val="20"/>
                <w:szCs w:val="20"/>
                <w:rtl w:val="0"/>
              </w:rPr>
              <w:t xml:space="preserve">0.5094</w:t>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E1">
            <w:pPr>
              <w:widowControl w:val="0"/>
              <w:jc w:val="center"/>
              <w:rPr>
                <w:sz w:val="20"/>
                <w:szCs w:val="20"/>
              </w:rPr>
            </w:pPr>
            <w:r w:rsidDel="00000000" w:rsidR="00000000" w:rsidRPr="00000000">
              <w:rPr>
                <w:sz w:val="20"/>
                <w:szCs w:val="20"/>
                <w:rtl w:val="0"/>
              </w:rPr>
              <w:t xml:space="preserve">2.0144</w:t>
            </w:r>
          </w:p>
        </w:tc>
        <w:tc>
          <w:tcPr>
            <w:gridSpan w:val="2"/>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E2">
            <w:pPr>
              <w:widowControl w:val="0"/>
              <w:jc w:val="center"/>
              <w:rPr>
                <w:sz w:val="20"/>
                <w:szCs w:val="20"/>
              </w:rPr>
            </w:pPr>
            <w:r w:rsidDel="00000000" w:rsidR="00000000" w:rsidRPr="00000000">
              <w:rPr>
                <w:sz w:val="20"/>
                <w:szCs w:val="20"/>
                <w:rtl w:val="0"/>
              </w:rPr>
              <w:t xml:space="preserve">0.9632</w:t>
            </w:r>
          </w:p>
        </w:tc>
        <w:tc>
          <w:tcPr>
            <w:gridSpan w:val="2"/>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E4">
            <w:pPr>
              <w:widowControl w:val="0"/>
              <w:jc w:val="center"/>
              <w:rPr>
                <w:sz w:val="20"/>
                <w:szCs w:val="20"/>
              </w:rPr>
            </w:pPr>
            <w:r w:rsidDel="00000000" w:rsidR="00000000" w:rsidRPr="00000000">
              <w:rPr>
                <w:sz w:val="20"/>
                <w:szCs w:val="20"/>
                <w:rtl w:val="0"/>
              </w:rPr>
              <w:t xml:space="preserve">0.473742</w:t>
            </w:r>
          </w:p>
        </w:tc>
        <w:tc>
          <w:tcPr>
            <w:gridSpan w:val="2"/>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E6">
            <w:pPr>
              <w:widowControl w:val="0"/>
              <w:jc w:val="center"/>
              <w:rPr>
                <w:sz w:val="20"/>
                <w:szCs w:val="20"/>
              </w:rPr>
            </w:pPr>
            <w:r w:rsidDel="00000000" w:rsidR="00000000" w:rsidRPr="00000000">
              <w:rPr>
                <w:sz w:val="20"/>
                <w:szCs w:val="20"/>
                <w:rtl w:val="0"/>
              </w:rPr>
              <w:t xml:space="preserve">0.308224</w:t>
            </w:r>
          </w:p>
        </w:tc>
        <w:tc>
          <w:tcPr>
            <w:gridSpan w:val="2"/>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E8">
            <w:pPr>
              <w:widowControl w:val="0"/>
              <w:jc w:val="center"/>
              <w:rPr>
                <w:sz w:val="20"/>
                <w:szCs w:val="20"/>
              </w:rPr>
            </w:pPr>
            <w:r w:rsidDel="00000000" w:rsidR="00000000" w:rsidRPr="00000000">
              <w:rPr>
                <w:sz w:val="20"/>
                <w:szCs w:val="20"/>
                <w:rtl w:val="0"/>
              </w:rPr>
              <w:t xml:space="preserve">0.22029003</w:t>
            </w:r>
          </w:p>
        </w:tc>
        <w:tc>
          <w:tcPr>
            <w:gridSpan w:val="2"/>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EA">
            <w:pPr>
              <w:widowControl w:val="0"/>
              <w:jc w:val="center"/>
              <w:rPr>
                <w:sz w:val="20"/>
                <w:szCs w:val="20"/>
              </w:rPr>
            </w:pPr>
            <w:r w:rsidDel="00000000" w:rsidR="00000000" w:rsidRPr="00000000">
              <w:rPr>
                <w:sz w:val="20"/>
                <w:szCs w:val="20"/>
                <w:rtl w:val="0"/>
              </w:rPr>
              <w:t xml:space="preserve">0.08793397</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C">
            <w:pPr>
              <w:widowControl w:val="0"/>
              <w:jc w:val="center"/>
              <w:rPr>
                <w:sz w:val="20"/>
                <w:szCs w:val="20"/>
              </w:rPr>
            </w:pPr>
            <w:r w:rsidDel="00000000" w:rsidR="00000000" w:rsidRPr="00000000">
              <w:rPr>
                <w:sz w:val="20"/>
                <w:szCs w:val="20"/>
                <w:rtl w:val="0"/>
              </w:rPr>
              <w:t xml:space="preserve">6</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D">
            <w:pPr>
              <w:widowControl w:val="0"/>
              <w:jc w:val="center"/>
              <w:rPr>
                <w:sz w:val="20"/>
                <w:szCs w:val="20"/>
              </w:rPr>
            </w:pPr>
            <w:r w:rsidDel="00000000" w:rsidR="00000000" w:rsidRPr="00000000">
              <w:rPr>
                <w:sz w:val="20"/>
                <w:szCs w:val="20"/>
                <w:rtl w:val="0"/>
              </w:rPr>
              <w:t xml:space="preserve">0.511</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E">
            <w:pPr>
              <w:widowControl w:val="0"/>
              <w:jc w:val="center"/>
              <w:rPr>
                <w:sz w:val="20"/>
                <w:szCs w:val="20"/>
              </w:rPr>
            </w:pPr>
            <w:r w:rsidDel="00000000" w:rsidR="00000000" w:rsidRPr="00000000">
              <w:rPr>
                <w:sz w:val="20"/>
                <w:szCs w:val="20"/>
                <w:rtl w:val="0"/>
              </w:rPr>
              <w:t xml:space="preserve">1.5043</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F">
            <w:pPr>
              <w:widowControl w:val="0"/>
              <w:jc w:val="center"/>
              <w:rPr>
                <w:sz w:val="20"/>
                <w:szCs w:val="20"/>
              </w:rPr>
            </w:pPr>
            <w:r w:rsidDel="00000000" w:rsidR="00000000" w:rsidRPr="00000000">
              <w:rPr>
                <w:sz w:val="20"/>
                <w:szCs w:val="20"/>
                <w:rtl w:val="0"/>
              </w:rPr>
              <w:t xml:space="preserve">2.0153</w:t>
            </w:r>
          </w:p>
        </w:tc>
        <w:tc>
          <w:tcPr>
            <w:gridSpan w:val="2"/>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0">
            <w:pPr>
              <w:widowControl w:val="0"/>
              <w:jc w:val="center"/>
              <w:rPr>
                <w:sz w:val="20"/>
                <w:szCs w:val="20"/>
              </w:rPr>
            </w:pPr>
            <w:r w:rsidDel="00000000" w:rsidR="00000000" w:rsidRPr="00000000">
              <w:rPr>
                <w:sz w:val="20"/>
                <w:szCs w:val="20"/>
                <w:rtl w:val="0"/>
              </w:rPr>
              <w:t xml:space="preserve">0.43946</w:t>
            </w:r>
          </w:p>
        </w:tc>
        <w:tc>
          <w:tcPr>
            <w:gridSpan w:val="2"/>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2">
            <w:pPr>
              <w:widowControl w:val="0"/>
              <w:jc w:val="center"/>
              <w:rPr>
                <w:sz w:val="20"/>
                <w:szCs w:val="20"/>
              </w:rPr>
            </w:pPr>
            <w:r w:rsidDel="00000000" w:rsidR="00000000" w:rsidRPr="00000000">
              <w:rPr>
                <w:sz w:val="20"/>
                <w:szCs w:val="20"/>
                <w:rtl w:val="0"/>
              </w:rPr>
              <w:t xml:space="preserve">0.511462</w:t>
            </w:r>
          </w:p>
        </w:tc>
        <w:tc>
          <w:tcPr>
            <w:gridSpan w:val="2"/>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4">
            <w:pPr>
              <w:widowControl w:val="0"/>
              <w:jc w:val="center"/>
              <w:rPr>
                <w:sz w:val="20"/>
                <w:szCs w:val="20"/>
              </w:rPr>
            </w:pPr>
            <w:r w:rsidDel="00000000" w:rsidR="00000000" w:rsidRPr="00000000">
              <w:rPr>
                <w:sz w:val="20"/>
                <w:szCs w:val="20"/>
                <w:rtl w:val="0"/>
              </w:rPr>
              <w:t xml:space="preserve">0.1889678</w:t>
            </w:r>
          </w:p>
        </w:tc>
        <w:tc>
          <w:tcPr>
            <w:gridSpan w:val="2"/>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6">
            <w:pPr>
              <w:widowControl w:val="0"/>
              <w:jc w:val="center"/>
              <w:rPr>
                <w:sz w:val="20"/>
                <w:szCs w:val="20"/>
              </w:rPr>
            </w:pPr>
            <w:r w:rsidDel="00000000" w:rsidR="00000000" w:rsidRPr="00000000">
              <w:rPr>
                <w:sz w:val="20"/>
                <w:szCs w:val="20"/>
                <w:rtl w:val="0"/>
              </w:rPr>
              <w:t xml:space="preserve">0.08694854</w:t>
            </w:r>
          </w:p>
        </w:tc>
        <w:tc>
          <w:tcPr>
            <w:gridSpan w:val="2"/>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8">
            <w:pPr>
              <w:widowControl w:val="0"/>
              <w:jc w:val="center"/>
              <w:rPr>
                <w:sz w:val="20"/>
                <w:szCs w:val="20"/>
              </w:rPr>
            </w:pPr>
            <w:r w:rsidDel="00000000" w:rsidR="00000000" w:rsidRPr="00000000">
              <w:rPr>
                <w:sz w:val="20"/>
                <w:szCs w:val="20"/>
                <w:rtl w:val="0"/>
              </w:rPr>
              <w:t xml:space="preserve">0.10201926</w:t>
            </w:r>
          </w:p>
        </w:tc>
      </w:tr>
    </w:tbl>
    <w:p w:rsidR="00000000" w:rsidDel="00000000" w:rsidP="00000000" w:rsidRDefault="00000000" w:rsidRPr="00000000" w14:paraId="000000FA">
      <w:pPr>
        <w:jc w:val="center"/>
        <w:rPr>
          <w:b w:val="1"/>
          <w:bCs w:val="1"/>
          <w:i w:val="1"/>
          <w:iCs w:val="1"/>
          <w:sz w:val="18"/>
          <w:szCs w:val="18"/>
        </w:rPr>
      </w:pPr>
      <w:r w:rsidDel="00000000" w:rsidR="00000000" w:rsidRPr="00000000">
        <w:rPr>
          <w:b w:val="1"/>
          <w:bCs w:val="1"/>
          <w:i w:val="1"/>
          <w:iCs w:val="1"/>
          <w:sz w:val="18"/>
          <w:szCs w:val="18"/>
          <w:rtl w:val="0"/>
        </w:rPr>
        <w:t xml:space="preserve">Tabla 1: Datos Choque Elástico</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295275</wp:posOffset>
            </wp:positionV>
            <wp:extent cx="2690813" cy="1819275"/>
            <wp:effectExtent b="0" l="0" r="0" t="0"/>
            <wp:wrapTopAndBottom distB="114300" distT="114300"/>
            <wp:docPr descr="Chart" id="1" name="image5.png"/>
            <a:graphic>
              <a:graphicData uri="http://schemas.openxmlformats.org/drawingml/2006/picture">
                <pic:pic>
                  <pic:nvPicPr>
                    <pic:cNvPr descr="Chart" id="0" name="image5.png"/>
                    <pic:cNvPicPr preferRelativeResize="0"/>
                  </pic:nvPicPr>
                  <pic:blipFill>
                    <a:blip r:embed="rId8"/>
                    <a:srcRect b="0" l="0" r="0" t="0"/>
                    <a:stretch>
                      <a:fillRect/>
                    </a:stretch>
                  </pic:blipFill>
                  <pic:spPr>
                    <a:xfrm>
                      <a:off x="0" y="0"/>
                      <a:ext cx="2690813" cy="1819275"/>
                    </a:xfrm>
                    <a:prstGeom prst="rect"/>
                    <a:ln/>
                  </pic:spPr>
                </pic:pic>
              </a:graphicData>
            </a:graphic>
          </wp:anchor>
        </w:drawing>
      </w:r>
    </w:p>
    <w:p w:rsidR="00000000" w:rsidDel="00000000" w:rsidP="00000000" w:rsidRDefault="00000000" w:rsidRPr="00000000" w14:paraId="000000FB">
      <w:pPr>
        <w:jc w:val="center"/>
        <w:rPr>
          <w:b w:val="1"/>
          <w:bCs w:val="1"/>
          <w:i w:val="1"/>
          <w:iCs w:val="1"/>
          <w:sz w:val="18"/>
          <w:szCs w:val="18"/>
        </w:rPr>
      </w:pPr>
      <w:r w:rsidDel="00000000" w:rsidR="00000000" w:rsidRPr="00000000">
        <w:rPr>
          <w:b w:val="1"/>
          <w:bCs w:val="1"/>
          <w:i w:val="1"/>
          <w:iCs w:val="1"/>
          <w:sz w:val="18"/>
          <w:szCs w:val="18"/>
          <w:rtl w:val="0"/>
        </w:rPr>
        <w:t xml:space="preserve">Gráfico 1: Elástico Momentum Inicial vs. Final          Gráfico 2: Elástico Energía Cinética Inicial vs. Final  </w:t>
      </w:r>
      <w:r w:rsidDel="00000000" w:rsidR="00000000" w:rsidRPr="00000000">
        <w:drawing>
          <wp:anchor allowOverlap="1" behindDoc="0" distB="114300" distT="114300" distL="114300" distR="114300" hidden="0" layoutInCell="1" locked="0" relativeHeight="0" simplePos="0">
            <wp:simplePos x="0" y="0"/>
            <wp:positionH relativeFrom="column">
              <wp:posOffset>2695575</wp:posOffset>
            </wp:positionH>
            <wp:positionV relativeFrom="paragraph">
              <wp:posOffset>144126</wp:posOffset>
            </wp:positionV>
            <wp:extent cx="2962275" cy="1819275"/>
            <wp:effectExtent b="0" l="0" r="0" t="0"/>
            <wp:wrapTopAndBottom distB="114300" distT="114300"/>
            <wp:docPr descr="Chart" id="2" name="image7.png"/>
            <a:graphic>
              <a:graphicData uri="http://schemas.openxmlformats.org/drawingml/2006/picture">
                <pic:pic>
                  <pic:nvPicPr>
                    <pic:cNvPr descr="Chart" id="0" name="image7.png"/>
                    <pic:cNvPicPr preferRelativeResize="0"/>
                  </pic:nvPicPr>
                  <pic:blipFill>
                    <a:blip r:embed="rId9"/>
                    <a:srcRect b="0" l="0" r="0" t="0"/>
                    <a:stretch>
                      <a:fillRect/>
                    </a:stretch>
                  </pic:blipFill>
                  <pic:spPr>
                    <a:xfrm>
                      <a:off x="0" y="0"/>
                      <a:ext cx="2962275" cy="1819275"/>
                    </a:xfrm>
                    <a:prstGeom prst="rect"/>
                    <a:ln/>
                  </pic:spPr>
                </pic:pic>
              </a:graphicData>
            </a:graphic>
          </wp:anchor>
        </w:drawing>
      </w:r>
    </w:p>
    <w:p w:rsidR="00000000" w:rsidDel="00000000" w:rsidP="00000000" w:rsidRDefault="00000000" w:rsidRPr="00000000" w14:paraId="000000FC">
      <w:pPr>
        <w:pStyle w:val="Heading2"/>
        <w:rPr>
          <w:b w:val="1"/>
          <w:bCs w:val="1"/>
        </w:rPr>
      </w:pPr>
      <w:bookmarkStart w:colFirst="0" w:colLast="0" w:name="_7ky4qejtvijx" w:id="10"/>
      <w:bookmarkEnd w:id="10"/>
      <w:r w:rsidDel="00000000" w:rsidR="00000000" w:rsidRPr="00000000">
        <w:rPr>
          <w:rtl w:val="0"/>
        </w:rPr>
        <w:t xml:space="preserve">Choque Inelástico</w:t>
      </w:r>
      <w:r w:rsidDel="00000000" w:rsidR="00000000" w:rsidRPr="00000000">
        <w:rPr>
          <w:rtl w:val="0"/>
        </w:rPr>
      </w:r>
    </w:p>
    <w:tbl>
      <w:tblPr>
        <w:tblStyle w:val="Table2"/>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5"/>
        <w:gridCol w:w="765"/>
        <w:gridCol w:w="780"/>
        <w:gridCol w:w="840"/>
        <w:gridCol w:w="255"/>
        <w:gridCol w:w="870"/>
        <w:gridCol w:w="405"/>
        <w:gridCol w:w="690"/>
        <w:gridCol w:w="600"/>
        <w:gridCol w:w="675"/>
        <w:gridCol w:w="600"/>
        <w:gridCol w:w="645"/>
        <w:gridCol w:w="645"/>
        <w:gridCol w:w="645"/>
        <w:tblGridChange w:id="0">
          <w:tblGrid>
            <w:gridCol w:w="645"/>
            <w:gridCol w:w="765"/>
            <w:gridCol w:w="780"/>
            <w:gridCol w:w="840"/>
            <w:gridCol w:w="255"/>
            <w:gridCol w:w="870"/>
            <w:gridCol w:w="405"/>
            <w:gridCol w:w="690"/>
            <w:gridCol w:w="600"/>
            <w:gridCol w:w="675"/>
            <w:gridCol w:w="600"/>
            <w:gridCol w:w="645"/>
            <w:gridCol w:w="645"/>
            <w:gridCol w:w="645"/>
          </w:tblGrid>
        </w:tblGridChange>
      </w:tblGrid>
      <w:tr>
        <w:trPr>
          <w:cantSplit w:val="0"/>
          <w:trHeight w:val="420"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jc w:val="center"/>
              <w:rPr>
                <w:b w:val="1"/>
                <w:bCs w:val="1"/>
              </w:rPr>
            </w:pPr>
            <w:r w:rsidDel="00000000" w:rsidR="00000000" w:rsidRPr="00000000">
              <w:rPr>
                <w:b w:val="1"/>
                <w:bCs w:val="1"/>
                <w:sz w:val="20"/>
                <w:szCs w:val="20"/>
                <w:rtl w:val="0"/>
              </w:rPr>
              <w:t xml:space="preserve">CHOQUE INELÁSTICO</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bdbdbd" w:val="clear"/>
            <w:tcMar>
              <w:top w:w="40.0" w:type="dxa"/>
              <w:left w:w="40.0" w:type="dxa"/>
              <w:bottom w:w="40.0" w:type="dxa"/>
              <w:right w:w="40.0" w:type="dxa"/>
            </w:tcMar>
            <w:vAlign w:val="bottom"/>
          </w:tcPr>
          <w:p w:rsidR="00000000" w:rsidDel="00000000" w:rsidP="00000000" w:rsidRDefault="00000000" w:rsidRPr="00000000" w14:paraId="0000010B">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bdbdbd" w:val="clear"/>
            <w:tcMar>
              <w:top w:w="40.0" w:type="dxa"/>
              <w:left w:w="40.0" w:type="dxa"/>
              <w:bottom w:w="40.0" w:type="dxa"/>
              <w:right w:w="40.0" w:type="dxa"/>
            </w:tcMar>
            <w:vAlign w:val="bottom"/>
          </w:tcPr>
          <w:p w:rsidR="00000000" w:rsidDel="00000000" w:rsidP="00000000" w:rsidRDefault="00000000" w:rsidRPr="00000000" w14:paraId="0000010C">
            <w:pPr>
              <w:widowControl w:val="0"/>
              <w:jc w:val="center"/>
              <w:rPr>
                <w:sz w:val="20"/>
                <w:szCs w:val="20"/>
              </w:rPr>
            </w:pPr>
            <w:r w:rsidDel="00000000" w:rsidR="00000000" w:rsidRPr="00000000">
              <w:rPr>
                <w:sz w:val="20"/>
                <w:szCs w:val="20"/>
                <w:rtl w:val="0"/>
              </w:rPr>
              <w:t xml:space="preserve">Masa 1 (kg)</w:t>
            </w:r>
          </w:p>
        </w:tc>
        <w:tc>
          <w:tcPr>
            <w:tcBorders>
              <w:top w:color="cccccc" w:space="0" w:sz="6" w:val="single"/>
              <w:left w:color="cccccc" w:space="0" w:sz="6" w:val="single"/>
              <w:bottom w:color="cccccc" w:space="0" w:sz="6" w:val="single"/>
              <w:right w:color="cccccc" w:space="0" w:sz="6" w:val="single"/>
            </w:tcBorders>
            <w:shd w:fill="bdbdbd" w:val="clear"/>
            <w:tcMar>
              <w:top w:w="40.0" w:type="dxa"/>
              <w:left w:w="40.0" w:type="dxa"/>
              <w:bottom w:w="40.0" w:type="dxa"/>
              <w:right w:w="40.0" w:type="dxa"/>
            </w:tcMar>
            <w:vAlign w:val="bottom"/>
          </w:tcPr>
          <w:p w:rsidR="00000000" w:rsidDel="00000000" w:rsidP="00000000" w:rsidRDefault="00000000" w:rsidRPr="00000000" w14:paraId="0000010D">
            <w:pPr>
              <w:widowControl w:val="0"/>
              <w:jc w:val="center"/>
              <w:rPr>
                <w:sz w:val="20"/>
                <w:szCs w:val="20"/>
              </w:rPr>
            </w:pPr>
            <w:r w:rsidDel="00000000" w:rsidR="00000000" w:rsidRPr="00000000">
              <w:rPr>
                <w:sz w:val="20"/>
                <w:szCs w:val="20"/>
                <w:rtl w:val="0"/>
              </w:rPr>
              <w:t xml:space="preserve">Masa 2 (kg)</w:t>
            </w:r>
          </w:p>
        </w:tc>
        <w:tc>
          <w:tcPr>
            <w:tcBorders>
              <w:top w:color="cccccc" w:space="0" w:sz="6" w:val="single"/>
              <w:left w:color="cccccc" w:space="0" w:sz="6" w:val="single"/>
              <w:bottom w:color="cccccc" w:space="0" w:sz="6" w:val="single"/>
              <w:right w:color="cccccc" w:space="0" w:sz="6" w:val="single"/>
            </w:tcBorders>
            <w:shd w:fill="bdbdbd" w:val="clear"/>
            <w:tcMar>
              <w:top w:w="40.0" w:type="dxa"/>
              <w:left w:w="40.0" w:type="dxa"/>
              <w:bottom w:w="40.0" w:type="dxa"/>
              <w:right w:w="40.0" w:type="dxa"/>
            </w:tcMar>
            <w:vAlign w:val="bottom"/>
          </w:tcPr>
          <w:p w:rsidR="00000000" w:rsidDel="00000000" w:rsidP="00000000" w:rsidRDefault="00000000" w:rsidRPr="00000000" w14:paraId="0000010E">
            <w:pPr>
              <w:widowControl w:val="0"/>
              <w:jc w:val="center"/>
              <w:rPr>
                <w:sz w:val="20"/>
                <w:szCs w:val="20"/>
              </w:rPr>
            </w:pPr>
            <w:r w:rsidDel="00000000" w:rsidR="00000000" w:rsidRPr="00000000">
              <w:rPr>
                <w:sz w:val="20"/>
                <w:szCs w:val="20"/>
                <w:rtl w:val="0"/>
              </w:rPr>
              <w:t xml:space="preserve">Masa 1+2 (kg)</w:t>
            </w:r>
          </w:p>
        </w:tc>
        <w:tc>
          <w:tcPr>
            <w:gridSpan w:val="2"/>
            <w:tcBorders>
              <w:top w:color="cccccc" w:space="0" w:sz="6" w:val="single"/>
              <w:left w:color="cccccc" w:space="0" w:sz="6" w:val="single"/>
              <w:bottom w:color="cccccc" w:space="0" w:sz="6" w:val="single"/>
              <w:right w:color="cccccc" w:space="0" w:sz="6" w:val="single"/>
            </w:tcBorders>
            <w:shd w:fill="bdbdbd" w:val="clear"/>
            <w:tcMar>
              <w:top w:w="40.0" w:type="dxa"/>
              <w:left w:w="40.0" w:type="dxa"/>
              <w:bottom w:w="40.0" w:type="dxa"/>
              <w:right w:w="40.0" w:type="dxa"/>
            </w:tcMar>
            <w:vAlign w:val="bottom"/>
          </w:tcPr>
          <w:p w:rsidR="00000000" w:rsidDel="00000000" w:rsidP="00000000" w:rsidRDefault="00000000" w:rsidRPr="00000000" w14:paraId="0000010F">
            <w:pPr>
              <w:widowControl w:val="0"/>
              <w:jc w:val="center"/>
              <w:rPr>
                <w:sz w:val="20"/>
                <w:szCs w:val="20"/>
              </w:rPr>
            </w:pPr>
            <w:r w:rsidDel="00000000" w:rsidR="00000000" w:rsidRPr="00000000">
              <w:rPr>
                <w:sz w:val="20"/>
                <w:szCs w:val="20"/>
                <w:rtl w:val="0"/>
              </w:rPr>
              <w:t xml:space="preserve">Momentum Inicial (kg*m/s)</w:t>
            </w:r>
          </w:p>
        </w:tc>
        <w:tc>
          <w:tcPr>
            <w:gridSpan w:val="2"/>
            <w:tcBorders>
              <w:top w:color="cccccc" w:space="0" w:sz="6" w:val="single"/>
              <w:left w:color="cccccc" w:space="0" w:sz="6" w:val="single"/>
              <w:bottom w:color="cccccc" w:space="0" w:sz="6" w:val="single"/>
              <w:right w:color="cccccc" w:space="0" w:sz="6" w:val="single"/>
            </w:tcBorders>
            <w:shd w:fill="bdbdbd" w:val="clear"/>
            <w:tcMar>
              <w:top w:w="40.0" w:type="dxa"/>
              <w:left w:w="40.0" w:type="dxa"/>
              <w:bottom w:w="40.0" w:type="dxa"/>
              <w:right w:w="40.0" w:type="dxa"/>
            </w:tcMar>
            <w:vAlign w:val="bottom"/>
          </w:tcPr>
          <w:p w:rsidR="00000000" w:rsidDel="00000000" w:rsidP="00000000" w:rsidRDefault="00000000" w:rsidRPr="00000000" w14:paraId="00000111">
            <w:pPr>
              <w:widowControl w:val="0"/>
              <w:jc w:val="center"/>
              <w:rPr>
                <w:sz w:val="20"/>
                <w:szCs w:val="20"/>
              </w:rPr>
            </w:pPr>
            <w:r w:rsidDel="00000000" w:rsidR="00000000" w:rsidRPr="00000000">
              <w:rPr>
                <w:sz w:val="20"/>
                <w:szCs w:val="20"/>
                <w:rtl w:val="0"/>
              </w:rPr>
              <w:t xml:space="preserve">Momentum Final (kg*m/s)</w:t>
            </w:r>
          </w:p>
        </w:tc>
        <w:tc>
          <w:tcPr>
            <w:gridSpan w:val="2"/>
            <w:tcBorders>
              <w:top w:color="cccccc" w:space="0" w:sz="6" w:val="single"/>
              <w:left w:color="cccccc" w:space="0" w:sz="6" w:val="single"/>
              <w:bottom w:color="cccccc" w:space="0" w:sz="6" w:val="single"/>
              <w:right w:color="cccccc" w:space="0" w:sz="6" w:val="single"/>
            </w:tcBorders>
            <w:shd w:fill="bdbdbd" w:val="clear"/>
            <w:tcMar>
              <w:top w:w="40.0" w:type="dxa"/>
              <w:left w:w="40.0" w:type="dxa"/>
              <w:bottom w:w="40.0" w:type="dxa"/>
              <w:right w:w="40.0" w:type="dxa"/>
            </w:tcMar>
            <w:vAlign w:val="bottom"/>
          </w:tcPr>
          <w:p w:rsidR="00000000" w:rsidDel="00000000" w:rsidP="00000000" w:rsidRDefault="00000000" w:rsidRPr="00000000" w14:paraId="00000113">
            <w:pPr>
              <w:widowControl w:val="0"/>
              <w:jc w:val="center"/>
              <w:rPr>
                <w:sz w:val="20"/>
                <w:szCs w:val="20"/>
              </w:rPr>
            </w:pPr>
            <w:r w:rsidDel="00000000" w:rsidR="00000000" w:rsidRPr="00000000">
              <w:rPr>
                <w:sz w:val="20"/>
                <w:szCs w:val="20"/>
                <w:rtl w:val="0"/>
              </w:rPr>
              <w:t xml:space="preserve">Energía Cinética Inicial (J)</w:t>
            </w:r>
          </w:p>
        </w:tc>
        <w:tc>
          <w:tcPr>
            <w:gridSpan w:val="2"/>
            <w:tcBorders>
              <w:top w:color="cccccc" w:space="0" w:sz="6" w:val="single"/>
              <w:left w:color="cccccc" w:space="0" w:sz="6" w:val="single"/>
              <w:bottom w:color="cccccc" w:space="0" w:sz="6" w:val="single"/>
              <w:right w:color="cccccc" w:space="0" w:sz="6" w:val="single"/>
            </w:tcBorders>
            <w:shd w:fill="bdbdbd" w:val="clear"/>
            <w:tcMar>
              <w:top w:w="40.0" w:type="dxa"/>
              <w:left w:w="40.0" w:type="dxa"/>
              <w:bottom w:w="40.0" w:type="dxa"/>
              <w:right w:w="40.0" w:type="dxa"/>
            </w:tcMar>
            <w:vAlign w:val="bottom"/>
          </w:tcPr>
          <w:p w:rsidR="00000000" w:rsidDel="00000000" w:rsidP="00000000" w:rsidRDefault="00000000" w:rsidRPr="00000000" w14:paraId="00000115">
            <w:pPr>
              <w:widowControl w:val="0"/>
              <w:jc w:val="center"/>
              <w:rPr>
                <w:sz w:val="20"/>
                <w:szCs w:val="20"/>
              </w:rPr>
            </w:pPr>
            <w:r w:rsidDel="00000000" w:rsidR="00000000" w:rsidRPr="00000000">
              <w:rPr>
                <w:sz w:val="20"/>
                <w:szCs w:val="20"/>
                <w:rtl w:val="0"/>
              </w:rPr>
              <w:t xml:space="preserve">Energía Cinética Final (J)</w:t>
            </w:r>
          </w:p>
        </w:tc>
        <w:tc>
          <w:tcPr>
            <w:gridSpan w:val="2"/>
            <w:tcBorders>
              <w:top w:color="cccccc" w:space="0" w:sz="6" w:val="single"/>
              <w:left w:color="cccccc" w:space="0" w:sz="6" w:val="single"/>
              <w:bottom w:color="cccccc" w:space="0" w:sz="6" w:val="single"/>
              <w:right w:color="cccccc" w:space="0" w:sz="6" w:val="single"/>
            </w:tcBorders>
            <w:shd w:fill="bdbdbd" w:val="clear"/>
            <w:tcMar>
              <w:top w:w="40.0" w:type="dxa"/>
              <w:left w:w="40.0" w:type="dxa"/>
              <w:bottom w:w="40.0" w:type="dxa"/>
              <w:right w:w="40.0" w:type="dxa"/>
            </w:tcMar>
            <w:vAlign w:val="bottom"/>
          </w:tcPr>
          <w:p w:rsidR="00000000" w:rsidDel="00000000" w:rsidP="00000000" w:rsidRDefault="00000000" w:rsidRPr="00000000" w14:paraId="00000117">
            <w:pPr>
              <w:widowControl w:val="0"/>
              <w:jc w:val="center"/>
              <w:rPr>
                <w:sz w:val="20"/>
                <w:szCs w:val="20"/>
              </w:rPr>
            </w:pPr>
            <w:r w:rsidDel="00000000" w:rsidR="00000000" w:rsidRPr="00000000">
              <w:rPr>
                <w:sz w:val="20"/>
                <w:szCs w:val="20"/>
                <w:rtl w:val="0"/>
              </w:rPr>
              <w:t xml:space="preserve">Diferencia Energía Cinética</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119">
            <w:pPr>
              <w:widowControl w:val="0"/>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11A">
            <w:pPr>
              <w:widowControl w:val="0"/>
              <w:jc w:val="right"/>
              <w:rPr>
                <w:sz w:val="20"/>
                <w:szCs w:val="20"/>
              </w:rPr>
            </w:pPr>
            <w:r w:rsidDel="00000000" w:rsidR="00000000" w:rsidRPr="00000000">
              <w:rPr>
                <w:sz w:val="20"/>
                <w:szCs w:val="20"/>
                <w:rtl w:val="0"/>
              </w:rPr>
              <w:t xml:space="preserve">0.511</w:t>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11B">
            <w:pPr>
              <w:widowControl w:val="0"/>
              <w:jc w:val="right"/>
              <w:rPr>
                <w:sz w:val="20"/>
                <w:szCs w:val="20"/>
              </w:rPr>
            </w:pPr>
            <w:r w:rsidDel="00000000" w:rsidR="00000000" w:rsidRPr="00000000">
              <w:rPr>
                <w:sz w:val="20"/>
                <w:szCs w:val="20"/>
                <w:rtl w:val="0"/>
              </w:rPr>
              <w:t xml:space="preserve">0.5094</w:t>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11C">
            <w:pPr>
              <w:widowControl w:val="0"/>
              <w:jc w:val="right"/>
              <w:rPr>
                <w:sz w:val="20"/>
                <w:szCs w:val="20"/>
              </w:rPr>
            </w:pPr>
            <w:r w:rsidDel="00000000" w:rsidR="00000000" w:rsidRPr="00000000">
              <w:rPr>
                <w:sz w:val="20"/>
                <w:szCs w:val="20"/>
                <w:rtl w:val="0"/>
              </w:rPr>
              <w:t xml:space="preserve">1.0204</w:t>
            </w:r>
          </w:p>
        </w:tc>
        <w:tc>
          <w:tcPr>
            <w:gridSpan w:val="2"/>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11D">
            <w:pPr>
              <w:widowControl w:val="0"/>
              <w:jc w:val="center"/>
              <w:rPr>
                <w:sz w:val="20"/>
                <w:szCs w:val="20"/>
              </w:rPr>
            </w:pPr>
            <w:r w:rsidDel="00000000" w:rsidR="00000000" w:rsidRPr="00000000">
              <w:rPr>
                <w:sz w:val="20"/>
                <w:szCs w:val="20"/>
                <w:rtl w:val="0"/>
              </w:rPr>
              <w:t xml:space="preserve">0.37303</w:t>
            </w:r>
          </w:p>
        </w:tc>
        <w:tc>
          <w:tcPr>
            <w:gridSpan w:val="2"/>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11F">
            <w:pPr>
              <w:widowControl w:val="0"/>
              <w:jc w:val="center"/>
              <w:rPr>
                <w:sz w:val="20"/>
                <w:szCs w:val="20"/>
              </w:rPr>
            </w:pPr>
            <w:r w:rsidDel="00000000" w:rsidR="00000000" w:rsidRPr="00000000">
              <w:rPr>
                <w:sz w:val="20"/>
                <w:szCs w:val="20"/>
                <w:rtl w:val="0"/>
              </w:rPr>
              <w:t xml:space="preserve">0.331606</w:t>
            </w:r>
          </w:p>
        </w:tc>
        <w:tc>
          <w:tcPr>
            <w:gridSpan w:val="2"/>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121">
            <w:pPr>
              <w:widowControl w:val="0"/>
              <w:jc w:val="center"/>
              <w:rPr>
                <w:sz w:val="20"/>
                <w:szCs w:val="20"/>
              </w:rPr>
            </w:pPr>
            <w:r w:rsidDel="00000000" w:rsidR="00000000" w:rsidRPr="00000000">
              <w:rPr>
                <w:sz w:val="20"/>
                <w:szCs w:val="20"/>
                <w:rtl w:val="0"/>
              </w:rPr>
              <w:t xml:space="preserve">0.13615595</w:t>
            </w:r>
          </w:p>
        </w:tc>
        <w:tc>
          <w:tcPr>
            <w:gridSpan w:val="2"/>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123">
            <w:pPr>
              <w:widowControl w:val="0"/>
              <w:jc w:val="center"/>
              <w:rPr>
                <w:sz w:val="20"/>
                <w:szCs w:val="20"/>
              </w:rPr>
            </w:pPr>
            <w:r w:rsidDel="00000000" w:rsidR="00000000" w:rsidRPr="00000000">
              <w:rPr>
                <w:sz w:val="20"/>
                <w:szCs w:val="20"/>
                <w:rtl w:val="0"/>
              </w:rPr>
              <w:t xml:space="preserve">0.05399687</w:t>
            </w:r>
          </w:p>
        </w:tc>
        <w:tc>
          <w:tcPr>
            <w:gridSpan w:val="2"/>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125">
            <w:pPr>
              <w:widowControl w:val="0"/>
              <w:jc w:val="center"/>
              <w:rPr>
                <w:sz w:val="20"/>
                <w:szCs w:val="20"/>
              </w:rPr>
            </w:pPr>
            <w:r w:rsidDel="00000000" w:rsidR="00000000" w:rsidRPr="00000000">
              <w:rPr>
                <w:sz w:val="20"/>
                <w:szCs w:val="20"/>
                <w:rtl w:val="0"/>
              </w:rPr>
              <w:t xml:space="preserve">0.08215908</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7">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8">
            <w:pPr>
              <w:widowControl w:val="0"/>
              <w:jc w:val="right"/>
              <w:rPr>
                <w:sz w:val="20"/>
                <w:szCs w:val="20"/>
              </w:rPr>
            </w:pPr>
            <w:r w:rsidDel="00000000" w:rsidR="00000000" w:rsidRPr="00000000">
              <w:rPr>
                <w:sz w:val="20"/>
                <w:szCs w:val="20"/>
                <w:rtl w:val="0"/>
              </w:rPr>
              <w:t xml:space="preserve">1.0076</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9">
            <w:pPr>
              <w:widowControl w:val="0"/>
              <w:jc w:val="right"/>
              <w:rPr>
                <w:sz w:val="20"/>
                <w:szCs w:val="20"/>
              </w:rPr>
            </w:pPr>
            <w:r w:rsidDel="00000000" w:rsidR="00000000" w:rsidRPr="00000000">
              <w:rPr>
                <w:sz w:val="20"/>
                <w:szCs w:val="20"/>
                <w:rtl w:val="0"/>
              </w:rPr>
              <w:t xml:space="preserve">0.5094</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A">
            <w:pPr>
              <w:widowControl w:val="0"/>
              <w:jc w:val="right"/>
              <w:rPr>
                <w:sz w:val="20"/>
                <w:szCs w:val="20"/>
              </w:rPr>
            </w:pPr>
            <w:r w:rsidDel="00000000" w:rsidR="00000000" w:rsidRPr="00000000">
              <w:rPr>
                <w:sz w:val="20"/>
                <w:szCs w:val="20"/>
                <w:rtl w:val="0"/>
              </w:rPr>
              <w:t xml:space="preserve">1.517</w:t>
            </w:r>
          </w:p>
        </w:tc>
        <w:tc>
          <w:tcPr>
            <w:gridSpan w:val="2"/>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B">
            <w:pPr>
              <w:widowControl w:val="0"/>
              <w:jc w:val="center"/>
              <w:rPr>
                <w:sz w:val="20"/>
                <w:szCs w:val="20"/>
              </w:rPr>
            </w:pPr>
            <w:r w:rsidDel="00000000" w:rsidR="00000000" w:rsidRPr="00000000">
              <w:rPr>
                <w:sz w:val="20"/>
                <w:szCs w:val="20"/>
                <w:rtl w:val="0"/>
              </w:rPr>
              <w:t xml:space="preserve">0.675092</w:t>
            </w:r>
          </w:p>
        </w:tc>
        <w:tc>
          <w:tcPr>
            <w:gridSpan w:val="2"/>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D">
            <w:pPr>
              <w:widowControl w:val="0"/>
              <w:jc w:val="center"/>
              <w:rPr>
                <w:sz w:val="20"/>
                <w:szCs w:val="20"/>
              </w:rPr>
            </w:pPr>
            <w:r w:rsidDel="00000000" w:rsidR="00000000" w:rsidRPr="00000000">
              <w:rPr>
                <w:sz w:val="20"/>
                <w:szCs w:val="20"/>
                <w:rtl w:val="0"/>
              </w:rPr>
              <w:t xml:space="preserve">0.622082</w:t>
            </w:r>
          </w:p>
        </w:tc>
        <w:tc>
          <w:tcPr>
            <w:gridSpan w:val="2"/>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F">
            <w:pPr>
              <w:widowControl w:val="0"/>
              <w:jc w:val="center"/>
              <w:rPr>
                <w:sz w:val="20"/>
                <w:szCs w:val="20"/>
              </w:rPr>
            </w:pPr>
            <w:r w:rsidDel="00000000" w:rsidR="00000000" w:rsidRPr="00000000">
              <w:rPr>
                <w:sz w:val="20"/>
                <w:szCs w:val="20"/>
                <w:rtl w:val="0"/>
              </w:rPr>
              <w:t xml:space="preserve">0.22615582</w:t>
            </w:r>
          </w:p>
        </w:tc>
        <w:tc>
          <w:tcPr>
            <w:gridSpan w:val="2"/>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31">
            <w:pPr>
              <w:widowControl w:val="0"/>
              <w:jc w:val="center"/>
              <w:rPr>
                <w:sz w:val="20"/>
                <w:szCs w:val="20"/>
              </w:rPr>
            </w:pPr>
            <w:r w:rsidDel="00000000" w:rsidR="00000000" w:rsidRPr="00000000">
              <w:rPr>
                <w:sz w:val="20"/>
                <w:szCs w:val="20"/>
                <w:rtl w:val="0"/>
              </w:rPr>
              <w:t xml:space="preserve">0.12770203</w:t>
            </w:r>
          </w:p>
        </w:tc>
        <w:tc>
          <w:tcPr>
            <w:gridSpan w:val="2"/>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33">
            <w:pPr>
              <w:widowControl w:val="0"/>
              <w:jc w:val="center"/>
              <w:rPr>
                <w:sz w:val="20"/>
                <w:szCs w:val="20"/>
              </w:rPr>
            </w:pPr>
            <w:r w:rsidDel="00000000" w:rsidR="00000000" w:rsidRPr="00000000">
              <w:rPr>
                <w:sz w:val="20"/>
                <w:szCs w:val="20"/>
                <w:rtl w:val="0"/>
              </w:rPr>
              <w:t xml:space="preserve">0.09845379</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135">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136">
            <w:pPr>
              <w:widowControl w:val="0"/>
              <w:jc w:val="right"/>
              <w:rPr>
                <w:sz w:val="20"/>
                <w:szCs w:val="20"/>
              </w:rPr>
            </w:pPr>
            <w:r w:rsidDel="00000000" w:rsidR="00000000" w:rsidRPr="00000000">
              <w:rPr>
                <w:sz w:val="20"/>
                <w:szCs w:val="20"/>
                <w:rtl w:val="0"/>
              </w:rPr>
              <w:t xml:space="preserve">1.0076</w:t>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137">
            <w:pPr>
              <w:widowControl w:val="0"/>
              <w:jc w:val="right"/>
              <w:rPr>
                <w:sz w:val="20"/>
                <w:szCs w:val="20"/>
              </w:rPr>
            </w:pPr>
            <w:r w:rsidDel="00000000" w:rsidR="00000000" w:rsidRPr="00000000">
              <w:rPr>
                <w:sz w:val="20"/>
                <w:szCs w:val="20"/>
                <w:rtl w:val="0"/>
              </w:rPr>
              <w:t xml:space="preserve">1.0043</w:t>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138">
            <w:pPr>
              <w:widowControl w:val="0"/>
              <w:jc w:val="right"/>
              <w:rPr>
                <w:sz w:val="20"/>
                <w:szCs w:val="20"/>
              </w:rPr>
            </w:pPr>
            <w:r w:rsidDel="00000000" w:rsidR="00000000" w:rsidRPr="00000000">
              <w:rPr>
                <w:sz w:val="20"/>
                <w:szCs w:val="20"/>
                <w:rtl w:val="0"/>
              </w:rPr>
              <w:t xml:space="preserve">2.0119</w:t>
            </w:r>
          </w:p>
        </w:tc>
        <w:tc>
          <w:tcPr>
            <w:gridSpan w:val="2"/>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139">
            <w:pPr>
              <w:widowControl w:val="0"/>
              <w:jc w:val="center"/>
              <w:rPr>
                <w:sz w:val="20"/>
                <w:szCs w:val="20"/>
              </w:rPr>
            </w:pPr>
            <w:r w:rsidDel="00000000" w:rsidR="00000000" w:rsidRPr="00000000">
              <w:rPr>
                <w:sz w:val="20"/>
                <w:szCs w:val="20"/>
                <w:rtl w:val="0"/>
              </w:rPr>
              <w:t xml:space="preserve">0.685168</w:t>
            </w:r>
          </w:p>
        </w:tc>
        <w:tc>
          <w:tcPr>
            <w:gridSpan w:val="2"/>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13B">
            <w:pPr>
              <w:widowControl w:val="0"/>
              <w:jc w:val="center"/>
              <w:rPr>
                <w:sz w:val="20"/>
                <w:szCs w:val="20"/>
              </w:rPr>
            </w:pPr>
            <w:r w:rsidDel="00000000" w:rsidR="00000000" w:rsidRPr="00000000">
              <w:rPr>
                <w:sz w:val="20"/>
                <w:szCs w:val="20"/>
                <w:rtl w:val="0"/>
              </w:rPr>
              <w:t xml:space="preserve">0.61358</w:t>
            </w:r>
          </w:p>
        </w:tc>
        <w:tc>
          <w:tcPr>
            <w:gridSpan w:val="2"/>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13D">
            <w:pPr>
              <w:widowControl w:val="0"/>
              <w:jc w:val="center"/>
              <w:rPr>
                <w:sz w:val="20"/>
                <w:szCs w:val="20"/>
              </w:rPr>
            </w:pPr>
            <w:r w:rsidDel="00000000" w:rsidR="00000000" w:rsidRPr="00000000">
              <w:rPr>
                <w:sz w:val="20"/>
                <w:szCs w:val="20"/>
                <w:rtl w:val="0"/>
              </w:rPr>
              <w:t xml:space="preserve">0.23295712</w:t>
            </w:r>
          </w:p>
        </w:tc>
        <w:tc>
          <w:tcPr>
            <w:gridSpan w:val="2"/>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13F">
            <w:pPr>
              <w:widowControl w:val="0"/>
              <w:jc w:val="center"/>
              <w:rPr>
                <w:sz w:val="20"/>
                <w:szCs w:val="20"/>
              </w:rPr>
            </w:pPr>
            <w:r w:rsidDel="00000000" w:rsidR="00000000" w:rsidRPr="00000000">
              <w:rPr>
                <w:sz w:val="20"/>
                <w:szCs w:val="20"/>
                <w:rtl w:val="0"/>
              </w:rPr>
              <w:t xml:space="preserve">0.09378974</w:t>
            </w:r>
          </w:p>
        </w:tc>
        <w:tc>
          <w:tcPr>
            <w:gridSpan w:val="2"/>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141">
            <w:pPr>
              <w:widowControl w:val="0"/>
              <w:jc w:val="center"/>
              <w:rPr>
                <w:sz w:val="20"/>
                <w:szCs w:val="20"/>
              </w:rPr>
            </w:pPr>
            <w:r w:rsidDel="00000000" w:rsidR="00000000" w:rsidRPr="00000000">
              <w:rPr>
                <w:sz w:val="20"/>
                <w:szCs w:val="20"/>
                <w:rtl w:val="0"/>
              </w:rPr>
              <w:t xml:space="preserve">0.13916738</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3">
            <w:pPr>
              <w:widowControl w:val="0"/>
              <w:jc w:val="center"/>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4">
            <w:pPr>
              <w:widowControl w:val="0"/>
              <w:jc w:val="right"/>
              <w:rPr>
                <w:sz w:val="20"/>
                <w:szCs w:val="20"/>
              </w:rPr>
            </w:pPr>
            <w:r w:rsidDel="00000000" w:rsidR="00000000" w:rsidRPr="00000000">
              <w:rPr>
                <w:sz w:val="20"/>
                <w:szCs w:val="20"/>
                <w:rtl w:val="0"/>
              </w:rPr>
              <w:t xml:space="preserve">0.511</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5">
            <w:pPr>
              <w:widowControl w:val="0"/>
              <w:jc w:val="right"/>
              <w:rPr>
                <w:sz w:val="20"/>
                <w:szCs w:val="20"/>
              </w:rPr>
            </w:pPr>
            <w:r w:rsidDel="00000000" w:rsidR="00000000" w:rsidRPr="00000000">
              <w:rPr>
                <w:sz w:val="20"/>
                <w:szCs w:val="20"/>
                <w:rtl w:val="0"/>
              </w:rPr>
              <w:t xml:space="preserve">1.0043</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6">
            <w:pPr>
              <w:widowControl w:val="0"/>
              <w:jc w:val="right"/>
              <w:rPr>
                <w:sz w:val="20"/>
                <w:szCs w:val="20"/>
              </w:rPr>
            </w:pPr>
            <w:r w:rsidDel="00000000" w:rsidR="00000000" w:rsidRPr="00000000">
              <w:rPr>
                <w:sz w:val="20"/>
                <w:szCs w:val="20"/>
                <w:rtl w:val="0"/>
              </w:rPr>
              <w:t xml:space="preserve">1.5153</w:t>
            </w:r>
          </w:p>
        </w:tc>
        <w:tc>
          <w:tcPr>
            <w:gridSpan w:val="2"/>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7">
            <w:pPr>
              <w:widowControl w:val="0"/>
              <w:jc w:val="center"/>
              <w:rPr>
                <w:sz w:val="20"/>
                <w:szCs w:val="20"/>
              </w:rPr>
            </w:pPr>
            <w:r w:rsidDel="00000000" w:rsidR="00000000" w:rsidRPr="00000000">
              <w:rPr>
                <w:sz w:val="20"/>
                <w:szCs w:val="20"/>
                <w:rtl w:val="0"/>
              </w:rPr>
              <w:t xml:space="preserve">0.48545</w:t>
            </w:r>
          </w:p>
        </w:tc>
        <w:tc>
          <w:tcPr>
            <w:gridSpan w:val="2"/>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9">
            <w:pPr>
              <w:widowControl w:val="0"/>
              <w:jc w:val="center"/>
              <w:rPr>
                <w:sz w:val="20"/>
                <w:szCs w:val="20"/>
              </w:rPr>
            </w:pPr>
            <w:r w:rsidDel="00000000" w:rsidR="00000000" w:rsidRPr="00000000">
              <w:rPr>
                <w:sz w:val="20"/>
                <w:szCs w:val="20"/>
                <w:rtl w:val="0"/>
              </w:rPr>
              <w:t xml:space="preserve">0.43415</w:t>
            </w:r>
          </w:p>
        </w:tc>
        <w:tc>
          <w:tcPr>
            <w:gridSpan w:val="2"/>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B">
            <w:pPr>
              <w:widowControl w:val="0"/>
              <w:jc w:val="center"/>
              <w:rPr>
                <w:sz w:val="20"/>
                <w:szCs w:val="20"/>
              </w:rPr>
            </w:pPr>
            <w:r w:rsidDel="00000000" w:rsidR="00000000" w:rsidRPr="00000000">
              <w:rPr>
                <w:sz w:val="20"/>
                <w:szCs w:val="20"/>
                <w:rtl w:val="0"/>
              </w:rPr>
              <w:t xml:space="preserve">0.23058875</w:t>
            </w:r>
          </w:p>
        </w:tc>
        <w:tc>
          <w:tcPr>
            <w:gridSpan w:val="2"/>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D">
            <w:pPr>
              <w:widowControl w:val="0"/>
              <w:jc w:val="center"/>
              <w:rPr>
                <w:sz w:val="20"/>
                <w:szCs w:val="20"/>
              </w:rPr>
            </w:pPr>
            <w:r w:rsidDel="00000000" w:rsidR="00000000" w:rsidRPr="00000000">
              <w:rPr>
                <w:sz w:val="20"/>
                <w:szCs w:val="20"/>
                <w:rtl w:val="0"/>
              </w:rPr>
              <w:t xml:space="preserve">0.0624653</w:t>
            </w:r>
          </w:p>
        </w:tc>
        <w:tc>
          <w:tcPr>
            <w:gridSpan w:val="2"/>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F">
            <w:pPr>
              <w:widowControl w:val="0"/>
              <w:jc w:val="center"/>
              <w:rPr>
                <w:sz w:val="20"/>
                <w:szCs w:val="20"/>
              </w:rPr>
            </w:pPr>
            <w:r w:rsidDel="00000000" w:rsidR="00000000" w:rsidRPr="00000000">
              <w:rPr>
                <w:sz w:val="20"/>
                <w:szCs w:val="20"/>
                <w:rtl w:val="0"/>
              </w:rPr>
              <w:t xml:space="preserve">0.16812345</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151">
            <w:pPr>
              <w:widowControl w:val="0"/>
              <w:jc w:val="center"/>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152">
            <w:pPr>
              <w:widowControl w:val="0"/>
              <w:jc w:val="right"/>
              <w:rPr>
                <w:sz w:val="20"/>
                <w:szCs w:val="20"/>
              </w:rPr>
            </w:pPr>
            <w:r w:rsidDel="00000000" w:rsidR="00000000" w:rsidRPr="00000000">
              <w:rPr>
                <w:sz w:val="20"/>
                <w:szCs w:val="20"/>
                <w:rtl w:val="0"/>
              </w:rPr>
              <w:t xml:space="preserve">1.5059</w:t>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153">
            <w:pPr>
              <w:widowControl w:val="0"/>
              <w:jc w:val="right"/>
              <w:rPr>
                <w:sz w:val="20"/>
                <w:szCs w:val="20"/>
              </w:rPr>
            </w:pPr>
            <w:r w:rsidDel="00000000" w:rsidR="00000000" w:rsidRPr="00000000">
              <w:rPr>
                <w:sz w:val="20"/>
                <w:szCs w:val="20"/>
                <w:rtl w:val="0"/>
              </w:rPr>
              <w:t xml:space="preserve">0.5094</w:t>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154">
            <w:pPr>
              <w:widowControl w:val="0"/>
              <w:jc w:val="right"/>
              <w:rPr>
                <w:sz w:val="20"/>
                <w:szCs w:val="20"/>
              </w:rPr>
            </w:pPr>
            <w:r w:rsidDel="00000000" w:rsidR="00000000" w:rsidRPr="00000000">
              <w:rPr>
                <w:sz w:val="20"/>
                <w:szCs w:val="20"/>
                <w:rtl w:val="0"/>
              </w:rPr>
              <w:t xml:space="preserve">2.0153</w:t>
            </w:r>
          </w:p>
        </w:tc>
        <w:tc>
          <w:tcPr>
            <w:gridSpan w:val="2"/>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155">
            <w:pPr>
              <w:widowControl w:val="0"/>
              <w:jc w:val="center"/>
              <w:rPr>
                <w:sz w:val="20"/>
                <w:szCs w:val="20"/>
              </w:rPr>
            </w:pPr>
            <w:r w:rsidDel="00000000" w:rsidR="00000000" w:rsidRPr="00000000">
              <w:rPr>
                <w:sz w:val="20"/>
                <w:szCs w:val="20"/>
                <w:rtl w:val="0"/>
              </w:rPr>
              <w:t xml:space="preserve">0.813186</w:t>
            </w:r>
          </w:p>
        </w:tc>
        <w:tc>
          <w:tcPr>
            <w:gridSpan w:val="2"/>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157">
            <w:pPr>
              <w:widowControl w:val="0"/>
              <w:jc w:val="center"/>
              <w:rPr>
                <w:sz w:val="20"/>
                <w:szCs w:val="20"/>
              </w:rPr>
            </w:pPr>
            <w:r w:rsidDel="00000000" w:rsidR="00000000" w:rsidRPr="00000000">
              <w:rPr>
                <w:sz w:val="20"/>
                <w:szCs w:val="20"/>
                <w:rtl w:val="0"/>
              </w:rPr>
              <w:t xml:space="preserve">0.866802</w:t>
            </w:r>
          </w:p>
        </w:tc>
        <w:tc>
          <w:tcPr>
            <w:gridSpan w:val="2"/>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159">
            <w:pPr>
              <w:widowControl w:val="0"/>
              <w:jc w:val="center"/>
              <w:rPr>
                <w:sz w:val="20"/>
                <w:szCs w:val="20"/>
              </w:rPr>
            </w:pPr>
            <w:r w:rsidDel="00000000" w:rsidR="00000000" w:rsidRPr="00000000">
              <w:rPr>
                <w:sz w:val="20"/>
                <w:szCs w:val="20"/>
                <w:rtl w:val="0"/>
              </w:rPr>
              <w:t xml:space="preserve">0.21956022</w:t>
            </w:r>
          </w:p>
        </w:tc>
        <w:tc>
          <w:tcPr>
            <w:gridSpan w:val="2"/>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15B">
            <w:pPr>
              <w:widowControl w:val="0"/>
              <w:jc w:val="center"/>
              <w:rPr>
                <w:sz w:val="20"/>
                <w:szCs w:val="20"/>
              </w:rPr>
            </w:pPr>
            <w:r w:rsidDel="00000000" w:rsidR="00000000" w:rsidRPr="00000000">
              <w:rPr>
                <w:sz w:val="20"/>
                <w:szCs w:val="20"/>
                <w:rtl w:val="0"/>
              </w:rPr>
              <w:t xml:space="preserve">0.1867149</w:t>
            </w:r>
          </w:p>
        </w:tc>
        <w:tc>
          <w:tcPr>
            <w:gridSpan w:val="2"/>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15D">
            <w:pPr>
              <w:widowControl w:val="0"/>
              <w:jc w:val="center"/>
              <w:rPr>
                <w:sz w:val="20"/>
                <w:szCs w:val="20"/>
              </w:rPr>
            </w:pPr>
            <w:r w:rsidDel="00000000" w:rsidR="00000000" w:rsidRPr="00000000">
              <w:rPr>
                <w:sz w:val="20"/>
                <w:szCs w:val="20"/>
                <w:rtl w:val="0"/>
              </w:rPr>
              <w:t xml:space="preserve">0.03284532</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F">
            <w:pPr>
              <w:widowControl w:val="0"/>
              <w:jc w:val="center"/>
              <w:rPr>
                <w:sz w:val="20"/>
                <w:szCs w:val="20"/>
              </w:rPr>
            </w:pPr>
            <w:r w:rsidDel="00000000" w:rsidR="00000000" w:rsidRPr="00000000">
              <w:rPr>
                <w:sz w:val="20"/>
                <w:szCs w:val="20"/>
                <w:rtl w:val="0"/>
              </w:rPr>
              <w:t xml:space="preserve">6</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0">
            <w:pPr>
              <w:widowControl w:val="0"/>
              <w:jc w:val="right"/>
              <w:rPr>
                <w:sz w:val="20"/>
                <w:szCs w:val="20"/>
              </w:rPr>
            </w:pPr>
            <w:r w:rsidDel="00000000" w:rsidR="00000000" w:rsidRPr="00000000">
              <w:rPr>
                <w:sz w:val="20"/>
                <w:szCs w:val="20"/>
                <w:rtl w:val="0"/>
              </w:rPr>
              <w:t xml:space="preserve">0.511</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1">
            <w:pPr>
              <w:widowControl w:val="0"/>
              <w:jc w:val="right"/>
              <w:rPr>
                <w:sz w:val="20"/>
                <w:szCs w:val="20"/>
              </w:rPr>
            </w:pPr>
            <w:r w:rsidDel="00000000" w:rsidR="00000000" w:rsidRPr="00000000">
              <w:rPr>
                <w:sz w:val="20"/>
                <w:szCs w:val="20"/>
                <w:rtl w:val="0"/>
              </w:rPr>
              <w:t xml:space="preserve">1.5043</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2">
            <w:pPr>
              <w:widowControl w:val="0"/>
              <w:jc w:val="right"/>
              <w:rPr>
                <w:sz w:val="20"/>
                <w:szCs w:val="20"/>
              </w:rPr>
            </w:pPr>
            <w:r w:rsidDel="00000000" w:rsidR="00000000" w:rsidRPr="00000000">
              <w:rPr>
                <w:sz w:val="20"/>
                <w:szCs w:val="20"/>
                <w:rtl w:val="0"/>
              </w:rPr>
              <w:t xml:space="preserve">2.0153</w:t>
            </w:r>
          </w:p>
        </w:tc>
        <w:tc>
          <w:tcPr>
            <w:gridSpan w:val="2"/>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3">
            <w:pPr>
              <w:widowControl w:val="0"/>
              <w:jc w:val="center"/>
              <w:rPr>
                <w:sz w:val="20"/>
                <w:szCs w:val="20"/>
              </w:rPr>
            </w:pPr>
            <w:r w:rsidDel="00000000" w:rsidR="00000000" w:rsidRPr="00000000">
              <w:rPr>
                <w:sz w:val="20"/>
                <w:szCs w:val="20"/>
                <w:rtl w:val="0"/>
              </w:rPr>
              <w:t xml:space="preserve">0.54166</w:t>
            </w:r>
          </w:p>
        </w:tc>
        <w:tc>
          <w:tcPr>
            <w:gridSpan w:val="2"/>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5">
            <w:pPr>
              <w:widowControl w:val="0"/>
              <w:jc w:val="center"/>
              <w:rPr>
                <w:sz w:val="20"/>
                <w:szCs w:val="20"/>
              </w:rPr>
            </w:pPr>
            <w:r w:rsidDel="00000000" w:rsidR="00000000" w:rsidRPr="00000000">
              <w:rPr>
                <w:sz w:val="20"/>
                <w:szCs w:val="20"/>
                <w:rtl w:val="0"/>
              </w:rPr>
              <w:t xml:space="preserve">0.664762</w:t>
            </w:r>
          </w:p>
        </w:tc>
        <w:tc>
          <w:tcPr>
            <w:gridSpan w:val="2"/>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7">
            <w:pPr>
              <w:widowControl w:val="0"/>
              <w:jc w:val="center"/>
              <w:rPr>
                <w:sz w:val="20"/>
                <w:szCs w:val="20"/>
              </w:rPr>
            </w:pPr>
            <w:r w:rsidDel="00000000" w:rsidR="00000000" w:rsidRPr="00000000">
              <w:rPr>
                <w:sz w:val="20"/>
                <w:szCs w:val="20"/>
                <w:rtl w:val="0"/>
              </w:rPr>
              <w:t xml:space="preserve">0.2870798</w:t>
            </w:r>
          </w:p>
        </w:tc>
        <w:tc>
          <w:tcPr>
            <w:gridSpan w:val="2"/>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9">
            <w:pPr>
              <w:widowControl w:val="0"/>
              <w:jc w:val="center"/>
              <w:rPr>
                <w:sz w:val="20"/>
                <w:szCs w:val="20"/>
              </w:rPr>
            </w:pPr>
            <w:r w:rsidDel="00000000" w:rsidR="00000000" w:rsidRPr="00000000">
              <w:rPr>
                <w:sz w:val="20"/>
                <w:szCs w:val="20"/>
                <w:rtl w:val="0"/>
              </w:rPr>
              <w:t xml:space="preserve">0.10994354</w:t>
            </w:r>
          </w:p>
        </w:tc>
        <w:tc>
          <w:tcPr>
            <w:gridSpan w:val="2"/>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B">
            <w:pPr>
              <w:widowControl w:val="0"/>
              <w:jc w:val="center"/>
              <w:rPr>
                <w:sz w:val="20"/>
                <w:szCs w:val="20"/>
              </w:rPr>
            </w:pPr>
            <w:r w:rsidDel="00000000" w:rsidR="00000000" w:rsidRPr="00000000">
              <w:rPr>
                <w:sz w:val="20"/>
                <w:szCs w:val="20"/>
                <w:rtl w:val="0"/>
              </w:rPr>
              <w:t xml:space="preserve">0.17713626</w:t>
            </w:r>
          </w:p>
        </w:tc>
      </w:tr>
    </w:tbl>
    <w:p w:rsidR="00000000" w:rsidDel="00000000" w:rsidP="00000000" w:rsidRDefault="00000000" w:rsidRPr="00000000" w14:paraId="0000016D">
      <w:pPr>
        <w:jc w:val="center"/>
        <w:rPr>
          <w:b w:val="1"/>
          <w:bCs w:val="1"/>
          <w:i w:val="1"/>
          <w:iCs w:val="1"/>
          <w:sz w:val="18"/>
          <w:szCs w:val="18"/>
        </w:rPr>
      </w:pPr>
      <w:r w:rsidDel="00000000" w:rsidR="00000000" w:rsidRPr="00000000">
        <w:rPr>
          <w:b w:val="1"/>
          <w:bCs w:val="1"/>
          <w:i w:val="1"/>
          <w:iCs w:val="1"/>
          <w:sz w:val="18"/>
          <w:szCs w:val="18"/>
          <w:rtl w:val="0"/>
        </w:rPr>
        <w:t xml:space="preserve">Tabla 2: Datos Choque Inelástico</w:t>
      </w:r>
    </w:p>
    <w:p w:rsidR="00000000" w:rsidDel="00000000" w:rsidP="00000000" w:rsidRDefault="00000000" w:rsidRPr="00000000" w14:paraId="0000016E">
      <w:pPr>
        <w:jc w:val="center"/>
        <w:rPr>
          <w:b w:val="1"/>
          <w:bCs w:val="1"/>
          <w:i w:val="1"/>
          <w:iCs w:val="1"/>
          <w:sz w:val="18"/>
          <w:szCs w:val="18"/>
        </w:rPr>
      </w:pPr>
      <w:r w:rsidDel="00000000" w:rsidR="00000000" w:rsidRPr="00000000">
        <w:rPr>
          <w:b w:val="1"/>
          <w:bCs w:val="1"/>
          <w:i w:val="1"/>
          <w:iCs w:val="1"/>
          <w:sz w:val="18"/>
          <w:szCs w:val="18"/>
          <w:rtl w:val="0"/>
        </w:rPr>
        <w:t xml:space="preserve">Gráfico 3: Inelástico Momentum Inicial vs. Final         Gráfico 4: Inelástico Energía Cinética Inicial vs. Final  </w:t>
      </w:r>
      <w:r w:rsidDel="00000000" w:rsidR="00000000" w:rsidRPr="00000000">
        <w:drawing>
          <wp:anchor allowOverlap="1" behindDoc="0" distB="114300" distT="114300" distL="114300" distR="114300" hidden="0" layoutInCell="1" locked="0" relativeHeight="0" simplePos="0">
            <wp:simplePos x="0" y="0"/>
            <wp:positionH relativeFrom="column">
              <wp:posOffset>2819400</wp:posOffset>
            </wp:positionH>
            <wp:positionV relativeFrom="paragraph">
              <wp:posOffset>114300</wp:posOffset>
            </wp:positionV>
            <wp:extent cx="2789954" cy="1727200"/>
            <wp:effectExtent b="0" l="0" r="0" t="0"/>
            <wp:wrapTopAndBottom distB="114300" distT="114300"/>
            <wp:docPr descr="Chart" id="4" name="image1.png"/>
            <a:graphic>
              <a:graphicData uri="http://schemas.openxmlformats.org/drawingml/2006/picture">
                <pic:pic>
                  <pic:nvPicPr>
                    <pic:cNvPr descr="Chart" id="0" name="image1.png"/>
                    <pic:cNvPicPr preferRelativeResize="0"/>
                  </pic:nvPicPr>
                  <pic:blipFill>
                    <a:blip r:embed="rId10"/>
                    <a:srcRect b="0" l="0" r="0" t="0"/>
                    <a:stretch>
                      <a:fillRect/>
                    </a:stretch>
                  </pic:blipFill>
                  <pic:spPr>
                    <a:xfrm>
                      <a:off x="0" y="0"/>
                      <a:ext cx="2789954" cy="17272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2795588" cy="1727506"/>
            <wp:effectExtent b="0" l="0" r="0" t="0"/>
            <wp:wrapTopAndBottom distB="114300" distT="114300"/>
            <wp:docPr descr="Chart" id="7" name="image3.png"/>
            <a:graphic>
              <a:graphicData uri="http://schemas.openxmlformats.org/drawingml/2006/picture">
                <pic:pic>
                  <pic:nvPicPr>
                    <pic:cNvPr descr="Chart" id="0" name="image3.png"/>
                    <pic:cNvPicPr preferRelativeResize="0"/>
                  </pic:nvPicPr>
                  <pic:blipFill>
                    <a:blip r:embed="rId11"/>
                    <a:srcRect b="0" l="0" r="0" t="0"/>
                    <a:stretch>
                      <a:fillRect/>
                    </a:stretch>
                  </pic:blipFill>
                  <pic:spPr>
                    <a:xfrm>
                      <a:off x="0" y="0"/>
                      <a:ext cx="2795588" cy="1727506"/>
                    </a:xfrm>
                    <a:prstGeom prst="rect"/>
                    <a:ln/>
                  </pic:spPr>
                </pic:pic>
              </a:graphicData>
            </a:graphic>
          </wp:anchor>
        </w:drawing>
      </w:r>
    </w:p>
    <w:p w:rsidR="00000000" w:rsidDel="00000000" w:rsidP="00000000" w:rsidRDefault="00000000" w:rsidRPr="00000000" w14:paraId="0000016F">
      <w:pPr>
        <w:pStyle w:val="Heading1"/>
        <w:jc w:val="both"/>
        <w:rPr/>
      </w:pPr>
      <w:bookmarkStart w:colFirst="0" w:colLast="0" w:name="_73hs5l19ief6" w:id="11"/>
      <w:bookmarkEnd w:id="11"/>
      <w:r w:rsidDel="00000000" w:rsidR="00000000" w:rsidRPr="00000000">
        <w:rPr>
          <w:rtl w:val="0"/>
        </w:rPr>
        <w:t xml:space="preserve">Interpretación y Análisis de Resultados</w:t>
      </w:r>
    </w:p>
    <w:p w:rsidR="00000000" w:rsidDel="00000000" w:rsidP="00000000" w:rsidRDefault="00000000" w:rsidRPr="00000000" w14:paraId="00000170">
      <w:pPr>
        <w:jc w:val="both"/>
        <w:rPr/>
      </w:pPr>
      <w:r w:rsidDel="00000000" w:rsidR="00000000" w:rsidRPr="00000000">
        <w:rPr>
          <w:rtl w:val="0"/>
        </w:rPr>
        <w:t xml:space="preserve">Teniendo todos los datos expuestos en el índice anterior, podemos empezar a realizar un análisis con respecto a la experimentación, los datos obtenidos, y las distintas hipótesis con respecto a los errores.</w:t>
      </w:r>
    </w:p>
    <w:p w:rsidR="00000000" w:rsidDel="00000000" w:rsidP="00000000" w:rsidRDefault="00000000" w:rsidRPr="00000000" w14:paraId="00000171">
      <w:pPr>
        <w:jc w:val="both"/>
        <w:rPr/>
      </w:pPr>
      <w:r w:rsidDel="00000000" w:rsidR="00000000" w:rsidRPr="00000000">
        <w:rPr>
          <w:rtl w:val="0"/>
        </w:rPr>
      </w:r>
    </w:p>
    <w:p w:rsidR="00000000" w:rsidDel="00000000" w:rsidP="00000000" w:rsidRDefault="00000000" w:rsidRPr="00000000" w14:paraId="00000172">
      <w:pPr>
        <w:jc w:val="both"/>
        <w:rPr/>
      </w:pPr>
      <w:r w:rsidDel="00000000" w:rsidR="00000000" w:rsidRPr="00000000">
        <w:rPr>
          <w:rtl w:val="0"/>
        </w:rPr>
        <w:t xml:space="preserve">Dentro de las posibles fuentes de error, podríamos adjudicarlos a errores tanto aleatorios como sistemáticos. Dentro de los aleatorios, la balanza utilizada tiene una precisión de 1 mg, mientras que la fotocelda tenía una precisión de 0.01 m/s. Esto nos podría llevar a entender que los instrumentos utilizados son precisos, pero aún se debe a tomar a consideración, en especial para el caso de la fotocelda. En cuanto a los errores sistemáticos, se debe considerar el montaje de la fotocelda como un posible error, el correcto impulso del carro “1” para que no se descarrile,  el roce del carro con el carril, y una posible pendiente en cuanto al carril que pueda impulsar o desacelerar los carros. Además, en el caso de los choques elásticos, no siempre fueron perfectos y una ligera velocidad en el carro 1 al chocar puede influir en los resultados.</w:t>
      </w:r>
    </w:p>
    <w:p w:rsidR="00000000" w:rsidDel="00000000" w:rsidP="00000000" w:rsidRDefault="00000000" w:rsidRPr="00000000" w14:paraId="00000173">
      <w:pPr>
        <w:jc w:val="both"/>
        <w:rPr/>
      </w:pPr>
      <w:r w:rsidDel="00000000" w:rsidR="00000000" w:rsidRPr="00000000">
        <w:rPr>
          <w:rtl w:val="0"/>
        </w:rPr>
      </w:r>
    </w:p>
    <w:p w:rsidR="00000000" w:rsidDel="00000000" w:rsidP="00000000" w:rsidRDefault="00000000" w:rsidRPr="00000000" w14:paraId="00000174">
      <w:pPr>
        <w:jc w:val="both"/>
        <w:rPr/>
      </w:pPr>
      <w:r w:rsidDel="00000000" w:rsidR="00000000" w:rsidRPr="00000000">
        <w:rPr>
          <w:rtl w:val="0"/>
        </w:rPr>
        <w:t xml:space="preserve">Para el caso de la conservación del momentum, los resultados obtenidos en la experimentación sugieren que en algunos casos se conserva casi en su totalidad, sin embargo, existen casos en los choques elásticos en que la diferencia de momentum es considerable, y otros donde el momentum final es superior al inicial, para ambos choques elásticos e inelásticos. Esto llama la atención, ya que se llevaron a cabo todos en el mismo ambiente y sin fuerzas externas que afecten además del impulso inicial. Por lo tanto, podríamos llegar a la conclusión que los errores sistemáticos, mencionados anteriormente, pueden afectar en gran medida los resultados obtenidos. Por otro lado, el momentum en la mayoría de casos se conservó casi en su totalidad, exceptuando casos anómalos. Analizando el caso en el que el momentum sufrió mayor diferencia, fue en el choque elástico donde había una mayor masa en el carro 1 que en el carro 2. Se podría explicar esto con el hecho que no era un choque perfectamente elástico, y no se transfirió en su totalidad la energía desde la masa 1 a la masa 2. </w:t>
      </w:r>
    </w:p>
    <w:p w:rsidR="00000000" w:rsidDel="00000000" w:rsidP="00000000" w:rsidRDefault="00000000" w:rsidRPr="00000000" w14:paraId="00000175">
      <w:pPr>
        <w:jc w:val="both"/>
        <w:rPr/>
      </w:pPr>
      <w:r w:rsidDel="00000000" w:rsidR="00000000" w:rsidRPr="00000000">
        <w:rPr>
          <w:rtl w:val="0"/>
        </w:rPr>
      </w:r>
    </w:p>
    <w:p w:rsidR="00000000" w:rsidDel="00000000" w:rsidP="00000000" w:rsidRDefault="00000000" w:rsidRPr="00000000" w14:paraId="00000176">
      <w:pPr>
        <w:jc w:val="both"/>
        <w:rPr/>
      </w:pPr>
      <w:r w:rsidDel="00000000" w:rsidR="00000000" w:rsidRPr="00000000">
        <w:rPr>
          <w:rtl w:val="0"/>
        </w:rPr>
        <w:t xml:space="preserve">Con respecto a la “pérdida” de energía cinética en la colisión inelástica, la causante de ésta diferencia son las fuerzas no conservativas que están presentes, la cual sería principalmente el trabajo de la fuerza de roce de los carros entre las fotoceldas. Se puede plantear una ecuación teórica para la energía “perdida” o disipada, reescribiendo la </w:t>
      </w:r>
      <w:r w:rsidDel="00000000" w:rsidR="00000000" w:rsidRPr="00000000">
        <w:rPr>
          <w:i w:val="1"/>
          <w:iCs w:val="1"/>
          <w:rtl w:val="0"/>
        </w:rPr>
        <w:t xml:space="preserve">Ecuación 9</w:t>
      </w:r>
      <w:r w:rsidDel="00000000" w:rsidR="00000000" w:rsidRPr="00000000">
        <w:rPr>
          <w:rtl w:val="0"/>
        </w:rPr>
        <w:t xml:space="preserve"> como:</w:t>
      </w:r>
    </w:p>
    <w:p w:rsidR="00000000" w:rsidDel="00000000" w:rsidP="00000000" w:rsidRDefault="00000000" w:rsidRPr="00000000" w14:paraId="00000177">
      <w:pPr>
        <w:jc w:val="center"/>
        <w:rPr/>
      </w:pPr>
      <m:oMath>
        <m:sSub>
          <m:sSubPr>
            <m:ctrlPr>
              <w:rPr>
                <w:sz w:val="20"/>
                <w:szCs w:val="20"/>
                <w:vertAlign w:val="subscript"/>
              </w:rPr>
            </m:ctrlPr>
          </m:sSubPr>
          <m:e>
            <m:r>
              <w:rPr>
                <w:sz w:val="20"/>
                <w:szCs w:val="20"/>
                <w:vertAlign w:val="subscript"/>
              </w:rPr>
              <m:t xml:space="preserve">E</m:t>
            </m:r>
          </m:e>
          <m:sub>
            <m:r>
              <w:rPr>
                <w:sz w:val="20"/>
                <w:szCs w:val="20"/>
                <w:vertAlign w:val="subscript"/>
              </w:rPr>
              <m:t xml:space="preserve">i</m:t>
            </m:r>
          </m:sub>
        </m:sSub>
        <m:r>
          <w:rPr>
            <w:sz w:val="20"/>
            <w:szCs w:val="20"/>
            <w:vertAlign w:val="subscript"/>
          </w:rPr>
          <m:t xml:space="preserve">=</m:t>
        </m:r>
        <m:sSub>
          <m:sSubPr>
            <m:ctrlPr>
              <w:rPr>
                <w:sz w:val="20"/>
                <w:szCs w:val="20"/>
                <w:vertAlign w:val="subscript"/>
              </w:rPr>
            </m:ctrlPr>
          </m:sSubPr>
          <m:e>
            <m:r>
              <w:rPr>
                <w:sz w:val="20"/>
                <w:szCs w:val="20"/>
                <w:vertAlign w:val="subscript"/>
              </w:rPr>
              <m:t xml:space="preserve">E</m:t>
            </m:r>
          </m:e>
          <m:sub>
            <m:r>
              <w:rPr>
                <w:sz w:val="20"/>
                <w:szCs w:val="20"/>
                <w:vertAlign w:val="subscript"/>
              </w:rPr>
              <m:t xml:space="preserve">f</m:t>
            </m:r>
          </m:sub>
        </m:sSub>
        <m:sSub>
          <m:sSubPr>
            <m:ctrlPr>
              <w:rPr>
                <w:sz w:val="20"/>
                <w:szCs w:val="20"/>
                <w:vertAlign w:val="subscript"/>
              </w:rPr>
            </m:ctrlPr>
          </m:sSubPr>
          <m:e>
            <m:r>
              <w:rPr>
                <w:sz w:val="20"/>
                <w:szCs w:val="20"/>
                <w:vertAlign w:val="subscript"/>
              </w:rPr>
              <m:t xml:space="preserve">+E</m:t>
            </m:r>
          </m:e>
          <m:sub>
            <m:r>
              <w:rPr>
                <w:sz w:val="20"/>
                <w:szCs w:val="20"/>
                <w:vertAlign w:val="subscript"/>
              </w:rPr>
              <m:t xml:space="preserve">d</m:t>
            </m:r>
          </m:sub>
        </m:sSub>
        <m:r>
          <w:rPr>
            <w:sz w:val="20"/>
            <w:szCs w:val="20"/>
            <w:vertAlign w:val="subscript"/>
          </w:rPr>
          <m:t>⇒</m:t>
        </m:r>
        <m:sSub>
          <m:sSubPr>
            <m:ctrlPr>
              <w:rPr>
                <w:sz w:val="20"/>
                <w:szCs w:val="20"/>
                <w:vertAlign w:val="subscript"/>
              </w:rPr>
            </m:ctrlPr>
          </m:sSubPr>
          <m:e>
            <m:r>
              <w:rPr>
                <w:sz w:val="20"/>
                <w:szCs w:val="20"/>
                <w:vertAlign w:val="subscript"/>
              </w:rPr>
              <m:t xml:space="preserve">E</m:t>
            </m:r>
          </m:e>
          <m:sub>
            <m:r>
              <w:rPr>
                <w:sz w:val="20"/>
                <w:szCs w:val="20"/>
                <w:vertAlign w:val="subscript"/>
              </w:rPr>
              <m:t xml:space="preserve">d</m:t>
            </m:r>
          </m:sub>
        </m:sSub>
        <m:r>
          <w:rPr>
            <w:sz w:val="20"/>
            <w:szCs w:val="20"/>
            <w:vertAlign w:val="subscript"/>
          </w:rPr>
          <m:t xml:space="preserve">=</m:t>
        </m:r>
        <m:sSub>
          <m:sSubPr>
            <m:ctrlPr>
              <w:rPr>
                <w:sz w:val="20"/>
                <w:szCs w:val="20"/>
                <w:vertAlign w:val="subscript"/>
              </w:rPr>
            </m:ctrlPr>
          </m:sSubPr>
          <m:e>
            <m:r>
              <w:rPr>
                <w:sz w:val="20"/>
                <w:szCs w:val="20"/>
                <w:vertAlign w:val="subscript"/>
              </w:rPr>
              <m:t xml:space="preserve">E</m:t>
            </m:r>
          </m:e>
          <m:sub>
            <m:r>
              <w:rPr>
                <w:sz w:val="20"/>
                <w:szCs w:val="20"/>
                <w:vertAlign w:val="subscript"/>
              </w:rPr>
              <m:t xml:space="preserve">i</m:t>
            </m:r>
          </m:sub>
        </m:sSub>
        <m:r>
          <w:rPr>
            <w:sz w:val="20"/>
            <w:szCs w:val="20"/>
            <w:vertAlign w:val="subscript"/>
          </w:rPr>
          <m:t xml:space="preserve">-</m:t>
        </m:r>
        <m:sSub>
          <m:sSubPr>
            <m:ctrlPr>
              <w:rPr>
                <w:sz w:val="20"/>
                <w:szCs w:val="20"/>
                <w:vertAlign w:val="subscript"/>
              </w:rPr>
            </m:ctrlPr>
          </m:sSubPr>
          <m:e>
            <m:r>
              <w:rPr>
                <w:sz w:val="20"/>
                <w:szCs w:val="20"/>
                <w:vertAlign w:val="subscript"/>
              </w:rPr>
              <m:t xml:space="preserve">E</m:t>
            </m:r>
          </m:e>
          <m:sub>
            <m:r>
              <w:rPr>
                <w:sz w:val="20"/>
                <w:szCs w:val="20"/>
                <w:vertAlign w:val="subscript"/>
              </w:rPr>
              <m:t xml:space="preserve">f</m:t>
            </m:r>
          </m:sub>
        </m:sSub>
        <m:r>
          <w:rPr>
            <w:sz w:val="20"/>
            <w:szCs w:val="20"/>
            <w:vertAlign w:val="subscript"/>
          </w:rPr>
          <m:t xml:space="preserve"> =0.5 </m:t>
        </m:r>
        <m:r>
          <w:rPr>
            <w:sz w:val="20"/>
            <w:szCs w:val="20"/>
            <w:vertAlign w:val="subscript"/>
          </w:rPr>
          <m:t>⋅</m:t>
        </m:r>
        <m:r>
          <w:rPr/>
          <m:t xml:space="preserve"> </m:t>
        </m:r>
        <m:sSub>
          <m:sSubPr>
            <m:ctrlPr>
              <w:rPr/>
            </m:ctrlPr>
          </m:sSubPr>
          <m:e>
            <m:r>
              <w:rPr/>
              <m:t xml:space="preserve">m</m:t>
            </m:r>
          </m:e>
          <m:sub>
            <m:r>
              <w:rPr/>
              <m:t xml:space="preserve">1</m:t>
            </m:r>
          </m:sub>
        </m:sSub>
        <m:r>
          <w:rPr/>
          <m:t xml:space="preserve"> </m:t>
        </m:r>
        <m:r>
          <w:rPr/>
          <m:t>⋅</m:t>
        </m:r>
        <m:sSup>
          <m:sSupPr>
            <m:ctrlPr>
              <w:rPr/>
            </m:ctrlPr>
          </m:sSupPr>
          <m:e>
            <m:sSub>
              <m:sSubPr>
                <m:ctrlPr>
                  <w:rPr/>
                </m:ctrlPr>
              </m:sSubPr>
              <m:e>
                <m:r>
                  <w:rPr/>
                  <m:t xml:space="preserve">v</m:t>
                </m:r>
              </m:e>
              <m:sub>
                <m:r>
                  <w:rPr/>
                  <m:t xml:space="preserve">i</m:t>
                </m:r>
              </m:sub>
            </m:sSub>
          </m:e>
          <m:sup>
            <m:r>
              <w:rPr/>
              <m:t xml:space="preserve">2</m:t>
            </m:r>
          </m:sup>
        </m:sSup>
        <m:r>
          <w:rPr/>
          <m:t xml:space="preserve"> -0.5</m:t>
        </m:r>
        <m:r>
          <w:rPr/>
          <m:t>⋅</m:t>
        </m:r>
        <m:r>
          <w:rPr/>
          <m:t xml:space="preserve">( </m:t>
        </m:r>
        <m:sSub>
          <m:sSubPr>
            <m:ctrlPr>
              <w:rPr/>
            </m:ctrlPr>
          </m:sSubPr>
          <m:e>
            <m:r>
              <w:rPr/>
              <m:t xml:space="preserve">m</m:t>
            </m:r>
          </m:e>
          <m:sub>
            <m:r>
              <w:rPr/>
              <m:t xml:space="preserve">1</m:t>
            </m:r>
          </m:sub>
        </m:sSub>
        <m:r>
          <w:rPr/>
          <m:t xml:space="preserve">+</m:t>
        </m:r>
        <m:sSub>
          <m:sSubPr>
            <m:ctrlPr>
              <w:rPr/>
            </m:ctrlPr>
          </m:sSubPr>
          <m:e>
            <m:r>
              <w:rPr/>
              <m:t xml:space="preserve">m</m:t>
            </m:r>
          </m:e>
          <m:sub>
            <m:r>
              <w:rPr/>
              <m:t xml:space="preserve">2</m:t>
            </m:r>
          </m:sub>
        </m:sSub>
        <m:r>
          <w:rPr/>
          <m:t xml:space="preserve"> )</m:t>
        </m:r>
        <m:r>
          <w:rPr/>
          <m:t>⋅</m:t>
        </m:r>
        <m:sSup>
          <m:sSupPr>
            <m:ctrlPr>
              <w:rPr/>
            </m:ctrlPr>
          </m:sSupPr>
          <m:e>
            <m:sSub>
              <m:sSubPr>
                <m:ctrlPr>
                  <w:rPr/>
                </m:ctrlPr>
              </m:sSubPr>
              <m:e>
                <m:r>
                  <w:rPr/>
                  <m:t xml:space="preserve">v</m:t>
                </m:r>
              </m:e>
              <m:sub>
                <m:r>
                  <w:rPr/>
                  <m:t xml:space="preserve">f</m:t>
                </m:r>
              </m:sub>
            </m:sSub>
          </m:e>
          <m:sup>
            <m:r>
              <w:rPr/>
              <m:t xml:space="preserve">2</m:t>
            </m:r>
          </m:sup>
        </m:sSup>
      </m:oMath>
      <w:r w:rsidDel="00000000" w:rsidR="00000000" w:rsidRPr="00000000">
        <w:rPr>
          <w:rtl w:val="0"/>
        </w:rPr>
      </w:r>
    </w:p>
    <w:p w:rsidR="00000000" w:rsidDel="00000000" w:rsidP="00000000" w:rsidRDefault="00000000" w:rsidRPr="00000000" w14:paraId="00000178">
      <w:pPr>
        <w:jc w:val="center"/>
        <w:rPr/>
      </w:pPr>
      <w:r w:rsidDel="00000000" w:rsidR="00000000" w:rsidRPr="00000000">
        <w:rPr>
          <w:rtl w:val="0"/>
        </w:rPr>
      </w:r>
    </w:p>
    <w:p w:rsidR="00000000" w:rsidDel="00000000" w:rsidP="00000000" w:rsidRDefault="00000000" w:rsidRPr="00000000" w14:paraId="00000179">
      <w:pPr>
        <w:jc w:val="both"/>
        <w:rPr/>
      </w:pPr>
      <w:r w:rsidDel="00000000" w:rsidR="00000000" w:rsidRPr="00000000">
        <w:rPr>
          <w:rtl w:val="0"/>
        </w:rPr>
        <w:t xml:space="preserve">Siendo </w:t>
      </w:r>
      <m:oMath>
        <m:sSub>
          <m:sSubPr>
            <m:ctrlPr>
              <w:rPr>
                <w:sz w:val="20"/>
                <w:szCs w:val="20"/>
                <w:vertAlign w:val="subscript"/>
              </w:rPr>
            </m:ctrlPr>
          </m:sSubPr>
          <m:e>
            <m:r>
              <w:rPr>
                <w:sz w:val="20"/>
                <w:szCs w:val="20"/>
                <w:vertAlign w:val="subscript"/>
              </w:rPr>
              <m:t xml:space="preserve">E</m:t>
            </m:r>
          </m:e>
          <m:sub>
            <m:r>
              <w:rPr>
                <w:sz w:val="20"/>
                <w:szCs w:val="20"/>
                <w:vertAlign w:val="subscript"/>
              </w:rPr>
              <m:t xml:space="preserve">d</m:t>
            </m:r>
          </m:sub>
        </m:sSub>
      </m:oMath>
      <w:r w:rsidDel="00000000" w:rsidR="00000000" w:rsidRPr="00000000">
        <w:rPr>
          <w:rtl w:val="0"/>
        </w:rPr>
        <w:t xml:space="preserve"> la energía disipada o “</w:t>
      </w:r>
      <w:r w:rsidDel="00000000" w:rsidR="00000000" w:rsidRPr="00000000">
        <w:rPr>
          <w:rtl w:val="0"/>
        </w:rPr>
        <w:t xml:space="preserve">perdida</w:t>
      </w:r>
      <w:r w:rsidDel="00000000" w:rsidR="00000000" w:rsidRPr="00000000">
        <w:rPr>
          <w:rtl w:val="0"/>
        </w:rPr>
        <w:t xml:space="preserve">”,  </w:t>
      </w:r>
      <m:oMath>
        <m:sSub>
          <m:sSubPr>
            <m:ctrlPr>
              <w:rPr/>
            </m:ctrlPr>
          </m:sSubPr>
          <m:e>
            <m:r>
              <w:rPr/>
              <m:t xml:space="preserve">m</m:t>
            </m:r>
          </m:e>
          <m:sub>
            <m:r>
              <w:rPr/>
              <m:t xml:space="preserve">1</m:t>
            </m:r>
          </m:sub>
        </m:sSub>
      </m:oMath>
      <w:r w:rsidDel="00000000" w:rsidR="00000000" w:rsidRPr="00000000">
        <w:rPr>
          <w:rtl w:val="0"/>
        </w:rPr>
        <w:t xml:space="preserve">y </w:t>
      </w:r>
      <m:oMath>
        <m:sSub>
          <m:sSubPr>
            <m:ctrlPr>
              <w:rPr/>
            </m:ctrlPr>
          </m:sSubPr>
          <m:e>
            <m:r>
              <w:rPr/>
              <m:t xml:space="preserve">m</m:t>
            </m:r>
          </m:e>
          <m:sub>
            <m:r>
              <w:rPr/>
              <m:t xml:space="preserve">2</m:t>
            </m:r>
          </m:sub>
        </m:sSub>
      </m:oMath>
      <w:r w:rsidDel="00000000" w:rsidR="00000000" w:rsidRPr="00000000">
        <w:rPr>
          <w:rtl w:val="0"/>
        </w:rPr>
        <w:t xml:space="preserve"> las masas de los cuerpos, y </w:t>
      </w:r>
      <m:oMath>
        <m:sSub>
          <m:sSubPr>
            <m:ctrlPr>
              <w:rPr/>
            </m:ctrlPr>
          </m:sSubPr>
          <m:e>
            <m:r>
              <w:rPr/>
              <m:t xml:space="preserve">v</m:t>
            </m:r>
          </m:e>
          <m:sub>
            <m:r>
              <w:rPr/>
              <m:t xml:space="preserve">i</m:t>
            </m:r>
          </m:sub>
        </m:sSub>
      </m:oMath>
      <w:r w:rsidDel="00000000" w:rsidR="00000000" w:rsidRPr="00000000">
        <w:rPr>
          <w:rtl w:val="0"/>
        </w:rPr>
        <w:t xml:space="preserve"> y </w:t>
      </w:r>
      <m:oMath>
        <m:sSub>
          <m:sSubPr>
            <m:ctrlPr>
              <w:rPr/>
            </m:ctrlPr>
          </m:sSubPr>
          <m:e>
            <m:r>
              <w:rPr/>
              <m:t xml:space="preserve">v</m:t>
            </m:r>
          </m:e>
          <m:sub>
            <m:r>
              <w:rPr/>
              <m:t xml:space="preserve">f</m:t>
            </m:r>
          </m:sub>
        </m:sSub>
      </m:oMath>
      <w:r w:rsidDel="00000000" w:rsidR="00000000" w:rsidRPr="00000000">
        <w:rPr>
          <w:rtl w:val="0"/>
        </w:rPr>
        <w:t xml:space="preserve"> la velocidad inicial del carro 1 y la velocidad final del carro 2, respectivamente. Utilizamos únicamente la velocidad final del carro 2 para enfocarnos únicamente en la pérdida de energía entre las fotoceldas, y no en la pérdida de energía entre el paso de los dos carros por la fotocelda 2.</w:t>
      </w:r>
    </w:p>
    <w:p w:rsidR="00000000" w:rsidDel="00000000" w:rsidP="00000000" w:rsidRDefault="00000000" w:rsidRPr="00000000" w14:paraId="0000017A">
      <w:pPr>
        <w:jc w:val="both"/>
        <w:rPr/>
      </w:pPr>
      <w:r w:rsidDel="00000000" w:rsidR="00000000" w:rsidRPr="00000000">
        <w:rPr>
          <w:rtl w:val="0"/>
        </w:rPr>
      </w:r>
    </w:p>
    <w:p w:rsidR="00000000" w:rsidDel="00000000" w:rsidP="00000000" w:rsidRDefault="00000000" w:rsidRPr="00000000" w14:paraId="0000017B">
      <w:pPr>
        <w:jc w:val="both"/>
        <w:rPr>
          <w:b w:val="1"/>
          <w:bCs w:val="1"/>
        </w:rPr>
      </w:pPr>
      <w:r w:rsidDel="00000000" w:rsidR="00000000" w:rsidRPr="00000000">
        <w:rPr>
          <w:rtl w:val="0"/>
        </w:rPr>
        <w:t xml:space="preserve">Con respecto a las fuentes de disipación de la energía cinética en el caso de las colisiones elásticas, podemos plantear nuevamente el caso de la fuerza de roce, además del hecho que la colisión no es perfectamente elástica, por lo que no se transfiere por completo la energía. Para demostrar el roce, podemos simplemente lanzar un único carro para que atraviese las dos fotoceldas distanciadas, y observar la variación de velocidad en ambas fotoceldas. Además, y de manera experimental, dentro del laboratorio se pudo demostrar la existencia de este roce, observando la variación de velocidad final entre los carros en los choques inelásticos. Al estar unidos por el velcro, la velocidad medida por la fotocelda debería ser idéntica. Sin embargo, la velocidad varía ligeramente al avanzar el carro por la fotocelda, probando así la presencia de una fuerza disipativa, como lo es el roce. Esto prueba esta fuente de disipación que afecta no sólo a los choques inelásticos, sino también elásticos.En cambio, para demostrar que la  colisión no es perfectamente elástica, debemos acercar más las fotoceldas para que, justo después del impacto, miden las velocidades de salida de cada carro, ya sea si el carro 1 cambia el sentido o se mantiene dirigiéndose al otro extremo. Como una última posible fuente de disipación, podría estar presente una disipación de energía en forma de calor al momento de roce, al colisionar ambas placas de metal. Y, aunque esto pueda ser mínimo, se podría visualizar utilizando una cámara de calor si es que efectivamente hay una variación de energía al momento del choque.</w:t>
      </w:r>
      <w:r w:rsidDel="00000000" w:rsidR="00000000" w:rsidRPr="00000000">
        <w:rPr>
          <w:rtl w:val="0"/>
        </w:rPr>
      </w:r>
    </w:p>
    <w:p w:rsidR="00000000" w:rsidDel="00000000" w:rsidP="00000000" w:rsidRDefault="00000000" w:rsidRPr="00000000" w14:paraId="0000017C">
      <w:pPr>
        <w:jc w:val="both"/>
        <w:rPr/>
      </w:pPr>
      <w:r w:rsidDel="00000000" w:rsidR="00000000" w:rsidRPr="00000000">
        <w:rPr>
          <w:rtl w:val="0"/>
        </w:rPr>
      </w:r>
    </w:p>
    <w:p w:rsidR="00000000" w:rsidDel="00000000" w:rsidP="00000000" w:rsidRDefault="00000000" w:rsidRPr="00000000" w14:paraId="0000017D">
      <w:pPr>
        <w:jc w:val="both"/>
        <w:rPr>
          <w:b w:val="1"/>
          <w:bCs w:val="1"/>
        </w:rPr>
      </w:pPr>
      <w:r w:rsidDel="00000000" w:rsidR="00000000" w:rsidRPr="00000000">
        <w:rPr>
          <w:rtl w:val="0"/>
        </w:rPr>
        <w:t xml:space="preserve">Para controlar las fuentes de errores sistemáticos, se debe tomar a consideración la correcta nivelación del trayecto, la correcta posición de las fotoceldas, tomar en consideración la fuerza de roce, y un lanzamiento correcto de los carros. Para esto, se debe llevar a cabo un ajuste minucioso del trayecto para que esté lo más nivelado posible y colocar las fotoceldas cerca entre sí para poder disminuir el trayecto entre ambas. Además, se debería realizar unos intentos con un único carro, atravesando 2 fotoceldas a una distancia determinada, para poder llegar a un coeficiente de roce cinético. Por último, se debe ajustar la forma en que uno lanza el primer carro, ya sea buscando otra manera de lanzar uno mismo, o utilizando un instrumento que lo lance precisamente para que no tambalee y sea afectado por un roce adicional.</w:t>
      </w:r>
      <w:r w:rsidDel="00000000" w:rsidR="00000000" w:rsidRPr="00000000">
        <w:rPr>
          <w:rtl w:val="0"/>
        </w:rPr>
      </w:r>
    </w:p>
    <w:p w:rsidR="00000000" w:rsidDel="00000000" w:rsidP="00000000" w:rsidRDefault="00000000" w:rsidRPr="00000000" w14:paraId="0000017E">
      <w:pPr>
        <w:jc w:val="both"/>
        <w:rPr/>
      </w:pPr>
      <w:r w:rsidDel="00000000" w:rsidR="00000000" w:rsidRPr="00000000">
        <w:rPr>
          <w:rtl w:val="0"/>
        </w:rPr>
      </w:r>
    </w:p>
    <w:p w:rsidR="00000000" w:rsidDel="00000000" w:rsidP="00000000" w:rsidRDefault="00000000" w:rsidRPr="00000000" w14:paraId="0000017F">
      <w:pPr>
        <w:jc w:val="both"/>
        <w:rPr/>
      </w:pPr>
      <w:r w:rsidDel="00000000" w:rsidR="00000000" w:rsidRPr="00000000">
        <w:rPr>
          <w:rtl w:val="0"/>
        </w:rPr>
        <w:t xml:space="preserve">Comparando las tablas de colisiones elásticas e inelásticas, se puede ver la semejanza en cuanto a las diferencias de energía cinética y momentum, ya que en las dos situaciones, las diferencias entre la cantidad inicial y final eran mínimas. La diferencia fundamental fue claramente las diferencias entre las velocidades finales, ya que la velocidad final del carro 1 en los choques elásticos fue 0, mientras que la velocidad final del carro 1 en los choques inelásticos fue casi idéntica a la del carro 2. Esto hace sentido, ya que ambos carros están unidos al final en el caso del choque inelástico, y en el choque elástico el carro 1 teóricamente debería entregar toda su energía al carro 2, por lo que su energía cinética y velocidad final deberían ser 0.</w:t>
      </w:r>
      <w:r w:rsidDel="00000000" w:rsidR="00000000" w:rsidRPr="00000000">
        <w:rPr>
          <w:rtl w:val="0"/>
        </w:rPr>
      </w:r>
    </w:p>
    <w:p w:rsidR="00000000" w:rsidDel="00000000" w:rsidP="00000000" w:rsidRDefault="00000000" w:rsidRPr="00000000" w14:paraId="00000180">
      <w:pPr>
        <w:pStyle w:val="Heading1"/>
        <w:jc w:val="both"/>
        <w:rPr/>
      </w:pPr>
      <w:bookmarkStart w:colFirst="0" w:colLast="0" w:name="_1hfu0fagscqk" w:id="12"/>
      <w:bookmarkEnd w:id="12"/>
      <w:r w:rsidDel="00000000" w:rsidR="00000000" w:rsidRPr="00000000">
        <w:rPr>
          <w:rtl w:val="0"/>
        </w:rPr>
        <w:t xml:space="preserve">Conclusiones</w:t>
      </w:r>
    </w:p>
    <w:p w:rsidR="00000000" w:rsidDel="00000000" w:rsidP="00000000" w:rsidRDefault="00000000" w:rsidRPr="00000000" w14:paraId="00000181">
      <w:pPr>
        <w:jc w:val="both"/>
        <w:rPr/>
      </w:pPr>
      <w:r w:rsidDel="00000000" w:rsidR="00000000" w:rsidRPr="00000000">
        <w:rPr>
          <w:rtl w:val="0"/>
        </w:rPr>
        <w:t xml:space="preserve">Concluyendo lo expuesto, se cumplieron todos los objetivos descritos en un principio. Al analizar los resultados, teniendo en cuenta las 2 tablas y 4 gráficos, se puede apreciar que en la mayoría de los casos hay una leve disminución de la energía cinética y el momentum. En casos anómalos, sin embargo, la variación es mayor e incluso la energía y momentum final superior al inicial. Además se pudo identificar distintas variables que pudieron haber generado errores en la medición de la experimentación.</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jc w:val="both"/>
        <w:rPr/>
      </w:pPr>
      <w:r w:rsidDel="00000000" w:rsidR="00000000" w:rsidRPr="00000000">
        <w:rPr>
          <w:rtl w:val="0"/>
        </w:rPr>
        <w:t xml:space="preserve">Con respecto a nuestra hipótesis, esta se valida parcialmente, ya que al analizar los gráficos, efectivamente en la mayoría de los casos se mantuvo la conservación del momentum. Dentro de los casos anómalos mencionados anteriormente, se deben a los errores de tipo aleatorios y sistemáticos, como en algunos casos una posible pendiente de la trayectoria, el roce u otros. Dejando de lado estas excepciones, el momentum en la mayoría de los casos se conservó prácticamente en su totalidad.</w:t>
      </w:r>
    </w:p>
    <w:p w:rsidR="00000000" w:rsidDel="00000000" w:rsidP="00000000" w:rsidRDefault="00000000" w:rsidRPr="00000000" w14:paraId="00000184">
      <w:pPr>
        <w:jc w:val="both"/>
        <w:rPr/>
      </w:pPr>
      <w:r w:rsidDel="00000000" w:rsidR="00000000" w:rsidRPr="00000000">
        <w:rPr>
          <w:rtl w:val="0"/>
        </w:rPr>
      </w:r>
    </w:p>
    <w:p w:rsidR="00000000" w:rsidDel="00000000" w:rsidP="00000000" w:rsidRDefault="00000000" w:rsidRPr="00000000" w14:paraId="00000185">
      <w:pPr>
        <w:jc w:val="both"/>
        <w:rPr/>
      </w:pPr>
      <w:r w:rsidDel="00000000" w:rsidR="00000000" w:rsidRPr="00000000">
        <w:rPr>
          <w:rtl w:val="0"/>
        </w:rPr>
        <w:t xml:space="preserve">Como se mencionó </w:t>
      </w:r>
      <w:r w:rsidDel="00000000" w:rsidR="00000000" w:rsidRPr="00000000">
        <w:rPr>
          <w:rtl w:val="0"/>
        </w:rPr>
        <w:t xml:space="preserve">anteriormente</w:t>
      </w:r>
      <w:r w:rsidDel="00000000" w:rsidR="00000000" w:rsidRPr="00000000">
        <w:rPr>
          <w:rtl w:val="0"/>
        </w:rPr>
        <w:t xml:space="preserve">, se presenció errores de tipo sistemático y de tipo aleatorios, como por ejemplo la calibración del instrumento, roce del carro con el carril, variaciones en el ambiente de testeo, entre otros. De igual manera, hay formas de aminorar los posibles errores, como lo sería una meditada posición de las fotoceldas, una nivelación minuciosa del trayecto donde se deslizan los carros, entre otros, de lo cual se puede concluir que esta experimentación se ha llevado a cabo con éxito.</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jc w:val="both"/>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jc w:val="both"/>
        <w:rPr/>
      </w:pPr>
      <w:r w:rsidDel="00000000" w:rsidR="00000000" w:rsidRPr="00000000">
        <w:rPr>
          <w:rtl w:val="0"/>
        </w:rPr>
      </w:r>
    </w:p>
    <w:p w:rsidR="00000000" w:rsidDel="00000000" w:rsidP="00000000" w:rsidRDefault="00000000" w:rsidRPr="00000000" w14:paraId="0000018D">
      <w:pPr>
        <w:pStyle w:val="Heading1"/>
        <w:jc w:val="both"/>
        <w:rPr/>
      </w:pPr>
      <w:bookmarkStart w:colFirst="0" w:colLast="0" w:name="_uk4es0k2cwqz" w:id="13"/>
      <w:bookmarkEnd w:id="13"/>
      <w:r w:rsidDel="00000000" w:rsidR="00000000" w:rsidRPr="00000000">
        <w:rPr>
          <w:rtl w:val="0"/>
        </w:rPr>
        <w:t xml:space="preserve">Anexo</w:t>
      </w:r>
    </w:p>
    <w:p w:rsidR="00000000" w:rsidDel="00000000" w:rsidP="00000000" w:rsidRDefault="00000000" w:rsidRPr="00000000" w14:paraId="0000018E">
      <w:pPr>
        <w:rPr/>
      </w:pPr>
      <w:r w:rsidDel="00000000" w:rsidR="00000000" w:rsidRPr="00000000">
        <w:rPr/>
        <w:drawing>
          <wp:inline distB="114300" distT="114300" distL="114300" distR="114300">
            <wp:extent cx="2574867" cy="3325091"/>
            <wp:effectExtent b="0" l="0" r="0" t="0"/>
            <wp:docPr id="5" name="image6.jpg"/>
            <a:graphic>
              <a:graphicData uri="http://schemas.openxmlformats.org/drawingml/2006/picture">
                <pic:pic>
                  <pic:nvPicPr>
                    <pic:cNvPr id="0" name="image6.jpg"/>
                    <pic:cNvPicPr preferRelativeResize="0"/>
                  </pic:nvPicPr>
                  <pic:blipFill>
                    <a:blip r:embed="rId12"/>
                    <a:srcRect b="0" l="0" r="0" t="0"/>
                    <a:stretch>
                      <a:fillRect/>
                    </a:stretch>
                  </pic:blipFill>
                  <pic:spPr>
                    <a:xfrm>
                      <a:off x="0" y="0"/>
                      <a:ext cx="2574867" cy="3325091"/>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rPr/>
      </w:pPr>
      <w:r w:rsidDel="00000000" w:rsidR="00000000" w:rsidRPr="00000000">
        <w:rPr/>
        <w:drawing>
          <wp:inline distB="114300" distT="114300" distL="114300" distR="114300">
            <wp:extent cx="2579024" cy="3325091"/>
            <wp:effectExtent b="0" l="0" r="0" t="0"/>
            <wp:docPr id="8" name="image8.jpg"/>
            <a:graphic>
              <a:graphicData uri="http://schemas.openxmlformats.org/drawingml/2006/picture">
                <pic:pic>
                  <pic:nvPicPr>
                    <pic:cNvPr id="0" name="image8.jpg"/>
                    <pic:cNvPicPr preferRelativeResize="0"/>
                  </pic:nvPicPr>
                  <pic:blipFill>
                    <a:blip r:embed="rId13"/>
                    <a:srcRect b="0" l="0" r="0" t="0"/>
                    <a:stretch>
                      <a:fillRect/>
                    </a:stretch>
                  </pic:blipFill>
                  <pic:spPr>
                    <a:xfrm>
                      <a:off x="0" y="0"/>
                      <a:ext cx="2579024" cy="3325091"/>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pStyle w:val="Heading1"/>
        <w:rPr/>
      </w:pPr>
      <w:bookmarkStart w:colFirst="0" w:colLast="0" w:name="_gnf8w5ajtb8o" w:id="14"/>
      <w:bookmarkEnd w:id="14"/>
      <w:r w:rsidDel="00000000" w:rsidR="00000000" w:rsidRPr="00000000">
        <w:rPr>
          <w:rtl w:val="0"/>
        </w:rPr>
        <w:t xml:space="preserve">Bibliografía</w:t>
      </w:r>
    </w:p>
    <w:p w:rsidR="00000000" w:rsidDel="00000000" w:rsidP="00000000" w:rsidRDefault="00000000" w:rsidRPr="00000000" w14:paraId="00000191">
      <w:pPr>
        <w:numPr>
          <w:ilvl w:val="0"/>
          <w:numId w:val="5"/>
        </w:numPr>
        <w:ind w:left="720" w:hanging="360"/>
        <w:rPr>
          <w:u w:val="none"/>
        </w:rPr>
      </w:pPr>
      <w:r w:rsidDel="00000000" w:rsidR="00000000" w:rsidRPr="00000000">
        <w:rPr>
          <w:rtl w:val="0"/>
        </w:rPr>
        <w:t xml:space="preserve">Giancoli, D. C. (2008). Physics for Scientists and Engineers with Modern Physics (4th ed.). Pearson Education.</w:t>
      </w:r>
    </w:p>
    <w:p w:rsidR="00000000" w:rsidDel="00000000" w:rsidP="00000000" w:rsidRDefault="00000000" w:rsidRPr="00000000" w14:paraId="00000192">
      <w:pPr>
        <w:numPr>
          <w:ilvl w:val="0"/>
          <w:numId w:val="5"/>
        </w:numPr>
        <w:ind w:left="720" w:hanging="360"/>
        <w:rPr>
          <w:u w:val="none"/>
        </w:rPr>
      </w:pPr>
      <w:r w:rsidDel="00000000" w:rsidR="00000000" w:rsidRPr="00000000">
        <w:rPr>
          <w:rtl w:val="0"/>
        </w:rPr>
        <w:t xml:space="preserve">Halliday, D., Resnick, R., &amp; Walker, J. (2013). Fundamentals of Physics (10th ed.). Wiley.</w:t>
      </w:r>
    </w:p>
    <w:p w:rsidR="00000000" w:rsidDel="00000000" w:rsidP="00000000" w:rsidRDefault="00000000" w:rsidRPr="00000000" w14:paraId="00000193">
      <w:pPr>
        <w:rPr/>
      </w:pPr>
      <w:r w:rsidDel="00000000" w:rsidR="00000000" w:rsidRPr="00000000">
        <w:rPr>
          <w:rtl w:val="0"/>
        </w:rPr>
      </w:r>
    </w:p>
    <w:sectPr>
      <w:headerReference r:id="rId14" w:type="default"/>
      <w:footerReference r:id="rId15"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4">
    <w:pPr>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1.png"/><Relationship Id="rId13" Type="http://schemas.openxmlformats.org/officeDocument/2006/relationships/image" Target="media/image8.jpg"/><Relationship Id="rId12" Type="http://schemas.openxmlformats.org/officeDocument/2006/relationships/image" Target="media/image6.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4.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