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ICS2523- Microeconomics</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spacing w:line="240" w:lineRule="auto"/>
        <w:jc w:val="left"/>
        <w:rPr>
          <w:rFonts w:ascii="Times New Roman" w:cs="Times New Roman" w:eastAsia="Times New Roman" w:hAnsi="Times New Roman"/>
        </w:rPr>
      </w:pPr>
      <w:bookmarkStart w:colFirst="0" w:colLast="0" w:name="_grrxf0l6ba7h" w:id="0"/>
      <w:bookmarkEnd w:id="0"/>
      <w:r w:rsidDel="00000000" w:rsidR="00000000" w:rsidRPr="00000000">
        <w:rPr>
          <w:rtl w:val="0"/>
        </w:rPr>
      </w:r>
    </w:p>
    <w:p w:rsidR="00000000" w:rsidDel="00000000" w:rsidP="00000000" w:rsidRDefault="00000000" w:rsidRPr="00000000" w14:paraId="00000013">
      <w:pPr>
        <w:pStyle w:val="Heading1"/>
        <w:spacing w:line="240" w:lineRule="auto"/>
        <w:jc w:val="center"/>
        <w:rPr>
          <w:rFonts w:ascii="Times New Roman" w:cs="Times New Roman" w:eastAsia="Times New Roman" w:hAnsi="Times New Roman"/>
        </w:rPr>
      </w:pPr>
      <w:bookmarkStart w:colFirst="0" w:colLast="0" w:name="_enqlrb7f92gi" w:id="1"/>
      <w:bookmarkEnd w:id="1"/>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rtl w:val="0"/>
        </w:rPr>
        <w:t xml:space="preserve">More</w:t>
      </w:r>
      <w:r w:rsidDel="00000000" w:rsidR="00000000" w:rsidRPr="00000000">
        <w:rPr>
          <w:rFonts w:ascii="Times New Roman" w:cs="Times New Roman" w:eastAsia="Times New Roman" w:hAnsi="Times New Roman"/>
          <w:rtl w:val="0"/>
        </w:rPr>
        <w:t xml:space="preserve"> Better? An Analysis of Transantiago Subsidies Based on the Experience of London</w:t>
      </w:r>
    </w:p>
    <w:p w:rsidR="00000000" w:rsidDel="00000000" w:rsidP="00000000" w:rsidRDefault="00000000" w:rsidRPr="00000000" w14:paraId="00000014">
      <w:pPr>
        <w:pStyle w:val="Heading1"/>
        <w:spacing w:line="240" w:lineRule="auto"/>
        <w:jc w:val="left"/>
        <w:rPr>
          <w:rFonts w:ascii="Times New Roman" w:cs="Times New Roman" w:eastAsia="Times New Roman" w:hAnsi="Times New Roman"/>
          <w:sz w:val="24"/>
          <w:szCs w:val="24"/>
        </w:rPr>
      </w:pPr>
      <w:bookmarkStart w:colFirst="0" w:colLast="0" w:name="_byumbrhvp9xy" w:id="2"/>
      <w:bookmarkEnd w:id="2"/>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student number: </w:t>
      </w:r>
      <w:r w:rsidDel="00000000" w:rsidR="00000000" w:rsidRPr="00000000">
        <w:rPr>
          <w:rtl w:val="0"/>
        </w:rPr>
        <w:t xml:space="preserve"> 23200022</w:t>
      </w:r>
      <w:r w:rsidDel="00000000" w:rsidR="00000000" w:rsidRPr="00000000">
        <w:rPr>
          <w:rtl w:val="0"/>
        </w:rPr>
      </w:r>
    </w:p>
    <w:sdt>
      <w:sdtPr>
        <w:id w:val="-884139021"/>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enqlrb7f92g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More Better? An Analysis of Transantiago Subsidies Based on the Experience of London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51lrcowm8f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o1cdx1se7n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Context of the Public Transportation System in Santiago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cbv4qfzvdp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Economic Theory of Transportation Subsidies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41srq8qbtp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International Comparison: The Case of London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ud8jb6pl4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Critical Analysis: Fewer Subsidies for Santiago?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9ds74y2ax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 Conclusion</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6vueglrdnp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 References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id347rd1dq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VIII. 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2"/>
        <w:rPr>
          <w:rFonts w:ascii="Times New Roman" w:cs="Times New Roman" w:eastAsia="Times New Roman" w:hAnsi="Times New Roman"/>
          <w:b w:val="1"/>
          <w:bCs w:val="1"/>
          <w:sz w:val="24"/>
          <w:szCs w:val="24"/>
        </w:rPr>
      </w:pPr>
      <w:bookmarkStart w:colFirst="0" w:colLast="0" w:name="_6gni7pdeqs7y" w:id="3"/>
      <w:bookmarkEnd w:id="3"/>
      <w:r w:rsidDel="00000000" w:rsidR="00000000" w:rsidRPr="00000000">
        <w:rPr>
          <w:rFonts w:ascii="Times New Roman" w:cs="Times New Roman" w:eastAsia="Times New Roman" w:hAnsi="Times New Roman"/>
          <w:b w:val="1"/>
          <w:bCs w:val="1"/>
          <w:sz w:val="24"/>
          <w:szCs w:val="24"/>
          <w:rtl w:val="0"/>
        </w:rPr>
        <w:t xml:space="preserve">Justification of the topic:</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topic because, after watching a video that showed how London invested large amounts of capital to improve its public transportation without achieving significant results, I began to question whether more subsidies actually lead to better service. This sparked a deeper connection with the topic. In Santiago, despite high subsidies allocated to the transportation system, structural problems such as fare evasion, congestion, and negative perceptions of the service persist. This led me to wonder whether the solution lies in spending more or if, in fact, what is needed is better management and allocation of resources.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jfji7ra76vy" w:id="4"/>
      <w:bookmarkEnd w:id="4"/>
      <w:r w:rsidDel="00000000" w:rsidR="00000000" w:rsidRPr="00000000">
        <w:rPr>
          <w:rtl w:val="0"/>
        </w:rPr>
      </w:r>
    </w:p>
    <w:p w:rsidR="00000000" w:rsidDel="00000000" w:rsidP="00000000" w:rsidRDefault="00000000" w:rsidRPr="00000000" w14:paraId="00000049">
      <w:pPr>
        <w:pStyle w:val="Heading2"/>
        <w:keepNext w:val="0"/>
        <w:keepLines w:val="0"/>
        <w:numPr>
          <w:ilvl w:val="0"/>
          <w:numId w:val="6"/>
        </w:numPr>
        <w:spacing w:after="80" w:lineRule="auto"/>
        <w:ind w:left="720" w:hanging="360"/>
        <w:rPr>
          <w:rFonts w:ascii="Times New Roman" w:cs="Times New Roman" w:eastAsia="Times New Roman" w:hAnsi="Times New Roman"/>
          <w:b w:val="1"/>
          <w:bCs w:val="1"/>
          <w:sz w:val="24"/>
          <w:szCs w:val="24"/>
        </w:rPr>
      </w:pPr>
      <w:bookmarkStart w:colFirst="0" w:colLast="0" w:name="_i51lrcowm8fw"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more subsidies necessarily lead to better public transportation? This question has become central in debates on urban mobility in Santiago, particularly in light of the sustained increase in government subsidies allocated to the public transport system and the persistence of structural issues such as fare evasion, road congestion, and the perceived low quality of service. Since its implementation in 2007, the Transantiago system —now known as the Red Metropolitana de Movilidad (RED)— has been under intense technical and public scrutiny, mainly due to its high fiscal cost: in some years, subsidies have exceeded 700 million dollars annually (Ministry of Transport and Telecommunications, 2022). However, this significant public investment has not always translated into a proportional improvement in user experience or a sustained increase in demand. In this context, a crucial question arises, and our central hypothesis: are subsidies the most efficient and effective tool for improving urban public transportation?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is particularly relevant because it allows us to move beyond the simplistic dichotomy of “more or fewer subsidies” and delve into the design of public policies that are truly effective and sustainable in the long term. Through a review of economic literature —such as the work of Parry and Small (2007), which examines the social benefits of public transport and the effects of broad subsidies on overall welfare— as well as local and comparative studies, this essay aims to contribute to a more informed and nuanced debate on the role of the State in the provision of urban transport. In particular, it argues that while subsidies may be justified by the positive externalities generated by public transportation —such as the reduction of congestion, pollution, and inequalities in access to opportunities (Litman, 2021)— they are insufficient unless accompanied by strategic planning, performance monitoring mechanisms, and robust institutional governance.</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deepen this approach, both a normative and a positive perspective on state intervention in transportation markets will be adopted. A compelling example is the regulation of taxi services, where there has been extensive debate over whether state intervention promotes efficiency or introduces market distortions (ECMT, 2007). In this context, the essay will examine whether the State’s role should be limited to subsidizing the service or whether it should instead be redefined in terms of its function in the provision and oversight of urban mobility. Additionally, the case of London will be analyzed, as its transportation policy has been recognized for effectively combining subsidies with operational efficiency, integrated urban planning, and fare regulation (Knowles, 2012; Transport for London, 2023). This case is particularly relevant due to the urban similarities it shares with Santiago—such as high population density, reliance on public transport, and congestion challenges—as well as its successful outcomes in terms of service quality and system sustainability. This contrast will allow for an evaluation of whether the shortcomings of the Chilean system are due to a lack of resources or, rather, to how those resources are allocated and managed.</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essay will be structured as follows: first, it will present an overview of the public transportation system in Santiago, highlighting its main characteristics and current challenges. Second, it will analyze the economic foundations that justify state intervention in urban transport, with an emphasis on welfare analysis in regulated markets. Next, it will develop an international comparison with the London transportation system, focusing on its subsidy model and its impact on operational efficiency. Subsequently, the essay will assess whether the subsidy policy in Santiago has effectively achieved its goals, and will discuss possible alternatives to improve both the institutional framework and the financial sustainability of the system. Finally, it will present conclusions and public policy recommendations. The central idea guiding this analysis is clear: rather than spending more, the challenge lies in spending better.</w:t>
      </w:r>
      <w:r w:rsidDel="00000000" w:rsidR="00000000" w:rsidRPr="00000000">
        <w:rPr>
          <w:rtl w:val="0"/>
        </w:rPr>
      </w:r>
    </w:p>
    <w:p w:rsidR="00000000" w:rsidDel="00000000" w:rsidP="00000000" w:rsidRDefault="00000000" w:rsidRPr="00000000" w14:paraId="0000004E">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24"/>
          <w:szCs w:val="24"/>
        </w:rPr>
      </w:pPr>
      <w:bookmarkStart w:colFirst="0" w:colLast="0" w:name="_8o1cdx1se7nv" w:id="6"/>
      <w:bookmarkEnd w:id="6"/>
      <w:r w:rsidDel="00000000" w:rsidR="00000000" w:rsidRPr="00000000">
        <w:rPr>
          <w:rFonts w:ascii="Times New Roman" w:cs="Times New Roman" w:eastAsia="Times New Roman" w:hAnsi="Times New Roman"/>
          <w:b w:val="1"/>
          <w:bCs w:val="1"/>
          <w:sz w:val="24"/>
          <w:szCs w:val="24"/>
          <w:rtl w:val="0"/>
        </w:rPr>
        <w:t xml:space="preserve">Context of the Public Transportation System in Santiago</w:t>
      </w:r>
      <w:r w:rsidDel="00000000" w:rsidR="00000000" w:rsidRPr="00000000">
        <w:rPr>
          <w:rtl w:val="0"/>
        </w:rPr>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history and evolution of Transantiago (now RED).</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Financing structure: subsidies, fare, evasion.</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problems: evasion, quality, citizen perception.</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24"/>
          <w:szCs w:val="24"/>
        </w:rPr>
      </w:pPr>
      <w:bookmarkStart w:colFirst="0" w:colLast="0" w:name="_kcbv4qfzvdpi" w:id="7"/>
      <w:bookmarkEnd w:id="7"/>
      <w:r w:rsidDel="00000000" w:rsidR="00000000" w:rsidRPr="00000000">
        <w:rPr>
          <w:rFonts w:ascii="Times New Roman" w:cs="Times New Roman" w:eastAsia="Times New Roman" w:hAnsi="Times New Roman"/>
          <w:b w:val="1"/>
          <w:bCs w:val="1"/>
          <w:sz w:val="24"/>
          <w:szCs w:val="24"/>
          <w:rtl w:val="0"/>
        </w:rPr>
        <w:t xml:space="preserve">Economic Theory of Transportation Subsidies</w:t>
      </w:r>
    </w:p>
    <w:p w:rsidR="00000000" w:rsidDel="00000000" w:rsidP="00000000" w:rsidRDefault="00000000" w:rsidRPr="00000000" w14:paraId="00000055">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foundations (Parry and Small, positive externalities, efficiency).</w:t>
      </w:r>
    </w:p>
    <w:p w:rsidR="00000000" w:rsidDel="00000000" w:rsidP="00000000" w:rsidRDefault="00000000" w:rsidRPr="00000000" w14:paraId="00000056">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incentives and their relationship with system usage.</w:t>
      </w:r>
    </w:p>
    <w:p w:rsidR="00000000" w:rsidDel="00000000" w:rsidP="00000000" w:rsidRDefault="00000000" w:rsidRPr="00000000" w14:paraId="00000057">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 behind subsidizing public transportation in cities.</w:t>
      </w:r>
    </w:p>
    <w:p w:rsidR="00000000" w:rsidDel="00000000" w:rsidP="00000000" w:rsidRDefault="00000000" w:rsidRPr="00000000" w14:paraId="000000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24"/>
          <w:szCs w:val="24"/>
        </w:rPr>
      </w:pPr>
      <w:bookmarkStart w:colFirst="0" w:colLast="0" w:name="_541srq8qbtpp" w:id="8"/>
      <w:bookmarkEnd w:id="8"/>
      <w:r w:rsidDel="00000000" w:rsidR="00000000" w:rsidRPr="00000000">
        <w:rPr>
          <w:rFonts w:ascii="Times New Roman" w:cs="Times New Roman" w:eastAsia="Times New Roman" w:hAnsi="Times New Roman"/>
          <w:b w:val="1"/>
          <w:bCs w:val="1"/>
          <w:sz w:val="24"/>
          <w:szCs w:val="24"/>
          <w:rtl w:val="0"/>
        </w:rPr>
        <w:t xml:space="preserve">International Comparison: The Case of London</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and characteristics of the London system (investment, quality, control), and clarification of why this example is used.</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subsidies are distributed and their impact on usage.</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24"/>
          <w:szCs w:val="24"/>
        </w:rPr>
      </w:pPr>
      <w:bookmarkStart w:colFirst="0" w:colLast="0" w:name="_dud8jb6pl4ig" w:id="9"/>
      <w:bookmarkEnd w:id="9"/>
      <w:r w:rsidDel="00000000" w:rsidR="00000000" w:rsidRPr="00000000">
        <w:rPr>
          <w:rFonts w:ascii="Times New Roman" w:cs="Times New Roman" w:eastAsia="Times New Roman" w:hAnsi="Times New Roman"/>
          <w:b w:val="1"/>
          <w:bCs w:val="1"/>
          <w:sz w:val="24"/>
          <w:szCs w:val="24"/>
          <w:rtl w:val="0"/>
        </w:rPr>
        <w:t xml:space="preserve">Critical Analysis: Fewer Subsidies for Santiago?</w:t>
      </w:r>
      <w:r w:rsidDel="00000000" w:rsidR="00000000" w:rsidRPr="00000000">
        <w:rPr>
          <w:rtl w:val="0"/>
        </w:rPr>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the efficiency of current spending.</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problems that are not solved by more money alone.</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maintain subsidies but redirect focus to efficiency, control, and quality.</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24"/>
          <w:szCs w:val="24"/>
        </w:rPr>
      </w:pPr>
      <w:bookmarkStart w:colFirst="0" w:colLast="0" w:name="_r9ds74y2axhp" w:id="10"/>
      <w:bookmarkEnd w:id="10"/>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Recap of arguments.</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(or not) of the hypothesis.</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for public policy in Chile.</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numPr>
          <w:ilvl w:val="0"/>
          <w:numId w:val="6"/>
        </w:numPr>
        <w:spacing w:after="0" w:afterAutospacing="0"/>
        <w:ind w:left="720" w:hanging="360"/>
        <w:rPr>
          <w:rFonts w:ascii="Times New Roman" w:cs="Times New Roman" w:eastAsia="Times New Roman" w:hAnsi="Times New Roman"/>
          <w:b w:val="1"/>
          <w:bCs w:val="1"/>
          <w:sz w:val="24"/>
          <w:szCs w:val="24"/>
        </w:rPr>
      </w:pPr>
      <w:bookmarkStart w:colFirst="0" w:colLast="0" w:name="_o6vueglrdnpe" w:id="11"/>
      <w:bookmarkEnd w:id="1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9">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ECMT (2007), (De)Regulation of the Taxi Industry, ECMT Round Tables, No. 133, OECD Publishing, Paris,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https://doi.org/10.1787/9789282101155-en.</w:t>
        </w:r>
      </w:hyperlink>
      <w:r w:rsidDel="00000000" w:rsidR="00000000" w:rsidRPr="00000000">
        <w:rPr>
          <w:rtl w:val="0"/>
        </w:rPr>
      </w:r>
    </w:p>
    <w:p w:rsidR="00000000" w:rsidDel="00000000" w:rsidP="00000000" w:rsidRDefault="00000000" w:rsidRPr="00000000" w14:paraId="0000006A">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Litman, T. (2021). Evaluating Public Transit Benefits and Costs: Best Practices Guidebook. Victoria Transport Policy Institute.</w:t>
      </w:r>
    </w:p>
    <w:p w:rsidR="00000000" w:rsidDel="00000000" w:rsidP="00000000" w:rsidRDefault="00000000" w:rsidRPr="00000000" w14:paraId="0000006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Transportes y Telecomunicaciones. (2022). Informe de Evaluación de los Subsidios al Transporte Público. Gobierno de Chile. </w:t>
      </w:r>
      <w:hyperlink r:id="rId7">
        <w:r w:rsidDel="00000000" w:rsidR="00000000" w:rsidRPr="00000000">
          <w:rPr>
            <w:rFonts w:ascii="Times New Roman" w:cs="Times New Roman" w:eastAsia="Times New Roman" w:hAnsi="Times New Roman"/>
            <w:color w:val="1155cc"/>
            <w:sz w:val="24"/>
            <w:szCs w:val="24"/>
            <w:u w:val="single"/>
            <w:rtl w:val="0"/>
          </w:rPr>
          <w:t xml:space="preserve">https://www.dipres.gob.cl/597/w3-multipropertyvalues-16872-34905.html</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Parry, I. W. H., &amp; Small, K. A. (2007). Should Urban Transit Subsidies Be Reduced? The American Economic Review, 97(3), 700–724. </w:t>
      </w:r>
      <w:hyperlink r:id="rId8">
        <w:r w:rsidDel="00000000" w:rsidR="00000000" w:rsidRPr="00000000">
          <w:rPr>
            <w:rFonts w:ascii="Times New Roman" w:cs="Times New Roman" w:eastAsia="Times New Roman" w:hAnsi="Times New Roman"/>
            <w:color w:val="1155cc"/>
            <w:sz w:val="24"/>
            <w:szCs w:val="24"/>
            <w:u w:val="single"/>
            <w:rtl w:val="0"/>
          </w:rPr>
          <w:t xml:space="preserve">https://pubs.aeaweb.org/doi/pdfplus/10.1257/aer.99.3.700</w:t>
        </w:r>
      </w:hyperlink>
      <w:r w:rsidDel="00000000" w:rsidR="00000000" w:rsidRPr="00000000">
        <w:rPr>
          <w:rtl w:val="0"/>
        </w:rPr>
      </w:r>
    </w:p>
    <w:p w:rsidR="00000000" w:rsidDel="00000000" w:rsidP="00000000" w:rsidRDefault="00000000" w:rsidRPr="00000000" w14:paraId="0000006D">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for London. (2023). Annual Report and Statement of Accounts 2022/23. </w:t>
      </w:r>
      <w:hyperlink r:id="rId9">
        <w:r w:rsidDel="00000000" w:rsidR="00000000" w:rsidRPr="00000000">
          <w:rPr>
            <w:rFonts w:ascii="Times New Roman" w:cs="Times New Roman" w:eastAsia="Times New Roman" w:hAnsi="Times New Roman"/>
            <w:color w:val="1155cc"/>
            <w:sz w:val="24"/>
            <w:szCs w:val="24"/>
            <w:u w:val="single"/>
            <w:rtl w:val="0"/>
          </w:rPr>
          <w:t xml:space="preserve">https://tfl.gov.uk/corporate/publications-and-reports/annual-report</w:t>
        </w:r>
      </w:hyperlink>
      <w:r w:rsidDel="00000000" w:rsidR="00000000" w:rsidRPr="00000000">
        <w:rPr>
          <w:rtl w:val="0"/>
        </w:rPr>
      </w:r>
    </w:p>
    <w:p w:rsidR="00000000" w:rsidDel="00000000" w:rsidP="00000000" w:rsidRDefault="00000000" w:rsidRPr="00000000" w14:paraId="0000006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0"/>
          <w:numId w:val="6"/>
        </w:numPr>
        <w:spacing w:line="240" w:lineRule="auto"/>
        <w:ind w:left="720" w:hanging="360"/>
        <w:jc w:val="both"/>
        <w:rPr>
          <w:rFonts w:ascii="Times New Roman" w:cs="Times New Roman" w:eastAsia="Times New Roman" w:hAnsi="Times New Roman"/>
          <w:b w:val="1"/>
          <w:bCs w:val="1"/>
          <w:sz w:val="24"/>
          <w:szCs w:val="24"/>
        </w:rPr>
      </w:pPr>
      <w:bookmarkStart w:colFirst="0" w:colLast="0" w:name="_vid347rd1dqf" w:id="12"/>
      <w:bookmarkEnd w:id="12"/>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essay, the use of artificial intelligence (AI) tools is acknowledged as a support resource. Access to the AI conversation (</w:t>
      </w:r>
      <w:hyperlink r:id="rId10">
        <w:r w:rsidDel="00000000" w:rsidR="00000000" w:rsidRPr="00000000">
          <w:rPr>
            <w:rFonts w:ascii="Times New Roman" w:cs="Times New Roman" w:eastAsia="Times New Roman" w:hAnsi="Times New Roman"/>
            <w:color w:val="1155cc"/>
            <w:sz w:val="24"/>
            <w:szCs w:val="24"/>
            <w:u w:val="single"/>
            <w:rtl w:val="0"/>
          </w:rPr>
          <w:t xml:space="preserve">Access to artificial intelligence support resource</w:t>
        </w:r>
      </w:hyperlink>
      <w:r w:rsidDel="00000000" w:rsidR="00000000" w:rsidRPr="00000000">
        <w:rPr>
          <w:rFonts w:ascii="Times New Roman" w:cs="Times New Roman" w:eastAsia="Times New Roman" w:hAnsi="Times New Roman"/>
          <w:sz w:val="24"/>
          <w:szCs w:val="24"/>
          <w:rtl w:val="0"/>
        </w:rPr>
        <w:t xml:space="preserve">) is provided, explicitly indicating that the fragments generated by this tool correspond to paragraphs from the same essay. To avoid confusion and present only the necessary information, the following format will be used to differentiate the generated fragments: "essay paragraph," ensuring consistency in the text and properly delineating the AI's contributions. The prompts are in Spanish as they were originally.</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Hola Chatgpt! Se un asistente de escritura especializado en teoría microeconómica y en Ingeniería en Transporte, en cual me ayudaras a mejorar mi ensayo sobre el tema "¿debería Transantiago (rojo) tener más o menos subsidios?", para ello quiero estrictamente que me ayudes en las siguientes actividades: </w:t>
      </w:r>
    </w:p>
    <w:p w:rsidR="00000000" w:rsidDel="00000000" w:rsidP="00000000" w:rsidRDefault="00000000" w:rsidRPr="00000000" w14:paraId="0000007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Generar ideas para preguntas y proyectos de investigación </w:t>
      </w:r>
    </w:p>
    <w:p w:rsidR="00000000" w:rsidDel="00000000" w:rsidP="00000000" w:rsidRDefault="00000000" w:rsidRPr="00000000" w14:paraId="0000007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Mejora de la calidad de escritura </w:t>
      </w:r>
    </w:p>
    <w:p w:rsidR="00000000" w:rsidDel="00000000" w:rsidP="00000000" w:rsidRDefault="00000000" w:rsidRPr="00000000" w14:paraId="0000007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Reformando citas y referencias </w:t>
      </w:r>
    </w:p>
    <w:p w:rsidR="00000000" w:rsidDel="00000000" w:rsidP="00000000" w:rsidRDefault="00000000" w:rsidRPr="00000000" w14:paraId="0000007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Mejora de la estructura </w:t>
      </w:r>
    </w:p>
    <w:p w:rsidR="00000000" w:rsidDel="00000000" w:rsidP="00000000" w:rsidRDefault="00000000" w:rsidRPr="00000000" w14:paraId="0000007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Traducir partes de tu escritura</w:t>
      </w:r>
      <w:r w:rsidDel="00000000" w:rsidR="00000000" w:rsidRPr="00000000">
        <w:rPr>
          <w:rtl w:val="0"/>
        </w:rPr>
      </w:r>
    </w:p>
    <w:p w:rsidR="00000000" w:rsidDel="00000000" w:rsidP="00000000" w:rsidRDefault="00000000" w:rsidRPr="00000000" w14:paraId="00000078">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tema en cual me quiero centrar es: ¿Más es mejor? Análisis de los subsidios al Transantiago a partir de la experiencia de Londres. Con esto en mente, quiero que me recomiendes una lista de documentos académicos o relacionados con el tema</w:t>
      </w:r>
      <w:r w:rsidDel="00000000" w:rsidR="00000000" w:rsidRPr="00000000">
        <w:rPr>
          <w:rtl w:val="0"/>
        </w:rPr>
      </w:r>
    </w:p>
    <w:p w:rsidR="00000000" w:rsidDel="00000000" w:rsidP="00000000" w:rsidRDefault="00000000" w:rsidRPr="00000000" w14:paraId="00000079">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Estuve escribiendo la introducción, para ello quiero que mejores la calidad de los párrafos que te entregaré a continuación, además dime qué podría mejorar o explicar de forma clara para que sea un ensayo sólido:  </w:t>
      </w:r>
      <w:r w:rsidDel="00000000" w:rsidR="00000000" w:rsidRPr="00000000">
        <w:rPr>
          <w:rFonts w:ascii="Times New Roman" w:cs="Times New Roman" w:eastAsia="Times New Roman" w:hAnsi="Times New Roman"/>
          <w:sz w:val="24"/>
          <w:szCs w:val="24"/>
          <w:rtl w:val="0"/>
        </w:rPr>
        <w:t xml:space="preserve"> párrafo ensayo.</w:t>
      </w:r>
    </w:p>
    <w:p w:rsidR="00000000" w:rsidDel="00000000" w:rsidP="00000000" w:rsidRDefault="00000000" w:rsidRPr="00000000" w14:paraId="0000007A">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Ahora necesito que seas un experto traductor académico de español a inglés. Te entregaré distintos párrafos y necesito que lo pases a ingles sin cambiar tu idea, explicaciones u otros.</w: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28688" cy="12744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28688" cy="1274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hatgpt.com/share/681e60cb-fec4-8007-a9bb-a2758364fa8c"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fl.gov.uk/corporate/publications-and-reports/annual-repor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i.org/10.1787/9789282101155-en" TargetMode="External"/><Relationship Id="rId7" Type="http://schemas.openxmlformats.org/officeDocument/2006/relationships/hyperlink" Target="https://www.dipres.gob.cl/597/w3-multipropertyvalues-16872-34905.html" TargetMode="External"/><Relationship Id="rId8" Type="http://schemas.openxmlformats.org/officeDocument/2006/relationships/hyperlink" Target="https://pubs.aeaweb.org/doi/pdfplus/10.1257/aer.99.3.70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