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4oe11p7ye6l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sz w:val="48"/>
          <w:szCs w:val="48"/>
        </w:rPr>
      </w:pPr>
      <w:bookmarkStart w:colFirst="0" w:colLast="0" w:name="_yw3bno24ao0d" w:id="1"/>
      <w:bookmarkEnd w:id="1"/>
      <w:r w:rsidDel="00000000" w:rsidR="00000000" w:rsidRPr="00000000">
        <w:rPr>
          <w:rFonts w:ascii="Times New Roman" w:cs="Times New Roman" w:eastAsia="Times New Roman" w:hAnsi="Times New Roman"/>
          <w:sz w:val="48"/>
          <w:szCs w:val="48"/>
          <w:rtl w:val="0"/>
        </w:rPr>
        <w:t xml:space="preserve">ICS2813</w:t>
      </w:r>
      <w:r w:rsidDel="00000000" w:rsidR="00000000" w:rsidRPr="00000000">
        <w:rPr>
          <w:rFonts w:ascii="Times New Roman" w:cs="Times New Roman" w:eastAsia="Times New Roman" w:hAnsi="Times New Roman"/>
          <w:sz w:val="48"/>
          <w:szCs w:val="48"/>
          <w:rtl w:val="0"/>
        </w:rPr>
        <w:t xml:space="preserve"> Organización y Comportamiento en la Empresa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Apunte para la interrogación</w:t>
      </w:r>
    </w:p>
    <w:p w:rsidR="00000000" w:rsidDel="00000000" w:rsidP="00000000" w:rsidRDefault="00000000" w:rsidRPr="00000000" w14:paraId="0000000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0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271061919"/>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2,1,Heading 3,2,Heading 4,4,Heading 5,5,Heading 6,6,"</w:instrText>
            <w:fldChar w:fldCharType="separate"/>
          </w:r>
          <w:hyperlink w:anchor="">
            <w:r w:rsidDel="00000000" w:rsidR="00000000" w:rsidRPr="00000000">
              <w:rPr>
                <w:rFonts w:ascii="Times New Roman" w:cs="Times New Roman" w:eastAsia="Times New Roman" w:hAnsi="Times New Roman"/>
                <w:sz w:val="16"/>
                <w:szCs w:val="16"/>
                <w:rtl w:val="0"/>
              </w:rPr>
              <w:t xml:space="preserve">1. El Marco Estratégico y Estructural de la Organización</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1.1 Análisis FODA</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1.2 Planificación: Objetivos SMART y MBO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1.3 Estructura y Diseño Organizacional</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
            <w:r w:rsidDel="00000000" w:rsidR="00000000" w:rsidRPr="00000000">
              <w:rPr>
                <w:rFonts w:ascii="Times New Roman" w:cs="Times New Roman" w:eastAsia="Times New Roman" w:hAnsi="Times New Roman"/>
                <w:sz w:val="16"/>
                <w:szCs w:val="16"/>
                <w:rtl w:val="0"/>
              </w:rPr>
              <w:t xml:space="preserve">2. El Individuo y la Toma de Decisiones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2.1 Modelo Racional vs. Racionalidad Acotada</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2.2 Sesgos y Heurísticas en la Toma de Decisiones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
            <w:r w:rsidDel="00000000" w:rsidR="00000000" w:rsidRPr="00000000">
              <w:rPr>
                <w:rFonts w:ascii="Times New Roman" w:cs="Times New Roman" w:eastAsia="Times New Roman" w:hAnsi="Times New Roman"/>
                <w:sz w:val="16"/>
                <w:szCs w:val="16"/>
                <w:rtl w:val="0"/>
              </w:rPr>
              <w:t xml:space="preserve">3. Dinámicas Humanas: Personalidad, Motivación y Liderazgo</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3.1 Personalidad y Valores</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3.2 Motivación: Teoría de Herzberg y Expectativas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3.3 Liderazgo y Dinámicas de Equipo</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
            <w:r w:rsidDel="00000000" w:rsidR="00000000" w:rsidRPr="00000000">
              <w:rPr>
                <w:rFonts w:ascii="Times New Roman" w:cs="Times New Roman" w:eastAsia="Times New Roman" w:hAnsi="Times New Roman"/>
                <w:sz w:val="16"/>
                <w:szCs w:val="16"/>
                <w:rtl w:val="0"/>
              </w:rPr>
              <w:t xml:space="preserve">4. Poder, Política, Conflicto y Negociación</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4.1 Poder y Política</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4.2 Conflicto</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4.3 Negociación y Persuasión</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
            <w:r w:rsidDel="00000000" w:rsidR="00000000" w:rsidRPr="00000000">
              <w:rPr>
                <w:rFonts w:ascii="Times New Roman" w:cs="Times New Roman" w:eastAsia="Times New Roman" w:hAnsi="Times New Roman"/>
                <w:sz w:val="16"/>
                <w:szCs w:val="16"/>
                <w:rtl w:val="0"/>
              </w:rPr>
              <w:t xml:space="preserve">5. La Estructura Invisible: Redes Sociales y Networking</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
            <w:r w:rsidDel="00000000" w:rsidR="00000000" w:rsidRPr="00000000">
              <w:rPr>
                <w:rFonts w:ascii="Times New Roman" w:cs="Times New Roman" w:eastAsia="Times New Roman" w:hAnsi="Times New Roman"/>
                <w:sz w:val="16"/>
                <w:szCs w:val="16"/>
                <w:rtl w:val="0"/>
              </w:rPr>
              <w:t xml:space="preserve">5.1 Formalidad de Cargo vs. Rol en la Red</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pStyle w:val="Heading2"/>
        <w:keepNext w:val="0"/>
        <w:keepLines w:val="0"/>
        <w:widowControl w:val="0"/>
        <w:spacing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El Marco Estratégico y Estructural de la Organización</w:t>
      </w:r>
    </w:p>
    <w:p w:rsidR="00000000" w:rsidDel="00000000" w:rsidP="00000000" w:rsidRDefault="00000000" w:rsidRPr="00000000" w14:paraId="0000001A">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Toda organización existe para cumplir un propósito. Para lograrlo de manera eficiente, necesita entender dónde está parada, hacia dónde va y cómo se va a organizar para llegar allí. Esta es la base de la planificación y el diseño organizacional. El éxito de cualquier entidad comienza con una lectura precisa de su realidad.</w:t>
      </w:r>
    </w:p>
    <w:p w:rsidR="00000000" w:rsidDel="00000000" w:rsidP="00000000" w:rsidRDefault="00000000" w:rsidRPr="00000000" w14:paraId="0000001B">
      <w:pPr>
        <w:pStyle w:val="Heading3"/>
        <w:keepNext w:val="0"/>
        <w:keepLines w:val="0"/>
        <w:widowControl w:val="0"/>
        <w:spacing w:after="120"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 Análisis FODA</w:t>
      </w:r>
    </w:p>
    <w:p w:rsidR="00000000" w:rsidDel="00000000" w:rsidP="00000000" w:rsidRDefault="00000000" w:rsidRPr="00000000" w14:paraId="0000001C">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Antes de fijar cualquier meta, la empresa debe realizar un análisis estratégico conocido como FODA (o SWOT en inglés), el cual divide la realidad en dos dimensiones fundamentales. Este análisis no es estático; debe considerar que el entorno cambia constantemente.</w:t>
      </w:r>
    </w:p>
    <w:p w:rsidR="00000000" w:rsidDel="00000000" w:rsidP="00000000" w:rsidRDefault="00000000" w:rsidRPr="00000000" w14:paraId="0000001D">
      <w:pPr>
        <w:widowControl w:val="0"/>
        <w:spacing w:after="12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343400" cy="2589646"/>
            <wp:effectExtent b="0" l="0" r="0" t="0"/>
            <wp:docPr id="1" name="image1.png"/>
            <a:graphic>
              <a:graphicData uri="http://schemas.openxmlformats.org/drawingml/2006/picture">
                <pic:pic>
                  <pic:nvPicPr>
                    <pic:cNvPr id="0" name="image1.png"/>
                    <pic:cNvPicPr preferRelativeResize="0"/>
                  </pic:nvPicPr>
                  <pic:blipFill>
                    <a:blip r:embed="rId7"/>
                    <a:srcRect b="0" l="0" r="0" t="10271"/>
                    <a:stretch>
                      <a:fillRect/>
                    </a:stretch>
                  </pic:blipFill>
                  <pic:spPr>
                    <a:xfrm>
                      <a:off x="0" y="0"/>
                      <a:ext cx="4343400" cy="258964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12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0"/>
          <w:szCs w:val="20"/>
          <w:rtl w:val="0"/>
        </w:rPr>
        <w:t xml:space="preserve">Figura 1.1.Matriz FODA. </w:t>
      </w:r>
      <w:r w:rsidDel="00000000" w:rsidR="00000000" w:rsidRPr="00000000">
        <w:rPr>
          <w:rtl w:val="0"/>
        </w:rPr>
      </w:r>
    </w:p>
    <w:p w:rsidR="00000000" w:rsidDel="00000000" w:rsidP="00000000" w:rsidRDefault="00000000" w:rsidRPr="00000000" w14:paraId="0000001F">
      <w:pPr>
        <w:widowControl w:val="0"/>
        <w:numPr>
          <w:ilvl w:val="0"/>
          <w:numId w:val="1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Análisis Interno (Controlable): Evalúa los recursos (activos financieros, físicos, humanos e intangibles como la reputación) y capacidades (habilidades para realizar actividades) propias de la organización.</w:t>
      </w:r>
    </w:p>
    <w:p w:rsidR="00000000" w:rsidDel="00000000" w:rsidP="00000000" w:rsidRDefault="00000000" w:rsidRPr="00000000" w14:paraId="00000020">
      <w:pPr>
        <w:widowControl w:val="0"/>
        <w:numPr>
          <w:ilvl w:val="1"/>
          <w:numId w:val="16"/>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Fortalezas: Aquello que la empresa hace excepcionalmente bien o los recursos únicos con los que cuenta (ej. personal muy capacitado, tecnología de punta, patentes exclusivas, cultura organizacional sólida). Estas fortalezas son la base para construir una ventaja competitiva.</w:t>
      </w:r>
    </w:p>
    <w:p w:rsidR="00000000" w:rsidDel="00000000" w:rsidP="00000000" w:rsidRDefault="00000000" w:rsidRPr="00000000" w14:paraId="00000021">
      <w:pPr>
        <w:widowControl w:val="0"/>
        <w:numPr>
          <w:ilvl w:val="1"/>
          <w:numId w:val="16"/>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Debilidades: Carencias o áreas de mejora interna que ponen a la empresa en desventaja frente a sus competidores (ej. mala comunicación, falta de capital, tecnología obsoleta, alta rotación de personal). Reconocerlas es el primer paso para la estrategia de renovación.</w:t>
      </w:r>
    </w:p>
    <w:p w:rsidR="00000000" w:rsidDel="00000000" w:rsidP="00000000" w:rsidRDefault="00000000" w:rsidRPr="00000000" w14:paraId="00000022">
      <w:pPr>
        <w:widowControl w:val="0"/>
        <w:numPr>
          <w:ilvl w:val="0"/>
          <w:numId w:val="16"/>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Análisis Externo (No Controlable): Evalúa el macroentorno (político, económico, social, tecnológico, ambiental y legal) y el microentorno (proveedores, competidores, clientes).</w:t>
      </w:r>
    </w:p>
    <w:p w:rsidR="00000000" w:rsidDel="00000000" w:rsidP="00000000" w:rsidRDefault="00000000" w:rsidRPr="00000000" w14:paraId="00000023">
      <w:pPr>
        <w:widowControl w:val="0"/>
        <w:numPr>
          <w:ilvl w:val="1"/>
          <w:numId w:val="16"/>
        </w:numPr>
        <w:spacing w:after="0" w:afterAutospacing="0" w:before="0" w:before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Oportunidades: Tendencias o eventos externos positivos que la empresa puede explotar para crecer (ej. una nueva ley que subsidia el sector, un competidor fuerte que quiebra, un cambio demográfico favorable o una nueva tecnología que abarata costos).</w:t>
      </w:r>
    </w:p>
    <w:p w:rsidR="00000000" w:rsidDel="00000000" w:rsidP="00000000" w:rsidRDefault="00000000" w:rsidRPr="00000000" w14:paraId="00000024">
      <w:pPr>
        <w:widowControl w:val="0"/>
        <w:numPr>
          <w:ilvl w:val="1"/>
          <w:numId w:val="16"/>
        </w:numPr>
        <w:spacing w:after="120" w:before="0" w:before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Amenazas: Factores externos que pueden perjudicar el desempeño organizacional y ante los cuales la empresa debe protegerse (ej. nuevos impuestos, entrada de competidores internacionales agresivos, inflación, o cambios socioculturales que hacen obsoleto el producto).</w:t>
      </w:r>
    </w:p>
    <w:p w:rsidR="00000000" w:rsidDel="00000000" w:rsidP="00000000" w:rsidRDefault="00000000" w:rsidRPr="00000000" w14:paraId="00000025">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Una vez hecho el diagnóstico, la empresa define su propósito superior y cómo va a competir:</w:t>
      </w:r>
    </w:p>
    <w:p w:rsidR="00000000" w:rsidDel="00000000" w:rsidP="00000000" w:rsidRDefault="00000000" w:rsidRPr="00000000" w14:paraId="00000026">
      <w:pPr>
        <w:widowControl w:val="0"/>
        <w:numPr>
          <w:ilvl w:val="0"/>
          <w:numId w:val="14"/>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Visión vs. Misión: La Visión es el futuro deseado ("Qué queremos llegar a ser"), mientras que la Misión es el propósito actual ("Por qué existimos y quiénes somos").</w:t>
      </w:r>
    </w:p>
    <w:p w:rsidR="00000000" w:rsidDel="00000000" w:rsidP="00000000" w:rsidRDefault="00000000" w:rsidRPr="00000000" w14:paraId="00000027">
      <w:pPr>
        <w:widowControl w:val="0"/>
        <w:numPr>
          <w:ilvl w:val="0"/>
          <w:numId w:val="14"/>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Matriz BCG (Crecimiento - Participación): Sirve para clasificar los productos/unidades de negocio:</w:t>
      </w:r>
    </w:p>
    <w:p w:rsidR="00000000" w:rsidDel="00000000" w:rsidP="00000000" w:rsidRDefault="00000000" w:rsidRPr="00000000" w14:paraId="00000028">
      <w:pPr>
        <w:widowControl w:val="0"/>
        <w:numPr>
          <w:ilvl w:val="1"/>
          <w:numId w:val="14"/>
        </w:numPr>
        <w:spacing w:after="0" w:afterAutospacing="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Vaca lechera: Alta cuota de mercado, bajo crecimiento. Generan mucho dinero estable para financiar otros proyectos.</w:t>
      </w:r>
    </w:p>
    <w:p w:rsidR="00000000" w:rsidDel="00000000" w:rsidP="00000000" w:rsidRDefault="00000000" w:rsidRPr="00000000" w14:paraId="00000029">
      <w:pPr>
        <w:widowControl w:val="0"/>
        <w:numPr>
          <w:ilvl w:val="1"/>
          <w:numId w:val="14"/>
        </w:numPr>
        <w:spacing w:after="0" w:afterAutospacing="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Interrogante (Niño problema): Baja cuota, alto crecimiento. Requieren mucha inversión para intentar ganar mercado.</w:t>
      </w:r>
    </w:p>
    <w:p w:rsidR="00000000" w:rsidDel="00000000" w:rsidP="00000000" w:rsidRDefault="00000000" w:rsidRPr="00000000" w14:paraId="0000002A">
      <w:pPr>
        <w:widowControl w:val="0"/>
        <w:numPr>
          <w:ilvl w:val="1"/>
          <w:numId w:val="14"/>
        </w:numPr>
        <w:spacing w:after="0" w:afterAutospacing="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Estrella: Alta cuota, alto crecimiento. Son el futuro de la empresa.</w:t>
      </w:r>
    </w:p>
    <w:p w:rsidR="00000000" w:rsidDel="00000000" w:rsidP="00000000" w:rsidRDefault="00000000" w:rsidRPr="00000000" w14:paraId="0000002B">
      <w:pPr>
        <w:widowControl w:val="0"/>
        <w:numPr>
          <w:ilvl w:val="1"/>
          <w:numId w:val="14"/>
        </w:numPr>
        <w:spacing w:after="0" w:afterAutospacing="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Perro: Baja cuota, bajo crecimiento. Se suelen eliminar.</w:t>
      </w:r>
    </w:p>
    <w:p w:rsidR="00000000" w:rsidDel="00000000" w:rsidP="00000000" w:rsidRDefault="00000000" w:rsidRPr="00000000" w14:paraId="0000002C">
      <w:pPr>
        <w:widowControl w:val="0"/>
        <w:numPr>
          <w:ilvl w:val="0"/>
          <w:numId w:val="14"/>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Estrategias de Competencia:</w:t>
      </w:r>
    </w:p>
    <w:p w:rsidR="00000000" w:rsidDel="00000000" w:rsidP="00000000" w:rsidRDefault="00000000" w:rsidRPr="00000000" w14:paraId="0000002D">
      <w:pPr>
        <w:widowControl w:val="0"/>
        <w:numPr>
          <w:ilvl w:val="1"/>
          <w:numId w:val="14"/>
        </w:numPr>
        <w:spacing w:after="0" w:afterAutospacing="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Océano Rojo (Porter): Competir en el mercado existente intentando ganar a los rivales, ya sea por Liderazgo en Costos, Diferenciación, o Enfoque/Nicho.</w:t>
      </w:r>
    </w:p>
    <w:p w:rsidR="00000000" w:rsidDel="00000000" w:rsidP="00000000" w:rsidRDefault="00000000" w:rsidRPr="00000000" w14:paraId="0000002E">
      <w:pPr>
        <w:widowControl w:val="0"/>
        <w:numPr>
          <w:ilvl w:val="1"/>
          <w:numId w:val="14"/>
        </w:numPr>
        <w:spacing w:after="240" w:before="0" w:beforeAutospacing="0" w:line="48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Océano Azul: Crear un espacio de mercado totalmente nuevo y sin explorar, volviendo irrelevante a la competencia (ej. enfocarse en variables que la industria nunca ha ofrecido).</w:t>
      </w:r>
    </w:p>
    <w:p w:rsidR="00000000" w:rsidDel="00000000" w:rsidP="00000000" w:rsidRDefault="00000000" w:rsidRPr="00000000" w14:paraId="0000002F">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Planificación: Objetivos SMART y MBO</w:t>
      </w:r>
    </w:p>
    <w:p w:rsidR="00000000" w:rsidDel="00000000" w:rsidP="00000000" w:rsidRDefault="00000000" w:rsidRPr="00000000" w14:paraId="00000030">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 el diagnóstico claro (FODA), la empresa debe definir hacia dónde va. La planificación reduce la incertidumbre, minimiza el desperdicio y establece los estándares para el control posterior. Aquí es crucial la redacción de objetivos. No basta con decir "queremos vender más" o "ser los mejores"; los objetivos deben ser SMART:</w:t>
      </w:r>
    </w:p>
    <w:p w:rsidR="00000000" w:rsidDel="00000000" w:rsidP="00000000" w:rsidRDefault="00000000" w:rsidRPr="00000000" w14:paraId="00000031">
      <w:pPr>
        <w:widowControl w:val="0"/>
        <w:numPr>
          <w:ilvl w:val="0"/>
          <w:numId w:val="1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(Specific - Específicos): Claros y detallados. Deben responder al qué, quién y dónde.</w:t>
      </w:r>
    </w:p>
    <w:p w:rsidR="00000000" w:rsidDel="00000000" w:rsidP="00000000" w:rsidRDefault="00000000" w:rsidRPr="00000000" w14:paraId="00000032">
      <w:pPr>
        <w:widowControl w:val="0"/>
        <w:numPr>
          <w:ilvl w:val="0"/>
          <w:numId w:val="1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 (Measurable - Medibles): Cuantificables, que permitan medir el progreso de forma objetiva (ej. "aumentar en un 15%").</w:t>
      </w:r>
    </w:p>
    <w:p w:rsidR="00000000" w:rsidDel="00000000" w:rsidP="00000000" w:rsidRDefault="00000000" w:rsidRPr="00000000" w14:paraId="00000033">
      <w:pPr>
        <w:widowControl w:val="0"/>
        <w:numPr>
          <w:ilvl w:val="0"/>
          <w:numId w:val="1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(Attainable - Alcanzables): Desafiantes, pero realistas considerando los recursos (fortalezas) de la empresa. Un objetivo imposible desmotiva.</w:t>
      </w:r>
    </w:p>
    <w:p w:rsidR="00000000" w:rsidDel="00000000" w:rsidP="00000000" w:rsidRDefault="00000000" w:rsidRPr="00000000" w14:paraId="00000034">
      <w:pPr>
        <w:widowControl w:val="0"/>
        <w:numPr>
          <w:ilvl w:val="0"/>
          <w:numId w:val="1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 (Relevant - Relevantes): Orientados a resultados importantes y alineados con la misión global de la empresa.</w:t>
      </w:r>
    </w:p>
    <w:p w:rsidR="00000000" w:rsidDel="00000000" w:rsidP="00000000" w:rsidRDefault="00000000" w:rsidRPr="00000000" w14:paraId="00000035">
      <w:pPr>
        <w:widowControl w:val="0"/>
        <w:numPr>
          <w:ilvl w:val="0"/>
          <w:numId w:val="11"/>
        </w:numPr>
        <w:spacing w:after="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 (Time-bound - Temporales): Con un plazo o fecha límite definida (ej. "para el 31 de diciembre").</w:t>
      </w:r>
    </w:p>
    <w:p w:rsidR="00000000" w:rsidDel="00000000" w:rsidP="00000000" w:rsidRDefault="00000000" w:rsidRPr="00000000" w14:paraId="00000036">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Dependiendo de su alcance temporal y jerárquico, estos objetivos pueden ser:</w:t>
      </w:r>
    </w:p>
    <w:p w:rsidR="00000000" w:rsidDel="00000000" w:rsidP="00000000" w:rsidRDefault="00000000" w:rsidRPr="00000000" w14:paraId="00000037">
      <w:pPr>
        <w:widowControl w:val="0"/>
        <w:numPr>
          <w:ilvl w:val="0"/>
          <w:numId w:val="3"/>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Objetivos Estratégicos (a largo plazo): Se aplican a toda la organización, son direccionales y marcan el rumbo general. Suelen ser definidos por la alta gerencia.</w:t>
      </w:r>
    </w:p>
    <w:p w:rsidR="00000000" w:rsidDel="00000000" w:rsidP="00000000" w:rsidRDefault="00000000" w:rsidRPr="00000000" w14:paraId="00000038">
      <w:pPr>
        <w:widowControl w:val="0"/>
        <w:numPr>
          <w:ilvl w:val="0"/>
          <w:numId w:val="3"/>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Objetivos Operacionales (a corto plazo): Abarcan un área específica y detallan el "cómo" táctico para lograr los fines estratégicos. Son concretos y permanentes.</w:t>
      </w:r>
    </w:p>
    <w:p w:rsidR="00000000" w:rsidDel="00000000" w:rsidP="00000000" w:rsidRDefault="00000000" w:rsidRPr="00000000" w14:paraId="00000039">
      <w:pPr>
        <w:widowControl w:val="0"/>
        <w:spacing w:after="187.5"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¿Cómo se fijan estos objetivos en la práctica? Tradicionalmente, se hace Top-Down (los altos mandos deciden, redactan un plan y bajan la orden). Este método a menudo fracasa porque los objetivos pierden claridad al bajar en la jerarquía y los empleados no se sienten comprometidos con las metas impuestas.</w:t>
      </w:r>
    </w:p>
    <w:p w:rsidR="00000000" w:rsidDel="00000000" w:rsidP="00000000" w:rsidRDefault="00000000" w:rsidRPr="00000000" w14:paraId="0000003A">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solucionar esto, la teoría moderna propone la Administración por Objetivos (MBO - Management by Objectives). En un sistema MBO, los objetivos no se imponen, sino que se construyen en conjunto entre jefes y trabajadores. Sus 4 elementos clave son:</w:t>
      </w:r>
    </w:p>
    <w:p w:rsidR="00000000" w:rsidDel="00000000" w:rsidP="00000000" w:rsidRDefault="00000000" w:rsidRPr="00000000" w14:paraId="0000003B">
      <w:pPr>
        <w:widowControl w:val="0"/>
        <w:numPr>
          <w:ilvl w:val="0"/>
          <w:numId w:val="15"/>
        </w:numPr>
        <w:spacing w:after="0" w:afterAutospacing="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Alta especificidad de las metas.</w:t>
      </w:r>
    </w:p>
    <w:p w:rsidR="00000000" w:rsidDel="00000000" w:rsidP="00000000" w:rsidRDefault="00000000" w:rsidRPr="00000000" w14:paraId="0000003C">
      <w:pPr>
        <w:widowControl w:val="0"/>
        <w:numPr>
          <w:ilvl w:val="0"/>
          <w:numId w:val="15"/>
        </w:numPr>
        <w:spacing w:after="0" w:afterAutospacing="0" w:before="0" w:beforeAutospacing="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Participación conjunta en la toma de decisiones.</w:t>
      </w:r>
    </w:p>
    <w:p w:rsidR="00000000" w:rsidDel="00000000" w:rsidP="00000000" w:rsidRDefault="00000000" w:rsidRPr="00000000" w14:paraId="0000003D">
      <w:pPr>
        <w:widowControl w:val="0"/>
        <w:numPr>
          <w:ilvl w:val="0"/>
          <w:numId w:val="15"/>
        </w:numPr>
        <w:spacing w:after="0" w:afterAutospacing="0" w:before="0" w:beforeAutospacing="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Plazos explícitos.</w:t>
      </w:r>
    </w:p>
    <w:p w:rsidR="00000000" w:rsidDel="00000000" w:rsidP="00000000" w:rsidRDefault="00000000" w:rsidRPr="00000000" w14:paraId="0000003E">
      <w:pPr>
        <w:widowControl w:val="0"/>
        <w:numPr>
          <w:ilvl w:val="0"/>
          <w:numId w:val="15"/>
        </w:numPr>
        <w:spacing w:after="120" w:before="0" w:beforeAutospacing="0" w:line="480" w:lineRule="auto"/>
        <w:ind w:firstLine="720.0000000000001"/>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Retroalimentación (feedback) constante sobre el desempeño.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1f1f1f"/>
          <w:sz w:val="24"/>
          <w:szCs w:val="24"/>
          <w:rtl w:val="0"/>
        </w:rPr>
        <w:t xml:space="preserve">Si en una empresa ves que las recompensas (bonos) se basan en el cumplimiento de metas que el mismo empleado ayudó a definir con su supervisor, estás frente a MBO. </w:t>
      </w:r>
      <w:r w:rsidDel="00000000" w:rsidR="00000000" w:rsidRPr="00000000">
        <w:rPr>
          <w:rFonts w:ascii="Times New Roman" w:cs="Times New Roman" w:eastAsia="Times New Roman" w:hAnsi="Times New Roman"/>
          <w:color w:val="1f1f1f"/>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 Estructura y Diseño Organizacional</w:t>
      </w:r>
    </w:p>
    <w:p w:rsidR="00000000" w:rsidDel="00000000" w:rsidP="00000000" w:rsidRDefault="00000000" w:rsidRPr="00000000" w14:paraId="00000040">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ejecutar los objetivos SMART, la empresa necesita un "esqueleto" que soporte estas acciones. El diseño organizacional se basa en 6 elementos fundamentales:</w:t>
      </w:r>
    </w:p>
    <w:p w:rsidR="00000000" w:rsidDel="00000000" w:rsidP="00000000" w:rsidRDefault="00000000" w:rsidRPr="00000000" w14:paraId="00000041">
      <w:pPr>
        <w:widowControl w:val="0"/>
        <w:numPr>
          <w:ilvl w:val="0"/>
          <w:numId w:val="9"/>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Especialización del trabajo: Grado en que las tareas se dividen en pasos separados. Aumenta la eficiencia y facilita el entrenamiento, pero llevado al extremo causa aburrimiento, fatiga y estrés (ausentismo).</w:t>
      </w:r>
    </w:p>
    <w:p w:rsidR="00000000" w:rsidDel="00000000" w:rsidP="00000000" w:rsidRDefault="00000000" w:rsidRPr="00000000" w14:paraId="00000042">
      <w:pPr>
        <w:widowControl w:val="0"/>
        <w:numPr>
          <w:ilvl w:val="0"/>
          <w:numId w:val="9"/>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Departamentalización: Cómo se agrupan los trabajos coordinadamente. Puede ser Funcional (por áreas de conocimiento: marketing, finanzas; genera mucha eficiencia pero aísla a los departamentos), Divisional (por producto o región; ideal para enfocarse en resultados pero duplica recursos), o por clientes.</w:t>
      </w:r>
    </w:p>
    <w:p w:rsidR="00000000" w:rsidDel="00000000" w:rsidP="00000000" w:rsidRDefault="00000000" w:rsidRPr="00000000" w14:paraId="00000043">
      <w:pPr>
        <w:widowControl w:val="0"/>
        <w:numPr>
          <w:ilvl w:val="0"/>
          <w:numId w:val="9"/>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Cadena de mando: La línea ininterrumpida de autoridad que responde a la pregunta "¿quién le reporta a quién?". Establece quién tiene autoridad de línea (derecho a dirigir) y quién de staff (asesoría).</w:t>
      </w:r>
    </w:p>
    <w:p w:rsidR="00000000" w:rsidDel="00000000" w:rsidP="00000000" w:rsidRDefault="00000000" w:rsidRPr="00000000" w14:paraId="00000044">
      <w:pPr>
        <w:widowControl w:val="0"/>
        <w:numPr>
          <w:ilvl w:val="0"/>
          <w:numId w:val="9"/>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Tramo de control: Cuántos empleados supervisa un gerente de forma eficaz. Tramos anchos (ej. 1 jefe para 20 personas) aplanan la organización, son más económicos pero requieren personal muy experto. Tramos estrechos (1 jefe para 4 personas) crean organizaciones altas, jerárquicas y costosas, pero con control estricto.</w:t>
      </w:r>
    </w:p>
    <w:p w:rsidR="00000000" w:rsidDel="00000000" w:rsidP="00000000" w:rsidRDefault="00000000" w:rsidRPr="00000000" w14:paraId="00000045">
      <w:pPr>
        <w:widowControl w:val="0"/>
        <w:numPr>
          <w:ilvl w:val="0"/>
          <w:numId w:val="9"/>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Centralización vs. Descentralización: ¿Dónde reside la autoridad para decidir? En entornos estables, empresas pequeñas o en crisis, conviene la centralización (decide el CEO). En entornos complejos y dinámicos, conviene la descentralización (deciden los empleados operativos más cercanos al problema), lo cual es ideal para aplicar el MBO.</w:t>
      </w:r>
    </w:p>
    <w:p w:rsidR="00000000" w:rsidDel="00000000" w:rsidP="00000000" w:rsidRDefault="00000000" w:rsidRPr="00000000" w14:paraId="00000046">
      <w:pPr>
        <w:widowControl w:val="0"/>
        <w:numPr>
          <w:ilvl w:val="0"/>
          <w:numId w:val="9"/>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Formalización: Grado en que hay reglas, manuales y procedimientos estrictos. Alta formalización (burocracia) garantiza uniformidad pero elimina la libertad de acción y la creatividad.</w:t>
      </w:r>
    </w:p>
    <w:p w:rsidR="00000000" w:rsidDel="00000000" w:rsidP="00000000" w:rsidRDefault="00000000" w:rsidRPr="00000000" w14:paraId="00000047">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la empresa se departamentaliza, corre el riesgo de crear "silos" donde nadie se comunica con el departamento de al lado. Para solucionar esto, se usan mecanismos de integración:</w:t>
      </w:r>
    </w:p>
    <w:p w:rsidR="00000000" w:rsidDel="00000000" w:rsidP="00000000" w:rsidRDefault="00000000" w:rsidRPr="00000000" w14:paraId="00000048">
      <w:pPr>
        <w:widowControl w:val="0"/>
        <w:numPr>
          <w:ilvl w:val="0"/>
          <w:numId w:val="25"/>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Roles de enlace: Asignar a una persona de un departamento la responsabilidad específica de coordinarse con otro departamento.</w:t>
      </w:r>
    </w:p>
    <w:p w:rsidR="00000000" w:rsidDel="00000000" w:rsidP="00000000" w:rsidRDefault="00000000" w:rsidRPr="00000000" w14:paraId="00000049">
      <w:pPr>
        <w:widowControl w:val="0"/>
        <w:numPr>
          <w:ilvl w:val="0"/>
          <w:numId w:val="25"/>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Fuerzas de tarea (Task forces): Comités temporales formados por representantes de varios departamentos para resolver un problema puntual. Se disuelven al lograr el objetivo.</w:t>
      </w:r>
    </w:p>
    <w:p w:rsidR="00000000" w:rsidDel="00000000" w:rsidP="00000000" w:rsidRDefault="00000000" w:rsidRPr="00000000" w14:paraId="0000004A">
      <w:pPr>
        <w:widowControl w:val="0"/>
        <w:numPr>
          <w:ilvl w:val="0"/>
          <w:numId w:val="25"/>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Equipos interfuncionales: Grupos permanentes formados por especialistas de distintas áreas para gestionar proyectos continuos.</w:t>
      </w:r>
    </w:p>
    <w:p w:rsidR="00000000" w:rsidDel="00000000" w:rsidP="00000000" w:rsidRDefault="00000000" w:rsidRPr="00000000" w14:paraId="0000004B">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C">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Diseños Organizacionales Comunes:</w:t>
      </w:r>
    </w:p>
    <w:p w:rsidR="00000000" w:rsidDel="00000000" w:rsidP="00000000" w:rsidRDefault="00000000" w:rsidRPr="00000000" w14:paraId="0000004D">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Dependiendo de cómo se combinen estos 6 elementos, la empresa se inclina hacia dos extremos:</w:t>
      </w:r>
    </w:p>
    <w:p w:rsidR="00000000" w:rsidDel="00000000" w:rsidP="00000000" w:rsidRDefault="00000000" w:rsidRPr="00000000" w14:paraId="0000004E">
      <w:pPr>
        <w:widowControl w:val="0"/>
        <w:numPr>
          <w:ilvl w:val="0"/>
          <w:numId w:val="1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Mecánica (Burocrática): Rígida, muy centralizada, alta formalización, tramos estrechos y funcional. Ideal para estrategias de minimización de costos y entornos estables.</w:t>
      </w:r>
    </w:p>
    <w:p w:rsidR="00000000" w:rsidDel="00000000" w:rsidP="00000000" w:rsidRDefault="00000000" w:rsidRPr="00000000" w14:paraId="0000004F">
      <w:pPr>
        <w:widowControl w:val="0"/>
        <w:numPr>
          <w:ilvl w:val="0"/>
          <w:numId w:val="12"/>
        </w:numPr>
        <w:spacing w:after="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Orgánica: Flexible, descentralizada, trabajo en equipos interfuncionales, poca formalización y tramos amplios. Ideal para estrategias de innovación y entornos inciertos/dinámicos.</w:t>
      </w:r>
    </w:p>
    <w:p w:rsidR="00000000" w:rsidDel="00000000" w:rsidP="00000000" w:rsidRDefault="00000000" w:rsidRPr="00000000" w14:paraId="00000050">
      <w:pPr>
        <w:widowControl w:val="0"/>
        <w:spacing w:after="187.5"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diseño contemporáneo clave es la Estructura Matricial, donde se combinan especialistas de distintas áreas para trabajar en un proyecto. Esto crea una ventaja al unir diversos talentos, pero genera una desventaja estructural grave: rompe la unidad de mando (el empleado tiene dos jefes), lo que puede desencadenar conflictos de autoridad.</w:t>
      </w:r>
    </w:p>
    <w:p w:rsidR="00000000" w:rsidDel="00000000" w:rsidP="00000000" w:rsidRDefault="00000000" w:rsidRPr="00000000" w14:paraId="00000051">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estructura no solo cambia por la estrategia, también se ve afectada fuertemente por la Tecnología productiva que usa la empresa:</w:t>
      </w:r>
    </w:p>
    <w:p w:rsidR="00000000" w:rsidDel="00000000" w:rsidP="00000000" w:rsidRDefault="00000000" w:rsidRPr="00000000" w14:paraId="00000052">
      <w:pPr>
        <w:widowControl w:val="0"/>
        <w:numPr>
          <w:ilvl w:val="0"/>
          <w:numId w:val="21"/>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Producción por unidades (Artesanal, a medida): Requiere estructura Orgánica (ej. taller de sastrería).</w:t>
      </w:r>
    </w:p>
    <w:p w:rsidR="00000000" w:rsidDel="00000000" w:rsidP="00000000" w:rsidRDefault="00000000" w:rsidRPr="00000000" w14:paraId="00000053">
      <w:pPr>
        <w:widowControl w:val="0"/>
        <w:numPr>
          <w:ilvl w:val="0"/>
          <w:numId w:val="21"/>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Producción Masiva (Fábricas grandes, ensamblaje): Requiere estructura Mecánica.</w:t>
      </w:r>
    </w:p>
    <w:p w:rsidR="00000000" w:rsidDel="00000000" w:rsidP="00000000" w:rsidRDefault="00000000" w:rsidRPr="00000000" w14:paraId="00000054">
      <w:pPr>
        <w:widowControl w:val="0"/>
        <w:numPr>
          <w:ilvl w:val="0"/>
          <w:numId w:val="21"/>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Producción por procesos continuos (Refinerías, plantas nucleares): Requiere estructura Orgánica nuevamente por la necesidad de adaptabilidad rápida ante problemas.</w:t>
      </w:r>
    </w:p>
    <w:p w:rsidR="00000000" w:rsidDel="00000000" w:rsidP="00000000" w:rsidRDefault="00000000" w:rsidRPr="00000000" w14:paraId="00000055">
      <w:pPr>
        <w:pStyle w:val="Heading2"/>
        <w:keepNext w:val="0"/>
        <w:keepLines w:val="0"/>
        <w:widowControl w:val="0"/>
        <w:spacing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El Individuo y la Toma de Decisiones</w:t>
      </w:r>
    </w:p>
    <w:p w:rsidR="00000000" w:rsidDel="00000000" w:rsidP="00000000" w:rsidRDefault="00000000" w:rsidRPr="00000000" w14:paraId="00000056">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estructura perfecta no funciona sola; es operada por seres humanos que deben tomar decisiones constantemente. Sin embargo, la mente humana dista mucho de ser una computadora perfecta procesando el entorno.</w:t>
      </w:r>
    </w:p>
    <w:p w:rsidR="00000000" w:rsidDel="00000000" w:rsidP="00000000" w:rsidRDefault="00000000" w:rsidRPr="00000000" w14:paraId="00000057">
      <w:pPr>
        <w:pStyle w:val="Heading3"/>
        <w:keepNext w:val="0"/>
        <w:keepLines w:val="0"/>
        <w:widowControl w:val="0"/>
        <w:spacing w:after="120"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Modelo Racional vs. Racionalidad Acotada</w:t>
      </w:r>
    </w:p>
    <w:p w:rsidR="00000000" w:rsidDel="00000000" w:rsidP="00000000" w:rsidRDefault="00000000" w:rsidRPr="00000000" w14:paraId="00000058">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Modelo Racional asume que el gerente sigue rigurosamente 6 pasos: </w:t>
      </w:r>
    </w:p>
    <w:p w:rsidR="00000000" w:rsidDel="00000000" w:rsidP="00000000" w:rsidRDefault="00000000" w:rsidRPr="00000000" w14:paraId="00000059">
      <w:pPr>
        <w:widowControl w:val="0"/>
        <w:spacing w:after="187.5" w:line="480" w:lineRule="auto"/>
        <w:ind w:left="720" w:firstLine="0"/>
        <w:jc w:val="both"/>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Define el problema → identifica criterios  → pondera los criterios → desarrolla todas las alternativas → las evalúa →  selecciona la que maximiza el valor económico (el óptimo global). </w:t>
      </w:r>
    </w:p>
    <w:p w:rsidR="00000000" w:rsidDel="00000000" w:rsidP="00000000" w:rsidRDefault="00000000" w:rsidRPr="00000000" w14:paraId="0000005A">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Este modelo exige información perfecta, tiempo infinito y ausencia de emociones. Casi nunca se da en la realidad.</w:t>
      </w:r>
    </w:p>
    <w:p w:rsidR="00000000" w:rsidDel="00000000" w:rsidP="00000000" w:rsidRDefault="00000000" w:rsidRPr="00000000" w14:paraId="0000005B">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realidad opera bajo la Racionalidad Acotada (Bounded Rationality). Debido a que nuestra capacidad cognitiva, nuestro tiempo y la información disponible son estrictamente limitados, los humanos no "maximizamos", sino que satisfacemos (Satisficing). Es decir, iniciamos la búsqueda de soluciones y nos detenemos al encontrar la primera alternativa que sea lo suficientemente buena para resolver el problema, sin importar si más adelante había una mejor.</w:t>
      </w:r>
    </w:p>
    <w:p w:rsidR="00000000" w:rsidDel="00000000" w:rsidP="00000000" w:rsidRDefault="00000000" w:rsidRPr="00000000" w14:paraId="0000005C">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menudo, los gerentes complementan esta racionalidad acotada con la Intuición, tomando decisiones basadas en la experiencia acumulada, valores y procesamiento subconsciente, lo cual es muy útil para decidir rápido frente a información incompleta.</w:t>
      </w:r>
    </w:p>
    <w:p w:rsidR="00000000" w:rsidDel="00000000" w:rsidP="00000000" w:rsidRDefault="00000000" w:rsidRPr="00000000" w14:paraId="0000005D">
      <w:pPr>
        <w:pStyle w:val="Heading3"/>
        <w:keepNext w:val="0"/>
        <w:keepLines w:val="0"/>
        <w:widowControl w:val="0"/>
        <w:spacing w:after="120" w:before="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Sesgos y Heurísticas en la Toma de Decisiones</w:t>
      </w:r>
    </w:p>
    <w:p w:rsidR="00000000" w:rsidDel="00000000" w:rsidP="00000000" w:rsidRDefault="00000000" w:rsidRPr="00000000" w14:paraId="0000005E">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 operar bajo racionalidad acotada y necesitar decidir rápido, nuestra mente recurre a heurísticas (atajos o reglas generales). Aunque útiles, estos atajos nos hacen caer sistemáticamente en sesgos cognitivos y de percepción:</w:t>
      </w:r>
    </w:p>
    <w:p w:rsidR="00000000" w:rsidDel="00000000" w:rsidP="00000000" w:rsidRDefault="00000000" w:rsidRPr="00000000" w14:paraId="0000005F">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 Juzgar la probabilidad de algo basándose en lo fácil que se viene a la memoria. Le damos más peso a eventos recientes o dramáticos (ej. sobreestimar el riesgo de un accidente aéreo porque vimos uno en las noticias).</w:t>
      </w:r>
    </w:p>
    <w:p w:rsidR="00000000" w:rsidDel="00000000" w:rsidP="00000000" w:rsidRDefault="00000000" w:rsidRPr="00000000" w14:paraId="00000060">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Anclaje: Fijarse rígidamente en la primera información recibida (el "ancla") y fallar en ajustar adecuadamente con información posterior. Es letal y muy común en negociaciones: el primero que lanza un precio ancla toda la conversación.</w:t>
      </w:r>
    </w:p>
    <w:p w:rsidR="00000000" w:rsidDel="00000000" w:rsidP="00000000" w:rsidRDefault="00000000" w:rsidRPr="00000000" w14:paraId="00000061">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Confirmación: Buscar, escuchar y recordar solo la información que reafirma nuestras creencias previas, ignorando o siendo extremadamente escépticos con la información que las contradice.</w:t>
      </w:r>
    </w:p>
    <w:p w:rsidR="00000000" w:rsidDel="00000000" w:rsidP="00000000" w:rsidRDefault="00000000" w:rsidRPr="00000000" w14:paraId="00000062">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Exceso de confianza: Los tomadores de decisiones sobreestiman sus habilidades y conocimientos, asumiendo que sus predicciones son más precisas de lo que realmente son.</w:t>
      </w:r>
    </w:p>
    <w:p w:rsidR="00000000" w:rsidDel="00000000" w:rsidP="00000000" w:rsidRDefault="00000000" w:rsidRPr="00000000" w14:paraId="00000063">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Escalada de compromiso (Costos Hundidos): Seguir inyectando tiempo, esfuerzo o dinero a una mala decisión solo porque ya se invirtió mucho en el pasado ("no puedo parar ahora o todo lo invertido se perderá"). Es un error porque las decisiones deben basarse en rentabilidad futura, no en pérdidas pasadas.</w:t>
      </w:r>
    </w:p>
    <w:p w:rsidR="00000000" w:rsidDel="00000000" w:rsidP="00000000" w:rsidRDefault="00000000" w:rsidRPr="00000000" w14:paraId="00000064">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Percepción selectiva: Interpretar la realidad filtrando el entorno en base a nuestros propios intereses, experiencia o background. Dos gerentes de distintas áreas verán el "problema principal" de la empresa de forma totalmente distinta.</w:t>
      </w:r>
    </w:p>
    <w:p w:rsidR="00000000" w:rsidDel="00000000" w:rsidP="00000000" w:rsidRDefault="00000000" w:rsidRPr="00000000" w14:paraId="00000065">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Error de atribución fundamental: Al juzgar a otros, tendemos a subestimar los factores externos (la situación) y sobrestimar los internos (su carácter). Si un empleado llega tarde, asumimos que es perezoso, no que hubo tráfico.</w:t>
      </w:r>
    </w:p>
    <w:p w:rsidR="00000000" w:rsidDel="00000000" w:rsidP="00000000" w:rsidRDefault="00000000" w:rsidRPr="00000000" w14:paraId="00000066">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Sesgo de Auto-servicio (Egoísmo): Al juzgarnos a nosotros mismos, atribuimos nuestros éxitos a factores internos (somos brillantes, trabajamos duro) y nuestros fracasos a factores externos (el mercado está malo, mala suerte).</w:t>
      </w:r>
    </w:p>
    <w:p w:rsidR="00000000" w:rsidDel="00000000" w:rsidP="00000000" w:rsidRDefault="00000000" w:rsidRPr="00000000" w14:paraId="00000067">
      <w:pPr>
        <w:widowControl w:val="0"/>
        <w:numPr>
          <w:ilvl w:val="0"/>
          <w:numId w:val="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Efecto Halo y Contraste: Formarse una impresión general de alguien basándose en un solo rasgo positivo (Halo) o evaluar a alguien influenciado por comparaciones recientes con otros peores o mejores (Contraste).</w:t>
      </w:r>
    </w:p>
    <w:p w:rsidR="00000000" w:rsidDel="00000000" w:rsidP="00000000" w:rsidRDefault="00000000" w:rsidRPr="00000000" w14:paraId="00000068">
      <w:pPr>
        <w:widowControl w:val="0"/>
        <w:numPr>
          <w:ilvl w:val="0"/>
          <w:numId w:val="2"/>
        </w:numPr>
        <w:spacing w:after="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Representatividad y Estereotipos: Juzgar a alguien basándose en la percepción del grupo al que pertenece, asumiendo que cumple el prototipo clásico.</w:t>
      </w:r>
    </w:p>
    <w:p w:rsidR="00000000" w:rsidDel="00000000" w:rsidP="00000000" w:rsidRDefault="00000000" w:rsidRPr="00000000" w14:paraId="00000069">
      <w:pPr>
        <w:pStyle w:val="Heading2"/>
        <w:keepNext w:val="0"/>
        <w:keepLines w:val="0"/>
        <w:widowControl w:val="0"/>
        <w:spacing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Dinámicas Humanas: Personalidad, Motivación y Liderazgo</w:t>
      </w:r>
    </w:p>
    <w:p w:rsidR="00000000" w:rsidDel="00000000" w:rsidP="00000000" w:rsidRDefault="00000000" w:rsidRPr="00000000" w14:paraId="0000006A">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 entender que los tomadores de decisiones cometen errores sistemáticos, debemos adentrarnos en su complejidad interna: cómo sienten, qué los mueve y cómo dirigen a otros.</w:t>
      </w:r>
    </w:p>
    <w:p w:rsidR="00000000" w:rsidDel="00000000" w:rsidP="00000000" w:rsidRDefault="00000000" w:rsidRPr="00000000" w14:paraId="0000006B">
      <w:pPr>
        <w:pStyle w:val="Heading3"/>
        <w:keepNext w:val="0"/>
        <w:keepLines w:val="0"/>
        <w:widowControl w:val="0"/>
        <w:spacing w:after="120"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Personalidad y Valores</w:t>
      </w:r>
    </w:p>
    <w:p w:rsidR="00000000" w:rsidDel="00000000" w:rsidP="00000000" w:rsidRDefault="00000000" w:rsidRPr="00000000" w14:paraId="0000006C">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personalidad dictamina cómo un individuo interactuará con la estructura y reaccionará ante el estrés y los conflictos.</w:t>
      </w:r>
    </w:p>
    <w:p w:rsidR="00000000" w:rsidDel="00000000" w:rsidP="00000000" w:rsidRDefault="00000000" w:rsidRPr="00000000" w14:paraId="0000006D">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Cinco Grandes (Big Five): Es el modelo más robusto científicamente. Mide cinco dimensiones en un continuo:</w:t>
      </w:r>
    </w:p>
    <w:p w:rsidR="00000000" w:rsidDel="00000000" w:rsidP="00000000" w:rsidRDefault="00000000" w:rsidRPr="00000000" w14:paraId="0000006E">
      <w:pPr>
        <w:widowControl w:val="0"/>
        <w:numPr>
          <w:ilvl w:val="0"/>
          <w:numId w:val="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Extroversión: Sociabilidad, asertividad (bueno para el liderazgo y ventas).</w:t>
      </w:r>
    </w:p>
    <w:p w:rsidR="00000000" w:rsidDel="00000000" w:rsidP="00000000" w:rsidRDefault="00000000" w:rsidRPr="00000000" w14:paraId="0000006F">
      <w:pPr>
        <w:widowControl w:val="0"/>
        <w:numPr>
          <w:ilvl w:val="0"/>
          <w:numId w:val="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Adaptabilidad (Afabilidad): Cooperación, confianza en los demás.</w:t>
      </w:r>
    </w:p>
    <w:p w:rsidR="00000000" w:rsidDel="00000000" w:rsidP="00000000" w:rsidRDefault="00000000" w:rsidRPr="00000000" w14:paraId="00000070">
      <w:pPr>
        <w:widowControl w:val="0"/>
        <w:numPr>
          <w:ilvl w:val="0"/>
          <w:numId w:val="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Meticulosidad (Conscientiousness): Responsabilidad, disciplina, organización. Es el rasgo </w:t>
      </w:r>
      <w:r w:rsidDel="00000000" w:rsidR="00000000" w:rsidRPr="00000000">
        <w:rPr>
          <w:rFonts w:ascii="Times New Roman" w:cs="Times New Roman" w:eastAsia="Times New Roman" w:hAnsi="Times New Roman"/>
          <w:i w:val="1"/>
          <w:iCs w:val="1"/>
          <w:color w:val="1f1f1f"/>
          <w:sz w:val="24"/>
          <w:szCs w:val="24"/>
          <w:rtl w:val="0"/>
        </w:rPr>
        <w:t xml:space="preserve">más fuertemente ligado al alto desempeño general</w:t>
      </w:r>
      <w:r w:rsidDel="00000000" w:rsidR="00000000" w:rsidRPr="00000000">
        <w:rPr>
          <w:rFonts w:ascii="Times New Roman" w:cs="Times New Roman" w:eastAsia="Times New Roman" w:hAnsi="Times New Roman"/>
          <w:color w:val="1f1f1f"/>
          <w:sz w:val="24"/>
          <w:szCs w:val="24"/>
          <w:rtl w:val="0"/>
        </w:rPr>
        <w:t xml:space="preserve"> en casi cualquier trabajo.</w:t>
      </w:r>
    </w:p>
    <w:p w:rsidR="00000000" w:rsidDel="00000000" w:rsidP="00000000" w:rsidRDefault="00000000" w:rsidRPr="00000000" w14:paraId="00000071">
      <w:pPr>
        <w:widowControl w:val="0"/>
        <w:numPr>
          <w:ilvl w:val="0"/>
          <w:numId w:val="1"/>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Estabilidad Emocional: Resistencia al estrés, calma, pensamiento positivo (lo opuesto al neuroticismo).</w:t>
      </w:r>
    </w:p>
    <w:p w:rsidR="00000000" w:rsidDel="00000000" w:rsidP="00000000" w:rsidRDefault="00000000" w:rsidRPr="00000000" w14:paraId="00000072">
      <w:pPr>
        <w:widowControl w:val="0"/>
        <w:numPr>
          <w:ilvl w:val="0"/>
          <w:numId w:val="1"/>
        </w:numPr>
        <w:spacing w:after="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Apertura a la experiencia: Creatividad, curiosidad, adaptabilidad al cambio.</w:t>
      </w:r>
    </w:p>
    <w:p w:rsidR="00000000" w:rsidDel="00000000" w:rsidP="00000000" w:rsidRDefault="00000000" w:rsidRPr="00000000" w14:paraId="00000073">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MBTI (Myers-Briggs): Mide preferencias binarias (Introvertido/Extrovertido, Racional/Emocional, etc.) arrojando 16 tipos. Aunque es excelente para el autoconocimiento, tiene críticas metodológicas por ser binario, por lo que </w:t>
      </w:r>
      <w:r w:rsidDel="00000000" w:rsidR="00000000" w:rsidRPr="00000000">
        <w:rPr>
          <w:rFonts w:ascii="Times New Roman" w:cs="Times New Roman" w:eastAsia="Times New Roman" w:hAnsi="Times New Roman"/>
          <w:i w:val="1"/>
          <w:iCs w:val="1"/>
          <w:color w:val="1f1f1f"/>
          <w:sz w:val="24"/>
          <w:szCs w:val="24"/>
          <w:rtl w:val="0"/>
        </w:rPr>
        <w:t xml:space="preserve">no</w:t>
      </w:r>
      <w:r w:rsidDel="00000000" w:rsidR="00000000" w:rsidRPr="00000000">
        <w:rPr>
          <w:rFonts w:ascii="Times New Roman" w:cs="Times New Roman" w:eastAsia="Times New Roman" w:hAnsi="Times New Roman"/>
          <w:color w:val="1f1f1f"/>
          <w:sz w:val="24"/>
          <w:szCs w:val="24"/>
          <w:rtl w:val="0"/>
        </w:rPr>
        <w:t xml:space="preserve"> se recomienda para selección de personal.</w:t>
      </w:r>
    </w:p>
    <w:p w:rsidR="00000000" w:rsidDel="00000000" w:rsidP="00000000" w:rsidRDefault="00000000" w:rsidRPr="00000000" w14:paraId="00000074">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Otros rasgos críticos en la organización: </w:t>
      </w:r>
    </w:p>
    <w:p w:rsidR="00000000" w:rsidDel="00000000" w:rsidP="00000000" w:rsidRDefault="00000000" w:rsidRPr="00000000" w14:paraId="00000075">
      <w:pPr>
        <w:widowControl w:val="0"/>
        <w:numPr>
          <w:ilvl w:val="0"/>
          <w:numId w:val="8"/>
        </w:numPr>
        <w:spacing w:after="0" w:afterAutospacing="0" w:before="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Maquiavelismo: Ser pragmático, mantener distancia emocional y creer que "el fin justifica los medios".</w:t>
      </w:r>
    </w:p>
    <w:p w:rsidR="00000000" w:rsidDel="00000000" w:rsidP="00000000" w:rsidRDefault="00000000" w:rsidRPr="00000000" w14:paraId="00000076">
      <w:pPr>
        <w:widowControl w:val="0"/>
        <w:numPr>
          <w:ilvl w:val="0"/>
          <w:numId w:val="22"/>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Automonitoreo: La capacidad camaleónica de ajustar el comportamiento a las demandas del entorno externo (excelentes políticos internos).</w:t>
      </w:r>
    </w:p>
    <w:p w:rsidR="00000000" w:rsidDel="00000000" w:rsidP="00000000" w:rsidRDefault="00000000" w:rsidRPr="00000000" w14:paraId="00000077">
      <w:pPr>
        <w:widowControl w:val="0"/>
        <w:numPr>
          <w:ilvl w:val="0"/>
          <w:numId w:val="22"/>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Narcisismo: Sentido grandioso de la propia importancia y necesidad de admiración excesiva.</w:t>
      </w:r>
    </w:p>
    <w:p w:rsidR="00000000" w:rsidDel="00000000" w:rsidP="00000000" w:rsidRDefault="00000000" w:rsidRPr="00000000" w14:paraId="00000078">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Motivación: Teoría de Herzberg y Expectativas</w:t>
      </w:r>
    </w:p>
    <w:p w:rsidR="00000000" w:rsidDel="00000000" w:rsidP="00000000" w:rsidRDefault="00000000" w:rsidRPr="00000000" w14:paraId="00000079">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Saber qué motiva a un individuo es vital, ya que la motivación dicta la intensidad, dirección y persistencia del esfuerzo. Existen múltiples teorías (como la de Maslow y sus niveles jerárquicos, o las 3 necesidades de McClelland), pero para aplicabilidad práctica, destacan dos:</w:t>
      </w:r>
    </w:p>
    <w:p w:rsidR="00000000" w:rsidDel="00000000" w:rsidP="00000000" w:rsidRDefault="00000000" w:rsidRPr="00000000" w14:paraId="0000007A">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Teoría de los Dos Factores de Herzberg:</w:t>
      </w:r>
    </w:p>
    <w:p w:rsidR="00000000" w:rsidDel="00000000" w:rsidP="00000000" w:rsidRDefault="00000000" w:rsidRPr="00000000" w14:paraId="0000007B">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Herzberg revolucionó la motivación al descubrir que la satisfacción y la insatisfacción laboral NO son extremos de una misma línea. Provienen de variables completamente distintas.</w:t>
      </w:r>
    </w:p>
    <w:p w:rsidR="00000000" w:rsidDel="00000000" w:rsidP="00000000" w:rsidRDefault="00000000" w:rsidRPr="00000000" w14:paraId="0000007C">
      <w:pPr>
        <w:widowControl w:val="0"/>
        <w:numPr>
          <w:ilvl w:val="0"/>
          <w:numId w:val="28"/>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Factores de Higiene (Extrínsecos, del entorno): Son el sueldo, las políticas de la empresa, la calidad del jefe, el espacio de oficina. </w:t>
      </w:r>
      <w:r w:rsidDel="00000000" w:rsidR="00000000" w:rsidRPr="00000000">
        <w:rPr>
          <w:rFonts w:ascii="Times New Roman" w:cs="Times New Roman" w:eastAsia="Times New Roman" w:hAnsi="Times New Roman"/>
          <w:i w:val="1"/>
          <w:iCs w:val="1"/>
          <w:color w:val="1f1f1f"/>
          <w:sz w:val="24"/>
          <w:szCs w:val="24"/>
          <w:rtl w:val="0"/>
        </w:rPr>
        <w:t xml:space="preserve">Ojo aquí:</w:t>
      </w:r>
      <w:r w:rsidDel="00000000" w:rsidR="00000000" w:rsidRPr="00000000">
        <w:rPr>
          <w:rFonts w:ascii="Times New Roman" w:cs="Times New Roman" w:eastAsia="Times New Roman" w:hAnsi="Times New Roman"/>
          <w:color w:val="1f1f1f"/>
          <w:sz w:val="24"/>
          <w:szCs w:val="24"/>
          <w:rtl w:val="0"/>
        </w:rPr>
        <w:t xml:space="preserve"> Si estos factores son malos, la persona está extremadamente insatisfecha. Pero si son excelentes (ej. un bono económico espectacular), NO generan verdadera motivación ni satisfacción a largo plazo. Solo eliminan la insatisfacción, llevando al individuo a un estado neutral ("No insatisfacción").</w:t>
      </w:r>
    </w:p>
    <w:p w:rsidR="00000000" w:rsidDel="00000000" w:rsidP="00000000" w:rsidRDefault="00000000" w:rsidRPr="00000000" w14:paraId="0000007D">
      <w:pPr>
        <w:widowControl w:val="0"/>
        <w:numPr>
          <w:ilvl w:val="0"/>
          <w:numId w:val="28"/>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Factores Motivadores (Intrínsecos, del contenido del trabajo): Son el trabajo desafiante en sí mismo, el logro personal, la responsabilidad, el reconocimiento real. Estos son los </w:t>
      </w:r>
      <w:r w:rsidDel="00000000" w:rsidR="00000000" w:rsidRPr="00000000">
        <w:rPr>
          <w:rFonts w:ascii="Times New Roman" w:cs="Times New Roman" w:eastAsia="Times New Roman" w:hAnsi="Times New Roman"/>
          <w:i w:val="1"/>
          <w:iCs w:val="1"/>
          <w:color w:val="1f1f1f"/>
          <w:sz w:val="24"/>
          <w:szCs w:val="24"/>
          <w:rtl w:val="0"/>
        </w:rPr>
        <w:t xml:space="preserve">únicos</w:t>
      </w:r>
      <w:r w:rsidDel="00000000" w:rsidR="00000000" w:rsidRPr="00000000">
        <w:rPr>
          <w:rFonts w:ascii="Times New Roman" w:cs="Times New Roman" w:eastAsia="Times New Roman" w:hAnsi="Times New Roman"/>
          <w:color w:val="1f1f1f"/>
          <w:sz w:val="24"/>
          <w:szCs w:val="24"/>
          <w:rtl w:val="0"/>
        </w:rPr>
        <w:t xml:space="preserve"> que generan satisfacción, proactividad y compromiso genuino. Un bono no es un motivador profundo según Herzberg.</w:t>
      </w:r>
    </w:p>
    <w:p w:rsidR="00000000" w:rsidDel="00000000" w:rsidP="00000000" w:rsidRDefault="00000000" w:rsidRPr="00000000" w14:paraId="0000007E">
      <w:pPr>
        <w:widowControl w:val="0"/>
        <w:spacing w:after="187.5"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Puente conceptual:</w:t>
      </w:r>
      <w:r w:rsidDel="00000000" w:rsidR="00000000" w:rsidRPr="00000000">
        <w:rPr>
          <w:rFonts w:ascii="Times New Roman" w:cs="Times New Roman" w:eastAsia="Times New Roman" w:hAnsi="Times New Roman"/>
          <w:color w:val="1f1f1f"/>
          <w:sz w:val="24"/>
          <w:szCs w:val="24"/>
          <w:rtl w:val="0"/>
        </w:rPr>
        <w:t xml:space="preserve"> Para activar los factores intrínsecos de Herzberg, las empresas pueden usar el Job Characteristics Model (JCM), que diseña los puestos de trabajo para que tengan variedad de habilidades, identidad (hacer algo de principio a fin), significancia (impacto en otros), autonomía y feedback directo. Esto expande el puesto "verticalmente" (enriquecimiento).</w:t>
      </w:r>
    </w:p>
    <w:p w:rsidR="00000000" w:rsidDel="00000000" w:rsidP="00000000" w:rsidRDefault="00000000" w:rsidRPr="00000000" w14:paraId="0000007F">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Teoría de las Expectativas de Vroom:</w:t>
      </w:r>
    </w:p>
    <w:p w:rsidR="00000000" w:rsidDel="00000000" w:rsidP="00000000" w:rsidRDefault="00000000" w:rsidRPr="00000000" w14:paraId="00000080">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motivación es un cálculo interno, un proceso cognitivo. Es la multiplicación de 3 eslabones. Si uno solo de ellos falla y es cero, la motivación total desaparece:</w:t>
      </w:r>
    </w:p>
    <w:p w:rsidR="00000000" w:rsidDel="00000000" w:rsidP="00000000" w:rsidRDefault="00000000" w:rsidRPr="00000000" w14:paraId="00000081">
      <w:pPr>
        <w:widowControl w:val="0"/>
        <w:numPr>
          <w:ilvl w:val="0"/>
          <w:numId w:val="19"/>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Expectativa (Esfuerzo -&gt; Desempeño): "¿Si me esfuerzo mucho, podré lograr la meta técnica?"</w:t>
      </w:r>
    </w:p>
    <w:p w:rsidR="00000000" w:rsidDel="00000000" w:rsidP="00000000" w:rsidRDefault="00000000" w:rsidRPr="00000000" w14:paraId="00000082">
      <w:pPr>
        <w:widowControl w:val="0"/>
        <w:numPr>
          <w:ilvl w:val="0"/>
          <w:numId w:val="19"/>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Instrumentalidad (Desempeño -&gt; Recompensa): "¿Si logro la meta, la empresa realmente me dará la recompensa o la ignorarán?" (Falla cuando la empresa no cumple promesas o no nota los logros).</w:t>
      </w:r>
    </w:p>
    <w:p w:rsidR="00000000" w:rsidDel="00000000" w:rsidP="00000000" w:rsidRDefault="00000000" w:rsidRPr="00000000" w14:paraId="00000083">
      <w:pPr>
        <w:widowControl w:val="0"/>
        <w:numPr>
          <w:ilvl w:val="0"/>
          <w:numId w:val="19"/>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Valencia (Recompensa -&gt; Meta Personal): "¿Me importa un carajo esa recompensa que me ofrecen?" (Falla cuando a un empleado que busca tiempo libre le ofrecen más responsabilidades como premio).</w:t>
      </w:r>
    </w:p>
    <w:p w:rsidR="00000000" w:rsidDel="00000000" w:rsidP="00000000" w:rsidRDefault="00000000" w:rsidRPr="00000000" w14:paraId="00000084">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fallan los motivadores o los factores de higiene, el empleado experimenta insatisfacción. Ante esto, responderá de una de estas 4 formas (clasificadas por ser Activo/Pasivo y Constructivo/Destructivo):</w:t>
      </w:r>
    </w:p>
    <w:p w:rsidR="00000000" w:rsidDel="00000000" w:rsidP="00000000" w:rsidRDefault="00000000" w:rsidRPr="00000000" w14:paraId="00000085">
      <w:pPr>
        <w:widowControl w:val="0"/>
        <w:numPr>
          <w:ilvl w:val="0"/>
          <w:numId w:val="24"/>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Salida (Exit): Activo/Destructivo (Renuncia al trabajo, abandona la empresa).</w:t>
      </w:r>
    </w:p>
    <w:p w:rsidR="00000000" w:rsidDel="00000000" w:rsidP="00000000" w:rsidRDefault="00000000" w:rsidRPr="00000000" w14:paraId="00000086">
      <w:pPr>
        <w:widowControl w:val="0"/>
        <w:numPr>
          <w:ilvl w:val="0"/>
          <w:numId w:val="24"/>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Voz (Voice): Activo/Constructivo (Se queja formalmente, intenta mejorar las condiciones, propone soluciones).</w:t>
      </w:r>
    </w:p>
    <w:p w:rsidR="00000000" w:rsidDel="00000000" w:rsidP="00000000" w:rsidRDefault="00000000" w:rsidRPr="00000000" w14:paraId="00000087">
      <w:pPr>
        <w:widowControl w:val="0"/>
        <w:numPr>
          <w:ilvl w:val="0"/>
          <w:numId w:val="24"/>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Lealtad (Loyalty): Pasivo/Constructivo (Espera silenciosa y pacientemente a que las cosas mejoren, defiende a la organización externamente).</w:t>
      </w:r>
    </w:p>
    <w:p w:rsidR="00000000" w:rsidDel="00000000" w:rsidP="00000000" w:rsidRDefault="00000000" w:rsidRPr="00000000" w14:paraId="00000088">
      <w:pPr>
        <w:widowControl w:val="0"/>
        <w:numPr>
          <w:ilvl w:val="0"/>
          <w:numId w:val="24"/>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Negligencia (Neglect): Pasivo/Destructivo (Se ausenta, llega tarde, reduce su esfuerzo, permite que las condiciones empeoren).</w:t>
      </w:r>
    </w:p>
    <w:p w:rsidR="00000000" w:rsidDel="00000000" w:rsidP="00000000" w:rsidRDefault="00000000" w:rsidRPr="00000000" w14:paraId="00000089">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Liderazgo y Dinámicas de Equipo</w:t>
      </w:r>
    </w:p>
    <w:p w:rsidR="00000000" w:rsidDel="00000000" w:rsidP="00000000" w:rsidRDefault="00000000" w:rsidRPr="00000000" w14:paraId="0000008A">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liderazgo no ocurre en el vacío; es una relación entre el líder, los seguidores y la situación. La visión clásica veía al gerente como un planificador y controlador. El liderazgo moderno requiere influenciar.</w:t>
      </w:r>
    </w:p>
    <w:p w:rsidR="00000000" w:rsidDel="00000000" w:rsidP="00000000" w:rsidRDefault="00000000" w:rsidRPr="00000000" w14:paraId="0000008B">
      <w:pPr>
        <w:widowControl w:val="0"/>
        <w:numPr>
          <w:ilvl w:val="0"/>
          <w:numId w:val="18"/>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Liderazgo Transaccional: Actúa bajo una lógica de intercambio comercial. El líder clarifica el rol, ofrece recompensas extrínsecas por el cumplimiento de metas y corrige pasivamente cuando hay desviaciones. Mantiene el barco a flote de forma eficiente (statu quo).</w:t>
      </w:r>
    </w:p>
    <w:p w:rsidR="00000000" w:rsidDel="00000000" w:rsidP="00000000" w:rsidRDefault="00000000" w:rsidRPr="00000000" w14:paraId="0000008C">
      <w:pPr>
        <w:widowControl w:val="0"/>
        <w:numPr>
          <w:ilvl w:val="0"/>
          <w:numId w:val="18"/>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Liderazgo Transformacional: Basado en la inspiración y la visión a largo plazo. El líder estimula intelectualmente a sus seguidores, les da consideración individualizada (empatía) y los motiva a poner el bien del equipo por encima del egoísmo personal. Tienen carisma y logran cambios organizacionales profundos.</w:t>
      </w:r>
    </w:p>
    <w:p w:rsidR="00000000" w:rsidDel="00000000" w:rsidP="00000000" w:rsidRDefault="00000000" w:rsidRPr="00000000" w14:paraId="0000008D">
      <w:pPr>
        <w:widowControl w:val="0"/>
        <w:numPr>
          <w:ilvl w:val="0"/>
          <w:numId w:val="18"/>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Liderazgo Situacional (Hersey-Blanchard): Plantea que no existe un estilo perfecto único. El líder debe adaptar su comportamiento (más enfocado a la tarea o más enfocado a la relación) según la Madurez del colaborador.</w:t>
      </w:r>
    </w:p>
    <w:p w:rsidR="00000000" w:rsidDel="00000000" w:rsidP="00000000" w:rsidRDefault="00000000" w:rsidRPr="00000000" w14:paraId="0000008E">
      <w:pPr>
        <w:widowControl w:val="0"/>
        <w:numPr>
          <w:ilvl w:val="1"/>
          <w:numId w:val="18"/>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 el empleado </w:t>
      </w:r>
      <w:r w:rsidDel="00000000" w:rsidR="00000000" w:rsidRPr="00000000">
        <w:rPr>
          <w:rFonts w:ascii="Times New Roman" w:cs="Times New Roman" w:eastAsia="Times New Roman" w:hAnsi="Times New Roman"/>
          <w:i w:val="1"/>
          <w:iCs w:val="1"/>
          <w:color w:val="1f1f1f"/>
          <w:sz w:val="24"/>
          <w:szCs w:val="24"/>
          <w:rtl w:val="0"/>
        </w:rPr>
        <w:t xml:space="preserve">no puede ni quiere</w:t>
      </w:r>
      <w:r w:rsidDel="00000000" w:rsidR="00000000" w:rsidRPr="00000000">
        <w:rPr>
          <w:rFonts w:ascii="Times New Roman" w:cs="Times New Roman" w:eastAsia="Times New Roman" w:hAnsi="Times New Roman"/>
          <w:color w:val="1f1f1f"/>
          <w:sz w:val="24"/>
          <w:szCs w:val="24"/>
          <w:rtl w:val="0"/>
        </w:rPr>
        <w:t xml:space="preserve"> (baja madurez), el estilo es Dirigir (alta instrucción, baja relación).</w:t>
      </w:r>
    </w:p>
    <w:p w:rsidR="00000000" w:rsidDel="00000000" w:rsidP="00000000" w:rsidRDefault="00000000" w:rsidRPr="00000000" w14:paraId="0000008F">
      <w:pPr>
        <w:widowControl w:val="0"/>
        <w:numPr>
          <w:ilvl w:val="1"/>
          <w:numId w:val="18"/>
        </w:numPr>
        <w:spacing w:after="12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 el empleado </w:t>
      </w:r>
      <w:r w:rsidDel="00000000" w:rsidR="00000000" w:rsidRPr="00000000">
        <w:rPr>
          <w:rFonts w:ascii="Times New Roman" w:cs="Times New Roman" w:eastAsia="Times New Roman" w:hAnsi="Times New Roman"/>
          <w:i w:val="1"/>
          <w:iCs w:val="1"/>
          <w:color w:val="1f1f1f"/>
          <w:sz w:val="24"/>
          <w:szCs w:val="24"/>
          <w:rtl w:val="0"/>
        </w:rPr>
        <w:t xml:space="preserve">puede pero no quiere</w:t>
      </w:r>
      <w:r w:rsidDel="00000000" w:rsidR="00000000" w:rsidRPr="00000000">
        <w:rPr>
          <w:rFonts w:ascii="Times New Roman" w:cs="Times New Roman" w:eastAsia="Times New Roman" w:hAnsi="Times New Roman"/>
          <w:color w:val="1f1f1f"/>
          <w:sz w:val="24"/>
          <w:szCs w:val="24"/>
          <w:rtl w:val="0"/>
        </w:rPr>
        <w:t xml:space="preserve"> (alta capacidad, baja disposición), el estilo es Participar (baja instrucción, alta relación, para involucrarlo emocionalmente).</w:t>
      </w:r>
    </w:p>
    <w:p w:rsidR="00000000" w:rsidDel="00000000" w:rsidP="00000000" w:rsidRDefault="00000000" w:rsidRPr="00000000" w14:paraId="00000090">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que este modelo funcione, el líder diagnostica en qué estado se encuentra su empleado y ajusta su actuar:</w:t>
      </w:r>
    </w:p>
    <w:p w:rsidR="00000000" w:rsidDel="00000000" w:rsidP="00000000" w:rsidRDefault="00000000" w:rsidRPr="00000000" w14:paraId="00000091">
      <w:pPr>
        <w:widowControl w:val="0"/>
        <w:spacing w:after="240" w:before="24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600575" cy="42957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5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after="12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0"/>
          <w:szCs w:val="20"/>
          <w:rtl w:val="0"/>
        </w:rPr>
        <w:t xml:space="preserve">Figura 3.1. Gráfica de estilos de liderazgos. </w:t>
      </w:r>
      <w:r w:rsidDel="00000000" w:rsidR="00000000" w:rsidRPr="00000000">
        <w:rPr>
          <w:rtl w:val="0"/>
        </w:rPr>
      </w:r>
    </w:p>
    <w:p w:rsidR="00000000" w:rsidDel="00000000" w:rsidP="00000000" w:rsidRDefault="00000000" w:rsidRPr="00000000" w14:paraId="00000093">
      <w:pPr>
        <w:widowControl w:val="0"/>
        <w:numPr>
          <w:ilvl w:val="0"/>
          <w:numId w:val="20"/>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el empleado es M1 (No puede y no quiere / Es inseguro): Es el trabajador inexperto que además tiene miedo a equivocarse o carece de motivación inicial. El líder debe usar el estilo E1 (Dirigir). Esto significa alta instrucción (tarea) y baja relación. Básicamente, el líder debe tomar el control, dar órdenes precisas, explicar el "qué, cómo y cuándo" y supervisar de cerca.</w:t>
      </w:r>
    </w:p>
    <w:p w:rsidR="00000000" w:rsidDel="00000000" w:rsidP="00000000" w:rsidRDefault="00000000" w:rsidRPr="00000000" w14:paraId="00000094">
      <w:pPr>
        <w:widowControl w:val="0"/>
        <w:numPr>
          <w:ilvl w:val="0"/>
          <w:numId w:val="20"/>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el empleado es M2 (No puede, pero sí quiere): Es el trabajador novato pero entusiasta; le falta habilidad pero le sobran ganas. Aquí se requiere el estilo E2 (Persuadir o Vender). El líder mantiene una alta orientación a la tarea (sigue enseñando y guiando constantemente), pero le suma una alta orientación a la relación (entusiasma, explica los "por qué" de las cosas y apoya emocionalmente para canalizar esa energía).</w:t>
      </w:r>
    </w:p>
    <w:p w:rsidR="00000000" w:rsidDel="00000000" w:rsidP="00000000" w:rsidRDefault="00000000" w:rsidRPr="00000000" w14:paraId="00000095">
      <w:pPr>
        <w:widowControl w:val="0"/>
        <w:numPr>
          <w:ilvl w:val="0"/>
          <w:numId w:val="20"/>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el empleado es M3 (Sí puede, pero no quiere o duda de sí mismo): Es el trabajador capaz y experimentado, pero que por alguna razón ha perdido el compromiso o se siente inseguro ante un nuevo reto. El líder pasa al estilo E3 (Participar). Se reduce drásticamente la instrucción técnica (porque el empleado ya sabe hacer el trabajo) y se maximiza el apoyo o relación. El líder escucha, involucra al empleado en la toma de decisiones y actúa como facilitador para que recupere la confianza.</w:t>
      </w:r>
    </w:p>
    <w:p w:rsidR="00000000" w:rsidDel="00000000" w:rsidP="00000000" w:rsidRDefault="00000000" w:rsidRPr="00000000" w14:paraId="00000096">
      <w:pPr>
        <w:widowControl w:val="0"/>
        <w:numPr>
          <w:ilvl w:val="0"/>
          <w:numId w:val="20"/>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el empleado es M4 (Puede y quiere): Es el trabajador estrella, totalmente capacitado, autónomo y comprometido. El estilo ideal es E4 (Delegar). El líder debe dar un paso atrás, reduciendo tanto la supervisión de tareas como el apoyo emocional, otorgando libertad completa para que el empleado ejecute y tome sus propias decisiones.</w:t>
      </w:r>
    </w:p>
    <w:p w:rsidR="00000000" w:rsidDel="00000000" w:rsidP="00000000" w:rsidRDefault="00000000" w:rsidRPr="00000000" w14:paraId="00000097">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los individuos forman equipos, atraviesan obligatoriamente por un ciclo vital de 5 etapas:</w:t>
      </w:r>
    </w:p>
    <w:p w:rsidR="00000000" w:rsidDel="00000000" w:rsidP="00000000" w:rsidRDefault="00000000" w:rsidRPr="00000000" w14:paraId="00000098">
      <w:pPr>
        <w:widowControl w:val="0"/>
        <w:numPr>
          <w:ilvl w:val="0"/>
          <w:numId w:val="6"/>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Formación (Forming): Mucha incertidumbre, cortesía extrema, los miembros se están conociendo y explorando los límites.</w:t>
      </w:r>
    </w:p>
    <w:p w:rsidR="00000000" w:rsidDel="00000000" w:rsidP="00000000" w:rsidRDefault="00000000" w:rsidRPr="00000000" w14:paraId="00000099">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Tormenta (Storming): Aparecen los primeros conflictos reales. Disputas por quién tiene el control o cómo se deben hacer las cosas. Es común que haya roces de personalidad.</w:t>
      </w:r>
    </w:p>
    <w:p w:rsidR="00000000" w:rsidDel="00000000" w:rsidP="00000000" w:rsidRDefault="00000000" w:rsidRPr="00000000" w14:paraId="0000009A">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Normalización (Norming): Se resuelven los conflictos de autoridad, aparece la cohesión ("we feeling") y se establecen normas claras de coordinación.</w:t>
      </w:r>
    </w:p>
    <w:p w:rsidR="00000000" w:rsidDel="00000000" w:rsidP="00000000" w:rsidRDefault="00000000" w:rsidRPr="00000000" w14:paraId="0000009B">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Desempeño (Performing): La estructura es plenamente funcional. La energía del grupo pasa de conocerse a ejecutar la tarea a la perfección.</w:t>
      </w:r>
    </w:p>
    <w:p w:rsidR="00000000" w:rsidDel="00000000" w:rsidP="00000000" w:rsidRDefault="00000000" w:rsidRPr="00000000" w14:paraId="0000009C">
      <w:pPr>
        <w:widowControl w:val="0"/>
        <w:numPr>
          <w:ilvl w:val="0"/>
          <w:numId w:val="6"/>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Disolución (Adjourning): Etapa final para grupos temporales, donde se prepara el cierre.</w:t>
      </w:r>
    </w:p>
    <w:p w:rsidR="00000000" w:rsidDel="00000000" w:rsidP="00000000" w:rsidRDefault="00000000" w:rsidRPr="00000000" w14:paraId="0000009D">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E">
      <w:pPr>
        <w:widowControl w:val="0"/>
        <w:spacing w:after="120" w:before="12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867275" cy="1375059"/>
            <wp:effectExtent b="0" l="0" r="0" t="0"/>
            <wp:docPr id="4" name="image4.png"/>
            <a:graphic>
              <a:graphicData uri="http://schemas.openxmlformats.org/drawingml/2006/picture">
                <pic:pic>
                  <pic:nvPicPr>
                    <pic:cNvPr id="0" name="image4.png"/>
                    <pic:cNvPicPr preferRelativeResize="0"/>
                  </pic:nvPicPr>
                  <pic:blipFill>
                    <a:blip r:embed="rId9"/>
                    <a:srcRect b="13332" l="0" r="0" t="0"/>
                    <a:stretch>
                      <a:fillRect/>
                    </a:stretch>
                  </pic:blipFill>
                  <pic:spPr>
                    <a:xfrm>
                      <a:off x="0" y="0"/>
                      <a:ext cx="4867275" cy="137505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12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0"/>
          <w:szCs w:val="20"/>
          <w:rtl w:val="0"/>
        </w:rPr>
        <w:t xml:space="preserve">Figura 3.2. Etapas de formación de un grupo. </w:t>
      </w:r>
      <w:r w:rsidDel="00000000" w:rsidR="00000000" w:rsidRPr="00000000">
        <w:rPr>
          <w:rtl w:val="0"/>
        </w:rPr>
      </w:r>
    </w:p>
    <w:p w:rsidR="00000000" w:rsidDel="00000000" w:rsidP="00000000" w:rsidRDefault="00000000" w:rsidRPr="00000000" w14:paraId="000000A0">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disfunciones del Grupo: Cuando los individuos forman grupos (pasando por etapas de </w:t>
      </w:r>
      <w:r w:rsidDel="00000000" w:rsidR="00000000" w:rsidRPr="00000000">
        <w:rPr>
          <w:rFonts w:ascii="Times New Roman" w:cs="Times New Roman" w:eastAsia="Times New Roman" w:hAnsi="Times New Roman"/>
          <w:i w:val="1"/>
          <w:iCs w:val="1"/>
          <w:color w:val="1f1f1f"/>
          <w:sz w:val="24"/>
          <w:szCs w:val="24"/>
          <w:rtl w:val="0"/>
        </w:rPr>
        <w:t xml:space="preserve">Formación, Tormenta, Normalización y Desempeño</w:t>
      </w:r>
      <w:r w:rsidDel="00000000" w:rsidR="00000000" w:rsidRPr="00000000">
        <w:rPr>
          <w:rFonts w:ascii="Times New Roman" w:cs="Times New Roman" w:eastAsia="Times New Roman" w:hAnsi="Times New Roman"/>
          <w:color w:val="1f1f1f"/>
          <w:sz w:val="24"/>
          <w:szCs w:val="24"/>
          <w:rtl w:val="0"/>
        </w:rPr>
        <w:t xml:space="preserve">), surgen dos peligros fundamentales:</w:t>
      </w:r>
    </w:p>
    <w:p w:rsidR="00000000" w:rsidDel="00000000" w:rsidP="00000000" w:rsidRDefault="00000000" w:rsidRPr="00000000" w14:paraId="000000A1">
      <w:pPr>
        <w:widowControl w:val="0"/>
        <w:numPr>
          <w:ilvl w:val="0"/>
          <w:numId w:val="17"/>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Groupthink (Pensamiento de Grupo): La presión por mantener la cohesión y la armonía lleva al grupo a autocensurarse y suprimir opiniones divergentes. Nadie quiere llevar la contraria, resultando en decisiones catastróficas (ej. ignorar riesgos evidentes).</w:t>
      </w:r>
    </w:p>
    <w:p w:rsidR="00000000" w:rsidDel="00000000" w:rsidP="00000000" w:rsidRDefault="00000000" w:rsidRPr="00000000" w14:paraId="000000A2">
      <w:pPr>
        <w:widowControl w:val="0"/>
        <w:numPr>
          <w:ilvl w:val="0"/>
          <w:numId w:val="17"/>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Pereza Social (Social Loafing): La tendencia de los individuos a esforzarse menos cuando trabajan en grupo que cuando están solos, escondiéndose en el anonimato de la responsabilidad diluida.</w:t>
      </w:r>
    </w:p>
    <w:p w:rsidR="00000000" w:rsidDel="00000000" w:rsidP="00000000" w:rsidRDefault="00000000" w:rsidRPr="00000000" w14:paraId="000000A3">
      <w:pPr>
        <w:pStyle w:val="Heading2"/>
        <w:keepNext w:val="0"/>
        <w:keepLines w:val="0"/>
        <w:widowControl w:val="0"/>
        <w:spacing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Poder, Política, Conflicto y Negociación</w:t>
      </w:r>
    </w:p>
    <w:p w:rsidR="00000000" w:rsidDel="00000000" w:rsidP="00000000" w:rsidRDefault="00000000" w:rsidRPr="00000000" w14:paraId="000000A4">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Donde hay equipos, escasez de recursos y diversidad de personalidades, surge inevitablemente la fricción de intereses y el uso del poder.</w:t>
      </w:r>
    </w:p>
    <w:p w:rsidR="00000000" w:rsidDel="00000000" w:rsidP="00000000" w:rsidRDefault="00000000" w:rsidRPr="00000000" w14:paraId="000000A5">
      <w:pPr>
        <w:pStyle w:val="Heading3"/>
        <w:keepNext w:val="0"/>
        <w:keepLines w:val="0"/>
        <w:widowControl w:val="0"/>
        <w:spacing w:after="120"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Poder y Política</w:t>
      </w:r>
    </w:p>
    <w:p w:rsidR="00000000" w:rsidDel="00000000" w:rsidP="00000000" w:rsidRDefault="00000000" w:rsidRPr="00000000" w14:paraId="000000A6">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Poder es el potencial o capacidad de influir en otros. Su ingrediente secreto y base absoluta es la dependencia: tú tienes poder sobre mí en la medida en que yo dependo de ti. La dependencia crece si controlas un recurso que es importante, escaso y sin sustitutos.</w:t>
      </w:r>
    </w:p>
    <w:p w:rsidR="00000000" w:rsidDel="00000000" w:rsidP="00000000" w:rsidRDefault="00000000" w:rsidRPr="00000000" w14:paraId="000000A7">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poder proviene de distintas fuentes:</w:t>
      </w:r>
    </w:p>
    <w:p w:rsidR="00000000" w:rsidDel="00000000" w:rsidP="00000000" w:rsidRDefault="00000000" w:rsidRPr="00000000" w14:paraId="000000A8">
      <w:pPr>
        <w:widowControl w:val="0"/>
        <w:numPr>
          <w:ilvl w:val="0"/>
          <w:numId w:val="4"/>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Poder Formal (por el cargo orgánico): </w:t>
      </w:r>
    </w:p>
    <w:p w:rsidR="00000000" w:rsidDel="00000000" w:rsidP="00000000" w:rsidRDefault="00000000" w:rsidRPr="00000000" w14:paraId="000000A9">
      <w:pPr>
        <w:widowControl w:val="0"/>
        <w:numPr>
          <w:ilvl w:val="1"/>
          <w:numId w:val="4"/>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Coercitivo: Basado en el miedo y la capacidad de castigar (despedir, reprender).</w:t>
      </w:r>
    </w:p>
    <w:p w:rsidR="00000000" w:rsidDel="00000000" w:rsidP="00000000" w:rsidRDefault="00000000" w:rsidRPr="00000000" w14:paraId="000000AA">
      <w:pPr>
        <w:widowControl w:val="0"/>
        <w:numPr>
          <w:ilvl w:val="1"/>
          <w:numId w:val="4"/>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 Recompensa: Capacidad de otorgar beneficios económicos o de estatus.</w:t>
      </w:r>
    </w:p>
    <w:p w:rsidR="00000000" w:rsidDel="00000000" w:rsidP="00000000" w:rsidRDefault="00000000" w:rsidRPr="00000000" w14:paraId="000000AB">
      <w:pPr>
        <w:widowControl w:val="0"/>
        <w:numPr>
          <w:ilvl w:val="1"/>
          <w:numId w:val="4"/>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Legítimo: La autoridad estructural que los subordinados aceptan tácitamente ("él manda porque es el jefe").</w:t>
      </w:r>
    </w:p>
    <w:p w:rsidR="00000000" w:rsidDel="00000000" w:rsidP="00000000" w:rsidRDefault="00000000" w:rsidRPr="00000000" w14:paraId="000000AC">
      <w:pPr>
        <w:widowControl w:val="0"/>
        <w:numPr>
          <w:ilvl w:val="0"/>
          <w:numId w:val="4"/>
        </w:numPr>
        <w:spacing w:after="0" w:afterAutospacing="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Poder Personal (por características únicas): </w:t>
      </w:r>
    </w:p>
    <w:p w:rsidR="00000000" w:rsidDel="00000000" w:rsidP="00000000" w:rsidRDefault="00000000" w:rsidRPr="00000000" w14:paraId="000000AD">
      <w:pPr>
        <w:widowControl w:val="0"/>
        <w:numPr>
          <w:ilvl w:val="1"/>
          <w:numId w:val="4"/>
        </w:numPr>
        <w:spacing w:after="0" w:afterAutospacing="0" w:before="0" w:before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Experto: Basado en habilidades, conocimientos técnicos únicos e irremplazables. (Suele ser el que genera más compromiso).</w:t>
      </w:r>
    </w:p>
    <w:p w:rsidR="00000000" w:rsidDel="00000000" w:rsidP="00000000" w:rsidRDefault="00000000" w:rsidRPr="00000000" w14:paraId="000000AE">
      <w:pPr>
        <w:widowControl w:val="0"/>
        <w:numPr>
          <w:ilvl w:val="1"/>
          <w:numId w:val="4"/>
        </w:numPr>
        <w:spacing w:after="0" w:afterAutospacing="0" w:before="0" w:before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Referente: Basado en el carisma, la admiración y el deseo de otros de imitarte (el efecto influencer).</w:t>
      </w:r>
    </w:p>
    <w:p w:rsidR="00000000" w:rsidDel="00000000" w:rsidP="00000000" w:rsidRDefault="00000000" w:rsidRPr="00000000" w14:paraId="000000AF">
      <w:pPr>
        <w:widowControl w:val="0"/>
        <w:numPr>
          <w:ilvl w:val="0"/>
          <w:numId w:val="4"/>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Poder Posicional (Estructural): Basado en el lugar que ocupas en la red de flujos de información de la empresa.</w:t>
      </w:r>
    </w:p>
    <w:p w:rsidR="00000000" w:rsidDel="00000000" w:rsidP="00000000" w:rsidRDefault="00000000" w:rsidRPr="00000000" w14:paraId="000000B0">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este poder se pone en acción para ganar ventajas y proteger recursos (influir en decisiones en beneficio propio), hablamos de Comportamiento Político.</w:t>
      </w:r>
    </w:p>
    <w:p w:rsidR="00000000" w:rsidDel="00000000" w:rsidP="00000000" w:rsidRDefault="00000000" w:rsidRPr="00000000" w14:paraId="000000B1">
      <w:pPr>
        <w:widowControl w:val="0"/>
        <w:numPr>
          <w:ilvl w:val="0"/>
          <w:numId w:val="5"/>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Comportamientos Aceptados (Legítimos): Son parte del "juego" diario. Hacer lobby para ganar apoyo antes de una reunión, formar coaliciones (bandos), la autopromoción, usar conexiones o quejarse formalmente.</w:t>
      </w:r>
    </w:p>
    <w:p w:rsidR="00000000" w:rsidDel="00000000" w:rsidP="00000000" w:rsidRDefault="00000000" w:rsidRPr="00000000" w14:paraId="000000B2">
      <w:pPr>
        <w:widowControl w:val="0"/>
        <w:numPr>
          <w:ilvl w:val="0"/>
          <w:numId w:val="5"/>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Comportamientos No Aceptados (Ilegítimos): Destructivos para la organización. Sabotaje, delatar maliciosamente, retener información vital para que un colega fracase, o esparcir rumores.</w:t>
      </w:r>
    </w:p>
    <w:p w:rsidR="00000000" w:rsidDel="00000000" w:rsidP="00000000" w:rsidRDefault="00000000" w:rsidRPr="00000000" w14:paraId="000000B3">
      <w:pPr>
        <w:widowControl w:val="0"/>
        <w:numPr>
          <w:ilvl w:val="0"/>
          <w:numId w:val="5"/>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Herramienta política clave: La Gestión de la Impresión (Impression Management), donde los individuos regulan la información para alterar cómo los ven otros, mediante tácticas como la Zalamería (halagar a superiores) o la Autopromoción (resaltar logros propios).</w:t>
      </w:r>
    </w:p>
    <w:p w:rsidR="00000000" w:rsidDel="00000000" w:rsidP="00000000" w:rsidRDefault="00000000" w:rsidRPr="00000000" w14:paraId="000000B4">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Conflicto</w:t>
      </w:r>
    </w:p>
    <w:p w:rsidR="00000000" w:rsidDel="00000000" w:rsidP="00000000" w:rsidRDefault="00000000" w:rsidRPr="00000000" w14:paraId="000000B5">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Según el enfoque interaccionista contemporáneo, el conflicto no solo es inevitable, sino absolutamente necesario. Un grupo sin conflictos es apático e incapaz de innovar.</w:t>
      </w:r>
    </w:p>
    <w:p w:rsidR="00000000" w:rsidDel="00000000" w:rsidP="00000000" w:rsidRDefault="00000000" w:rsidRPr="00000000" w14:paraId="000000B6">
      <w:pPr>
        <w:widowControl w:val="0"/>
        <w:numPr>
          <w:ilvl w:val="0"/>
          <w:numId w:val="27"/>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Conflicto Funcional (Positivo): Mejora el desempeño. Sus subtipos son:</w:t>
      </w:r>
    </w:p>
    <w:p w:rsidR="00000000" w:rsidDel="00000000" w:rsidP="00000000" w:rsidRDefault="00000000" w:rsidRPr="00000000" w14:paraId="000000B7">
      <w:pPr>
        <w:widowControl w:val="0"/>
        <w:numPr>
          <w:ilvl w:val="1"/>
          <w:numId w:val="27"/>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Conflicto de Tarea: Desacuerdos vigorously debatidos sobre qué hacer (ideas y objetivos). Rompe el Groupthink y fomenta la innovación disruptiva.</w:t>
      </w:r>
    </w:p>
    <w:p w:rsidR="00000000" w:rsidDel="00000000" w:rsidP="00000000" w:rsidRDefault="00000000" w:rsidRPr="00000000" w14:paraId="000000B8">
      <w:pPr>
        <w:widowControl w:val="0"/>
        <w:numPr>
          <w:ilvl w:val="1"/>
          <w:numId w:val="27"/>
        </w:numPr>
        <w:spacing w:after="0" w:afterAutospacing="0" w:line="48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Conflicto de Proceso: Discusiones sobre cómo hacer el trabajo (asignación de roles). Es funcional solo a niveles bajos.</w:t>
      </w:r>
    </w:p>
    <w:p w:rsidR="00000000" w:rsidDel="00000000" w:rsidP="00000000" w:rsidRDefault="00000000" w:rsidRPr="00000000" w14:paraId="000000B9">
      <w:pPr>
        <w:widowControl w:val="0"/>
        <w:numPr>
          <w:ilvl w:val="0"/>
          <w:numId w:val="27"/>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Conflicto Disfuncional (Negativo): Destruye la productividad y la confianza. El gran exponente es el Conflicto de Relación (Afectivo), basado en ataques interpersonales, hostilidad y choques de ego.</w:t>
      </w:r>
    </w:p>
    <w:p w:rsidR="00000000" w:rsidDel="00000000" w:rsidP="00000000" w:rsidRDefault="00000000" w:rsidRPr="00000000" w14:paraId="000000BA">
      <w:pPr>
        <w:widowControl w:val="0"/>
        <w:spacing w:after="240" w:before="24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un individuo se enfrenta a un choque, elige su respuesta basándose en qué tan Asertivo (le importan sus propios intereses) y Cooperativo (le importan los intereses del otro) es:</w:t>
      </w:r>
    </w:p>
    <w:p w:rsidR="00000000" w:rsidDel="00000000" w:rsidP="00000000" w:rsidRDefault="00000000" w:rsidRPr="00000000" w14:paraId="000000BB">
      <w:pPr>
        <w:widowControl w:val="0"/>
        <w:numPr>
          <w:ilvl w:val="0"/>
          <w:numId w:val="10"/>
        </w:numPr>
        <w:spacing w:after="0" w:afterAutospacing="0" w:before="24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Competir (Dominar): Alta asertividad, baja cooperación (Ganar-Perder). Se impone la voluntad propia.</w:t>
      </w:r>
    </w:p>
    <w:p w:rsidR="00000000" w:rsidDel="00000000" w:rsidP="00000000" w:rsidRDefault="00000000" w:rsidRPr="00000000" w14:paraId="000000BC">
      <w:pPr>
        <w:widowControl w:val="0"/>
        <w:numPr>
          <w:ilvl w:val="0"/>
          <w:numId w:val="10"/>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Colaborar (Integrar): Alta asertividad, alta cooperación (Ganar-Ganar). Se busca una solución óptima para ambas partes.</w:t>
      </w:r>
    </w:p>
    <w:p w:rsidR="00000000" w:rsidDel="00000000" w:rsidP="00000000" w:rsidRDefault="00000000" w:rsidRPr="00000000" w14:paraId="000000BD">
      <w:pPr>
        <w:widowControl w:val="0"/>
        <w:numPr>
          <w:ilvl w:val="0"/>
          <w:numId w:val="10"/>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Evitar: Baja asertividad, baja cooperación (Perder-Perder). Hacer como si el problema no existiera o retirarse de la discusión.</w:t>
      </w:r>
    </w:p>
    <w:p w:rsidR="00000000" w:rsidDel="00000000" w:rsidP="00000000" w:rsidRDefault="00000000" w:rsidRPr="00000000" w14:paraId="000000BE">
      <w:pPr>
        <w:widowControl w:val="0"/>
        <w:numPr>
          <w:ilvl w:val="0"/>
          <w:numId w:val="10"/>
        </w:numPr>
        <w:spacing w:after="0" w:afterAutospacing="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Acomodarse (Ceder): Baja asertividad, alta cooperación (Perder-Ganar). Cedes en tus intereses para que el otro gane y preservar la relación.</w:t>
      </w:r>
    </w:p>
    <w:p w:rsidR="00000000" w:rsidDel="00000000" w:rsidP="00000000" w:rsidRDefault="00000000" w:rsidRPr="00000000" w14:paraId="000000BF">
      <w:pPr>
        <w:widowControl w:val="0"/>
        <w:numPr>
          <w:ilvl w:val="0"/>
          <w:numId w:val="10"/>
        </w:numPr>
        <w:spacing w:after="240" w:before="0" w:beforeAutospacing="0"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Comprometerse (Transar): Punto medio en asertividad y cooperación. Ambas partes renuncian a algo para llegar a un acuerdo rápido y aceptable.</w:t>
      </w:r>
    </w:p>
    <w:p w:rsidR="00000000" w:rsidDel="00000000" w:rsidP="00000000" w:rsidRDefault="00000000" w:rsidRPr="00000000" w14:paraId="000000C0">
      <w:pPr>
        <w:pStyle w:val="Heading3"/>
        <w:keepNext w:val="0"/>
        <w:keepLines w:val="0"/>
        <w:widowControl w:val="0"/>
        <w:spacing w:after="120"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Negociación y Persuasión</w:t>
      </w:r>
    </w:p>
    <w:p w:rsidR="00000000" w:rsidDel="00000000" w:rsidP="00000000" w:rsidRDefault="00000000" w:rsidRPr="00000000" w14:paraId="000000C1">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gestionar conflictos y recursos, se utiliza la negociación. Existen dos grandes estrategias:</w:t>
      </w:r>
    </w:p>
    <w:p w:rsidR="00000000" w:rsidDel="00000000" w:rsidP="00000000" w:rsidRDefault="00000000" w:rsidRPr="00000000" w14:paraId="000000C2">
      <w:pPr>
        <w:widowControl w:val="0"/>
        <w:numPr>
          <w:ilvl w:val="0"/>
          <w:numId w:val="23"/>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Distributiva (Ganar - Perder): Opera bajo un juego de suma cero (la "torta es fija"). Lo que yo gano, tú lo pierdes. Se negocia sobre posiciones rígidas, se oculta información y no importa la relación futura. La táctica principal es fijar una oferta inicial muy agresiva para usar el sesgo de anclaje a favor.</w:t>
      </w:r>
    </w:p>
    <w:p w:rsidR="00000000" w:rsidDel="00000000" w:rsidP="00000000" w:rsidRDefault="00000000" w:rsidRPr="00000000" w14:paraId="000000C3">
      <w:pPr>
        <w:widowControl w:val="0"/>
        <w:numPr>
          <w:ilvl w:val="0"/>
          <w:numId w:val="23"/>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Integrativa (Ganar - Ganar): Busca agrandar la torta. No se negocian posiciones ("quiero $5 millones"), se negocian intereses subyacentes ("necesito flujo de caja"). Exige compartir mucha información, inventar soluciones creativas e integrar variables secundarias para cuidar la relación a largo plazo.</w:t>
      </w:r>
    </w:p>
    <w:p w:rsidR="00000000" w:rsidDel="00000000" w:rsidP="00000000" w:rsidRDefault="00000000" w:rsidRPr="00000000" w14:paraId="000000C4">
      <w:pPr>
        <w:widowControl w:val="0"/>
        <w:spacing w:after="120" w:before="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Técnicas de Persuasión (Cialdini): Para ganar influencia, se activan gatillos psicológicos:</w:t>
      </w:r>
    </w:p>
    <w:p w:rsidR="00000000" w:rsidDel="00000000" w:rsidP="00000000" w:rsidRDefault="00000000" w:rsidRPr="00000000" w14:paraId="000000C5">
      <w:pPr>
        <w:widowControl w:val="0"/>
        <w:numPr>
          <w:ilvl w:val="0"/>
          <w:numId w:val="2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Simpatía (Liking): Aceptamos más de quienes nos agradan y son similares (homofilia).</w:t>
      </w:r>
    </w:p>
    <w:p w:rsidR="00000000" w:rsidDel="00000000" w:rsidP="00000000" w:rsidRDefault="00000000" w:rsidRPr="00000000" w14:paraId="000000C6">
      <w:pPr>
        <w:widowControl w:val="0"/>
        <w:numPr>
          <w:ilvl w:val="0"/>
          <w:numId w:val="2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Reciprocidad: El impulso humano de devolver un favor previo.</w:t>
      </w:r>
    </w:p>
    <w:p w:rsidR="00000000" w:rsidDel="00000000" w:rsidP="00000000" w:rsidRDefault="00000000" w:rsidRPr="00000000" w14:paraId="000000C7">
      <w:pPr>
        <w:widowControl w:val="0"/>
        <w:numPr>
          <w:ilvl w:val="0"/>
          <w:numId w:val="2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Prueba Social: Si todos lo hacen, debe ser lo correcto.</w:t>
      </w:r>
    </w:p>
    <w:p w:rsidR="00000000" w:rsidDel="00000000" w:rsidP="00000000" w:rsidRDefault="00000000" w:rsidRPr="00000000" w14:paraId="000000C8">
      <w:pPr>
        <w:widowControl w:val="0"/>
        <w:numPr>
          <w:ilvl w:val="0"/>
          <w:numId w:val="2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Consistencia: Lograr que alguien se comprometa a algo pequeño públicamente asegura que sea coherente después con un compromiso mayor.</w:t>
      </w:r>
    </w:p>
    <w:p w:rsidR="00000000" w:rsidDel="00000000" w:rsidP="00000000" w:rsidRDefault="00000000" w:rsidRPr="00000000" w14:paraId="000000C9">
      <w:pPr>
        <w:widowControl w:val="0"/>
        <w:numPr>
          <w:ilvl w:val="0"/>
          <w:numId w:val="26"/>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Autoridad: Obedecemos señales de experticia o jerarquía.</w:t>
      </w:r>
    </w:p>
    <w:p w:rsidR="00000000" w:rsidDel="00000000" w:rsidP="00000000" w:rsidRDefault="00000000" w:rsidRPr="00000000" w14:paraId="000000CA">
      <w:pPr>
        <w:widowControl w:val="0"/>
        <w:numPr>
          <w:ilvl w:val="0"/>
          <w:numId w:val="26"/>
        </w:numPr>
        <w:spacing w:after="12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Escasez: Valoramos irracionalmente lo que es limitado o está por desaparecer.</w:t>
      </w:r>
    </w:p>
    <w:p w:rsidR="00000000" w:rsidDel="00000000" w:rsidP="00000000" w:rsidRDefault="00000000" w:rsidRPr="00000000" w14:paraId="000000CB">
      <w:pPr>
        <w:pStyle w:val="Heading2"/>
        <w:keepNext w:val="0"/>
        <w:keepLines w:val="0"/>
        <w:widowControl w:val="0"/>
        <w:spacing w:before="12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La Estructura Invisible: Redes Sociales y Networking</w:t>
      </w:r>
    </w:p>
    <w:p w:rsidR="00000000" w:rsidDel="00000000" w:rsidP="00000000" w:rsidRDefault="00000000" w:rsidRPr="00000000" w14:paraId="000000CC">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Terminamos donde comenzamos (la estructura organizacional), pero desde su reverso. Debajo del organigrama formal rígido de la empresa, late una red informal, orgánica e invisible por donde realmente transita la información, la innovación y el poder real.</w:t>
      </w:r>
    </w:p>
    <w:p w:rsidR="00000000" w:rsidDel="00000000" w:rsidP="00000000" w:rsidRDefault="00000000" w:rsidRPr="00000000" w14:paraId="000000CD">
      <w:pPr>
        <w:pStyle w:val="Heading3"/>
        <w:keepNext w:val="0"/>
        <w:keepLines w:val="0"/>
        <w:widowControl w:val="0"/>
        <w:spacing w:after="120" w:before="0" w:line="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5.1 Formalidad de Cargo vs. Rol en la Red</w:t>
      </w:r>
    </w:p>
    <w:p w:rsidR="00000000" w:rsidDel="00000000" w:rsidP="00000000" w:rsidRDefault="00000000" w:rsidRPr="00000000" w14:paraId="000000CE">
      <w:pPr>
        <w:widowControl w:val="0"/>
        <w:spacing w:after="187.5"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el papel oficial, un individuo puede tener bajo poder legítimo. Sin embargo, en la práctica (en la Matriz de Adyacencia que mapea quién interactúa con quién), esta persona puede ser el motor de la empresa. El poder no solo es jerárquico, es estructural.</w:t>
      </w:r>
    </w:p>
    <w:p w:rsidR="00000000" w:rsidDel="00000000" w:rsidP="00000000" w:rsidRDefault="00000000" w:rsidRPr="00000000" w14:paraId="000000CF">
      <w:pPr>
        <w:widowControl w:val="0"/>
        <w:spacing w:after="12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 analizar las relaciones vía nodos (personas) y rcos (relaciones), medimos roles vitales mediante la Centralidad:</w:t>
      </w:r>
    </w:p>
    <w:p w:rsidR="00000000" w:rsidDel="00000000" w:rsidP="00000000" w:rsidRDefault="00000000" w:rsidRPr="00000000" w14:paraId="000000D0">
      <w:pPr>
        <w:widowControl w:val="0"/>
        <w:numPr>
          <w:ilvl w:val="0"/>
          <w:numId w:val="7"/>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Degree (Grado - El Popular): Es la cantidad directa de relaciones que posee un nodo (suma de conexiones activas en la matriz). Un alto </w:t>
      </w:r>
      <w:r w:rsidDel="00000000" w:rsidR="00000000" w:rsidRPr="00000000">
        <w:rPr>
          <w:rFonts w:ascii="Times New Roman" w:cs="Times New Roman" w:eastAsia="Times New Roman" w:hAnsi="Times New Roman"/>
          <w:i w:val="1"/>
          <w:iCs w:val="1"/>
          <w:color w:val="1f1f1f"/>
          <w:sz w:val="24"/>
          <w:szCs w:val="24"/>
          <w:rtl w:val="0"/>
        </w:rPr>
        <w:t xml:space="preserve">Degree</w:t>
      </w:r>
      <w:r w:rsidDel="00000000" w:rsidR="00000000" w:rsidRPr="00000000">
        <w:rPr>
          <w:rFonts w:ascii="Times New Roman" w:cs="Times New Roman" w:eastAsia="Times New Roman" w:hAnsi="Times New Roman"/>
          <w:color w:val="1f1f1f"/>
          <w:sz w:val="24"/>
          <w:szCs w:val="24"/>
          <w:rtl w:val="0"/>
        </w:rPr>
        <w:t xml:space="preserve"> significa que la persona es un centro de actividad local, con gran acceso inmediato a información de su entorno y mucha influencia directa sobre sus pares.</w:t>
      </w:r>
    </w:p>
    <w:p w:rsidR="00000000" w:rsidDel="00000000" w:rsidP="00000000" w:rsidRDefault="00000000" w:rsidRPr="00000000" w14:paraId="000000D1">
      <w:pPr>
        <w:widowControl w:val="0"/>
        <w:numPr>
          <w:ilvl w:val="0"/>
          <w:numId w:val="7"/>
        </w:numPr>
        <w:spacing w:after="0" w:after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Betweenness (Intermediación - El Puente): Es el grado en que un nodo se ubica sistemáticamente en el "camino más corto" entre otros actores o subgrupos (cliques) que no están conectados entre sí. Es el rol de mayor poder estratégico. Quien tiene alta intermediación controla el flujo de recursos, actúa como traductor de conocimientos entre departamentos en silos (rompiendo barreras funcionales) y tiene un poder inmenso. </w:t>
      </w:r>
      <w:r w:rsidDel="00000000" w:rsidR="00000000" w:rsidRPr="00000000">
        <w:rPr>
          <w:rFonts w:ascii="Times New Roman" w:cs="Times New Roman" w:eastAsia="Times New Roman" w:hAnsi="Times New Roman"/>
          <w:i w:val="1"/>
          <w:iCs w:val="1"/>
          <w:color w:val="1f1f1f"/>
          <w:sz w:val="24"/>
          <w:szCs w:val="24"/>
          <w:rtl w:val="0"/>
        </w:rPr>
        <w:t xml:space="preserve">Riesgo crítico: Si el nodo de mayor betweenness renuncia, la red social interna se fractura y la empresa pierde coordinación.</w:t>
      </w:r>
    </w:p>
    <w:p w:rsidR="00000000" w:rsidDel="00000000" w:rsidP="00000000" w:rsidRDefault="00000000" w:rsidRPr="00000000" w14:paraId="000000D2">
      <w:pPr>
        <w:widowControl w:val="0"/>
        <w:numPr>
          <w:ilvl w:val="0"/>
          <w:numId w:val="7"/>
        </w:numPr>
        <w:spacing w:after="120" w:before="0" w:beforeAutospacing="0" w:line="48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Closeness (Cercanía - El Difusor): Capacidad de llegar a todos los demás en la menor cantidad total de pasos. Son ideales para esparcir (o detener) rumores o cambios culturales rápidamente.</w:t>
      </w:r>
    </w:p>
    <w:p w:rsidR="00000000" w:rsidDel="00000000" w:rsidP="00000000" w:rsidRDefault="00000000" w:rsidRPr="00000000" w14:paraId="000000D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Fenómenos Clave de Redes:</w:t>
      </w:r>
    </w:p>
    <w:p w:rsidR="00000000" w:rsidDel="00000000" w:rsidP="00000000" w:rsidRDefault="00000000" w:rsidRPr="00000000" w14:paraId="000000D4">
      <w:pPr>
        <w:widowControl w:val="0"/>
        <w:numPr>
          <w:ilvl w:val="0"/>
          <w:numId w:val="13"/>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Clausura Triádica (Triadic Closure) y Homofilia: Si A es amigo de B, y A es amigo de C, es muy probable que B y C terminen conectándose. Esto, sumado a la tendencia a juntarnos con personas similares a nosotros (Homofilia), genera redes formadas por burbujas muy cerradas (cliques) donde todos conocen a todos y manejan la misma información.</w:t>
      </w:r>
    </w:p>
    <w:p w:rsidR="00000000" w:rsidDel="00000000" w:rsidP="00000000" w:rsidRDefault="00000000" w:rsidRPr="00000000" w14:paraId="000000D5">
      <w:pPr>
        <w:widowControl w:val="0"/>
        <w:numPr>
          <w:ilvl w:val="0"/>
          <w:numId w:val="13"/>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Agujeros Estructurales (Structural Holes): Son los "vacíos" o faltas de conexión que existen entre dos cliques diferentes (ej. el grupo de Marketing no habla con el de Finanzas). La persona que logra conectar esos dos grupos está llenando el agujero estructural, obteniendo una enorme ventaja competitiva e informativa (relacionado con el Betweenness).</w:t>
      </w:r>
    </w:p>
    <w:p w:rsidR="00000000" w:rsidDel="00000000" w:rsidP="00000000" w:rsidRDefault="00000000" w:rsidRPr="00000000" w14:paraId="000000D6">
      <w:pPr>
        <w:widowControl w:val="0"/>
        <w:numPr>
          <w:ilvl w:val="0"/>
          <w:numId w:val="13"/>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 Fuerza de los Lazos Débiles (Weak Ties): Paradójicamente, la información más valiosa, novedosa e innovadora no viene de tus amigos cercanos (lazos fuertes dentro de tu clique), sino de los lazos débiles (conocidos casuales o contactos lejanos en otros departamentos o empresas).</w:t>
      </w:r>
    </w:p>
    <w:p w:rsidR="00000000" w:rsidDel="00000000" w:rsidP="00000000" w:rsidRDefault="00000000" w:rsidRPr="00000000" w14:paraId="000000D7">
      <w:pPr>
        <w:widowControl w:val="0"/>
        <w:numPr>
          <w:ilvl w:val="0"/>
          <w:numId w:val="13"/>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Mundos Pequeños (Small Worlds): Se da cuando una red tiene alta agrupación local (muchos cliques muy unidos) pero, gracias a la existencia de unos pocos lazos débiles o "puentes", el camino para llegar desde cualquier persona hasta cualquier otra en la empresa es sorprendentemente corto (pocos "saltos" o intermediarios).</w:t>
      </w: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0">
      <w:pPr>
        <w:spacing w:line="240" w:lineRule="auto"/>
        <w:rPr>
          <w:i w:val="1"/>
          <w:iCs w:val="1"/>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color w:val="1f1f1f"/>
          <w:sz w:val="16"/>
          <w:szCs w:val="16"/>
          <w:rtl w:val="0"/>
        </w:rPr>
        <w:t xml:space="preserve">Nota: El MBO puede fallar si hay un énfasis excesivo en el objetivo numérico, llevando a los trabajadores a sacrificar la calidad con tal de ganar el bono.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D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D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