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Ttulo31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1"/>
        <w:rPr/>
      </w:pPr>
      <w:r>
        <w:rPr/>
        <w:t>VERIFICACIÓN FASE FINAL DE CONCEPTO</w:t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Ttulo1"/>
        <w:numPr>
          <w:ilvl w:val="0"/>
          <w:numId w:val="2"/>
        </w:numPr>
        <w:rPr/>
      </w:pPr>
      <w:r>
        <w:rPr>
          <w:rStyle w:val="Notranslate"/>
          <w:i/>
          <w:iCs/>
          <w:sz w:val="40"/>
          <w:szCs w:val="40"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Versión Control Chart: </w:t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Autor_prev" onclick="goToForm('Autor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  <w:sz w:val="24"/>
          <w:szCs w:val="24"/>
        </w:rPr>
      </w:pPr>
      <w:r>
        <w:rPr>
          <w:rFonts w:cs="Verdana" w:ascii="Verdana" w:hAnsi="Verdana"/>
          <w:b/>
          <w:bCs/>
          <w:color w:val="000000"/>
          <w:sz w:val="24"/>
          <w:szCs w:val="24"/>
        </w:rPr>
      </w:r>
    </w:p>
    <w:p>
      <w:pPr>
        <w:pStyle w:val="NormalWeb"/>
        <w:spacing w:before="0" w:after="0"/>
        <w:jc w:val="both"/>
        <w:rPr>
          <w:rFonts w:ascii="Verdana" w:hAnsi="Verdana" w:cs="Verdana"/>
          <w:b/>
          <w:b/>
          <w:bCs/>
          <w:color w:val="000000"/>
          <w:sz w:val="24"/>
          <w:szCs w:val="24"/>
        </w:rPr>
      </w:pPr>
      <w:r>
        <w:rPr>
          <w:rFonts w:cs="Verdana" w:ascii="Verdana" w:hAnsi="Verdana"/>
          <w:b/>
          <w:bCs/>
          <w:color w:val="000000"/>
          <w:sz w:val="24"/>
          <w:szCs w:val="24"/>
        </w:rPr>
        <w:t>I- LISTA DE VERIFICACION DE FASE FINAL DE CONCEPTO</w:t>
      </w:r>
    </w:p>
    <w:p>
      <w:pPr>
        <w:pStyle w:val="NormalWeb"/>
        <w:spacing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jc w:val="both"/>
        <w:rPr/>
      </w:pPr>
      <w:r>
        <w:rPr>
          <w:color w:val="000000"/>
        </w:rPr>
        <w:t>
          <a href="#" id="Autor_prev" onclick="goToForm('Autor')">Ver en formulario</a>
          aaaaa
       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8740" cy="17716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7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04.2pt;margin-top:0.05pt;width:6.1pt;height:13.8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8"/>
        <w:szCs w:val="18"/>
      </w:rPr>
      <w:t xml:space="preserve">@Copyright 2017-2022, TaskControl PMS . All Rights Reserved. Reproduction without permisión is prohibited.     </w:t>
    </w:r>
    <w:r>
      <w:rPr/>
      <w:t xml:space="preserve">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>${CUSTOMER_LOGO}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ind w:left="0" w:right="0" w:hanging="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basedOn w:val="Ttulo"/>
    <w:qFormat/>
    <w:pPr>
      <w:widowControl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bidi w:val="0"/>
      <w:spacing w:before="60" w:after="60"/>
      <w:ind w:left="0" w:right="0" w:hanging="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uentedeprrafopredeter3">
    <w:name w:val="Fuente de párrafo predeter.3"/>
    <w:qFormat/>
    <w:rPr/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Fuentedeprrafopredeter4">
    <w:name w:val="Fuente de párrafo predeter.4"/>
    <w:qFormat/>
    <w:rPr/>
  </w:style>
  <w:style w:type="character" w:styleId="Fuentedeprrafopredeter5">
    <w:name w:val="Fuente de párrafo predeter.5"/>
    <w:qFormat/>
    <w:rPr/>
  </w:style>
  <w:style w:type="character" w:styleId="Fuentedeprrafopredeter6">
    <w:name w:val="Fuente de párrafo predeter.6"/>
    <w:qFormat/>
    <w:rPr/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Fuentedeprrafopredeter7">
    <w:name w:val="Fuente de párrafo predeter.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qFormat/>
    <w:pPr>
      <w:spacing w:before="60" w:after="120"/>
      <w:jc w:val="center"/>
    </w:pPr>
    <w:rPr>
      <w:sz w:val="36"/>
      <w:szCs w:val="36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Western">
    <w:name w:val="western"/>
    <w:basedOn w:val="Normal"/>
    <w:qFormat/>
    <w:pPr>
      <w:suppressAutoHyphens w:val="false"/>
      <w:spacing w:lineRule="auto" w:line="288" w:before="280" w:after="142"/>
    </w:pPr>
    <w:rPr>
      <w:color w:val="000000"/>
    </w:rPr>
  </w:style>
  <w:style w:type="paragraph" w:styleId="Epgrafe4">
    <w:name w:val="Epígrafe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5">
    <w:name w:val="Epígrafe5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6">
    <w:name w:val="Título6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71">
    <w:name w:val="Título7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2</Pages>
  <Words>41</Words>
  <Characters>362</Characters>
  <CharactersWithSpaces>430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2017-07-26T08:23:46Z</dcterms:created>
  <dc:creator/>
  <dc:description/>
  <dc:language>es-CL</dc:language>
  <cp:lastModifiedBy/>
  <dcterms:modified xsi:type="dcterms:W3CDTF">2021-10-09T21:08:40Z</dcterms:modified>
  <cp:revision>9</cp:revision>
  <dc:subject/>
  <dc:title>Caso de negocio</dc:title>
</cp:coreProperties>
</file>