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0.0" w:type="dxa"/>
        <w:jc w:val="left"/>
        <w:tblInd w:w="0.0" w:type="dxa"/>
        <w:tblLayout w:type="fixed"/>
        <w:tblLook w:val="0400"/>
      </w:tblPr>
      <w:tblGrid>
        <w:gridCol w:w="2405"/>
        <w:gridCol w:w="2977"/>
        <w:gridCol w:w="3118"/>
        <w:tblGridChange w:id="0">
          <w:tblGrid>
            <w:gridCol w:w="2405"/>
            <w:gridCol w:w="2977"/>
            <w:gridCol w:w="3118"/>
          </w:tblGrid>
        </w:tblGridChange>
      </w:tblGrid>
      <w:tr>
        <w:trPr>
          <w:trHeight w:val="5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Especificación de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Código: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CU0007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Versión 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Caso de Uso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Buscar Etiquetas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0"/>
          <w:szCs w:val="20"/>
          <w:rtl w:val="0"/>
        </w:rPr>
        <w:t xml:space="preserve">CASO DE USO CU0001 – BUSCAR ETIQUETAS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0.0" w:type="dxa"/>
        <w:jc w:val="left"/>
        <w:tblInd w:w="0.0" w:type="dxa"/>
        <w:tblLayout w:type="fixed"/>
        <w:tblLook w:val="0400"/>
      </w:tblPr>
      <w:tblGrid>
        <w:gridCol w:w="2405"/>
        <w:gridCol w:w="2977"/>
        <w:gridCol w:w="3118"/>
        <w:tblGridChange w:id="0">
          <w:tblGrid>
            <w:gridCol w:w="2405"/>
            <w:gridCol w:w="2977"/>
            <w:gridCol w:w="3118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Elaboró: Javier Cercasi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Aprobó: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Revisó: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08/04/2021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018.0" w:type="dxa"/>
        <w:jc w:val="left"/>
        <w:tblInd w:w="0.0" w:type="dxa"/>
        <w:tblLayout w:type="fixed"/>
        <w:tblLook w:val="0400"/>
      </w:tblPr>
      <w:tblGrid>
        <w:gridCol w:w="2018"/>
        <w:tblGridChange w:id="0">
          <w:tblGrid>
            <w:gridCol w:w="201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0.0" w:type="dxa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CU0007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Buscar Etiquetas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Confeccionó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Relevó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Revisó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Permite al Usuario mediante la sección de búsqueda, filtrar mensajes utilizando la etiqueta requerida.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Clasifica el contenido del mensaje para búsquedas y estadísticas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638.0" w:type="dxa"/>
        <w:jc w:val="left"/>
        <w:tblInd w:w="0.0" w:type="dxa"/>
        <w:tblLayout w:type="fixed"/>
        <w:tblLook w:val="0400"/>
      </w:tblPr>
      <w:tblGrid>
        <w:gridCol w:w="1638"/>
        <w:tblGridChange w:id="0">
          <w:tblGrid>
            <w:gridCol w:w="1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05.0" w:type="dxa"/>
        <w:jc w:val="left"/>
        <w:tblInd w:w="0.0" w:type="dxa"/>
        <w:tblLayout w:type="fixed"/>
        <w:tblLook w:val="0400"/>
      </w:tblPr>
      <w:tblGrid>
        <w:gridCol w:w="1478"/>
        <w:gridCol w:w="6327"/>
        <w:tblGridChange w:id="0">
          <w:tblGrid>
            <w:gridCol w:w="1478"/>
            <w:gridCol w:w="6327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 (Flujo de Sucesos)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ingresa a la sección de búsqueda {sf 1.1}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usuario ingresa el hashtag seguido de la palabra buscada.          {cd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.1}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sistema requiere el filtrado por etiqueta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visualiza el tablón de mensajes que poseen dicha etiqueta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Fin de caso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918.0" w:type="dxa"/>
        <w:jc w:val="left"/>
        <w:tblInd w:w="0.0" w:type="dxa"/>
        <w:tblLayout w:type="fixed"/>
        <w:tblLook w:val="0400"/>
      </w:tblPr>
      <w:tblGrid>
        <w:gridCol w:w="3918"/>
        <w:tblGridChange w:id="0">
          <w:tblGrid>
            <w:gridCol w:w="391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spacing w:after="0" w:line="240" w:lineRule="auto"/>
              <w:ind w:left="502" w:hanging="360"/>
              <w:rPr>
                <w:rFonts w:ascii="Arial" w:cs="Arial" w:eastAsia="Arial" w:hAnsi="Arial"/>
                <w:b w:val="1"/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Subflujos (Cursos Alternativos)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7371"/>
        <w:tblGridChange w:id="0">
          <w:tblGrid>
            <w:gridCol w:w="1129"/>
            <w:gridCol w:w="7371"/>
          </w:tblGrid>
        </w:tblGridChange>
      </w:tblGrid>
      <w:tr>
        <w:trPr>
          <w:trHeight w:val="70" w:hRule="atLeast"/>
        </w:trPr>
        <w:tc>
          <w:tcPr>
            <w:shd w:fill="d0cece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Sf. 1.1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Acceder desde el tablón</w:t>
            </w:r>
          </w:p>
        </w:tc>
      </w:tr>
      <w:tr>
        <w:trPr>
          <w:trHeight w:val="435" w:hRule="atLeast"/>
        </w:trPr>
        <w:tc>
          <w:tcPr>
            <w:shd w:fill="d0cece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</w:tr>
      <w:tr>
        <w:trPr>
          <w:trHeight w:val="435" w:hRule="atLeast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1.1.1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El usuario accede al tablón de mensajes.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El usuario busca la etiqueta requerida en el mensaje que la posea.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1.1.3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El usuario presiona sobre la etiqueta una vez visualizada.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1.1.4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Ir al paso 3</w:t>
            </w:r>
          </w:p>
        </w:tc>
      </w:tr>
    </w:tbl>
    <w:p w:rsidR="00000000" w:rsidDel="00000000" w:rsidP="00000000" w:rsidRDefault="00000000" w:rsidRPr="00000000" w14:paraId="0000005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649.0" w:type="dxa"/>
        <w:jc w:val="left"/>
        <w:tblInd w:w="0.0" w:type="dxa"/>
        <w:tblLayout w:type="fixed"/>
        <w:tblLook w:val="0400"/>
      </w:tblPr>
      <w:tblGrid>
        <w:gridCol w:w="6649"/>
        <w:tblGridChange w:id="0">
          <w:tblGrid>
            <w:gridCol w:w="66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Consideraciones de diseño (Requerimientos No Funcionales)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Ind w:w="0.0" w:type="dxa"/>
        <w:tblLayout w:type="fixed"/>
        <w:tblLook w:val="0400"/>
      </w:tblPr>
      <w:tblGrid>
        <w:gridCol w:w="639"/>
        <w:gridCol w:w="1249"/>
        <w:gridCol w:w="6606"/>
        <w:tblGridChange w:id="0">
          <w:tblGrid>
            <w:gridCol w:w="639"/>
            <w:gridCol w:w="1249"/>
            <w:gridCol w:w="660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cd 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Formato de escritura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hd w:fill="ffffff" w:val="clear"/>
              <w:spacing w:after="75" w:before="45" w:lineRule="auto"/>
              <w:ind w:right="12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La etiqueta escrita debe ser antecedida por el signo numeral </w:t>
            </w:r>
            <w:r w:rsidDel="00000000" w:rsidR="00000000" w:rsidRPr="00000000">
              <w:rPr>
                <w:rFonts w:ascii="Arial" w:cs="Arial" w:eastAsia="Arial" w:hAnsi="Arial"/>
                <w:color w:val="1155cc"/>
                <w:sz w:val="20"/>
                <w:szCs w:val="20"/>
                <w:rtl w:val="0"/>
              </w:rPr>
              <w:t xml:space="preserve">#etiqueta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 puede contener signos de interrogación, dos puntos ni espacios, no puede incluir solo números, ni dejarse en blanco y puede incluir hasta 15 caracteres.</w:t>
            </w:r>
          </w:p>
        </w:tc>
      </w:tr>
    </w:tbl>
    <w:p w:rsidR="00000000" w:rsidDel="00000000" w:rsidP="00000000" w:rsidRDefault="00000000" w:rsidRPr="00000000" w14:paraId="0000006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2149.0" w:type="dxa"/>
        <w:jc w:val="left"/>
        <w:tblInd w:w="0.0" w:type="dxa"/>
        <w:tblLayout w:type="fixed"/>
        <w:tblLook w:val="0400"/>
      </w:tblPr>
      <w:tblGrid>
        <w:gridCol w:w="2149"/>
        <w:tblGridChange w:id="0">
          <w:tblGrid>
            <w:gridCol w:w="21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after="0" w:line="240" w:lineRule="auto"/>
              <w:ind w:left="502" w:hanging="360"/>
              <w:rPr>
                <w:rFonts w:ascii="Arial" w:cs="Arial" w:eastAsia="Arial" w:hAnsi="Arial"/>
                <w:b w:val="1"/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956.0" w:type="dxa"/>
        <w:jc w:val="left"/>
        <w:tblInd w:w="0.0" w:type="dxa"/>
        <w:tblLayout w:type="fixed"/>
        <w:tblLook w:val="0400"/>
      </w:tblPr>
      <w:tblGrid>
        <w:gridCol w:w="600"/>
        <w:gridCol w:w="1356"/>
        <w:tblGridChange w:id="0">
          <w:tblGrid>
            <w:gridCol w:w="600"/>
            <w:gridCol w:w="135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2993.0" w:type="dxa"/>
        <w:jc w:val="left"/>
        <w:tblInd w:w="0.0" w:type="dxa"/>
        <w:tblLayout w:type="fixed"/>
        <w:tblLook w:val="0400"/>
      </w:tblPr>
      <w:tblGrid>
        <w:gridCol w:w="2993"/>
        <w:tblGridChange w:id="0">
          <w:tblGrid>
            <w:gridCol w:w="299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3235.0" w:type="dxa"/>
        <w:jc w:val="left"/>
        <w:tblInd w:w="0.0" w:type="dxa"/>
        <w:tblLayout w:type="fixed"/>
        <w:tblLook w:val="0400"/>
      </w:tblPr>
      <w:tblGrid>
        <w:gridCol w:w="967"/>
        <w:gridCol w:w="634"/>
        <w:gridCol w:w="1634"/>
        <w:tblGridChange w:id="0">
          <w:tblGrid>
            <w:gridCol w:w="967"/>
            <w:gridCol w:w="634"/>
            <w:gridCol w:w="163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Nombre/Lugar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4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03E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39"/>
    <w:rsid w:val="00E25D2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V0GFOxy94NB8RP2ZR3EUkDU9uQ==">AMUW2mW9Gqul7v5MxU5R83IT8GDv1p+hxfryH7eThAXswDVolTuG/vja2CUlsbvk9rXcpbSzmmhAJbAnHQnG1KGZnkCYYaZTy9uqX1sL27wytaTOyMrvQh/wGbDjFRKDFEBt6WJiK0OX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2021-04-09T02:58:00Z</dcterms:created>
  <dc:creator>Cuenta Microsoft</dc:creator>
</cp:coreProperties>
</file>