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0.0" w:type="dxa"/>
        <w:jc w:val="left"/>
        <w:tblInd w:w="0.0" w:type="dxa"/>
        <w:tblLayout w:type="fixed"/>
        <w:tblLook w:val="0400"/>
      </w:tblPr>
      <w:tblGrid>
        <w:gridCol w:w="2405"/>
        <w:gridCol w:w="2977"/>
        <w:gridCol w:w="3118"/>
        <w:tblGridChange w:id="0">
          <w:tblGrid>
            <w:gridCol w:w="2405"/>
            <w:gridCol w:w="2977"/>
            <w:gridCol w:w="3118"/>
          </w:tblGrid>
        </w:tblGridChange>
      </w:tblGrid>
      <w:tr>
        <w:trPr>
          <w:trHeight w:val="5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Especificación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Código: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CU0008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Versión 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Caso de Uso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Consulta de Seguidores y Seguidos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0"/>
          <w:szCs w:val="20"/>
          <w:rtl w:val="0"/>
        </w:rPr>
        <w:t xml:space="preserve">CASO DE USO CU000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0"/>
          <w:szCs w:val="20"/>
          <w:rtl w:val="0"/>
        </w:rPr>
        <w:t xml:space="preserve"> – Consulta de seguidores y seguidos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0.0" w:type="dxa"/>
        <w:jc w:val="left"/>
        <w:tblInd w:w="0.0" w:type="dxa"/>
        <w:tblLayout w:type="fixed"/>
        <w:tblLook w:val="0400"/>
      </w:tblPr>
      <w:tblGrid>
        <w:gridCol w:w="2405"/>
        <w:gridCol w:w="2977"/>
        <w:gridCol w:w="3118"/>
        <w:tblGridChange w:id="0">
          <w:tblGrid>
            <w:gridCol w:w="2405"/>
            <w:gridCol w:w="2977"/>
            <w:gridCol w:w="3118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Elaboró: Javier Cercasi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Aprobó: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Revisó: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08/04/2021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018.0" w:type="dxa"/>
        <w:jc w:val="left"/>
        <w:tblInd w:w="0.0" w:type="dxa"/>
        <w:tblLayout w:type="fixed"/>
        <w:tblLook w:val="0400"/>
      </w:tblPr>
      <w:tblGrid>
        <w:gridCol w:w="2018"/>
        <w:tblGridChange w:id="0">
          <w:tblGrid>
            <w:gridCol w:w="20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Layout w:type="fixed"/>
        <w:tblLook w:val="0400"/>
      </w:tblPr>
      <w:tblGrid>
        <w:gridCol w:w="1646"/>
        <w:gridCol w:w="6848"/>
        <w:tblGridChange w:id="0">
          <w:tblGrid>
            <w:gridCol w:w="1646"/>
            <w:gridCol w:w="6848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CU0008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Consulta de Seguidores y seguidos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Confeccionó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Relevó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Permite al Usuario visualizar los seguidores y seguidos asociados a su cuenta, así como la cantidad de cada 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Frecuencia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Los gerentes de la empresa poseerán un distintivo al lado de su nombre en ambas listas.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638.0" w:type="dxa"/>
        <w:jc w:val="left"/>
        <w:tblInd w:w="0.0" w:type="dxa"/>
        <w:tblLayout w:type="fixed"/>
        <w:tblLook w:val="0400"/>
      </w:tblPr>
      <w:tblGrid>
        <w:gridCol w:w="1638"/>
        <w:tblGridChange w:id="0">
          <w:tblGrid>
            <w:gridCol w:w="163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0.0" w:type="dxa"/>
        <w:tblLayout w:type="fixed"/>
        <w:tblLook w:val="0400"/>
      </w:tblPr>
      <w:tblGrid>
        <w:gridCol w:w="1478"/>
        <w:gridCol w:w="7016"/>
        <w:tblGridChange w:id="0">
          <w:tblGrid>
            <w:gridCol w:w="1478"/>
            <w:gridCol w:w="701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after="0" w:line="240" w:lineRule="auto"/>
              <w:ind w:left="360" w:hanging="36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 (Flujo de Sucesos)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ingresa a la página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usuario presiona sobre la sección de seguidores o seguidos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sistema requiere los datos requeridos a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visualiza el contenido de cada lista, así como su cantidad.       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{cd 4.1}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Fin de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918.0" w:type="dxa"/>
        <w:jc w:val="left"/>
        <w:tblInd w:w="0.0" w:type="dxa"/>
        <w:tblLayout w:type="fixed"/>
        <w:tblLook w:val="0400"/>
      </w:tblPr>
      <w:tblGrid>
        <w:gridCol w:w="3918"/>
        <w:tblGridChange w:id="0">
          <w:tblGrid>
            <w:gridCol w:w="39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Subflujos (Cursos Alternativos)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7.0" w:type="dxa"/>
        <w:jc w:val="left"/>
        <w:tblInd w:w="-147.0" w:type="dxa"/>
        <w:tblLayout w:type="fixed"/>
        <w:tblLook w:val="0400"/>
      </w:tblPr>
      <w:tblGrid>
        <w:gridCol w:w="491"/>
        <w:gridCol w:w="8156"/>
        <w:tblGridChange w:id="0">
          <w:tblGrid>
            <w:gridCol w:w="491"/>
            <w:gridCol w:w="815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sf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 hay caminos alternos.</w:t>
            </w:r>
          </w:p>
        </w:tc>
      </w:tr>
    </w:tbl>
    <w:p w:rsidR="00000000" w:rsidDel="00000000" w:rsidP="00000000" w:rsidRDefault="00000000" w:rsidRPr="00000000" w14:paraId="0000004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649.0" w:type="dxa"/>
        <w:jc w:val="left"/>
        <w:tblInd w:w="0.0" w:type="dxa"/>
        <w:tblLayout w:type="fixed"/>
        <w:tblLook w:val="0400"/>
      </w:tblPr>
      <w:tblGrid>
        <w:gridCol w:w="6649"/>
        <w:tblGridChange w:id="0">
          <w:tblGrid>
            <w:gridCol w:w="66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Consideraciones de diseño (Requerimientos No Funcionales)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Ind w:w="0.0" w:type="dxa"/>
        <w:tblLayout w:type="fixed"/>
        <w:tblLook w:val="0400"/>
      </w:tblPr>
      <w:tblGrid>
        <w:gridCol w:w="667"/>
        <w:gridCol w:w="1528"/>
        <w:gridCol w:w="6299"/>
        <w:tblGridChange w:id="0">
          <w:tblGrid>
            <w:gridCol w:w="667"/>
            <w:gridCol w:w="1528"/>
            <w:gridCol w:w="6299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cd 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Usuarios verificados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hd w:fill="ffffff" w:val="clear"/>
              <w:spacing w:after="75" w:before="45" w:lineRule="auto"/>
              <w:ind w:right="12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 visualizar cada lista, los usuarios que pertenezcan a la dirección de la empresa, tendrán un distintivo a la derecha de su nombre.</w:t>
            </w:r>
          </w:p>
        </w:tc>
      </w:tr>
    </w:tbl>
    <w:p w:rsidR="00000000" w:rsidDel="00000000" w:rsidP="00000000" w:rsidRDefault="00000000" w:rsidRPr="00000000" w14:paraId="0000005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2149.0" w:type="dxa"/>
        <w:jc w:val="left"/>
        <w:tblInd w:w="0.0" w:type="dxa"/>
        <w:tblLayout w:type="fixed"/>
        <w:tblLook w:val="0400"/>
      </w:tblPr>
      <w:tblGrid>
        <w:gridCol w:w="2149"/>
        <w:tblGridChange w:id="0">
          <w:tblGrid>
            <w:gridCol w:w="214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956.0" w:type="dxa"/>
        <w:jc w:val="left"/>
        <w:tblInd w:w="0.0" w:type="dxa"/>
        <w:tblLayout w:type="fixed"/>
        <w:tblLook w:val="0400"/>
      </w:tblPr>
      <w:tblGrid>
        <w:gridCol w:w="600"/>
        <w:gridCol w:w="1356"/>
        <w:tblGridChange w:id="0">
          <w:tblGrid>
            <w:gridCol w:w="600"/>
            <w:gridCol w:w="135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2993.0" w:type="dxa"/>
        <w:jc w:val="left"/>
        <w:tblInd w:w="0.0" w:type="dxa"/>
        <w:tblLayout w:type="fixed"/>
        <w:tblLook w:val="0400"/>
      </w:tblPr>
      <w:tblGrid>
        <w:gridCol w:w="2993"/>
        <w:tblGridChange w:id="0">
          <w:tblGrid>
            <w:gridCol w:w="29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3235.0" w:type="dxa"/>
        <w:jc w:val="left"/>
        <w:tblInd w:w="0.0" w:type="dxa"/>
        <w:tblLayout w:type="fixed"/>
        <w:tblLook w:val="0400"/>
      </w:tblPr>
      <w:tblGrid>
        <w:gridCol w:w="967"/>
        <w:gridCol w:w="634"/>
        <w:gridCol w:w="1634"/>
        <w:tblGridChange w:id="0">
          <w:tblGrid>
            <w:gridCol w:w="967"/>
            <w:gridCol w:w="634"/>
            <w:gridCol w:w="163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Nombre/Lugar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03E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E25D2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DwsaWO0TnM+vWVGo9gilopLS2Q==">AMUW2mV56qwzfbRA7Bm4HlYIGckVrR/dd6VVz8JuoqZQfaSxEJoWw8ftgWm9E7curyA6axoU2/sttA3Af/doLxRj+4zorJWmnqRHnAy1beaVVbHWcHp7NgeatEw5JLiefmgKVj96G/92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2021-04-09T03:59:00Z</dcterms:created>
  <dc:creator>Cuenta Microsoft</dc:creator>
</cp:coreProperties>
</file>