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CU000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Visualizar Tendencias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CASO DE USO CU000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 – Visualizar tendencias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Javier Cercasi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08/04/2021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18.0" w:type="dxa"/>
        <w:jc w:val="left"/>
        <w:tblInd w:w="0.0" w:type="dxa"/>
        <w:tblLayout w:type="fixed"/>
        <w:tblLook w:val="0400"/>
      </w:tblPr>
      <w:tblGrid>
        <w:gridCol w:w="2018"/>
        <w:tblGridChange w:id="0">
          <w:tblGrid>
            <w:gridCol w:w="20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CU0009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Visualizar Tendencias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Permite al Usuario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un listado de temas del momento formado por las etiquetas que más se repiten en los últimos n días.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número de días podrá ser configurado por el administrador del sitio.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38.0" w:type="dxa"/>
        <w:jc w:val="left"/>
        <w:tblInd w:w="0.0" w:type="dxa"/>
        <w:tblLayout w:type="fixed"/>
        <w:tblLook w:val="0400"/>
      </w:tblPr>
      <w:tblGrid>
        <w:gridCol w:w="1638"/>
        <w:tblGridChange w:id="0">
          <w:tblGrid>
            <w:gridCol w:w="1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página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accede a la sección de 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presiona sobre la sección de tendencias.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pide las estadísticas de etiquetas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últimos n días,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a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visualiza el ranking de tendencias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{cd 5.1}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Fin de caso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18.0" w:type="dxa"/>
        <w:jc w:val="left"/>
        <w:tblInd w:w="0.0" w:type="dxa"/>
        <w:tblLayout w:type="fixed"/>
        <w:tblLook w:val="0400"/>
      </w:tblPr>
      <w:tblGrid>
        <w:gridCol w:w="3918"/>
        <w:tblGridChange w:id="0">
          <w:tblGrid>
            <w:gridCol w:w="39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7.0" w:type="dxa"/>
        <w:jc w:val="left"/>
        <w:tblInd w:w="-147.0" w:type="dxa"/>
        <w:tblLayout w:type="fixed"/>
        <w:tblLook w:val="0400"/>
      </w:tblPr>
      <w:tblGrid>
        <w:gridCol w:w="491"/>
        <w:gridCol w:w="8156"/>
        <w:tblGridChange w:id="0">
          <w:tblGrid>
            <w:gridCol w:w="491"/>
            <w:gridCol w:w="81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 hay caminos alternos.</w:t>
            </w:r>
          </w:p>
        </w:tc>
      </w:tr>
    </w:tbl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649.0" w:type="dxa"/>
        <w:jc w:val="left"/>
        <w:tblInd w:w="0.0" w:type="dxa"/>
        <w:tblLayout w:type="fixed"/>
        <w:tblLook w:val="0400"/>
      </w:tblPr>
      <w:tblGrid>
        <w:gridCol w:w="6649"/>
        <w:tblGridChange w:id="0">
          <w:tblGrid>
            <w:gridCol w:w="66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Layout w:type="fixed"/>
        <w:tblLook w:val="0400"/>
      </w:tblPr>
      <w:tblGrid>
        <w:gridCol w:w="674"/>
        <w:gridCol w:w="967"/>
        <w:gridCol w:w="6853"/>
        <w:tblGridChange w:id="0">
          <w:tblGrid>
            <w:gridCol w:w="674"/>
            <w:gridCol w:w="967"/>
            <w:gridCol w:w="6853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cd 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Debe contener la posición en el ranking. Cada etiqueta estará una debajo de la otra con el formato tipo </w:t>
            </w:r>
            <w:r w:rsidDel="00000000" w:rsidR="00000000" w:rsidRPr="00000000">
              <w:rPr>
                <w:rFonts w:ascii="Arial" w:cs="Arial" w:eastAsia="Arial" w:hAnsi="Arial"/>
                <w:color w:val="2a6099"/>
                <w:sz w:val="20"/>
                <w:szCs w:val="20"/>
                <w:rtl w:val="0"/>
              </w:rPr>
              <w:t xml:space="preserve">#etiqueta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 su link correspondiente.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49.0" w:type="dxa"/>
        <w:jc w:val="left"/>
        <w:tblInd w:w="0.0" w:type="dxa"/>
        <w:tblLayout w:type="fixed"/>
        <w:tblLook w:val="0400"/>
      </w:tblPr>
      <w:tblGrid>
        <w:gridCol w:w="2149"/>
        <w:tblGridChange w:id="0">
          <w:tblGrid>
            <w:gridCol w:w="21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956.0" w:type="dxa"/>
        <w:jc w:val="left"/>
        <w:tblInd w:w="0.0" w:type="dxa"/>
        <w:tblLayout w:type="fixed"/>
        <w:tblLook w:val="0400"/>
      </w:tblPr>
      <w:tblGrid>
        <w:gridCol w:w="600"/>
        <w:gridCol w:w="1356"/>
        <w:tblGridChange w:id="0">
          <w:tblGrid>
            <w:gridCol w:w="600"/>
            <w:gridCol w:w="13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235.0" w:type="dxa"/>
        <w:jc w:val="left"/>
        <w:tblInd w:w="0.0" w:type="dxa"/>
        <w:tblLayout w:type="fixed"/>
        <w:tblLook w:val="0400"/>
      </w:tblPr>
      <w:tblGrid>
        <w:gridCol w:w="967"/>
        <w:gridCol w:w="634"/>
        <w:gridCol w:w="1634"/>
        <w:tblGridChange w:id="0">
          <w:tblGrid>
            <w:gridCol w:w="967"/>
            <w:gridCol w:w="634"/>
            <w:gridCol w:w="163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03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E25D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wNt3XB7U7pQKPK+XzcxFerAeg==">AMUW2mXGWqS9KN78M/2qutFDo/lnBldfw9fJ/V4R3crzwPQTBtXT+8vdKN/sla/Sd+E5/bYWIsAPzKmv5bP5MdF6uYU4krjTwjMcX/TWrAQoJ4NWlPjdJ3ldm4ztgw6DvMYqOyiwtl87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2021-04-09T03:59:00Z</dcterms:created>
  <dc:creator>Cuenta Microsoft</dc:creator>
</cp:coreProperties>
</file>