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CU0013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Publicar Mensaje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Alejandro Marotta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CU0014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Leer muro Rest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dará la posibilidad, mediante servicios web REST, de  leer el muro del usuario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 sistema.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a estos servicios estará restringido a aplicaciones que se registren para el uso de las mismas.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estar registrado y configurado con la key correcta. Usar protocolo HTTPS.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externo realiza una petición GET al servidor. {cd 1.1}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servidor comprueba que la Api key sea correcta {sf 2.1}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 que el archivo JSON tenga el formato correcto {sf 3.1}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envia un archivo de formato JSON con las publicaciones del usuario solicitado. {cd 4.1}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responde con un código de estado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 caso de uso.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key incorrecta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devuelve un código de estado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401 Unauthorized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incorrecto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devuelve un código de estado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aplicación externa debe respetar un formato JSON para enviar los datos al servidor.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contener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{username}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respuesta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Responde con un archivo JSON con los siguientes campos: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{username, messages{time,text}}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CU0015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Leer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Muro Rest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