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28"/>
          <w:szCs w:val="28"/>
        </w:rPr>
      </w:pPr>
      <w:bookmarkStart w:colFirst="0" w:colLast="0" w:name="_utvhuckle9d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Procedimiento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uqfcecnlfonk" w:id="1"/>
      <w:bookmarkEnd w:id="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0001 Identificarse en el sistema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   Ingresar a la página de login:</w:t>
      </w:r>
      <w:hyperlink r:id="rId6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www.microblogging/</w:t>
        </w:r>
      </w:hyperlink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SignIn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   Completar los campos user y password con las respectivas credenciales provistas por el usuario.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  Presionar el botón “Login”.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d67x9f5k1pth" w:id="2"/>
      <w:bookmarkEnd w:id="2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0002 Registrarse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   Ingresar a la página de login:</w:t>
      </w:r>
      <w:hyperlink r:id="rId8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www.microblogging/</w:t>
        </w:r>
      </w:hyperlink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Sig</w:t>
        </w:r>
      </w:hyperlink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nIn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2.      Hacer click en el botón Sign Up.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  <w:color w:val="0645ad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3.      Acceder a la página de registro:</w:t>
      </w:r>
      <w:hyperlink r:id="rId12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www.microblogging/</w:t>
        </w:r>
      </w:hyperlink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Si</w:t>
        </w:r>
      </w:hyperlink>
      <w:r w:rsidDel="00000000" w:rsidR="00000000" w:rsidRPr="00000000">
        <w:rPr>
          <w:b w:val="1"/>
          <w:color w:val="0645ad"/>
          <w:sz w:val="24"/>
          <w:szCs w:val="24"/>
          <w:u w:val="single"/>
          <w:rtl w:val="0"/>
        </w:rPr>
        <w:t xml:space="preserve">gnUp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sz w:val="24"/>
          <w:szCs w:val="24"/>
          <w:rtl w:val="0"/>
        </w:rPr>
        <w:t xml:space="preserve">.      Completar todos los campos obligatorios del formulario “Sign Up”.</w:t>
      </w:r>
    </w:p>
    <w:p w:rsidR="00000000" w:rsidDel="00000000" w:rsidP="00000000" w:rsidRDefault="00000000" w:rsidRPr="00000000" w14:paraId="0000000D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</w:t>
        <w:tab/>
        <w:t xml:space="preserve">   Verificar si el UserName se encuentra disponible. Caso contrario, insertar uno nuevo diferente.</w:t>
      </w:r>
    </w:p>
    <w:p w:rsidR="00000000" w:rsidDel="00000000" w:rsidP="00000000" w:rsidRDefault="00000000" w:rsidRPr="00000000" w14:paraId="0000000E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     Presionar el botón “Continue”. </w:t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</w:t>
        <w:tab/>
        <w:t xml:space="preserve">    Recibir un email de confirmación en el correo electrónico.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jw5ga36m6kak" w:id="3"/>
      <w:bookmarkEnd w:id="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0003 Recuperar Contraseña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hanging="360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   Ingresar a la página de login:</w:t>
      </w:r>
      <w:hyperlink r:id="rId15">
        <w:r w:rsidDel="00000000" w:rsidR="00000000" w:rsidRPr="00000000">
          <w:rPr>
            <w:b w:val="1"/>
            <w:sz w:val="24"/>
            <w:szCs w:val="24"/>
            <w:rtl w:val="0"/>
          </w:rPr>
          <w:t xml:space="preserve"> </w:t>
        </w:r>
      </w:hyperlink>
      <w:hyperlink r:id="rId1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www.microblogging/</w:t>
        </w:r>
      </w:hyperlink>
      <w:hyperlink r:id="rId1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Sig</w:t>
        </w:r>
      </w:hyperlink>
      <w:hyperlink r:id="rId1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nIn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   Presionar el botón de “recuperar contraseña''.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      Recibir</w:t>
      </w:r>
      <w:r w:rsidDel="00000000" w:rsidR="00000000" w:rsidRPr="00000000">
        <w:rPr>
          <w:b w:val="1"/>
          <w:sz w:val="24"/>
          <w:szCs w:val="24"/>
          <w:rtl w:val="0"/>
        </w:rPr>
        <w:t xml:space="preserve"> un email de restablecimiento de contraseña en el correo 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720"/>
        <w:rPr>
          <w:b w:val="1"/>
          <w:color w:val="0645ad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electrónico.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Acceder al link de recuperación de contraseña recibido en el correo electrónico y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redirigirse</w:t>
      </w:r>
      <w:r w:rsidDel="00000000" w:rsidR="00000000" w:rsidRPr="00000000">
        <w:rPr>
          <w:b w:val="1"/>
          <w:sz w:val="24"/>
          <w:szCs w:val="24"/>
          <w:rtl w:val="0"/>
        </w:rPr>
        <w:t xml:space="preserve"> a la página de restauración de la misma.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</w:t>
        <w:tab/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Ingresar una nueva contraseña, y </w:t>
      </w:r>
      <w:r w:rsidDel="00000000" w:rsidR="00000000" w:rsidRPr="00000000">
        <w:rPr>
          <w:b w:val="1"/>
          <w:sz w:val="24"/>
          <w:szCs w:val="24"/>
          <w:rtl w:val="0"/>
        </w:rPr>
        <w:t xml:space="preserve">verificarla nuevamente</w:t>
      </w:r>
      <w:r w:rsidDel="00000000" w:rsidR="00000000" w:rsidRPr="00000000">
        <w:rPr>
          <w:b w:val="1"/>
          <w:sz w:val="24"/>
          <w:szCs w:val="24"/>
          <w:rtl w:val="0"/>
        </w:rPr>
        <w:t xml:space="preserve"> en el campo siguiente.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     Recibir</w:t>
      </w:r>
      <w:r w:rsidDel="00000000" w:rsidR="00000000" w:rsidRPr="00000000">
        <w:rPr>
          <w:b w:val="1"/>
          <w:sz w:val="24"/>
          <w:szCs w:val="24"/>
          <w:rtl w:val="0"/>
        </w:rPr>
        <w:t xml:space="preserve"> un email de confirmación de cambio de contraseña.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Acceder al enlace de redirección a la página de login recibido en el correo electrónico para acceder posteriormente al sitio.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  <w:u w:val="single"/>
        </w:rPr>
      </w:pPr>
      <w:bookmarkStart w:colFirst="0" w:colLast="0" w:name="_7jvvfqgn7too" w:id="4"/>
      <w:bookmarkEnd w:id="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0004 Visualizar Tablón: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1C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Ingresar al tablón de publicaciones.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  <w:color w:val="1155cc"/>
          <w:sz w:val="24"/>
          <w:szCs w:val="24"/>
        </w:rPr>
      </w:pPr>
      <w:hyperlink r:id="rId1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www.microblogging.co</w:t>
        </w:r>
      </w:hyperlink>
      <w:hyperlink r:id="rId20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m/</w:t>
        </w:r>
      </w:hyperlink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publicaciones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hw5g98wbdt8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cdvdxam33hl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6j1lx9rxyhp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6k21p4l7wca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  <w:u w:val="single"/>
        </w:rPr>
      </w:pPr>
      <w:bookmarkStart w:colFirst="0" w:colLast="0" w:name="_p1hgzb7r9ga7" w:id="9"/>
      <w:bookmarkEnd w:id="9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0005 Publicar Mensaje: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24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Ingresar al tablón de publicaciones.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  <w:color w:val="1155cc"/>
          <w:sz w:val="24"/>
          <w:szCs w:val="24"/>
        </w:rPr>
      </w:pPr>
      <w:hyperlink r:id="rId2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www.microblogging.co</w:t>
        </w:r>
      </w:hyperlink>
      <w:hyperlink r:id="rId22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m/</w:t>
        </w:r>
      </w:hyperlink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publicaciones</w:t>
      </w:r>
    </w:p>
    <w:p w:rsidR="00000000" w:rsidDel="00000000" w:rsidP="00000000" w:rsidRDefault="00000000" w:rsidRPr="00000000" w14:paraId="00000026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Presionar el botón “+ (nuevo)”, para habilitar el recuadro de texto y escribir el mensaje.</w:t>
      </w:r>
    </w:p>
    <w:p w:rsidR="00000000" w:rsidDel="00000000" w:rsidP="00000000" w:rsidRDefault="00000000" w:rsidRPr="00000000" w14:paraId="00000027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Presionar el botón “Enviar”.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  <w:u w:val="single"/>
        </w:rPr>
      </w:pPr>
      <w:bookmarkStart w:colFirst="0" w:colLast="0" w:name="_dwn6try8fivh" w:id="10"/>
      <w:bookmarkEnd w:id="1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0006 Re-publicar Mensaje: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2A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Ingresar al tablón de publicaciones.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  <w:color w:val="1155cc"/>
          <w:sz w:val="24"/>
          <w:szCs w:val="24"/>
        </w:rPr>
      </w:pPr>
      <w:hyperlink r:id="rId2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www.microblogging.co</w:t>
        </w:r>
      </w:hyperlink>
      <w:hyperlink r:id="rId24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m/</w:t>
        </w:r>
      </w:hyperlink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publicaciones</w:t>
      </w:r>
    </w:p>
    <w:p w:rsidR="00000000" w:rsidDel="00000000" w:rsidP="00000000" w:rsidRDefault="00000000" w:rsidRPr="00000000" w14:paraId="0000002C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Una vez que visto el mensaje a re-publicar presionar el botón “re-publicar”.</w:t>
      </w:r>
    </w:p>
    <w:p w:rsidR="00000000" w:rsidDel="00000000" w:rsidP="00000000" w:rsidRDefault="00000000" w:rsidRPr="00000000" w14:paraId="0000002D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Presionar el botón “Enviar”.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</w:rPr>
      </w:pPr>
      <w:bookmarkStart w:colFirst="0" w:colLast="0" w:name="_wjcnw7t2gkvs" w:id="11"/>
      <w:bookmarkEnd w:id="1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0007 Buscar Etiquetas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Ingresar al tablón de publicaciones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b w:val="1"/>
          <w:color w:val="1155cc"/>
          <w:sz w:val="24"/>
          <w:szCs w:val="24"/>
        </w:rPr>
      </w:pPr>
      <w:hyperlink r:id="rId2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www.microblogging.co</w:t>
        </w:r>
      </w:hyperlink>
      <w:hyperlink r:id="rId26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m/</w:t>
        </w:r>
      </w:hyperlink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publicaciones</w:t>
      </w:r>
    </w:p>
    <w:p w:rsidR="00000000" w:rsidDel="00000000" w:rsidP="00000000" w:rsidRDefault="00000000" w:rsidRPr="00000000" w14:paraId="00000032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Presionar el botón “Buscar”, para ingresar a la sección de búsqueda.</w:t>
      </w:r>
    </w:p>
    <w:p w:rsidR="00000000" w:rsidDel="00000000" w:rsidP="00000000" w:rsidRDefault="00000000" w:rsidRPr="00000000" w14:paraId="00000033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Escribir la Etiqueta deseada</w:t>
      </w:r>
    </w:p>
    <w:p w:rsidR="00000000" w:rsidDel="00000000" w:rsidP="00000000" w:rsidRDefault="00000000" w:rsidRPr="00000000" w14:paraId="00000034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Visualizar publicaciones con esa etiqueta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sz w:val="24"/>
          <w:szCs w:val="24"/>
          <w:u w:val="single"/>
        </w:rPr>
      </w:pPr>
      <w:bookmarkStart w:colFirst="0" w:colLast="0" w:name="_ty24yzdpv8zs" w:id="12"/>
      <w:bookmarkEnd w:id="12"/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CU 0008 Consultar seguidores / seguidos: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37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Ingresar al perfil del usuario.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  <w:color w:val="1155cc"/>
          <w:sz w:val="24"/>
          <w:szCs w:val="24"/>
        </w:rPr>
      </w:pPr>
      <w:hyperlink r:id="rId2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www.microblogging.co</w:t>
        </w:r>
      </w:hyperlink>
      <w:hyperlink r:id="rId28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m/</w:t>
        </w:r>
      </w:hyperlink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39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Presionar el botón “Seguidos”.</w:t>
      </w:r>
    </w:p>
    <w:p w:rsidR="00000000" w:rsidDel="00000000" w:rsidP="00000000" w:rsidRDefault="00000000" w:rsidRPr="00000000" w14:paraId="0000003A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Visualizar usuarios seguidos.</w:t>
      </w:r>
    </w:p>
    <w:p w:rsidR="00000000" w:rsidDel="00000000" w:rsidP="00000000" w:rsidRDefault="00000000" w:rsidRPr="00000000" w14:paraId="0000003B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Volver al perfil del usuario.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>
          <w:b w:val="1"/>
          <w:color w:val="1155cc"/>
          <w:sz w:val="24"/>
          <w:szCs w:val="24"/>
        </w:rPr>
      </w:pPr>
      <w:hyperlink r:id="rId2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www.microblogging.co</w:t>
        </w:r>
      </w:hyperlink>
      <w:hyperlink r:id="rId30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m/</w:t>
        </w:r>
      </w:hyperlink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usuario</w:t>
      </w:r>
    </w:p>
    <w:p w:rsidR="00000000" w:rsidDel="00000000" w:rsidP="00000000" w:rsidRDefault="00000000" w:rsidRPr="00000000" w14:paraId="0000003D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Presionar el botón “Seguidores”.</w:t>
      </w:r>
    </w:p>
    <w:p w:rsidR="00000000" w:rsidDel="00000000" w:rsidP="00000000" w:rsidRDefault="00000000" w:rsidRPr="00000000" w14:paraId="0000003E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Visualizar seguidores.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  <w:u w:val="single"/>
        </w:rPr>
      </w:pPr>
      <w:bookmarkStart w:colFirst="0" w:colLast="0" w:name="_8tfx4bjxnpm8" w:id="13"/>
      <w:bookmarkEnd w:id="13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0009 Visualizar Tendencias: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41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Ingresar al tablón de publicaciones.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b w:val="1"/>
          <w:color w:val="1155cc"/>
          <w:sz w:val="24"/>
          <w:szCs w:val="24"/>
        </w:rPr>
      </w:pPr>
      <w:hyperlink r:id="rId3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www.microblogging.co</w:t>
        </w:r>
      </w:hyperlink>
      <w:hyperlink r:id="rId32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m/</w:t>
        </w:r>
      </w:hyperlink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publicaciones</w:t>
      </w:r>
    </w:p>
    <w:p w:rsidR="00000000" w:rsidDel="00000000" w:rsidP="00000000" w:rsidRDefault="00000000" w:rsidRPr="00000000" w14:paraId="00000043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Presionar el botón “Buscar”, para ingresar a la sección de búsqueda.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08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Presionar el botón “Tendencias”.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108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  Visualizar el ranking de Tendencias.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  <w:u w:val="single"/>
        </w:rPr>
      </w:pPr>
      <w:bookmarkStart w:colFirst="0" w:colLast="0" w:name="_z3vb32bgo2dj" w:id="14"/>
      <w:bookmarkEnd w:id="1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0010 Enviar mensaje privado: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48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Ingresar a la sección de mensajes privados.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b w:val="1"/>
          <w:color w:val="1155cc"/>
          <w:sz w:val="24"/>
          <w:szCs w:val="24"/>
        </w:rPr>
      </w:pPr>
      <w:hyperlink r:id="rId3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www.microblogging.co</w:t>
        </w:r>
      </w:hyperlink>
      <w:hyperlink r:id="rId34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m/</w:t>
        </w:r>
      </w:hyperlink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chat</w:t>
      </w:r>
    </w:p>
    <w:p w:rsidR="00000000" w:rsidDel="00000000" w:rsidP="00000000" w:rsidRDefault="00000000" w:rsidRPr="00000000" w14:paraId="0000004A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Seleccione un usuario para enviar un mensaje.</w:t>
      </w:r>
    </w:p>
    <w:p w:rsidR="00000000" w:rsidDel="00000000" w:rsidP="00000000" w:rsidRDefault="00000000" w:rsidRPr="00000000" w14:paraId="0000004B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Una vez escrito el mensaje, presionar el botón “Enviar”.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  <w:u w:val="single"/>
        </w:rPr>
      </w:pPr>
      <w:bookmarkStart w:colFirst="0" w:colLast="0" w:name="_a3b1qk7a5xzn" w:id="15"/>
      <w:bookmarkEnd w:id="1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0011 Editar Mensaje: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4E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Ingresar al perfil del usuario.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b w:val="1"/>
          <w:color w:val="1155cc"/>
          <w:sz w:val="24"/>
          <w:szCs w:val="24"/>
        </w:rPr>
      </w:pPr>
      <w:hyperlink r:id="rId35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www.microblogging.co</w:t>
        </w:r>
      </w:hyperlink>
      <w:hyperlink r:id="rId36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m/</w:t>
        </w:r>
      </w:hyperlink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perfil</w:t>
      </w:r>
    </w:p>
    <w:p w:rsidR="00000000" w:rsidDel="00000000" w:rsidP="00000000" w:rsidRDefault="00000000" w:rsidRPr="00000000" w14:paraId="00000050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Una vez visto el mensaje a editar, presionar el botón “Editar”.</w:t>
      </w:r>
    </w:p>
    <w:p w:rsidR="00000000" w:rsidDel="00000000" w:rsidP="00000000" w:rsidRDefault="00000000" w:rsidRPr="00000000" w14:paraId="00000051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Una vez escrito el nuevo mensaje, presionar el botón “Guardar Cambios”.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sz w:val="26"/>
          <w:szCs w:val="26"/>
          <w:u w:val="single"/>
        </w:rPr>
      </w:pPr>
      <w:bookmarkStart w:colFirst="0" w:colLast="0" w:name="_18mdtk1og6o0" w:id="16"/>
      <w:bookmarkEnd w:id="16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0012 Eliminar Mensaje: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Ingresar al perfil del usuario.</w:t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>
          <w:b w:val="1"/>
          <w:color w:val="1155cc"/>
          <w:sz w:val="24"/>
          <w:szCs w:val="24"/>
        </w:rPr>
      </w:pPr>
      <w:hyperlink r:id="rId3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www.microblogging.co</w:t>
        </w:r>
      </w:hyperlink>
      <w:hyperlink r:id="rId38">
        <w:r w:rsidDel="00000000" w:rsidR="00000000" w:rsidRPr="00000000">
          <w:rPr>
            <w:b w:val="1"/>
            <w:color w:val="1155cc"/>
            <w:sz w:val="24"/>
            <w:szCs w:val="24"/>
            <w:rtl w:val="0"/>
          </w:rPr>
          <w:t xml:space="preserve">m/</w:t>
        </w:r>
      </w:hyperlink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perfil</w:t>
      </w:r>
    </w:p>
    <w:p w:rsidR="00000000" w:rsidDel="00000000" w:rsidP="00000000" w:rsidRDefault="00000000" w:rsidRPr="00000000" w14:paraId="00000056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Una vez visto el mensaje a eliminar presionar el botón “Eliminar”.</w:t>
      </w:r>
    </w:p>
    <w:p w:rsidR="00000000" w:rsidDel="00000000" w:rsidP="00000000" w:rsidRDefault="00000000" w:rsidRPr="00000000" w14:paraId="00000057">
      <w:pPr>
        <w:spacing w:after="240" w:before="240" w:lineRule="auto"/>
        <w:ind w:left="108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 Presionar el botón “Eliminar”.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4dzy9sb4y0yh" w:id="17"/>
      <w:bookmarkEnd w:id="17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0013 Usar API: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usuario del sistema externo presiona el link “Registrar Aplicación” en pantalla de identificación.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usuario ingresa los datos solicitados en el formulario  y selecciona la opción “Continuar”.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sistema genera una API Key.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desarrollador carga la API key en el sistema externo para poder acceder.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kfmv0j6wkfoc" w:id="18"/>
      <w:bookmarkEnd w:id="18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0014 Publicar mensaje REST: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carga correctamente la API key en un sistema externo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crea una publicación en formato JSON con todos los campos correctos.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 un sistema externo realiza una petición POST al servidor.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verifica si se publica el mensaje en el muro del usuario.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4g6yh2c32uml" w:id="19"/>
      <w:bookmarkEnd w:id="19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0015 Leer mensaje REST: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carga correctamente la API key en un sistema externo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sistema externo realiza una petición GET al servidor.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sistema envía un archivo de formato JSON con las publicaciones del usuario solicitado. 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 compara que los mensajes enviados correspondan a lo solicitado y que no tenga errores.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sbmau9rstptv" w:id="20"/>
      <w:bookmarkEnd w:id="20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0016 Enviar email de tendencia :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Ingresar al panel de administración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Configurar en la cantidad mínima permitida de tiempo entre los que se envían los emails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Comprobar que los emails lleguen en el formato correcto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Comprobar que las tendencias sean las correctas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r7obznmlc4sg" w:id="21"/>
      <w:bookmarkEnd w:id="2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CU 0017 Configurar número de días de visualizar tendencias en el tablero: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entra al panel de administración.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Coloca su usuario y contraseña.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 la cantidad de n días.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Verifican que por lo menos 10 usuarios visualizan las tendencias de esos últimos n días.</w:t>
      </w:r>
    </w:p>
    <w:p w:rsidR="00000000" w:rsidDel="00000000" w:rsidP="00000000" w:rsidRDefault="00000000" w:rsidRPr="00000000" w14:paraId="00000078">
      <w:pPr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 0018 Editar Cuenta: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Iniciar sesión.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Dirigirse a su perfil.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Ingresar a la sección de editar perfil.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Editar los campos deseados.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Guardar los cambios.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Verificar que los cambios se han guardado correctamente.</w:t>
      </w:r>
    </w:p>
    <w:p w:rsidR="00000000" w:rsidDel="00000000" w:rsidP="00000000" w:rsidRDefault="00000000" w:rsidRPr="00000000" w14:paraId="00000080">
      <w:pPr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 0019 Eliminar cuenta: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Iniciar sesión.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Dirigirse a su perfil.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Ingresar a la sección de editar perfil.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Presionar el botón de eliminar.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Confirmar eliminación.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4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Verificar que no se pueda volver a ingresar a esa cuenta.</w:t>
      </w:r>
    </w:p>
    <w:p w:rsidR="00000000" w:rsidDel="00000000" w:rsidP="00000000" w:rsidRDefault="00000000" w:rsidRPr="00000000" w14:paraId="00000088">
      <w:pPr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 0020 Seguir usuario: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Iniciar sesión.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6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Dirigirse al perfil del usuario que desea seguir.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Presionar botón Seguir.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Verificar que se está siguiendo al usuario.</w:t>
      </w:r>
    </w:p>
    <w:p w:rsidR="00000000" w:rsidDel="00000000" w:rsidP="00000000" w:rsidRDefault="00000000" w:rsidRPr="00000000" w14:paraId="0000008E">
      <w:pPr>
        <w:widowControl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 0021 Dejar de seguir usuario: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9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Iniciar sesión.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Dirigirse al perfil del usuario que desea dejar de seguir.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Presionar botón Dejar de Seguir.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Verificar que ya no se está siguiendo al usuario.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microblogging-g3.com/registrarse" TargetMode="External"/><Relationship Id="rId22" Type="http://schemas.openxmlformats.org/officeDocument/2006/relationships/hyperlink" Target="http://www.microblogging-g3.com/registrarse" TargetMode="External"/><Relationship Id="rId21" Type="http://schemas.openxmlformats.org/officeDocument/2006/relationships/hyperlink" Target="http://www.microblogging.co/" TargetMode="External"/><Relationship Id="rId24" Type="http://schemas.openxmlformats.org/officeDocument/2006/relationships/hyperlink" Target="http://www.microblogging-g3.com/registrarse" TargetMode="External"/><Relationship Id="rId23" Type="http://schemas.openxmlformats.org/officeDocument/2006/relationships/hyperlink" Target="http://www.microblogging.c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microblogging/SignIn" TargetMode="External"/><Relationship Id="rId26" Type="http://schemas.openxmlformats.org/officeDocument/2006/relationships/hyperlink" Target="http://www.microblogging-g3.com/registrarse" TargetMode="External"/><Relationship Id="rId25" Type="http://schemas.openxmlformats.org/officeDocument/2006/relationships/hyperlink" Target="http://www.microblogging.co/" TargetMode="External"/><Relationship Id="rId28" Type="http://schemas.openxmlformats.org/officeDocument/2006/relationships/hyperlink" Target="http://www.microblogging-g3.com/registrarse" TargetMode="External"/><Relationship Id="rId27" Type="http://schemas.openxmlformats.org/officeDocument/2006/relationships/hyperlink" Target="http://www.microblogging.co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um.edu.ar/login" TargetMode="External"/><Relationship Id="rId29" Type="http://schemas.openxmlformats.org/officeDocument/2006/relationships/hyperlink" Target="http://www.microblogging.co/" TargetMode="External"/><Relationship Id="rId7" Type="http://schemas.openxmlformats.org/officeDocument/2006/relationships/hyperlink" Target="http://www.um.edu.ar/login" TargetMode="External"/><Relationship Id="rId8" Type="http://schemas.openxmlformats.org/officeDocument/2006/relationships/hyperlink" Target="http://www.um.edu.ar/login" TargetMode="External"/><Relationship Id="rId31" Type="http://schemas.openxmlformats.org/officeDocument/2006/relationships/hyperlink" Target="http://www.microblogging.co/" TargetMode="External"/><Relationship Id="rId30" Type="http://schemas.openxmlformats.org/officeDocument/2006/relationships/hyperlink" Target="http://www.microblogging-g3.com/registrarse" TargetMode="External"/><Relationship Id="rId11" Type="http://schemas.openxmlformats.org/officeDocument/2006/relationships/hyperlink" Target="http://www.microblogging/SignIn" TargetMode="External"/><Relationship Id="rId33" Type="http://schemas.openxmlformats.org/officeDocument/2006/relationships/hyperlink" Target="http://www.microblogging.co/" TargetMode="External"/><Relationship Id="rId10" Type="http://schemas.openxmlformats.org/officeDocument/2006/relationships/hyperlink" Target="http://www.microblogging/SignIn" TargetMode="External"/><Relationship Id="rId32" Type="http://schemas.openxmlformats.org/officeDocument/2006/relationships/hyperlink" Target="http://www.microblogging-g3.com/registrarse" TargetMode="External"/><Relationship Id="rId13" Type="http://schemas.openxmlformats.org/officeDocument/2006/relationships/hyperlink" Target="http://www.microblogging/SignIn" TargetMode="External"/><Relationship Id="rId35" Type="http://schemas.openxmlformats.org/officeDocument/2006/relationships/hyperlink" Target="http://www.microblogging.co/" TargetMode="External"/><Relationship Id="rId12" Type="http://schemas.openxmlformats.org/officeDocument/2006/relationships/hyperlink" Target="http://www.um.edu.ar/login" TargetMode="External"/><Relationship Id="rId34" Type="http://schemas.openxmlformats.org/officeDocument/2006/relationships/hyperlink" Target="http://www.microblogging-g3.com/registrarse" TargetMode="External"/><Relationship Id="rId15" Type="http://schemas.openxmlformats.org/officeDocument/2006/relationships/hyperlink" Target="http://www.um.edu.ar/login" TargetMode="External"/><Relationship Id="rId37" Type="http://schemas.openxmlformats.org/officeDocument/2006/relationships/hyperlink" Target="http://www.microblogging.co/" TargetMode="External"/><Relationship Id="rId14" Type="http://schemas.openxmlformats.org/officeDocument/2006/relationships/hyperlink" Target="http://www.microblogging/SignIn" TargetMode="External"/><Relationship Id="rId36" Type="http://schemas.openxmlformats.org/officeDocument/2006/relationships/hyperlink" Target="http://www.microblogging-g3.com/registrarse" TargetMode="External"/><Relationship Id="rId17" Type="http://schemas.openxmlformats.org/officeDocument/2006/relationships/hyperlink" Target="http://www.microblogging/SignIn" TargetMode="External"/><Relationship Id="rId16" Type="http://schemas.openxmlformats.org/officeDocument/2006/relationships/hyperlink" Target="http://www.microblogging/SignIn" TargetMode="External"/><Relationship Id="rId38" Type="http://schemas.openxmlformats.org/officeDocument/2006/relationships/hyperlink" Target="http://www.microblogging-g3.com/registrarse" TargetMode="External"/><Relationship Id="rId19" Type="http://schemas.openxmlformats.org/officeDocument/2006/relationships/hyperlink" Target="http://www.microblogging.co/" TargetMode="External"/><Relationship Id="rId18" Type="http://schemas.openxmlformats.org/officeDocument/2006/relationships/hyperlink" Target="http://www.microblogging/Sign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