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173" w14:textId="77777777" w:rsidR="00204488" w:rsidRDefault="00995570" w:rsidP="00995570">
      <w:pPr>
        <w:jc w:val="center"/>
      </w:pPr>
      <w:r w:rsidRPr="00995570">
        <w:rPr>
          <w:noProof/>
        </w:rPr>
        <w:drawing>
          <wp:inline distT="0" distB="0" distL="0" distR="0" wp14:anchorId="18DBFC88" wp14:editId="4A73BC4E">
            <wp:extent cx="1153886" cy="1153886"/>
            <wp:effectExtent l="0" t="0" r="1905" b="1905"/>
            <wp:docPr id="1" name="Immagine 1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789" cy="11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229" w14:textId="77777777" w:rsidR="00204488" w:rsidRDefault="00204488"/>
    <w:p w14:paraId="401652A0" w14:textId="77777777" w:rsidR="00204488" w:rsidRPr="00995570" w:rsidRDefault="00204488"/>
    <w:p w14:paraId="336C94E6" w14:textId="77777777" w:rsidR="00204488" w:rsidRDefault="00204488"/>
    <w:p w14:paraId="67990E0C" w14:textId="77777777" w:rsidR="00204488" w:rsidRPr="00995570" w:rsidRDefault="00995570" w:rsidP="00995570">
      <w:pPr>
        <w:jc w:val="center"/>
        <w:rPr>
          <w:b/>
          <w:bCs/>
          <w:sz w:val="32"/>
          <w:szCs w:val="32"/>
        </w:rPr>
      </w:pPr>
      <w:r w:rsidRPr="00995570">
        <w:rPr>
          <w:b/>
          <w:bCs/>
          <w:sz w:val="32"/>
          <w:szCs w:val="32"/>
        </w:rPr>
        <w:t>Università degli Studi di Catania</w:t>
      </w:r>
    </w:p>
    <w:p w14:paraId="75BCE209" w14:textId="77777777" w:rsidR="00995570" w:rsidRPr="00995570" w:rsidRDefault="00995570" w:rsidP="00995570">
      <w:pPr>
        <w:jc w:val="center"/>
        <w:rPr>
          <w:sz w:val="32"/>
          <w:szCs w:val="32"/>
        </w:rPr>
      </w:pPr>
      <w:r w:rsidRPr="00995570">
        <w:rPr>
          <w:sz w:val="32"/>
          <w:szCs w:val="32"/>
        </w:rPr>
        <w:t>Dipartimento di Matematica ed Informatica</w:t>
      </w:r>
    </w:p>
    <w:p w14:paraId="6A3860E3" w14:textId="77777777" w:rsidR="00995570" w:rsidRPr="00995570" w:rsidRDefault="00995570" w:rsidP="00995570">
      <w:pPr>
        <w:jc w:val="center"/>
        <w:rPr>
          <w:sz w:val="32"/>
          <w:szCs w:val="32"/>
        </w:rPr>
      </w:pPr>
      <w:r w:rsidRPr="00995570">
        <w:rPr>
          <w:sz w:val="32"/>
          <w:szCs w:val="32"/>
        </w:rPr>
        <w:t>Corso di Laurea Magistrale in Informatica</w:t>
      </w:r>
    </w:p>
    <w:p w14:paraId="0FE9DAC8" w14:textId="77777777" w:rsidR="00204488" w:rsidRDefault="00204488"/>
    <w:p w14:paraId="197AD6DE" w14:textId="77777777" w:rsidR="00204488" w:rsidRDefault="00204488"/>
    <w:p w14:paraId="1891BC92" w14:textId="77777777" w:rsidR="00995570" w:rsidRDefault="00995570"/>
    <w:p w14:paraId="29FBF02D" w14:textId="77777777" w:rsidR="00995570" w:rsidRDefault="00995570"/>
    <w:p w14:paraId="4139BE99" w14:textId="77777777" w:rsidR="00995570" w:rsidRDefault="00995570"/>
    <w:p w14:paraId="5F51BBA9" w14:textId="7D71EC2F" w:rsidR="00995570" w:rsidRDefault="00376C64" w:rsidP="00995570">
      <w:pPr>
        <w:jc w:val="center"/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</w:pPr>
      <w:r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  <w:t>Esplorazione di dati con tecniche di clustering</w:t>
      </w:r>
    </w:p>
    <w:p w14:paraId="5D99388E" w14:textId="77777777" w:rsidR="00F93AF2" w:rsidRPr="00FA11B9" w:rsidRDefault="00F93AF2" w:rsidP="00995570">
      <w:pPr>
        <w:jc w:val="center"/>
        <w:rPr>
          <w:rFonts w:asciiTheme="majorHAnsi" w:hAnsiTheme="majorHAnsi" w:cstheme="majorHAnsi"/>
          <w:smallCaps/>
          <w:color w:val="000000" w:themeColor="text1"/>
          <w:sz w:val="48"/>
          <w:szCs w:val="48"/>
        </w:rPr>
      </w:pPr>
    </w:p>
    <w:p w14:paraId="5A1B8A95" w14:textId="77777777" w:rsidR="00204488" w:rsidRDefault="00204488"/>
    <w:p w14:paraId="6DA05EA7" w14:textId="77777777" w:rsidR="00204488" w:rsidRDefault="00204488"/>
    <w:p w14:paraId="3C5C156B" w14:textId="2FF170AD" w:rsidR="00995570" w:rsidRDefault="00F753B0" w:rsidP="00995570">
      <w:pPr>
        <w:jc w:val="center"/>
      </w:pPr>
      <w:r w:rsidRPr="00F753B0">
        <w:t xml:space="preserve"> </w:t>
      </w:r>
    </w:p>
    <w:p w14:paraId="48A3B2ED" w14:textId="5C7C751D" w:rsidR="00110BDA" w:rsidRDefault="00376C64" w:rsidP="00995570">
      <w:pPr>
        <w:jc w:val="center"/>
      </w:pPr>
      <w:r>
        <w:rPr>
          <w:noProof/>
        </w:rPr>
        <w:drawing>
          <wp:inline distT="0" distB="0" distL="0" distR="0" wp14:anchorId="23C823CE" wp14:editId="5F7BEAF4">
            <wp:extent cx="906018" cy="702489"/>
            <wp:effectExtent l="0" t="0" r="8890" b="2540"/>
            <wp:docPr id="5" name="Immagine 5" descr="Risultato immagini per logo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i per logo 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15" cy="7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1845" w14:textId="77777777" w:rsidR="00110BDA" w:rsidRDefault="00110BDA" w:rsidP="00995570">
      <w:pPr>
        <w:jc w:val="center"/>
      </w:pPr>
    </w:p>
    <w:p w14:paraId="5CF3F7AA" w14:textId="77777777" w:rsidR="00BB34E2" w:rsidRDefault="00BB34E2" w:rsidP="00995570">
      <w:pPr>
        <w:jc w:val="center"/>
      </w:pPr>
    </w:p>
    <w:p w14:paraId="1671247B" w14:textId="77777777" w:rsidR="00BB34E2" w:rsidRDefault="00BB34E2" w:rsidP="00995570">
      <w:pPr>
        <w:jc w:val="center"/>
      </w:pPr>
    </w:p>
    <w:p w14:paraId="0D912F7E" w14:textId="77777777" w:rsidR="00BB34E2" w:rsidRDefault="00BB34E2" w:rsidP="00995570">
      <w:pPr>
        <w:jc w:val="center"/>
      </w:pPr>
    </w:p>
    <w:p w14:paraId="15D7C014" w14:textId="77777777" w:rsidR="00BB34E2" w:rsidRDefault="00BB34E2" w:rsidP="00995570">
      <w:pPr>
        <w:jc w:val="center"/>
      </w:pPr>
    </w:p>
    <w:p w14:paraId="29F16068" w14:textId="47500C14" w:rsidR="00FE0E22" w:rsidRDefault="00BB34E2" w:rsidP="00FE0E22">
      <w:pPr>
        <w:jc w:val="center"/>
      </w:pPr>
      <w:r w:rsidRPr="00BB34E2">
        <w:t>Prof</w:t>
      </w:r>
      <w:r w:rsidR="00FE0E22">
        <w:t xml:space="preserve">. </w:t>
      </w:r>
      <w:r w:rsidR="00376C64">
        <w:t>Alfredo Ferro</w:t>
      </w:r>
    </w:p>
    <w:p w14:paraId="64EC3255" w14:textId="0C7F1123" w:rsidR="00376C64" w:rsidRDefault="00376C64" w:rsidP="00FE0E22">
      <w:pPr>
        <w:jc w:val="center"/>
      </w:pPr>
      <w:r>
        <w:t>Dott. Salvatore Alaimo</w:t>
      </w:r>
    </w:p>
    <w:p w14:paraId="01C13406" w14:textId="719D3290" w:rsidR="00376C64" w:rsidRDefault="00376C64" w:rsidP="00FE0E22">
      <w:pPr>
        <w:jc w:val="center"/>
        <w:rPr>
          <w:rFonts w:ascii="Arial" w:hAnsi="Arial" w:cs="Arial"/>
          <w:color w:val="346A89"/>
          <w:sz w:val="45"/>
          <w:szCs w:val="45"/>
        </w:rPr>
      </w:pPr>
      <w:r>
        <w:t>Dott. Vincenzo Micale</w:t>
      </w:r>
    </w:p>
    <w:p w14:paraId="10F087CD" w14:textId="6916C786" w:rsidR="00BB34E2" w:rsidRPr="00BB34E2" w:rsidRDefault="00BB34E2" w:rsidP="00BB34E2">
      <w:pPr>
        <w:jc w:val="center"/>
        <w:rPr>
          <w:sz w:val="32"/>
          <w:szCs w:val="32"/>
        </w:rPr>
      </w:pPr>
    </w:p>
    <w:p w14:paraId="7696705A" w14:textId="77777777" w:rsidR="00BB34E2" w:rsidRDefault="00BB34E2" w:rsidP="00995570">
      <w:pPr>
        <w:jc w:val="center"/>
      </w:pPr>
      <w:r>
        <w:t>_______</w:t>
      </w:r>
    </w:p>
    <w:p w14:paraId="04612555" w14:textId="167ECF4C" w:rsidR="00995570" w:rsidRDefault="00995570"/>
    <w:p w14:paraId="19E352C8" w14:textId="77777777" w:rsidR="00376C64" w:rsidRDefault="00376C64"/>
    <w:p w14:paraId="001E9440" w14:textId="77777777" w:rsidR="00BB34E2" w:rsidRPr="00EA1AD6" w:rsidRDefault="00BB34E2" w:rsidP="00BB34E2">
      <w:pPr>
        <w:jc w:val="center"/>
        <w:rPr>
          <w:sz w:val="32"/>
          <w:szCs w:val="32"/>
        </w:rPr>
      </w:pPr>
      <w:r w:rsidRPr="00EA1AD6">
        <w:rPr>
          <w:sz w:val="32"/>
          <w:szCs w:val="32"/>
        </w:rPr>
        <w:t>Francesco Anastasio</w:t>
      </w:r>
    </w:p>
    <w:p w14:paraId="3029FB65" w14:textId="77777777" w:rsidR="00204488" w:rsidRDefault="00204488"/>
    <w:p w14:paraId="559E289C" w14:textId="77777777" w:rsidR="00204488" w:rsidRDefault="00204488"/>
    <w:sdt>
      <w:sdtPr>
        <w:rPr>
          <w:rFonts w:ascii="Garamond" w:eastAsiaTheme="minorHAnsi" w:hAnsi="Garamond" w:cstheme="minorBidi"/>
          <w:b w:val="0"/>
          <w:bCs w:val="0"/>
          <w:color w:val="auto"/>
          <w:szCs w:val="24"/>
          <w:lang w:eastAsia="en-US"/>
        </w:rPr>
        <w:id w:val="-3300685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88C582" w14:textId="77777777" w:rsidR="00426785" w:rsidRDefault="00426785">
          <w:pPr>
            <w:pStyle w:val="Titolosommario"/>
          </w:pPr>
          <w:r>
            <w:t>Sommario</w:t>
          </w:r>
        </w:p>
        <w:p w14:paraId="791EF285" w14:textId="575775DC" w:rsidR="00CC5987" w:rsidRDefault="00426785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672421" w:history="1">
            <w:r w:rsidR="00CC5987" w:rsidRPr="003E4305">
              <w:rPr>
                <w:rStyle w:val="Collegamentoipertestuale"/>
                <w:noProof/>
              </w:rPr>
              <w:t>Introduzione</w:t>
            </w:r>
            <w:r w:rsidR="00CC5987">
              <w:rPr>
                <w:noProof/>
                <w:webHidden/>
              </w:rPr>
              <w:tab/>
            </w:r>
            <w:r w:rsidR="00CC5987">
              <w:rPr>
                <w:noProof/>
                <w:webHidden/>
              </w:rPr>
              <w:fldChar w:fldCharType="begin"/>
            </w:r>
            <w:r w:rsidR="00CC5987">
              <w:rPr>
                <w:noProof/>
                <w:webHidden/>
              </w:rPr>
              <w:instrText xml:space="preserve"> PAGEREF _Toc34672421 \h </w:instrText>
            </w:r>
            <w:r w:rsidR="00CC5987">
              <w:rPr>
                <w:noProof/>
                <w:webHidden/>
              </w:rPr>
            </w:r>
            <w:r w:rsidR="00CC5987"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3</w:t>
            </w:r>
            <w:r w:rsidR="00CC5987">
              <w:rPr>
                <w:noProof/>
                <w:webHidden/>
              </w:rPr>
              <w:fldChar w:fldCharType="end"/>
            </w:r>
          </w:hyperlink>
        </w:p>
        <w:p w14:paraId="334ACDF4" w14:textId="4236523E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2" w:history="1">
            <w:r w:rsidRPr="003E4305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Scopo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EA5F" w14:textId="7F60C675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3" w:history="1">
            <w:r w:rsidRPr="003E4305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Linguaggio R e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2B75" w14:textId="296E33F9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4" w:history="1">
            <w:r w:rsidRPr="003E4305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Clustering Gerarchico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0564" w14:textId="5BA405D8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5" w:history="1">
            <w:r w:rsidRPr="003E4305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97A8" w14:textId="7A59EA52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6" w:history="1">
            <w:r w:rsidRPr="003E4305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E910" w14:textId="3BDE0918" w:rsidR="00CC5987" w:rsidRDefault="00CC5987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27" w:history="1">
            <w:r w:rsidRPr="003E4305">
              <w:rPr>
                <w:rStyle w:val="Collegamentoipertestuale"/>
                <w:noProof/>
              </w:rPr>
              <w:t>Dataset 1 – Weibull.params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ED45" w14:textId="049A6ACA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8" w:history="1">
            <w:r w:rsidRPr="003E4305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Esplorazione e pulizia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3D9E" w14:textId="107D600D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29" w:history="1">
            <w:r w:rsidRPr="003E4305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Clustering Gerarchico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B029" w14:textId="3EF93D16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0" w:history="1">
            <w:r w:rsidRPr="003E4305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05F6" w14:textId="4CB7EDBF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1" w:history="1">
            <w:r w:rsidRPr="003E4305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8BE1" w14:textId="7DDCE5F1" w:rsidR="00CC5987" w:rsidRDefault="00CC5987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32" w:history="1">
            <w:r w:rsidRPr="003E4305">
              <w:rPr>
                <w:rStyle w:val="Collegamentoipertestuale"/>
                <w:noProof/>
              </w:rPr>
              <w:t>Dataset 2 – Lognorm.params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0498" w14:textId="077163A4" w:rsidR="00CC5987" w:rsidRDefault="00CC5987">
          <w:pPr>
            <w:pStyle w:val="Sommario2"/>
            <w:tabs>
              <w:tab w:val="left" w:pos="7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3" w:history="1">
            <w:r w:rsidRPr="003E4305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Esplorazione e pulizia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E421" w14:textId="6CD6BE85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4" w:history="1">
            <w:r w:rsidRPr="003E4305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Clustering Gerarchico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A691" w14:textId="19638E9E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5" w:history="1">
            <w:r w:rsidRPr="003E4305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0E0C" w14:textId="3EF35D8E" w:rsidR="00CC5987" w:rsidRDefault="00CC5987">
          <w:pPr>
            <w:pStyle w:val="Sommario2"/>
            <w:tabs>
              <w:tab w:val="left" w:pos="96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it-IT"/>
            </w:rPr>
          </w:pPr>
          <w:hyperlink w:anchor="_Toc34672436" w:history="1">
            <w:r w:rsidRPr="003E4305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it-IT"/>
              </w:rPr>
              <w:tab/>
            </w:r>
            <w:r w:rsidRPr="003E4305">
              <w:rPr>
                <w:rStyle w:val="Collegamentoipertestuale"/>
                <w:noProof/>
              </w:rPr>
              <w:t>Risultati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C87E" w14:textId="03A78374" w:rsidR="00CC5987" w:rsidRDefault="00CC5987">
          <w:pPr>
            <w:pStyle w:val="Sommario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34672437" w:history="1">
            <w:r w:rsidRPr="003E4305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4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5F91" w14:textId="38892CFE" w:rsidR="00426785" w:rsidRDefault="00426785">
          <w:r>
            <w:rPr>
              <w:b/>
              <w:bCs/>
              <w:noProof/>
            </w:rPr>
            <w:fldChar w:fldCharType="end"/>
          </w:r>
        </w:p>
      </w:sdtContent>
    </w:sdt>
    <w:p w14:paraId="0CC20024" w14:textId="77777777" w:rsidR="00204488" w:rsidRDefault="00204488"/>
    <w:p w14:paraId="098C1CFA" w14:textId="77777777" w:rsidR="00426785" w:rsidRDefault="00426785"/>
    <w:p w14:paraId="5F4069A0" w14:textId="77777777" w:rsidR="00426785" w:rsidRDefault="00426785"/>
    <w:p w14:paraId="452111EA" w14:textId="77777777" w:rsidR="00426785" w:rsidRDefault="00426785"/>
    <w:p w14:paraId="20B92257" w14:textId="77777777" w:rsidR="00426785" w:rsidRDefault="00426785"/>
    <w:p w14:paraId="79671F65" w14:textId="77777777" w:rsidR="00426785" w:rsidRDefault="00426785"/>
    <w:p w14:paraId="042C63F3" w14:textId="77777777" w:rsidR="00426785" w:rsidRDefault="00426785"/>
    <w:p w14:paraId="3603174D" w14:textId="77777777" w:rsidR="00426785" w:rsidRDefault="00426785"/>
    <w:p w14:paraId="2FA1BD64" w14:textId="77777777" w:rsidR="00426785" w:rsidRDefault="00426785"/>
    <w:p w14:paraId="6AEB65B0" w14:textId="77777777" w:rsidR="00426785" w:rsidRDefault="00426785"/>
    <w:p w14:paraId="63A91243" w14:textId="77777777" w:rsidR="00426785" w:rsidRDefault="00426785"/>
    <w:p w14:paraId="682E81F5" w14:textId="77777777" w:rsidR="00426785" w:rsidRDefault="00426785"/>
    <w:p w14:paraId="5B3C8A3D" w14:textId="77777777" w:rsidR="00426785" w:rsidRDefault="00426785"/>
    <w:p w14:paraId="3C903820" w14:textId="77777777" w:rsidR="00BB34E2" w:rsidRPr="00BB34E2" w:rsidRDefault="00426785" w:rsidP="00765C7C">
      <w:pPr>
        <w:pStyle w:val="Titolo1"/>
        <w:spacing w:line="360" w:lineRule="auto"/>
      </w:pPr>
      <w:bookmarkStart w:id="0" w:name="_Toc34672421"/>
      <w:r>
        <w:lastRenderedPageBreak/>
        <w:t>Introduzione</w:t>
      </w:r>
      <w:bookmarkEnd w:id="0"/>
    </w:p>
    <w:p w14:paraId="03C60808" w14:textId="5D28F33F" w:rsidR="00BB34E2" w:rsidRDefault="00EA1AD6" w:rsidP="00765C7C">
      <w:pPr>
        <w:pStyle w:val="Titolo2"/>
        <w:spacing w:line="360" w:lineRule="auto"/>
      </w:pPr>
      <w:bookmarkStart w:id="1" w:name="_Toc34672422"/>
      <w:r>
        <w:t>1.1</w:t>
      </w:r>
      <w:r w:rsidR="00E33A01">
        <w:tab/>
      </w:r>
      <w:r w:rsidR="00FE0E22">
        <w:t>Scopo del progetto</w:t>
      </w:r>
      <w:bookmarkEnd w:id="1"/>
    </w:p>
    <w:p w14:paraId="0F120F0A" w14:textId="77777777" w:rsidR="007B44CB" w:rsidRDefault="007B44CB" w:rsidP="00376C64">
      <w:pPr>
        <w:pStyle w:val="Sottotitolo"/>
      </w:pPr>
    </w:p>
    <w:p w14:paraId="652D5383" w14:textId="004C6D84" w:rsidR="00F20FA4" w:rsidRDefault="00FE0E22" w:rsidP="00376C64">
      <w:pPr>
        <w:pStyle w:val="Sottotitolo"/>
      </w:pPr>
      <w:r w:rsidRPr="00376C64">
        <w:t xml:space="preserve">Il progetto si pone l’obiettivo di </w:t>
      </w:r>
      <w:r w:rsidR="00376C64">
        <w:t xml:space="preserve">esplorare i due dataset forniti dal docente, </w:t>
      </w:r>
      <w:proofErr w:type="spellStart"/>
      <w:proofErr w:type="gramStart"/>
      <w:r w:rsidR="00376C64" w:rsidRPr="002A16A6">
        <w:rPr>
          <w:rStyle w:val="Enfasidelicata"/>
        </w:rPr>
        <w:t>weibull.params</w:t>
      </w:r>
      <w:proofErr w:type="spellEnd"/>
      <w:proofErr w:type="gramEnd"/>
      <w:r w:rsidR="00376C64" w:rsidRPr="002A16A6">
        <w:rPr>
          <w:rStyle w:val="Enfasidelicata"/>
        </w:rPr>
        <w:t xml:space="preserve"> </w:t>
      </w:r>
      <w:r w:rsidR="00376C64">
        <w:t xml:space="preserve">e </w:t>
      </w:r>
      <w:proofErr w:type="spellStart"/>
      <w:r w:rsidR="002A16A6" w:rsidRPr="002A16A6">
        <w:rPr>
          <w:rStyle w:val="Enfasidelicata"/>
        </w:rPr>
        <w:t>lognorm.params</w:t>
      </w:r>
      <w:proofErr w:type="spellEnd"/>
      <w:r w:rsidR="00376C64">
        <w:t>.</w:t>
      </w:r>
    </w:p>
    <w:p w14:paraId="04974F44" w14:textId="2F1D8EF1" w:rsidR="00376C64" w:rsidRDefault="00376C64" w:rsidP="00376C64">
      <w:r>
        <w:t xml:space="preserve">Per fare ciò </w:t>
      </w:r>
      <w:r w:rsidR="002A16A6">
        <w:t>sono state</w:t>
      </w:r>
      <w:r>
        <w:t xml:space="preserve"> utilizzate </w:t>
      </w:r>
      <w:r w:rsidR="002A16A6">
        <w:t>diverse</w:t>
      </w:r>
      <w:r>
        <w:t xml:space="preserve"> tecniche di clustering, nello specifico:</w:t>
      </w:r>
    </w:p>
    <w:p w14:paraId="083B6673" w14:textId="44FB5EAB" w:rsidR="00376C64" w:rsidRDefault="00376C64" w:rsidP="00376C64">
      <w:pPr>
        <w:pStyle w:val="Paragrafoelenco"/>
        <w:numPr>
          <w:ilvl w:val="0"/>
          <w:numId w:val="5"/>
        </w:numPr>
      </w:pPr>
      <w:r>
        <w:t>Clustering Gerarchico</w:t>
      </w:r>
    </w:p>
    <w:p w14:paraId="5BB42DF7" w14:textId="77777777" w:rsidR="00376C64" w:rsidRDefault="00376C64" w:rsidP="00376C64">
      <w:pPr>
        <w:pStyle w:val="Paragrafoelenco"/>
        <w:numPr>
          <w:ilvl w:val="0"/>
          <w:numId w:val="5"/>
        </w:numPr>
      </w:pPr>
      <w:r>
        <w:t>K-</w:t>
      </w:r>
      <w:proofErr w:type="spellStart"/>
      <w:r>
        <w:t>means</w:t>
      </w:r>
      <w:proofErr w:type="spellEnd"/>
    </w:p>
    <w:p w14:paraId="32BA638A" w14:textId="42EDEB0E" w:rsidR="00376C64" w:rsidRDefault="00376C64" w:rsidP="00376C64">
      <w:pPr>
        <w:pStyle w:val="Paragrafoelenco"/>
        <w:numPr>
          <w:ilvl w:val="0"/>
          <w:numId w:val="5"/>
        </w:numPr>
      </w:pPr>
      <w:r>
        <w:t>DBSCAN</w:t>
      </w:r>
    </w:p>
    <w:p w14:paraId="3C5F591E" w14:textId="77777777" w:rsidR="003C0401" w:rsidRDefault="003C0401" w:rsidP="003C0401">
      <w:pPr>
        <w:ind w:left="360"/>
      </w:pPr>
    </w:p>
    <w:p w14:paraId="3D885759" w14:textId="24586F12" w:rsidR="003C0401" w:rsidRDefault="003C0401" w:rsidP="003C0401">
      <w:pPr>
        <w:pStyle w:val="Sottotitolo"/>
      </w:pPr>
      <w:r>
        <w:t xml:space="preserve">È stato utilizzato lo strumento </w:t>
      </w:r>
      <w:proofErr w:type="spellStart"/>
      <w:r>
        <w:t>RStudio</w:t>
      </w:r>
      <w:proofErr w:type="spellEnd"/>
      <w:r>
        <w:t xml:space="preserve"> e il linguaggio di programmazione R per l’esplorazione dei dati.</w:t>
      </w:r>
    </w:p>
    <w:p w14:paraId="6FA9BB09" w14:textId="5D793CA2" w:rsidR="003C0401" w:rsidRDefault="003C0401" w:rsidP="003C0401"/>
    <w:p w14:paraId="0F17F024" w14:textId="3CD8D57B" w:rsidR="003C0401" w:rsidRPr="003C0401" w:rsidRDefault="003C0401" w:rsidP="003C0401">
      <w:pPr>
        <w:pStyle w:val="Titolo2"/>
      </w:pPr>
      <w:bookmarkStart w:id="2" w:name="_Toc34672423"/>
      <w:r>
        <w:t>1.2</w:t>
      </w:r>
      <w:r>
        <w:tab/>
        <w:t xml:space="preserve">Linguaggio R e </w:t>
      </w:r>
      <w:proofErr w:type="spellStart"/>
      <w:r>
        <w:t>RStudio</w:t>
      </w:r>
      <w:bookmarkEnd w:id="2"/>
      <w:proofErr w:type="spellEnd"/>
    </w:p>
    <w:p w14:paraId="09BB3E6E" w14:textId="3A58451E" w:rsidR="00376C64" w:rsidRDefault="00376C64" w:rsidP="00CC5987">
      <w:pPr>
        <w:pStyle w:val="Sottotitolo"/>
      </w:pPr>
    </w:p>
    <w:p w14:paraId="67605D26" w14:textId="2ADDEFB0" w:rsidR="003C0401" w:rsidRDefault="007B02B6" w:rsidP="00CC5987">
      <w:pPr>
        <w:pStyle w:val="Sottotitolo"/>
      </w:pPr>
      <w:r>
        <w:t>R è un linguaggio per l’elaborazione statistica e grafica. Esso fornisce un’ampia varietà di tecniche statistiche.</w:t>
      </w:r>
    </w:p>
    <w:p w14:paraId="1F40F5DA" w14:textId="4EDA7C19" w:rsidR="007B02B6" w:rsidRDefault="007B02B6" w:rsidP="00CC5987">
      <w:pPr>
        <w:pStyle w:val="Sottotitolo"/>
      </w:pPr>
      <w:proofErr w:type="spellStart"/>
      <w:r>
        <w:t>RStudio</w:t>
      </w:r>
      <w:proofErr w:type="spellEnd"/>
      <w:r>
        <w:t xml:space="preserve"> è un IDE </w:t>
      </w:r>
      <w:r w:rsidR="00CC5987">
        <w:t xml:space="preserve">gratuito ed </w:t>
      </w:r>
      <w:r>
        <w:t>opensource per R</w:t>
      </w:r>
      <w:r w:rsidR="00CC5987">
        <w:t>.</w:t>
      </w:r>
    </w:p>
    <w:p w14:paraId="2ED79D94" w14:textId="6756E3CC" w:rsidR="00CC5987" w:rsidRDefault="00CC5987" w:rsidP="00CC5987">
      <w:pPr>
        <w:pStyle w:val="Sottotitolo"/>
      </w:pPr>
      <w:r>
        <w:t xml:space="preserve">Entrambi, R come linguaggio di programmazione ed </w:t>
      </w:r>
      <w:proofErr w:type="spellStart"/>
      <w:r>
        <w:t>RStudio</w:t>
      </w:r>
      <w:proofErr w:type="spellEnd"/>
      <w:r>
        <w:t xml:space="preserve"> come IDE, sono stati utilizzati per sviluppare il progetto.</w:t>
      </w:r>
    </w:p>
    <w:p w14:paraId="65659DA3" w14:textId="77777777" w:rsidR="003C0401" w:rsidRDefault="003C0401" w:rsidP="00803AF3">
      <w:pPr>
        <w:spacing w:line="360" w:lineRule="auto"/>
      </w:pPr>
    </w:p>
    <w:p w14:paraId="16E9BCE2" w14:textId="630621F4" w:rsidR="00F308D4" w:rsidRDefault="00EA1AD6" w:rsidP="00765C7C">
      <w:pPr>
        <w:pStyle w:val="Titolo2"/>
        <w:spacing w:line="360" w:lineRule="auto"/>
      </w:pPr>
      <w:bookmarkStart w:id="3" w:name="_Toc34672424"/>
      <w:r>
        <w:t>1.</w:t>
      </w:r>
      <w:r w:rsidR="003C0401">
        <w:t>3</w:t>
      </w:r>
      <w:r w:rsidR="00376C64">
        <w:tab/>
        <w:t>Clustering Gerarchico</w:t>
      </w:r>
      <w:bookmarkEnd w:id="3"/>
    </w:p>
    <w:p w14:paraId="6B8FA226" w14:textId="77777777" w:rsidR="007B44CB" w:rsidRDefault="007B44CB" w:rsidP="008A6B6D">
      <w:pPr>
        <w:pStyle w:val="Sottotitolo"/>
      </w:pPr>
    </w:p>
    <w:p w14:paraId="5C803B61" w14:textId="03944E61" w:rsidR="00376C64" w:rsidRDefault="008D134D" w:rsidP="008A6B6D">
      <w:pPr>
        <w:pStyle w:val="Sottotitolo"/>
      </w:pPr>
      <w:r>
        <w:t>Il clustering gerarchico è un approccio al clustering in cui ciascun punto viene inizialmente posto in un cluster diverso e successivamente vengono combinati tra loro secondo una nozione di distanza opportunamente definita.</w:t>
      </w:r>
    </w:p>
    <w:p w14:paraId="063D37AC" w14:textId="1AB71F4F" w:rsidR="008A6B6D" w:rsidRDefault="008A6B6D" w:rsidP="008A6B6D">
      <w:pPr>
        <w:pStyle w:val="Sottotitolo"/>
      </w:pPr>
      <w:r>
        <w:t xml:space="preserve">Una classica nozione di distanza, nel caso di spazio euclideo è la </w:t>
      </w:r>
      <w:r w:rsidRPr="007B44CB">
        <w:rPr>
          <w:rStyle w:val="Enfasidelicata"/>
        </w:rPr>
        <w:t>Distanza euclidea</w:t>
      </w:r>
      <w:r>
        <w:t>, definita dalla formula in figura 1:</w:t>
      </w:r>
    </w:p>
    <w:p w14:paraId="7E38EC31" w14:textId="3869CDAA" w:rsidR="008A6B6D" w:rsidRDefault="008A6B6D" w:rsidP="008A6B6D">
      <w:pPr>
        <w:jc w:val="center"/>
      </w:pPr>
      <w:r>
        <w:rPr>
          <w:noProof/>
        </w:rPr>
        <w:lastRenderedPageBreak/>
        <w:drawing>
          <wp:inline distT="0" distB="0" distL="0" distR="0" wp14:anchorId="2DB30335" wp14:editId="478EC16D">
            <wp:extent cx="4762500" cy="23431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72E" w14:textId="29556CC4" w:rsidR="008A6B6D" w:rsidRPr="008A6B6D" w:rsidRDefault="008A6B6D" w:rsidP="008A6B6D">
      <w:pPr>
        <w:pStyle w:val="Sottotitolo"/>
        <w:spacing w:before="120" w:after="120" w:line="240" w:lineRule="auto"/>
        <w:jc w:val="center"/>
        <w:rPr>
          <w:rStyle w:val="Enfasicorsivo"/>
        </w:rPr>
      </w:pPr>
      <w:r w:rsidRPr="008A6B6D">
        <w:rPr>
          <w:rStyle w:val="Enfasicorsivo"/>
        </w:rPr>
        <w:t>Figura 1: Definizione di distanza euclidea tra due punti.</w:t>
      </w:r>
    </w:p>
    <w:p w14:paraId="2B5A1CF1" w14:textId="570AFD8C" w:rsidR="008A6B6D" w:rsidRDefault="008A6B6D" w:rsidP="007B44CB">
      <w:pPr>
        <w:pStyle w:val="Sottotitolo"/>
      </w:pPr>
      <w:r>
        <w:t>Il vantaggio del clustering gerarchico è che non</w:t>
      </w:r>
      <w:r w:rsidR="007B44CB">
        <w:t xml:space="preserve"> necessita di nessun parametro iniziale, ad esso è infatti spesso associato un albero, chiamato </w:t>
      </w:r>
      <w:r w:rsidR="007B44CB" w:rsidRPr="007B44CB">
        <w:rPr>
          <w:rStyle w:val="Enfasidelicata"/>
        </w:rPr>
        <w:t>dendogramma</w:t>
      </w:r>
      <w:r w:rsidR="007B44CB">
        <w:t xml:space="preserve">, che descrive in che modo i cluster sono stati via via combinati. Effettuando un taglio del </w:t>
      </w:r>
      <w:r w:rsidR="007B44CB" w:rsidRPr="007B44CB">
        <w:rPr>
          <w:rStyle w:val="Enfasidelicata"/>
        </w:rPr>
        <w:t xml:space="preserve">dendogramma </w:t>
      </w:r>
      <w:r w:rsidR="007B44CB">
        <w:t>ad un determinato livello, i sottoalberi ottenuti costituiscono i cluster prodotti dall’algoritmo.</w:t>
      </w:r>
    </w:p>
    <w:p w14:paraId="5BADC09F" w14:textId="77777777" w:rsidR="007B44CB" w:rsidRPr="007B44CB" w:rsidRDefault="007B44CB" w:rsidP="007B44CB"/>
    <w:p w14:paraId="4DF525C2" w14:textId="3C093129" w:rsidR="0061077C" w:rsidRDefault="0061077C" w:rsidP="00765C7C">
      <w:pPr>
        <w:pStyle w:val="Titolo2"/>
        <w:spacing w:line="360" w:lineRule="auto"/>
      </w:pPr>
      <w:bookmarkStart w:id="4" w:name="_Toc34672425"/>
      <w:r>
        <w:t>1.</w:t>
      </w:r>
      <w:r w:rsidR="003C0401">
        <w:t>4</w:t>
      </w:r>
      <w:r w:rsidR="00376C64">
        <w:tab/>
        <w:t>K-</w:t>
      </w:r>
      <w:proofErr w:type="spellStart"/>
      <w:r w:rsidR="00376C64">
        <w:t>means</w:t>
      </w:r>
      <w:bookmarkEnd w:id="4"/>
      <w:proofErr w:type="spellEnd"/>
    </w:p>
    <w:p w14:paraId="5A5D9A50" w14:textId="42D79AF2" w:rsidR="00BB34E2" w:rsidRDefault="00BB34E2" w:rsidP="00865FF6">
      <w:pPr>
        <w:spacing w:line="360" w:lineRule="auto"/>
      </w:pPr>
    </w:p>
    <w:p w14:paraId="6460137B" w14:textId="046EBED6" w:rsidR="007B44CB" w:rsidRDefault="007B44CB" w:rsidP="00865FF6">
      <w:pPr>
        <w:spacing w:line="360" w:lineRule="auto"/>
      </w:pPr>
      <w:r>
        <w:t>K-</w:t>
      </w:r>
      <w:proofErr w:type="spellStart"/>
      <w:r>
        <w:t>means</w:t>
      </w:r>
      <w:proofErr w:type="spellEnd"/>
      <w:r>
        <w:t xml:space="preserve"> è un popolare algoritmo di </w:t>
      </w:r>
      <w:proofErr w:type="spellStart"/>
      <w:r>
        <w:t>Unsupervised</w:t>
      </w:r>
      <w:proofErr w:type="spellEnd"/>
      <w:r>
        <w:t xml:space="preserve"> learning. Esso può essere utilizzato solamente su spazi </w:t>
      </w:r>
      <w:proofErr w:type="spellStart"/>
      <w:r>
        <w:t>eucludei</w:t>
      </w:r>
      <w:proofErr w:type="spellEnd"/>
      <w:r>
        <w:t xml:space="preserve"> ed è basato su “assegnamento di punti”.</w:t>
      </w:r>
    </w:p>
    <w:p w14:paraId="279BDDA7" w14:textId="7ECDDC82" w:rsidR="007B44CB" w:rsidRDefault="007B44CB" w:rsidP="007B44CB">
      <w:pPr>
        <w:pStyle w:val="Sottotitolo"/>
      </w:pPr>
      <w:r>
        <w:t>Anche se solitamente gli algoritmi di apprendimento non supervisionato non hanno necessità di alcun parametro, il K-</w:t>
      </w:r>
      <w:proofErr w:type="spellStart"/>
      <w:r>
        <w:t>means</w:t>
      </w:r>
      <w:proofErr w:type="spellEnd"/>
      <w:r>
        <w:t xml:space="preserve"> ha bisogno di avere, a priori, la conoscenza del numero di cluster da ricercare (parametro “K”).</w:t>
      </w:r>
    </w:p>
    <w:p w14:paraId="3A916A20" w14:textId="68BA47CE" w:rsidR="007B44CB" w:rsidRDefault="007B44CB" w:rsidP="007B44CB">
      <w:pPr>
        <w:pStyle w:val="Sottotitolo"/>
      </w:pPr>
      <w:r>
        <w:t>Vi sono diverse tecniche per stimare questo parametro, una delle quali (che è anche la stessa utilizzata per lo studio dei dataset oggetto di questa relazione) è la seguente:</w:t>
      </w:r>
    </w:p>
    <w:p w14:paraId="440A1CFA" w14:textId="77777777" w:rsidR="007B44CB" w:rsidRDefault="007B44CB" w:rsidP="00233208">
      <w:pPr>
        <w:pStyle w:val="Sottotitolo"/>
      </w:pPr>
      <w:r>
        <w:t xml:space="preserve">All’aumentare del parametro “K” la distanza media dei punti dai centroidi diminuisce. </w:t>
      </w:r>
    </w:p>
    <w:p w14:paraId="483D872A" w14:textId="77777777" w:rsidR="00233208" w:rsidRDefault="007B44CB" w:rsidP="00233208">
      <w:pPr>
        <w:pStyle w:val="Sottotitolo"/>
      </w:pPr>
      <w:r>
        <w:lastRenderedPageBreak/>
        <w:t>La diminuzione è dapprima drastica, poi sempre più contenuta. Il valore ideale di “K” è quello a partire dal quale la distanza media varia poco, solitamente al di sotto di una soglia definita.</w:t>
      </w:r>
      <w:r w:rsidR="00233208">
        <w:t xml:space="preserve"> </w:t>
      </w:r>
    </w:p>
    <w:p w14:paraId="59108C4E" w14:textId="61990692" w:rsidR="007B44CB" w:rsidRDefault="00233208" w:rsidP="00233208">
      <w:pPr>
        <w:pStyle w:val="Sottotitolo"/>
      </w:pPr>
      <w:r>
        <w:t>Un esempio può essere osservato nella Figura 2. Nel caso specifico il numero “K” ideale potrebbe essere 8.</w:t>
      </w:r>
    </w:p>
    <w:p w14:paraId="1E9807DE" w14:textId="49729AF3" w:rsidR="00233208" w:rsidRDefault="00233208" w:rsidP="00233208"/>
    <w:p w14:paraId="4CAF4B2C" w14:textId="48270EF7" w:rsidR="00233208" w:rsidRPr="00233208" w:rsidRDefault="00233208" w:rsidP="00233208">
      <w:pPr>
        <w:jc w:val="center"/>
        <w:rPr>
          <w:rStyle w:val="Enfasicorsivo"/>
        </w:rPr>
      </w:pPr>
      <w:r>
        <w:rPr>
          <w:noProof/>
        </w:rPr>
        <w:drawing>
          <wp:inline distT="0" distB="0" distL="0" distR="0" wp14:anchorId="09E6D4E5" wp14:editId="2AF497F7">
            <wp:extent cx="2953705" cy="188595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51" cy="18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726" w14:textId="0476AB3C" w:rsidR="007B44CB" w:rsidRPr="00233208" w:rsidRDefault="00233208" w:rsidP="00233208">
      <w:pPr>
        <w:jc w:val="center"/>
        <w:rPr>
          <w:rFonts w:ascii="Times New Roman" w:hAnsi="Times New Roman" w:cs="Times New Roman"/>
          <w:i/>
          <w:iCs/>
          <w:color w:val="44546A" w:themeColor="text2"/>
          <w:sz w:val="18"/>
          <w:szCs w:val="20"/>
        </w:rPr>
      </w:pPr>
      <w:r w:rsidRPr="00233208">
        <w:rPr>
          <w:rStyle w:val="Enfasicorsivo"/>
        </w:rPr>
        <w:t>Figura 2: Esempio di un grafico per il calcolo del miglior valore del parametro “K” nell’algoritmo K-</w:t>
      </w:r>
      <w:proofErr w:type="spellStart"/>
      <w:r w:rsidRPr="00233208">
        <w:rPr>
          <w:rStyle w:val="Enfasicorsivo"/>
        </w:rPr>
        <w:t>means</w:t>
      </w:r>
      <w:proofErr w:type="spellEnd"/>
      <w:r w:rsidRPr="00233208">
        <w:rPr>
          <w:rStyle w:val="Enfasicorsivo"/>
        </w:rPr>
        <w:t>.</w:t>
      </w:r>
    </w:p>
    <w:p w14:paraId="7E12B1C5" w14:textId="77777777" w:rsidR="003C0401" w:rsidRDefault="003C0401" w:rsidP="005F3283">
      <w:pPr>
        <w:pStyle w:val="Sottotitolo"/>
      </w:pPr>
    </w:p>
    <w:p w14:paraId="53F5C814" w14:textId="0C06DB2B" w:rsidR="00DD3AC1" w:rsidRDefault="00DD3AC1" w:rsidP="00765C7C">
      <w:pPr>
        <w:pStyle w:val="Titolo2"/>
        <w:spacing w:line="360" w:lineRule="auto"/>
      </w:pPr>
      <w:bookmarkStart w:id="5" w:name="_Toc34672426"/>
      <w:r>
        <w:t>1.</w:t>
      </w:r>
      <w:r w:rsidR="003C0401">
        <w:t>5</w:t>
      </w:r>
      <w:r w:rsidR="00376C64">
        <w:tab/>
        <w:t>DBSCAN</w:t>
      </w:r>
      <w:bookmarkEnd w:id="5"/>
    </w:p>
    <w:p w14:paraId="30EF0DA5" w14:textId="5923FCD6" w:rsidR="00304C2A" w:rsidRDefault="00304C2A" w:rsidP="00D90140">
      <w:pPr>
        <w:pStyle w:val="Sottotitolo"/>
      </w:pPr>
    </w:p>
    <w:p w14:paraId="54A7873E" w14:textId="666D7294" w:rsidR="00233208" w:rsidRDefault="00233208" w:rsidP="00D90140">
      <w:pPr>
        <w:pStyle w:val="Sottotitolo"/>
      </w:pPr>
      <w:r>
        <w:t>DBSCAN è</w:t>
      </w:r>
      <w:r w:rsidR="00D90140">
        <w:t>, così come il K-</w:t>
      </w:r>
      <w:proofErr w:type="spellStart"/>
      <w:r w:rsidR="00D90140">
        <w:t>means</w:t>
      </w:r>
      <w:proofErr w:type="spellEnd"/>
      <w:r w:rsidR="00D90140">
        <w:t xml:space="preserve">, un popolare algoritmo di </w:t>
      </w:r>
      <w:proofErr w:type="spellStart"/>
      <w:r w:rsidR="00D90140">
        <w:t>unsupervised</w:t>
      </w:r>
      <w:proofErr w:type="spellEnd"/>
      <w:r w:rsidR="00D90140">
        <w:t xml:space="preserve"> learning che, al contrario di quest’ultimo, sfrutta una nozione di “densità” per operare. </w:t>
      </w:r>
    </w:p>
    <w:p w14:paraId="66C3CE91" w14:textId="64CACCD5" w:rsidR="00D90140" w:rsidRPr="00D90140" w:rsidRDefault="00D90140" w:rsidP="00D90140">
      <w:pPr>
        <w:pStyle w:val="Sottotitolo"/>
      </w:pPr>
      <w:r>
        <w:t xml:space="preserve">È caratterizzato da due parametri,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e </w:t>
      </w:r>
      <w:proofErr w:type="spellStart"/>
      <w:r w:rsidRPr="00D90140">
        <w:rPr>
          <w:rStyle w:val="Enfasidelicata"/>
        </w:rPr>
        <w:t>MinPts</w:t>
      </w:r>
      <w:proofErr w:type="spellEnd"/>
      <w:r>
        <w:rPr>
          <w:rFonts w:eastAsiaTheme="minorEastAsia"/>
          <w:iCs/>
        </w:rPr>
        <w:t xml:space="preserve">.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è il raggio legato alla grandezza dei cluster, </w:t>
      </w:r>
      <w:proofErr w:type="spellStart"/>
      <w:r w:rsidRPr="00D90140">
        <w:rPr>
          <w:rStyle w:val="Enfasidelicata"/>
        </w:rPr>
        <w:t>MinPts</w:t>
      </w:r>
      <w:proofErr w:type="spellEnd"/>
      <w:r>
        <w:rPr>
          <w:rFonts w:eastAsiaTheme="minorEastAsia"/>
          <w:iCs/>
        </w:rPr>
        <w:t xml:space="preserve"> invece è il numero minimo di punti che un cluster deve avere per essere considerato tale. </w:t>
      </w:r>
    </w:p>
    <w:p w14:paraId="6E7C1512" w14:textId="77777777" w:rsidR="00D90140" w:rsidRDefault="00D90140" w:rsidP="00D90140">
      <w:pPr>
        <w:pStyle w:val="Sottotitolo"/>
      </w:pPr>
      <w:r>
        <w:t xml:space="preserve">La scelta dei due parametri risulta quindi cruciale. </w:t>
      </w:r>
    </w:p>
    <w:p w14:paraId="5F47A0F8" w14:textId="0ABC224A" w:rsidR="00233208" w:rsidRDefault="00D90140" w:rsidP="00D90140">
      <w:pPr>
        <w:pStyle w:val="Sottotitolo"/>
      </w:pPr>
      <w:r>
        <w:t xml:space="preserve">Per quanto riguarda </w:t>
      </w:r>
      <w:proofErr w:type="spellStart"/>
      <w:r w:rsidRPr="00D90140">
        <w:rPr>
          <w:rStyle w:val="Enfasidelicata"/>
        </w:rPr>
        <w:t>MinPts</w:t>
      </w:r>
      <w:proofErr w:type="spellEnd"/>
      <w:r>
        <w:t xml:space="preserve">, è consigliato scegliere un </w:t>
      </w:r>
      <w:proofErr w:type="spellStart"/>
      <w:r w:rsidRPr="00D90140">
        <w:rPr>
          <w:rStyle w:val="Enfasidelicata"/>
        </w:rPr>
        <w:t>MinPts</w:t>
      </w:r>
      <w:proofErr w:type="spellEnd"/>
      <w:r>
        <w:t xml:space="preserve"> </w:t>
      </w:r>
      <w:r w:rsidRPr="00D90140">
        <w:rPr>
          <w:rStyle w:val="Enfasidelicata"/>
        </w:rPr>
        <w:t>&gt;= D + 1</w:t>
      </w:r>
      <w:r>
        <w:t xml:space="preserve"> dove </w:t>
      </w:r>
      <w:r w:rsidRPr="00D90140">
        <w:rPr>
          <w:rStyle w:val="Enfasidelicata"/>
        </w:rPr>
        <w:t>D</w:t>
      </w:r>
      <w:r>
        <w:t xml:space="preserve"> è la </w:t>
      </w:r>
      <w:proofErr w:type="spellStart"/>
      <w:r>
        <w:t>dimensionalità</w:t>
      </w:r>
      <w:proofErr w:type="spellEnd"/>
      <w:r>
        <w:t xml:space="preserve"> dello spazio. </w:t>
      </w:r>
      <w:proofErr w:type="spellStart"/>
      <w:r w:rsidRPr="00D90140">
        <w:rPr>
          <w:rStyle w:val="Enfasidelicata"/>
        </w:rPr>
        <w:t>MinPts</w:t>
      </w:r>
      <w:proofErr w:type="spellEnd"/>
      <w:r>
        <w:t xml:space="preserve"> deve essere tanto più alto quanto:</w:t>
      </w:r>
    </w:p>
    <w:p w14:paraId="1475CCE6" w14:textId="54610565" w:rsidR="00D90140" w:rsidRDefault="00D90140" w:rsidP="00D90140">
      <w:pPr>
        <w:pStyle w:val="Sottotitolo"/>
        <w:numPr>
          <w:ilvl w:val="0"/>
          <w:numId w:val="9"/>
        </w:numPr>
      </w:pPr>
      <w:r>
        <w:t>Più ampio è il dataset di punti.</w:t>
      </w:r>
    </w:p>
    <w:p w14:paraId="031C036D" w14:textId="77777777" w:rsidR="00D90140" w:rsidRDefault="00D90140" w:rsidP="00D90140">
      <w:pPr>
        <w:pStyle w:val="Sottotitolo"/>
        <w:numPr>
          <w:ilvl w:val="0"/>
          <w:numId w:val="9"/>
        </w:numPr>
      </w:pPr>
      <w:r>
        <w:t>Maggiore è il rumore presente.</w:t>
      </w:r>
    </w:p>
    <w:p w14:paraId="48ACA390" w14:textId="335B74AC" w:rsidR="00D90140" w:rsidRDefault="00D90140" w:rsidP="00D90140">
      <w:pPr>
        <w:pStyle w:val="Sottotitolo"/>
        <w:rPr>
          <w:rFonts w:eastAsiaTheme="minorEastAsia"/>
          <w:iCs/>
        </w:rPr>
      </w:pPr>
      <w:r>
        <w:lastRenderedPageBreak/>
        <w:t xml:space="preserve">La stima del valore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  <w:iCs/>
        </w:rPr>
        <w:t xml:space="preserve"> va fatta dopo aver stimato il valore </w:t>
      </w:r>
      <w:proofErr w:type="spellStart"/>
      <w:r w:rsidRPr="00D90140">
        <w:rPr>
          <w:rStyle w:val="Enfasidelicata"/>
        </w:rPr>
        <w:t>MinPts</w:t>
      </w:r>
      <w:proofErr w:type="spellEnd"/>
      <w:r>
        <w:rPr>
          <w:rFonts w:eastAsiaTheme="minorEastAsia"/>
          <w:iCs/>
        </w:rPr>
        <w:t xml:space="preserve">. Per stimare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Cs/>
        </w:rPr>
        <w:t xml:space="preserve">, si possono ordinare i punti del dataset sulla base della distanza dal k-esimo punto più vicino, dalla distanza più alta a quella più bassa e plottare tali distanze. Il valore ottimale di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Cs/>
        </w:rPr>
        <w:t xml:space="preserve"> è l’ordinata del punto del grafico in cui la curva piega maggiormente. Un esempio si può vedere in Figura 3:</w:t>
      </w:r>
    </w:p>
    <w:p w14:paraId="5697B08B" w14:textId="564E9184" w:rsidR="00D90140" w:rsidRPr="00D90140" w:rsidRDefault="00D90140" w:rsidP="00D90140">
      <w:pPr>
        <w:jc w:val="center"/>
      </w:pPr>
      <w:r w:rsidRPr="00D90140">
        <w:drawing>
          <wp:inline distT="0" distB="0" distL="0" distR="0" wp14:anchorId="1F314A00" wp14:editId="40F09BB2">
            <wp:extent cx="3792828" cy="18638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828" cy="186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592A1" w14:textId="4CEF84A8" w:rsidR="00D90140" w:rsidRDefault="00D90140" w:rsidP="00D90140">
      <w:pPr>
        <w:jc w:val="center"/>
        <w:rPr>
          <w:rStyle w:val="Enfasicorsivo"/>
        </w:rPr>
      </w:pPr>
      <w:r w:rsidRPr="00D90140">
        <w:rPr>
          <w:rStyle w:val="Enfasicorsivo"/>
        </w:rPr>
        <w:t xml:space="preserve">Figura 3: Scelta del miglior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</m:t>
        </m:r>
      </m:oMath>
      <w:r>
        <w:rPr>
          <w:rStyle w:val="Enfasicorsivo"/>
          <w:rFonts w:eastAsiaTheme="minorEastAsia"/>
        </w:rPr>
        <w:t xml:space="preserve"> nel caso di DBSCAN</w:t>
      </w:r>
      <w:r w:rsidRPr="00D90140">
        <w:rPr>
          <w:rStyle w:val="Enfasicorsivo"/>
        </w:rPr>
        <w:t>.</w:t>
      </w:r>
    </w:p>
    <w:p w14:paraId="1BC10510" w14:textId="77777777" w:rsidR="003C0401" w:rsidRPr="00D90140" w:rsidRDefault="003C0401" w:rsidP="00D90140">
      <w:pPr>
        <w:jc w:val="center"/>
        <w:rPr>
          <w:rStyle w:val="Enfasicorsivo"/>
        </w:rPr>
      </w:pPr>
    </w:p>
    <w:p w14:paraId="5BB9FAE2" w14:textId="6DD982C7" w:rsidR="00E37673" w:rsidRDefault="002A16A6" w:rsidP="00EA1B53">
      <w:pPr>
        <w:pStyle w:val="Titolo1"/>
        <w:spacing w:line="360" w:lineRule="auto"/>
      </w:pPr>
      <w:bookmarkStart w:id="6" w:name="_Toc34672427"/>
      <w:bookmarkStart w:id="7" w:name="_GoBack"/>
      <w:bookmarkEnd w:id="7"/>
      <w:r>
        <w:t xml:space="preserve">Dataset 1 – </w:t>
      </w:r>
      <w:proofErr w:type="spellStart"/>
      <w:r>
        <w:t>Weibull.params</w:t>
      </w:r>
      <w:bookmarkEnd w:id="6"/>
      <w:proofErr w:type="spellEnd"/>
    </w:p>
    <w:p w14:paraId="08DA9628" w14:textId="6F49D88D" w:rsidR="00E37673" w:rsidRDefault="00E37673" w:rsidP="00EA1B53">
      <w:pPr>
        <w:pStyle w:val="Titolo2"/>
        <w:spacing w:line="360" w:lineRule="auto"/>
      </w:pPr>
      <w:bookmarkStart w:id="8" w:name="_Toc34672428"/>
      <w:r>
        <w:t>2.1</w:t>
      </w:r>
      <w:r w:rsidR="00E33A01">
        <w:tab/>
      </w:r>
      <w:r w:rsidR="002A16A6">
        <w:t>Esplorazione e pulizia dei dati</w:t>
      </w:r>
      <w:bookmarkEnd w:id="8"/>
    </w:p>
    <w:p w14:paraId="5669D89A" w14:textId="3A93632E" w:rsidR="002A16A6" w:rsidRDefault="002A16A6" w:rsidP="003C0401">
      <w:pPr>
        <w:pStyle w:val="Sottotitolo"/>
      </w:pPr>
    </w:p>
    <w:p w14:paraId="4350A78A" w14:textId="28DAAD1B" w:rsidR="003C0401" w:rsidRDefault="003C0401" w:rsidP="003C0401">
      <w:pPr>
        <w:pStyle w:val="Sottotitolo"/>
      </w:pPr>
      <w:r>
        <w:t xml:space="preserve">La matrice fornitomi è costituita da due colonne di numeri decimali, </w:t>
      </w:r>
      <w:proofErr w:type="spellStart"/>
      <w:r w:rsidRPr="003C0401">
        <w:rPr>
          <w:rStyle w:val="Enfasidelicata"/>
        </w:rPr>
        <w:t>shape</w:t>
      </w:r>
      <w:proofErr w:type="spellEnd"/>
      <w:r>
        <w:t xml:space="preserve"> e </w:t>
      </w:r>
      <w:r w:rsidRPr="003C0401">
        <w:rPr>
          <w:rStyle w:val="Enfasidelicata"/>
        </w:rPr>
        <w:t>scale</w:t>
      </w:r>
      <w:r>
        <w:t>, e da 2299 righe totali.</w:t>
      </w:r>
    </w:p>
    <w:p w14:paraId="682FC04B" w14:textId="7EAC630F" w:rsidR="003C0401" w:rsidRPr="003C0401" w:rsidRDefault="003C0401" w:rsidP="003C0401">
      <w:pPr>
        <w:pStyle w:val="Sottotitolo"/>
      </w:pPr>
      <w:r>
        <w:t xml:space="preserve">Da un semplice Plot è apparso subito chiaro che i dati contenevano qualche </w:t>
      </w:r>
      <w:proofErr w:type="spellStart"/>
      <w:r w:rsidRPr="003C0401">
        <w:rPr>
          <w:rStyle w:val="Enfasidelicata"/>
        </w:rPr>
        <w:t>outlier</w:t>
      </w:r>
      <w:proofErr w:type="spellEnd"/>
      <w:r>
        <w:t xml:space="preserve"> (Figura 4), si è quindi proceduto alla pulizia dei dati, andando ad eliminare le righe contenenti valori di Scale &gt; 5000. </w:t>
      </w:r>
    </w:p>
    <w:p w14:paraId="71FB522D" w14:textId="600E2EBC" w:rsidR="00B91ECE" w:rsidRDefault="00B91ECE" w:rsidP="003C0401">
      <w:pPr>
        <w:pStyle w:val="Sottotitolo"/>
        <w:rPr>
          <w:rStyle w:val="Enfasicorsivo"/>
        </w:rPr>
      </w:pPr>
    </w:p>
    <w:p w14:paraId="1B23BA0A" w14:textId="59A24F21" w:rsidR="003C0401" w:rsidRPr="00B06DF4" w:rsidRDefault="00B06DF4" w:rsidP="00B06DF4">
      <w:pPr>
        <w:jc w:val="center"/>
        <w:rPr>
          <w:rStyle w:val="Enfasicorsivo"/>
        </w:rPr>
      </w:pPr>
      <w:r>
        <w:rPr>
          <w:noProof/>
        </w:rPr>
        <w:lastRenderedPageBreak/>
        <w:drawing>
          <wp:inline distT="0" distB="0" distL="0" distR="0" wp14:anchorId="1697F25A" wp14:editId="6A2CF43A">
            <wp:extent cx="5396230" cy="3445510"/>
            <wp:effectExtent l="0" t="0" r="0" b="25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AB5" w14:textId="16236F51" w:rsidR="00B06DF4" w:rsidRPr="00B06DF4" w:rsidRDefault="00B06DF4" w:rsidP="00B06DF4">
      <w:pPr>
        <w:jc w:val="center"/>
        <w:rPr>
          <w:rStyle w:val="Enfasicorsivo"/>
        </w:rPr>
      </w:pPr>
      <w:r w:rsidRPr="00B06DF4">
        <w:rPr>
          <w:rStyle w:val="Enfasicorsivo"/>
        </w:rPr>
        <w:t xml:space="preserve">Figura 4: Plot della matrice </w:t>
      </w:r>
      <w:proofErr w:type="spellStart"/>
      <w:r w:rsidRPr="00B06DF4">
        <w:rPr>
          <w:rStyle w:val="Enfasicorsivo"/>
        </w:rPr>
        <w:t>Weibull.Params</w:t>
      </w:r>
      <w:proofErr w:type="spellEnd"/>
      <w:r w:rsidRPr="00B06DF4">
        <w:rPr>
          <w:rStyle w:val="Enfasicorsivo"/>
        </w:rPr>
        <w:t>.</w:t>
      </w:r>
    </w:p>
    <w:p w14:paraId="4BBF47BA" w14:textId="042F7EA5" w:rsidR="003C0401" w:rsidRDefault="003C0401" w:rsidP="003C0401"/>
    <w:p w14:paraId="418DB7EE" w14:textId="77777777" w:rsidR="00B06DF4" w:rsidRDefault="00B06DF4" w:rsidP="003C0401">
      <w:r>
        <w:t>Le righe sono così passate dalle iniziali 2299 a 2233, il grafico è risultato essere il seguente (Figura 5):</w:t>
      </w:r>
    </w:p>
    <w:p w14:paraId="2D1A2BC7" w14:textId="0115EF65" w:rsidR="003C0401" w:rsidRDefault="00B06DF4" w:rsidP="00B06DF4">
      <w:pPr>
        <w:jc w:val="center"/>
      </w:pPr>
      <w:r>
        <w:br/>
      </w:r>
      <w:r>
        <w:rPr>
          <w:noProof/>
        </w:rPr>
        <w:drawing>
          <wp:inline distT="0" distB="0" distL="0" distR="0" wp14:anchorId="41BF70D0" wp14:editId="59A0D820">
            <wp:extent cx="5396230" cy="3445510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5C4" w14:textId="73B4FE2D" w:rsidR="00B06DF4" w:rsidRPr="00B06DF4" w:rsidRDefault="00B06DF4" w:rsidP="00B06DF4">
      <w:pPr>
        <w:jc w:val="center"/>
        <w:rPr>
          <w:rStyle w:val="Enfasicorsivo"/>
        </w:rPr>
      </w:pPr>
      <w:r w:rsidRPr="00B06DF4">
        <w:rPr>
          <w:rStyle w:val="Enfasicorsivo"/>
        </w:rPr>
        <w:t xml:space="preserve">Figura 5: Plot Matrice </w:t>
      </w:r>
      <w:proofErr w:type="spellStart"/>
      <w:r w:rsidRPr="00B06DF4">
        <w:rPr>
          <w:rStyle w:val="Enfasicorsivo"/>
        </w:rPr>
        <w:t>Weibull.Params</w:t>
      </w:r>
      <w:proofErr w:type="spellEnd"/>
      <w:r w:rsidRPr="00B06DF4">
        <w:rPr>
          <w:rStyle w:val="Enfasicorsivo"/>
        </w:rPr>
        <w:t xml:space="preserve"> dopo eliminazione righe con Scale &gt; 5000.</w:t>
      </w:r>
    </w:p>
    <w:p w14:paraId="13AAC5A6" w14:textId="01880348" w:rsidR="00B91ECE" w:rsidRDefault="00B91ECE" w:rsidP="00B91ECE"/>
    <w:p w14:paraId="59F2893E" w14:textId="7C1E8746" w:rsidR="00B06DF4" w:rsidRDefault="00B06DF4" w:rsidP="00B91ECE">
      <w:r>
        <w:lastRenderedPageBreak/>
        <w:t>A partire da questa matrice sono stati applicati i tre algoritmi di Clustering presentati precedentemente.</w:t>
      </w:r>
    </w:p>
    <w:p w14:paraId="3A388ABB" w14:textId="77777777" w:rsidR="00B06DF4" w:rsidRPr="00B91ECE" w:rsidRDefault="00B06DF4" w:rsidP="00B91ECE"/>
    <w:p w14:paraId="1991822B" w14:textId="13530B10" w:rsidR="002A16A6" w:rsidRDefault="002A16A6" w:rsidP="002A16A6">
      <w:pPr>
        <w:pStyle w:val="Titolo2"/>
      </w:pPr>
      <w:bookmarkStart w:id="9" w:name="_Toc34672429"/>
      <w:r>
        <w:t>2.2</w:t>
      </w:r>
      <w:r>
        <w:tab/>
        <w:t>Risultati Clustering Gerarchico</w:t>
      </w:r>
      <w:bookmarkEnd w:id="9"/>
    </w:p>
    <w:p w14:paraId="28386DE5" w14:textId="262EFCFB" w:rsidR="002A16A6" w:rsidRDefault="002A16A6" w:rsidP="002A16A6">
      <w:pPr>
        <w:pStyle w:val="Sottotitolo"/>
      </w:pPr>
    </w:p>
    <w:p w14:paraId="73ABE2E0" w14:textId="5A2B168E" w:rsidR="00B06DF4" w:rsidRDefault="00123EAD" w:rsidP="00B06DF4">
      <w:pPr>
        <w:pStyle w:val="Sottotitolo"/>
      </w:pPr>
      <w:r>
        <w:t xml:space="preserve">Il dendogramma relativo all’applicazione dell’algoritmo di </w:t>
      </w:r>
      <w:r w:rsidR="00B06DF4">
        <w:t xml:space="preserve">clustering gerarchico al dataset ripulito </w:t>
      </w:r>
      <w:r>
        <w:t>è</w:t>
      </w:r>
      <w:r w:rsidR="00B06DF4">
        <w:t xml:space="preserve"> il seguente (Figura 6):</w:t>
      </w:r>
    </w:p>
    <w:p w14:paraId="16229A25" w14:textId="152D5235" w:rsidR="00B06DF4" w:rsidRDefault="00B06DF4" w:rsidP="00B06DF4">
      <w:r>
        <w:rPr>
          <w:noProof/>
        </w:rPr>
        <w:drawing>
          <wp:inline distT="0" distB="0" distL="0" distR="0" wp14:anchorId="74398A76" wp14:editId="1A5A4C49">
            <wp:extent cx="5396230" cy="3445510"/>
            <wp:effectExtent l="0" t="0" r="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BE3" w14:textId="57D1ECE6" w:rsidR="00B06DF4" w:rsidRPr="00123EAD" w:rsidRDefault="00B06DF4" w:rsidP="00123EAD">
      <w:pPr>
        <w:jc w:val="center"/>
        <w:rPr>
          <w:rStyle w:val="Enfasicorsivo"/>
        </w:rPr>
      </w:pPr>
      <w:r w:rsidRPr="00123EAD">
        <w:rPr>
          <w:rStyle w:val="Enfasicorsivo"/>
        </w:rPr>
        <w:t xml:space="preserve">Figura 6: </w:t>
      </w:r>
      <w:r w:rsidR="00123EAD" w:rsidRPr="00123EAD">
        <w:rPr>
          <w:rStyle w:val="Enfasicorsivo"/>
        </w:rPr>
        <w:t>Dendogramma clustering gerarchico.</w:t>
      </w:r>
    </w:p>
    <w:p w14:paraId="3998E791" w14:textId="2B7A0FCB" w:rsidR="00B06DF4" w:rsidRDefault="00B06DF4" w:rsidP="00B06DF4"/>
    <w:p w14:paraId="3000C965" w14:textId="77777777" w:rsidR="005F3283" w:rsidRDefault="00123EAD" w:rsidP="005F3283">
      <w:pPr>
        <w:pStyle w:val="Sottotitolo"/>
      </w:pPr>
      <w:r>
        <w:t xml:space="preserve">Risultando illeggibile si è proceduto a vari tagli del dendogramma a diverse altezze (in figura 7 l’esempio del taglio ad altezza 12, con 13 cluster totali) senza raggiungere </w:t>
      </w:r>
      <w:r w:rsidR="005F3283">
        <w:t xml:space="preserve">apparentemente </w:t>
      </w:r>
      <w:r>
        <w:t>grandi risultati.</w:t>
      </w:r>
    </w:p>
    <w:p w14:paraId="56DEF9C7" w14:textId="690A73DD" w:rsidR="005F3283" w:rsidRPr="005F3283" w:rsidRDefault="005F3283" w:rsidP="005F3283">
      <w:pPr>
        <w:pStyle w:val="Sottotitolo"/>
        <w:jc w:val="center"/>
        <w:rPr>
          <w:rStyle w:val="Enfasicorsivo"/>
        </w:rPr>
      </w:pPr>
      <w:r>
        <w:rPr>
          <w:noProof/>
        </w:rPr>
        <w:lastRenderedPageBreak/>
        <w:drawing>
          <wp:inline distT="0" distB="0" distL="0" distR="0" wp14:anchorId="510BDD8B" wp14:editId="1FCB7115">
            <wp:extent cx="5396230" cy="3445510"/>
            <wp:effectExtent l="0" t="0" r="0" b="254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7C1" w14:textId="494D7A7F" w:rsidR="005F3283" w:rsidRPr="005F3283" w:rsidRDefault="005F3283" w:rsidP="005F3283">
      <w:pPr>
        <w:jc w:val="center"/>
        <w:rPr>
          <w:rStyle w:val="Enfasicorsivo"/>
        </w:rPr>
      </w:pPr>
      <w:r w:rsidRPr="005F3283">
        <w:rPr>
          <w:rStyle w:val="Enfasicorsivo"/>
        </w:rPr>
        <w:t>Figura 7: Taglio dendogramma ad altezza 12.</w:t>
      </w:r>
    </w:p>
    <w:p w14:paraId="6943040C" w14:textId="3C6136C0" w:rsidR="005F3283" w:rsidRDefault="005F3283" w:rsidP="005F3283">
      <w:pPr>
        <w:pStyle w:val="Sottotitolo"/>
      </w:pPr>
      <w:r>
        <w:tab/>
      </w:r>
    </w:p>
    <w:p w14:paraId="04BCA93B" w14:textId="4AFF2E0E" w:rsidR="00123EAD" w:rsidRDefault="005F3283" w:rsidP="005F3283">
      <w:pPr>
        <w:pStyle w:val="Sottotitolo"/>
      </w:pPr>
      <w:r>
        <w:t xml:space="preserve">Il numero di elementi per ogni cluster risulta essere il seguente: </w:t>
      </w:r>
    </w:p>
    <w:p w14:paraId="5C5E3193" w14:textId="7FDF82ED" w:rsidR="005F3283" w:rsidRPr="005F3283" w:rsidRDefault="005F3283" w:rsidP="005F3283">
      <w:pPr>
        <w:jc w:val="center"/>
        <w:rPr>
          <w:rStyle w:val="Enfasicorsivo"/>
        </w:rPr>
      </w:pPr>
      <w:r>
        <w:rPr>
          <w:noProof/>
        </w:rPr>
        <w:drawing>
          <wp:inline distT="0" distB="0" distL="0" distR="0" wp14:anchorId="73DEE261" wp14:editId="489FA743">
            <wp:extent cx="5038725" cy="361950"/>
            <wp:effectExtent l="0" t="0" r="952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BD2D" w14:textId="06FA6DF8" w:rsidR="005F3283" w:rsidRDefault="005F3283" w:rsidP="005F3283">
      <w:pPr>
        <w:jc w:val="center"/>
        <w:rPr>
          <w:rStyle w:val="Enfasicorsivo"/>
        </w:rPr>
      </w:pPr>
      <w:r w:rsidRPr="005F3283">
        <w:rPr>
          <w:rStyle w:val="Enfasicorsivo"/>
        </w:rPr>
        <w:t>Figura 8: Numero di elementi per ognuno dei 13 cluster.</w:t>
      </w:r>
    </w:p>
    <w:p w14:paraId="50596F60" w14:textId="77777777" w:rsidR="005F3283" w:rsidRPr="005F3283" w:rsidRDefault="005F3283" w:rsidP="005F3283">
      <w:pPr>
        <w:jc w:val="center"/>
        <w:rPr>
          <w:rStyle w:val="Enfasicorsivo"/>
        </w:rPr>
      </w:pPr>
    </w:p>
    <w:p w14:paraId="568B0F3B" w14:textId="19CCC876" w:rsidR="00123EAD" w:rsidRDefault="00123EAD" w:rsidP="00B06DF4"/>
    <w:p w14:paraId="60331C2D" w14:textId="77777777" w:rsidR="00123EAD" w:rsidRPr="00B06DF4" w:rsidRDefault="00123EAD" w:rsidP="00B06DF4"/>
    <w:p w14:paraId="17DCB9B1" w14:textId="3A072FD3" w:rsidR="002A16A6" w:rsidRDefault="002A16A6" w:rsidP="002A16A6">
      <w:pPr>
        <w:pStyle w:val="Titolo2"/>
      </w:pPr>
      <w:bookmarkStart w:id="10" w:name="_Toc34672430"/>
      <w:r>
        <w:t>2.3</w:t>
      </w:r>
      <w:r>
        <w:tab/>
        <w:t>Risultati DBSCAN</w:t>
      </w:r>
      <w:bookmarkEnd w:id="10"/>
    </w:p>
    <w:p w14:paraId="09CC8A6E" w14:textId="5ABDF9CF" w:rsidR="002A16A6" w:rsidRDefault="002A16A6" w:rsidP="00422225">
      <w:pPr>
        <w:pStyle w:val="Sottotitolo"/>
      </w:pPr>
    </w:p>
    <w:p w14:paraId="54F1F371" w14:textId="778A9FEE" w:rsidR="005F3283" w:rsidRDefault="005F3283" w:rsidP="00422225">
      <w:pPr>
        <w:pStyle w:val="Sottotitolo"/>
      </w:pPr>
      <w:r>
        <w:t xml:space="preserve">Prima di applicare l’algoritmo DBSCAN si è proceduto alla stima dei due parametri necessari all’algoritmo, </w:t>
      </w:r>
      <w:proofErr w:type="spellStart"/>
      <w:r w:rsidRPr="005F3283">
        <w:rPr>
          <w:rStyle w:val="Enfasidelicata"/>
        </w:rPr>
        <w:t>MinPts</w:t>
      </w:r>
      <w:proofErr w:type="spellEnd"/>
      <w:r>
        <w:t xml:space="preserve"> ed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t>:</w:t>
      </w:r>
    </w:p>
    <w:p w14:paraId="4C6C50D1" w14:textId="77777777" w:rsidR="005F3283" w:rsidRDefault="005F3283" w:rsidP="00422225">
      <w:pPr>
        <w:pStyle w:val="Sottotitolo"/>
        <w:numPr>
          <w:ilvl w:val="0"/>
          <w:numId w:val="11"/>
        </w:numPr>
      </w:pPr>
      <w:proofErr w:type="spellStart"/>
      <w:r w:rsidRPr="00422225">
        <w:rPr>
          <w:rStyle w:val="Enfasidelicata"/>
        </w:rPr>
        <w:t>MinPts</w:t>
      </w:r>
      <w:proofErr w:type="spellEnd"/>
      <w:r>
        <w:t xml:space="preserve"> è stato posto uguale a 5.</w:t>
      </w:r>
    </w:p>
    <w:p w14:paraId="474F3774" w14:textId="62464250" w:rsidR="005F3283" w:rsidRPr="00422225" w:rsidRDefault="005F3283" w:rsidP="00422225">
      <w:pPr>
        <w:pStyle w:val="Sottotitolo"/>
        <w:numPr>
          <w:ilvl w:val="0"/>
          <w:numId w:val="11"/>
        </w:numPr>
        <w:rPr>
          <w:rStyle w:val="Enfasidelicata"/>
          <w:b w:val="0"/>
          <w:bCs w:val="0"/>
          <w:i w:val="0"/>
          <w:iCs w:val="0"/>
        </w:rPr>
      </w:pP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</w:rPr>
        <w:t xml:space="preserve"> è stato calcolato applicando, via codice, quanto </w:t>
      </w:r>
      <w:r w:rsidR="00422225">
        <w:rPr>
          <w:rStyle w:val="Enfasidelicata"/>
          <w:rFonts w:eastAsiaTheme="minorEastAsia"/>
          <w:b w:val="0"/>
          <w:bCs w:val="0"/>
          <w:i w:val="0"/>
        </w:rPr>
        <w:t>descritto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 nel paragrafo </w:t>
      </w:r>
      <w:r w:rsidRPr="00422225">
        <w:rPr>
          <w:rStyle w:val="Enfasidelicata"/>
        </w:rPr>
        <w:t>1.5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. </w:t>
      </w:r>
      <w:r w:rsidR="00422225">
        <w:rPr>
          <w:rStyle w:val="Enfasidelicata"/>
          <w:rFonts w:eastAsiaTheme="minorEastAsia"/>
          <w:b w:val="0"/>
          <w:bCs w:val="0"/>
          <w:i w:val="0"/>
        </w:rPr>
        <w:t>È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 risultato essere un buon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il valore </w:t>
      </w:r>
      <w:r w:rsidR="00422225">
        <w:rPr>
          <w:rStyle w:val="Enfasidelicata"/>
          <w:rFonts w:eastAsiaTheme="minorEastAsia"/>
          <w:b w:val="0"/>
          <w:bCs w:val="0"/>
          <w:i w:val="0"/>
          <w:iCs w:val="0"/>
        </w:rPr>
        <w:t>21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, </w:t>
      </w:r>
      <w:r w:rsidR="00422225">
        <w:rPr>
          <w:rStyle w:val="Enfasidelicata"/>
          <w:rFonts w:eastAsiaTheme="minorEastAsia"/>
          <w:b w:val="0"/>
          <w:bCs w:val="0"/>
          <w:i w:val="0"/>
          <w:iCs w:val="0"/>
        </w:rPr>
        <w:t>è possibile evincere ciò dalla figura 9.</w:t>
      </w:r>
    </w:p>
    <w:p w14:paraId="18F2B331" w14:textId="16E8CA25" w:rsidR="00422225" w:rsidRDefault="00422225" w:rsidP="00422225"/>
    <w:p w14:paraId="7B9F9945" w14:textId="72140AF2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lastRenderedPageBreak/>
        <w:drawing>
          <wp:inline distT="0" distB="0" distL="0" distR="0" wp14:anchorId="4F7D9C2A" wp14:editId="361C2DC1">
            <wp:extent cx="5396230" cy="3445510"/>
            <wp:effectExtent l="0" t="0" r="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CAD9" w14:textId="3A272DB0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t>Figura 9</w:t>
      </w:r>
      <w:r w:rsidR="0009172F" w:rsidRPr="00422225">
        <w:rPr>
          <w:rStyle w:val="Enfasicorsivo"/>
        </w:rPr>
        <w:t>: punti ordinati sulla base della distanza di un 5-nn. La linea tratteggiata corrisponde al valore di y 21.</w:t>
      </w:r>
    </w:p>
    <w:p w14:paraId="63210965" w14:textId="3C6ADBD7" w:rsidR="005F3283" w:rsidRDefault="005F3283" w:rsidP="005F3283"/>
    <w:p w14:paraId="6A80ACB5" w14:textId="2D570059" w:rsidR="00422225" w:rsidRDefault="00422225" w:rsidP="005F3283">
      <w:pPr>
        <w:rPr>
          <w:rStyle w:val="Enfasidelicata"/>
          <w:rFonts w:eastAsiaTheme="minorEastAsia"/>
          <w:b w:val="0"/>
          <w:bCs w:val="0"/>
          <w:i w:val="0"/>
          <w:iCs w:val="0"/>
        </w:rPr>
      </w:pPr>
      <w:r>
        <w:t xml:space="preserve">Applicando, quindi, l’algoritmo DBSCAN alla matrice ripulita con i parametri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= 21 e </w:t>
      </w:r>
      <w:proofErr w:type="spellStart"/>
      <w:r w:rsidRPr="00422225">
        <w:rPr>
          <w:rStyle w:val="Enfasidelicata"/>
        </w:rPr>
        <w:t>MinPts</w:t>
      </w:r>
      <w:proofErr w:type="spellEnd"/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= 5 il risultato è il seguente (Figura 10):</w:t>
      </w:r>
    </w:p>
    <w:p w14:paraId="7DB51F29" w14:textId="4ADEDC9E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drawing>
          <wp:inline distT="0" distB="0" distL="0" distR="0" wp14:anchorId="223E573E" wp14:editId="30807395">
            <wp:extent cx="5396230" cy="3445510"/>
            <wp:effectExtent l="0" t="0" r="0" b="254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9CB" w14:textId="55353D19" w:rsidR="00422225" w:rsidRPr="00422225" w:rsidRDefault="00422225" w:rsidP="00422225">
      <w:pPr>
        <w:jc w:val="center"/>
        <w:rPr>
          <w:rStyle w:val="Enfasicorsivo"/>
        </w:rPr>
      </w:pPr>
      <w:r w:rsidRPr="00422225">
        <w:rPr>
          <w:rStyle w:val="Enfasicorsivo"/>
        </w:rPr>
        <w:t xml:space="preserve">Figura 10: Plot cluster creati con algoritmo DBSCAN e parametri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ε=21</m:t>
        </m:r>
      </m:oMath>
      <w:r w:rsidRPr="00422225">
        <w:rPr>
          <w:rStyle w:val="Enfasicorsivo"/>
        </w:rPr>
        <w:t xml:space="preserve"> e MinPts = 5</w:t>
      </w:r>
    </w:p>
    <w:p w14:paraId="0C6656F1" w14:textId="77777777" w:rsidR="00422225" w:rsidRDefault="00422225" w:rsidP="005F3283"/>
    <w:p w14:paraId="069B3822" w14:textId="77777777" w:rsidR="00422225" w:rsidRPr="005F3283" w:rsidRDefault="00422225" w:rsidP="005F3283"/>
    <w:p w14:paraId="72F2B670" w14:textId="56D4578F" w:rsidR="002A16A6" w:rsidRDefault="002A16A6" w:rsidP="009F4F76">
      <w:pPr>
        <w:pStyle w:val="Titolo2"/>
      </w:pPr>
      <w:bookmarkStart w:id="11" w:name="_Toc34672431"/>
      <w:r>
        <w:lastRenderedPageBreak/>
        <w:t>2.4</w:t>
      </w:r>
      <w:r>
        <w:tab/>
        <w:t>Risultati K-</w:t>
      </w:r>
      <w:proofErr w:type="spellStart"/>
      <w:r>
        <w:t>means</w:t>
      </w:r>
      <w:bookmarkEnd w:id="11"/>
      <w:proofErr w:type="spellEnd"/>
    </w:p>
    <w:p w14:paraId="4629016C" w14:textId="2E287044" w:rsidR="00D90140" w:rsidRDefault="00D90140" w:rsidP="009F4F76">
      <w:pPr>
        <w:pStyle w:val="Sottotitolo"/>
      </w:pPr>
    </w:p>
    <w:p w14:paraId="6DF5F3DE" w14:textId="02FFBE2E" w:rsidR="00D90140" w:rsidRPr="009F4F76" w:rsidRDefault="009F4F76" w:rsidP="009F4F76">
      <w:pPr>
        <w:pStyle w:val="Sottotitolo"/>
        <w:jc w:val="center"/>
        <w:rPr>
          <w:rStyle w:val="Enfasicorsivo"/>
        </w:rPr>
      </w:pPr>
      <w:r>
        <w:t>Per l’applicazione dell’algoritmo K-</w:t>
      </w:r>
      <w:proofErr w:type="spellStart"/>
      <w:r>
        <w:t>means</w:t>
      </w:r>
      <w:proofErr w:type="spellEnd"/>
      <w:r>
        <w:t xml:space="preserve"> è stato calcolato il parametro K, necessario all’algoritmo. Per fare ciò è stata utilizzata la strategia descritta nel paragrafo 1.4. Il risultato si può osservare in figura 11:</w:t>
      </w:r>
    </w:p>
    <w:p w14:paraId="5B8F7E80" w14:textId="1FBC7F02" w:rsidR="00D90140" w:rsidRPr="009F4F76" w:rsidRDefault="009F4F76" w:rsidP="009F4F76">
      <w:pPr>
        <w:pStyle w:val="Sottotitolo"/>
        <w:jc w:val="center"/>
        <w:rPr>
          <w:rStyle w:val="Enfasicorsivo"/>
        </w:rPr>
      </w:pPr>
      <w:r w:rsidRPr="009F4F76">
        <w:rPr>
          <w:rStyle w:val="Enfasicorsivo"/>
        </w:rPr>
        <w:drawing>
          <wp:inline distT="0" distB="0" distL="0" distR="0" wp14:anchorId="631B2911" wp14:editId="63B13148">
            <wp:extent cx="5396230" cy="3445510"/>
            <wp:effectExtent l="0" t="0" r="0" b="254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021" w14:textId="4600E7B4" w:rsidR="009F4F76" w:rsidRPr="009F4F76" w:rsidRDefault="009F4F76" w:rsidP="009F4F76">
      <w:pPr>
        <w:jc w:val="center"/>
        <w:rPr>
          <w:rStyle w:val="Enfasicorsivo"/>
        </w:rPr>
      </w:pPr>
      <w:r w:rsidRPr="009F4F76">
        <w:rPr>
          <w:rStyle w:val="Enfasicorsivo"/>
        </w:rPr>
        <w:t xml:space="preserve">Figura 11: Calcolo del miglior K per il dataset </w:t>
      </w:r>
      <w:proofErr w:type="spellStart"/>
      <w:r w:rsidRPr="009F4F76">
        <w:rPr>
          <w:rStyle w:val="Enfasicorsivo"/>
        </w:rPr>
        <w:t>Weibull.params</w:t>
      </w:r>
      <w:proofErr w:type="spellEnd"/>
      <w:r w:rsidRPr="009F4F76">
        <w:rPr>
          <w:rStyle w:val="Enfasicorsivo"/>
        </w:rPr>
        <w:t>.</w:t>
      </w:r>
    </w:p>
    <w:p w14:paraId="7242E15C" w14:textId="3DA1D6EA" w:rsidR="00D90140" w:rsidRDefault="00D90140" w:rsidP="009F4F76">
      <w:pPr>
        <w:pStyle w:val="Sottotitolo"/>
      </w:pPr>
    </w:p>
    <w:p w14:paraId="04BEAE19" w14:textId="58F1B277" w:rsidR="00D90140" w:rsidRDefault="009F4F76" w:rsidP="009F4F76">
      <w:pPr>
        <w:pStyle w:val="Sottotitolo"/>
      </w:pPr>
      <w:r>
        <w:t>Il miglior K è risultato essere il 5, quindi si è proceduto all’applicazione dell’algoritmo K-</w:t>
      </w:r>
      <w:proofErr w:type="spellStart"/>
      <w:r>
        <w:t>means</w:t>
      </w:r>
      <w:proofErr w:type="spellEnd"/>
      <w:r>
        <w:t>. A seguire (figura 12) il plot dei risultati.</w:t>
      </w:r>
    </w:p>
    <w:p w14:paraId="65865AB0" w14:textId="477846E6" w:rsidR="00D90140" w:rsidRPr="00875135" w:rsidRDefault="00D90140" w:rsidP="00875135">
      <w:pPr>
        <w:jc w:val="center"/>
        <w:rPr>
          <w:rStyle w:val="Enfasicorsivo"/>
        </w:rPr>
      </w:pPr>
    </w:p>
    <w:p w14:paraId="6C44C29D" w14:textId="00F52BE7" w:rsidR="00D90140" w:rsidRPr="00875135" w:rsidRDefault="00875135" w:rsidP="00875135">
      <w:pPr>
        <w:jc w:val="center"/>
        <w:rPr>
          <w:rStyle w:val="Enfasicorsivo"/>
        </w:rPr>
      </w:pPr>
      <w:r w:rsidRPr="00875135">
        <w:rPr>
          <w:rStyle w:val="Enfasicorsivo"/>
        </w:rPr>
        <w:lastRenderedPageBreak/>
        <w:drawing>
          <wp:inline distT="0" distB="0" distL="0" distR="0" wp14:anchorId="58A1F530" wp14:editId="02BF5388">
            <wp:extent cx="5396230" cy="3445510"/>
            <wp:effectExtent l="0" t="0" r="0" b="254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223" w14:textId="42904C7F" w:rsidR="009F4F76" w:rsidRPr="00875135" w:rsidRDefault="009F4F76" w:rsidP="00875135">
      <w:pPr>
        <w:jc w:val="center"/>
        <w:rPr>
          <w:rStyle w:val="Enfasicorsivo"/>
        </w:rPr>
      </w:pPr>
      <w:r w:rsidRPr="00875135">
        <w:rPr>
          <w:rStyle w:val="Enfasicorsivo"/>
        </w:rPr>
        <w:t xml:space="preserve">Figura </w:t>
      </w:r>
      <w:r w:rsidR="00875135" w:rsidRPr="00875135">
        <w:rPr>
          <w:rStyle w:val="Enfasicorsivo"/>
        </w:rPr>
        <w:t>12: Plot del risultato dell’applicazione dell’algoritmo K-</w:t>
      </w:r>
      <w:proofErr w:type="spellStart"/>
      <w:r w:rsidR="00875135" w:rsidRPr="00875135">
        <w:rPr>
          <w:rStyle w:val="Enfasicorsivo"/>
        </w:rPr>
        <w:t>means</w:t>
      </w:r>
      <w:proofErr w:type="spellEnd"/>
      <w:r w:rsidR="00875135" w:rsidRPr="00875135">
        <w:rPr>
          <w:rStyle w:val="Enfasicorsivo"/>
        </w:rPr>
        <w:t xml:space="preserve"> con K = 5.</w:t>
      </w:r>
    </w:p>
    <w:p w14:paraId="2E509173" w14:textId="77777777" w:rsidR="00D90140" w:rsidRPr="002A16A6" w:rsidRDefault="00D90140" w:rsidP="002A16A6"/>
    <w:p w14:paraId="64325DF1" w14:textId="0D99EEC1" w:rsidR="002A16A6" w:rsidRDefault="002A16A6" w:rsidP="002A16A6">
      <w:pPr>
        <w:pStyle w:val="Titolo1"/>
        <w:spacing w:line="360" w:lineRule="auto"/>
      </w:pPr>
      <w:bookmarkStart w:id="12" w:name="_Toc34672432"/>
      <w:r>
        <w:t xml:space="preserve">Dataset 2 – </w:t>
      </w:r>
      <w:proofErr w:type="spellStart"/>
      <w:r>
        <w:t>Lognorm.params</w:t>
      </w:r>
      <w:bookmarkEnd w:id="12"/>
      <w:proofErr w:type="spellEnd"/>
    </w:p>
    <w:p w14:paraId="7B4ADB83" w14:textId="109D2D3C" w:rsidR="002A16A6" w:rsidRDefault="002A16A6" w:rsidP="002A16A6">
      <w:pPr>
        <w:pStyle w:val="Titolo2"/>
        <w:spacing w:line="360" w:lineRule="auto"/>
      </w:pPr>
      <w:bookmarkStart w:id="13" w:name="_Toc34672433"/>
      <w:r>
        <w:t>2.1</w:t>
      </w:r>
      <w:r w:rsidR="00E33A01">
        <w:tab/>
      </w:r>
      <w:r>
        <w:t>Esplorazione e pulizia dei dati</w:t>
      </w:r>
      <w:bookmarkEnd w:id="13"/>
    </w:p>
    <w:p w14:paraId="01D41F30" w14:textId="3C44D7B6" w:rsidR="002A16A6" w:rsidRDefault="002A16A6" w:rsidP="00875135">
      <w:pPr>
        <w:pStyle w:val="Sottotitolo"/>
        <w:rPr>
          <w:rStyle w:val="Enfasidelicata"/>
          <w:b w:val="0"/>
          <w:bCs w:val="0"/>
          <w:i w:val="0"/>
          <w:iCs w:val="0"/>
        </w:rPr>
      </w:pPr>
    </w:p>
    <w:p w14:paraId="38143590" w14:textId="57E26313" w:rsidR="00875135" w:rsidRPr="00875135" w:rsidRDefault="00875135" w:rsidP="00875135">
      <w:pPr>
        <w:pStyle w:val="Sottotitolo"/>
      </w:pPr>
      <w:r>
        <w:t xml:space="preserve">Il dataset </w:t>
      </w:r>
      <w:proofErr w:type="spellStart"/>
      <w:r>
        <w:t>Lognorm.params</w:t>
      </w:r>
      <w:proofErr w:type="spellEnd"/>
      <w:r w:rsidR="00502960">
        <w:t xml:space="preserve"> è formato da due colonne, </w:t>
      </w:r>
      <w:proofErr w:type="spellStart"/>
      <w:r w:rsidR="00502960" w:rsidRPr="00502960">
        <w:rPr>
          <w:rStyle w:val="Enfasidelicata"/>
        </w:rPr>
        <w:t>meanlog</w:t>
      </w:r>
      <w:proofErr w:type="spellEnd"/>
      <w:r w:rsidR="00502960">
        <w:t xml:space="preserve"> e </w:t>
      </w:r>
      <w:proofErr w:type="spellStart"/>
      <w:r w:rsidR="00502960" w:rsidRPr="00502960">
        <w:rPr>
          <w:rStyle w:val="Enfasidelicata"/>
        </w:rPr>
        <w:t>sdlog</w:t>
      </w:r>
      <w:proofErr w:type="spellEnd"/>
      <w:r w:rsidR="00502960">
        <w:t>, e conta 8611 osservazioni.</w:t>
      </w:r>
    </w:p>
    <w:p w14:paraId="36C42B26" w14:textId="1AB2EEE6" w:rsidR="00875135" w:rsidRDefault="00875135" w:rsidP="00875135">
      <w:pPr>
        <w:pStyle w:val="Sottotitolo"/>
      </w:pPr>
      <w:r>
        <w:t>Anche in questo caso l’esplorazione è iniziata con un semplice plot delle due colonne</w:t>
      </w:r>
      <w:r w:rsidR="00502960">
        <w:t xml:space="preserve"> (figura 13).</w:t>
      </w:r>
    </w:p>
    <w:p w14:paraId="5D83B8C8" w14:textId="1ADC2665" w:rsidR="00502960" w:rsidRPr="00502960" w:rsidRDefault="00502960" w:rsidP="00502960">
      <w:pPr>
        <w:jc w:val="center"/>
        <w:rPr>
          <w:rStyle w:val="Enfasicorsivo"/>
        </w:rPr>
      </w:pPr>
      <w:r w:rsidRPr="00502960">
        <w:rPr>
          <w:rStyle w:val="Enfasicorsivo"/>
        </w:rPr>
        <w:lastRenderedPageBreak/>
        <w:drawing>
          <wp:inline distT="0" distB="0" distL="0" distR="0" wp14:anchorId="08D02625" wp14:editId="5E41BC28">
            <wp:extent cx="5396230" cy="3445510"/>
            <wp:effectExtent l="0" t="0" r="0" b="254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EB2" w14:textId="69E94B2B" w:rsidR="00502960" w:rsidRPr="00502960" w:rsidRDefault="00502960" w:rsidP="00502960">
      <w:pPr>
        <w:jc w:val="center"/>
        <w:rPr>
          <w:rStyle w:val="Enfasicorsivo"/>
        </w:rPr>
      </w:pPr>
      <w:r w:rsidRPr="00502960">
        <w:rPr>
          <w:rStyle w:val="Enfasicorsivo"/>
        </w:rPr>
        <w:t xml:space="preserve">Figura 13: Plot dataset </w:t>
      </w:r>
      <w:proofErr w:type="spellStart"/>
      <w:r w:rsidRPr="00502960">
        <w:rPr>
          <w:rStyle w:val="Enfasicorsivo"/>
        </w:rPr>
        <w:t>Lognorm.params</w:t>
      </w:r>
      <w:proofErr w:type="spellEnd"/>
      <w:r w:rsidRPr="00502960">
        <w:rPr>
          <w:rStyle w:val="Enfasicorsivo"/>
        </w:rPr>
        <w:t>.</w:t>
      </w:r>
    </w:p>
    <w:p w14:paraId="0A71803E" w14:textId="013D5CA7" w:rsidR="00875135" w:rsidRDefault="00875135" w:rsidP="00875135"/>
    <w:p w14:paraId="055C6232" w14:textId="6251AE5E" w:rsidR="00502960" w:rsidRDefault="00502960" w:rsidP="00502960">
      <w:pPr>
        <w:pStyle w:val="Sottotitolo"/>
      </w:pPr>
      <w:r>
        <w:t xml:space="preserve">In questo caso, rispetto al precedente, non risultano esserci </w:t>
      </w:r>
      <w:proofErr w:type="spellStart"/>
      <w:r>
        <w:t>outlier</w:t>
      </w:r>
      <w:proofErr w:type="spellEnd"/>
      <w:r>
        <w:t>, di conseguenza non si è proceduto a nessun filtering dei dati.</w:t>
      </w:r>
    </w:p>
    <w:p w14:paraId="76C1AD52" w14:textId="77777777" w:rsidR="00502960" w:rsidRPr="00875135" w:rsidRDefault="00502960" w:rsidP="00875135"/>
    <w:p w14:paraId="41BD2BCF" w14:textId="77777777" w:rsidR="002A16A6" w:rsidRDefault="002A16A6" w:rsidP="002A16A6">
      <w:pPr>
        <w:pStyle w:val="Titolo2"/>
      </w:pPr>
      <w:bookmarkStart w:id="14" w:name="_Toc34672434"/>
      <w:r>
        <w:t>2.2</w:t>
      </w:r>
      <w:r>
        <w:tab/>
        <w:t>Risultati Clustering Gerarchico</w:t>
      </w:r>
      <w:bookmarkEnd w:id="14"/>
    </w:p>
    <w:p w14:paraId="114686F6" w14:textId="1BEDBE6A" w:rsidR="002A16A6" w:rsidRDefault="002A16A6" w:rsidP="002A16A6">
      <w:pPr>
        <w:pStyle w:val="Sottotitolo"/>
      </w:pPr>
    </w:p>
    <w:p w14:paraId="0AAEAAAC" w14:textId="16D4B4A5" w:rsidR="00502960" w:rsidRPr="00502960" w:rsidRDefault="00DB52BD" w:rsidP="00502960">
      <w:pPr>
        <w:pStyle w:val="Sottotitolo"/>
      </w:pPr>
      <w:r>
        <w:t xml:space="preserve">Così come per lo studio del dataset al paragrafo 2.2, anche in questo caso il plot del dendogramma risulta essere incomprensibile. Si è quindi proceduto ad un taglio dello stesso ad altezza </w:t>
      </w:r>
      <w:r w:rsidR="0009172F">
        <w:t>1</w:t>
      </w:r>
      <w:r>
        <w:t xml:space="preserve"> (arbitraria) e di seguito è possibile vedere il plot del taglio (Figura 14) e il numero di elementi per ognuno dei 13 cluster (figura 15):</w:t>
      </w:r>
    </w:p>
    <w:p w14:paraId="49711A04" w14:textId="4113B03A" w:rsidR="00502960" w:rsidRPr="00502960" w:rsidRDefault="0009172F" w:rsidP="00502960">
      <w:pPr>
        <w:pStyle w:val="Sottotitolo"/>
        <w:rPr>
          <w:rStyle w:val="Enfasicorsivo"/>
          <w:rFonts w:ascii="Garamond" w:hAnsi="Garamond" w:cstheme="minorBidi"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C7FC8" wp14:editId="530A230A">
            <wp:extent cx="5396230" cy="3445510"/>
            <wp:effectExtent l="0" t="0" r="0" b="254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0B1" w14:textId="35C14D1C" w:rsidR="00502960" w:rsidRPr="0009172F" w:rsidRDefault="0009172F" w:rsidP="0009172F">
      <w:pPr>
        <w:pStyle w:val="Sottotitolo"/>
        <w:jc w:val="center"/>
        <w:rPr>
          <w:rStyle w:val="Enfasicorsivo"/>
        </w:rPr>
      </w:pPr>
      <w:r w:rsidRPr="0009172F">
        <w:rPr>
          <w:rStyle w:val="Enfasicorsivo"/>
        </w:rPr>
        <w:t xml:space="preserve">Figura 14: Plot taglio ad altezza 1 del dendogramma output del clustering gerarchico effettuato sulla matrice </w:t>
      </w:r>
      <w:proofErr w:type="spellStart"/>
      <w:r w:rsidRPr="0009172F">
        <w:rPr>
          <w:rStyle w:val="Enfasicorsivo"/>
        </w:rPr>
        <w:t>Lognorm.params</w:t>
      </w:r>
      <w:proofErr w:type="spellEnd"/>
      <w:r w:rsidRPr="0009172F">
        <w:rPr>
          <w:rStyle w:val="Enfasicorsivo"/>
        </w:rPr>
        <w:t>.</w:t>
      </w:r>
    </w:p>
    <w:p w14:paraId="53B7F2F4" w14:textId="052BD055" w:rsidR="0009172F" w:rsidRPr="0009172F" w:rsidRDefault="0009172F" w:rsidP="0009172F">
      <w:pPr>
        <w:jc w:val="center"/>
        <w:rPr>
          <w:rStyle w:val="Enfasicorsivo"/>
        </w:rPr>
      </w:pPr>
    </w:p>
    <w:p w14:paraId="7CE41050" w14:textId="0F24CC03" w:rsidR="0009172F" w:rsidRPr="0009172F" w:rsidRDefault="0009172F" w:rsidP="0009172F">
      <w:pPr>
        <w:jc w:val="center"/>
        <w:rPr>
          <w:rStyle w:val="Enfasicorsivo"/>
        </w:rPr>
      </w:pPr>
      <w:r w:rsidRPr="0009172F">
        <w:rPr>
          <w:rStyle w:val="Enfasicorsivo"/>
        </w:rPr>
        <w:drawing>
          <wp:inline distT="0" distB="0" distL="0" distR="0" wp14:anchorId="35C2575F" wp14:editId="28E5B385">
            <wp:extent cx="5396230" cy="34798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8A3" w14:textId="07DF4838" w:rsidR="0009172F" w:rsidRPr="0009172F" w:rsidRDefault="0009172F" w:rsidP="0009172F">
      <w:pPr>
        <w:jc w:val="center"/>
        <w:rPr>
          <w:rStyle w:val="Enfasicorsivo"/>
        </w:rPr>
      </w:pPr>
      <w:r w:rsidRPr="0009172F">
        <w:rPr>
          <w:rStyle w:val="Enfasicorsivo"/>
        </w:rPr>
        <w:t>Figura 15: Numero di elementi per ognuno dei 30 cluster (taglio ad altezza 1).</w:t>
      </w:r>
    </w:p>
    <w:p w14:paraId="710B9E47" w14:textId="77777777" w:rsidR="0009172F" w:rsidRPr="00502960" w:rsidRDefault="0009172F" w:rsidP="00502960"/>
    <w:p w14:paraId="59B43EEB" w14:textId="77777777" w:rsidR="002A16A6" w:rsidRDefault="002A16A6" w:rsidP="002A16A6">
      <w:pPr>
        <w:pStyle w:val="Titolo2"/>
      </w:pPr>
      <w:bookmarkStart w:id="15" w:name="_Toc34672435"/>
      <w:r>
        <w:t>2.3</w:t>
      </w:r>
      <w:r>
        <w:tab/>
        <w:t>Risultati DBSCAN</w:t>
      </w:r>
      <w:bookmarkEnd w:id="15"/>
    </w:p>
    <w:p w14:paraId="1BF7F272" w14:textId="2B74EB22" w:rsidR="0009172F" w:rsidRDefault="0009172F" w:rsidP="0009172F"/>
    <w:p w14:paraId="1D029721" w14:textId="77777777" w:rsidR="0009172F" w:rsidRDefault="0009172F" w:rsidP="0009172F">
      <w:pPr>
        <w:pStyle w:val="Sottotitolo"/>
      </w:pPr>
      <w:r>
        <w:t>Anche in questo caso, prima di applicare l’algoritmo si è andati alla ricerca dei due parametri necessari al funzionamento dello stesso</w:t>
      </w:r>
      <w:r>
        <w:t xml:space="preserve">, </w:t>
      </w:r>
      <w:proofErr w:type="spellStart"/>
      <w:r w:rsidRPr="005F3283">
        <w:rPr>
          <w:rStyle w:val="Enfasidelicata"/>
        </w:rPr>
        <w:t>MinPts</w:t>
      </w:r>
      <w:proofErr w:type="spellEnd"/>
      <w:r>
        <w:t xml:space="preserve"> ed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t>:</w:t>
      </w:r>
    </w:p>
    <w:p w14:paraId="076C9094" w14:textId="4F90A505" w:rsidR="0009172F" w:rsidRDefault="0009172F" w:rsidP="0009172F">
      <w:pPr>
        <w:pStyle w:val="Sottotitolo"/>
        <w:numPr>
          <w:ilvl w:val="0"/>
          <w:numId w:val="11"/>
        </w:numPr>
      </w:pPr>
      <w:proofErr w:type="spellStart"/>
      <w:r w:rsidRPr="00422225">
        <w:rPr>
          <w:rStyle w:val="Enfasidelicata"/>
        </w:rPr>
        <w:t>MinPts</w:t>
      </w:r>
      <w:proofErr w:type="spellEnd"/>
      <w:r>
        <w:t xml:space="preserve"> è stato posto uguale a</w:t>
      </w:r>
      <w:r>
        <w:t xml:space="preserve"> 10 (rispetto alla precedente matrice abbiamo più osservazioni)</w:t>
      </w:r>
      <w:r>
        <w:t>.</w:t>
      </w:r>
    </w:p>
    <w:p w14:paraId="6AF32B18" w14:textId="09B6CC3E" w:rsidR="0009172F" w:rsidRDefault="0009172F" w:rsidP="0009172F">
      <w:pPr>
        <w:pStyle w:val="Sottotitolo"/>
        <w:numPr>
          <w:ilvl w:val="0"/>
          <w:numId w:val="11"/>
        </w:numPr>
        <w:rPr>
          <w:rStyle w:val="Enfasidelicata"/>
          <w:rFonts w:eastAsiaTheme="minorEastAsia"/>
          <w:b w:val="0"/>
          <w:bCs w:val="0"/>
          <w:i w:val="0"/>
          <w:iCs w:val="0"/>
        </w:rPr>
      </w:pP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</w:rPr>
        <w:t xml:space="preserve"> è stato calcolato applicando, via codice, quanto descritto nel paragrafo </w:t>
      </w:r>
      <w:r w:rsidRPr="00422225">
        <w:rPr>
          <w:rStyle w:val="Enfasidelicata"/>
        </w:rPr>
        <w:t>1.5</w:t>
      </w:r>
      <w:r>
        <w:rPr>
          <w:rStyle w:val="Enfasidelicata"/>
          <w:rFonts w:eastAsiaTheme="minorEastAsia"/>
          <w:b w:val="0"/>
          <w:bCs w:val="0"/>
          <w:i w:val="0"/>
        </w:rPr>
        <w:t xml:space="preserve">. È risultato essere un buon </w:t>
      </w:r>
      <m:oMath>
        <m:r>
          <m:rPr>
            <m:sty m:val="p"/>
          </m:rPr>
          <w:rPr>
            <w:rStyle w:val="Enfasidelicata"/>
            <w:rFonts w:ascii="Cambria Math" w:hAnsi="Cambria Math"/>
          </w:rPr>
          <m:t>ε</m:t>
        </m:r>
      </m:oMath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 il valore 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>0.12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 xml:space="preserve">, è possibile evincere ciò dalla figura 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>16</w:t>
      </w:r>
      <w:r>
        <w:rPr>
          <w:rStyle w:val="Enfasidelicata"/>
          <w:rFonts w:eastAsiaTheme="minorEastAsia"/>
          <w:b w:val="0"/>
          <w:bCs w:val="0"/>
          <w:i w:val="0"/>
          <w:iCs w:val="0"/>
        </w:rPr>
        <w:t>.</w:t>
      </w:r>
    </w:p>
    <w:p w14:paraId="44C61C9F" w14:textId="07AB41B7" w:rsidR="0009172F" w:rsidRDefault="0009172F" w:rsidP="0009172F">
      <w:r>
        <w:rPr>
          <w:noProof/>
        </w:rPr>
        <w:lastRenderedPageBreak/>
        <w:drawing>
          <wp:inline distT="0" distB="0" distL="0" distR="0" wp14:anchorId="6755FB50" wp14:editId="76ED4634">
            <wp:extent cx="5396230" cy="3445510"/>
            <wp:effectExtent l="0" t="0" r="0" b="254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1CA" w14:textId="0722F7F1" w:rsidR="0009172F" w:rsidRPr="0009172F" w:rsidRDefault="0009172F" w:rsidP="0009172F">
      <w:pPr>
        <w:rPr>
          <w:rStyle w:val="Enfasicorsivo"/>
        </w:rPr>
      </w:pPr>
      <w:r w:rsidRPr="0009172F">
        <w:rPr>
          <w:rStyle w:val="Enfasicorsivo"/>
        </w:rPr>
        <w:t>Figura 16</w:t>
      </w:r>
      <w:r w:rsidRPr="0009172F">
        <w:rPr>
          <w:rStyle w:val="Enfasicorsivo"/>
        </w:rPr>
        <w:t xml:space="preserve">: punti ordinati sulla base della distanza di un </w:t>
      </w:r>
      <w:r>
        <w:rPr>
          <w:rStyle w:val="Enfasicorsivo"/>
        </w:rPr>
        <w:t>10</w:t>
      </w:r>
      <w:r w:rsidRPr="0009172F">
        <w:rPr>
          <w:rStyle w:val="Enfasicorsivo"/>
        </w:rPr>
        <w:t xml:space="preserve">-nn. La linea tratteggiata corrisponde al valore di y </w:t>
      </w:r>
      <w:r>
        <w:rPr>
          <w:rStyle w:val="Enfasicorsivo"/>
        </w:rPr>
        <w:t>0.12</w:t>
      </w:r>
      <w:r w:rsidRPr="0009172F">
        <w:rPr>
          <w:rStyle w:val="Enfasicorsivo"/>
        </w:rPr>
        <w:t>.</w:t>
      </w:r>
    </w:p>
    <w:p w14:paraId="68CDFB6F" w14:textId="77777777" w:rsidR="0009172F" w:rsidRPr="0009172F" w:rsidRDefault="0009172F" w:rsidP="0009172F"/>
    <w:p w14:paraId="75B67C14" w14:textId="5B402F3D" w:rsidR="0009172F" w:rsidRDefault="0009172F" w:rsidP="0009172F">
      <w:pPr>
        <w:pStyle w:val="Sottotitolo"/>
      </w:pPr>
      <w:r>
        <w:t xml:space="preserve">L’output dell’algoritmo DBSCAN applicato con i parametri trovati, ossia </w:t>
      </w:r>
      <w:proofErr w:type="spellStart"/>
      <w:r>
        <w:t>MinPts</w:t>
      </w:r>
      <w:proofErr w:type="spellEnd"/>
      <w:r>
        <w:t xml:space="preserve"> = 10 </w:t>
      </w:r>
      <w:proofErr w:type="gramStart"/>
      <w:r>
        <w:t>e</w:t>
      </w:r>
      <w:proofErr w:type="gramEnd"/>
      <w:r>
        <w:t xml:space="preserve"> epsilon = 0.12 è il seguente (Figura 17): </w:t>
      </w:r>
    </w:p>
    <w:p w14:paraId="4FB742DE" w14:textId="5FBC18E6" w:rsidR="0009172F" w:rsidRPr="0009172F" w:rsidRDefault="0009172F" w:rsidP="0009172F">
      <w:r>
        <w:rPr>
          <w:noProof/>
        </w:rPr>
        <w:drawing>
          <wp:inline distT="0" distB="0" distL="0" distR="0" wp14:anchorId="4E141ED3" wp14:editId="755DFF7C">
            <wp:extent cx="5396230" cy="3445510"/>
            <wp:effectExtent l="0" t="0" r="0" b="254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6B2" w14:textId="6B6B97B2" w:rsidR="00507276" w:rsidRPr="00422225" w:rsidRDefault="00507276" w:rsidP="00507276">
      <w:pPr>
        <w:jc w:val="center"/>
        <w:rPr>
          <w:rStyle w:val="Enfasicorsivo"/>
        </w:rPr>
      </w:pPr>
      <w:r w:rsidRPr="00422225">
        <w:rPr>
          <w:rStyle w:val="Enfasicorsivo"/>
        </w:rPr>
        <w:t>Figura 1</w:t>
      </w:r>
      <w:r>
        <w:rPr>
          <w:rStyle w:val="Enfasicorsivo"/>
        </w:rPr>
        <w:t>7</w:t>
      </w:r>
      <w:r w:rsidRPr="00422225">
        <w:rPr>
          <w:rStyle w:val="Enfasicorsivo"/>
        </w:rPr>
        <w:t xml:space="preserve">: Plot cluster creati con algoritmo DBSCAN e parametri </w:t>
      </w:r>
      <m:oMath>
        <m:r>
          <m:rPr>
            <m:sty m:val="p"/>
          </m:rPr>
          <w:rPr>
            <w:rStyle w:val="Enfasicorsivo"/>
            <w:rFonts w:ascii="Cambria Math" w:hAnsi="Cambria Math"/>
          </w:rPr>
          <m:t>ε=</m:t>
        </m:r>
        <m:r>
          <m:rPr>
            <m:sty m:val="p"/>
          </m:rPr>
          <w:rPr>
            <w:rStyle w:val="Enfasicorsivo"/>
            <w:rFonts w:ascii="Cambria Math" w:hAnsi="Cambria Math"/>
          </w:rPr>
          <m:t>0.12</m:t>
        </m:r>
      </m:oMath>
      <w:r w:rsidRPr="00422225">
        <w:rPr>
          <w:rStyle w:val="Enfasicorsivo"/>
        </w:rPr>
        <w:t xml:space="preserve"> e </w:t>
      </w:r>
      <w:proofErr w:type="spellStart"/>
      <w:r w:rsidRPr="00422225">
        <w:rPr>
          <w:rStyle w:val="Enfasicorsivo"/>
        </w:rPr>
        <w:t>MinPts</w:t>
      </w:r>
      <w:proofErr w:type="spellEnd"/>
      <w:r w:rsidRPr="00422225">
        <w:rPr>
          <w:rStyle w:val="Enfasicorsivo"/>
        </w:rPr>
        <w:t xml:space="preserve"> = </w:t>
      </w:r>
      <w:r>
        <w:rPr>
          <w:rStyle w:val="Enfasicorsivo"/>
        </w:rPr>
        <w:t>10</w:t>
      </w:r>
    </w:p>
    <w:p w14:paraId="4DB7D411" w14:textId="48612A79" w:rsidR="0009172F" w:rsidRDefault="0009172F" w:rsidP="0009172F"/>
    <w:p w14:paraId="52A752B3" w14:textId="28714681" w:rsidR="0009172F" w:rsidRDefault="0009172F" w:rsidP="0009172F">
      <w:pPr>
        <w:pStyle w:val="Sottotitolo"/>
      </w:pPr>
      <w:r>
        <w:lastRenderedPageBreak/>
        <w:t xml:space="preserve">Come si può facilmente evincere dal plot </w:t>
      </w:r>
      <w:r w:rsidR="00507276">
        <w:t xml:space="preserve">precedente, l’algoritmo non riesce correttamente a </w:t>
      </w:r>
      <w:proofErr w:type="spellStart"/>
      <w:r w:rsidR="00507276">
        <w:t>clusterizzare</w:t>
      </w:r>
      <w:proofErr w:type="spellEnd"/>
      <w:r w:rsidR="00507276">
        <w:t xml:space="preserve"> i dati.</w:t>
      </w:r>
    </w:p>
    <w:p w14:paraId="1CAA82A1" w14:textId="77777777" w:rsidR="00507276" w:rsidRPr="00507276" w:rsidRDefault="00507276" w:rsidP="00507276"/>
    <w:p w14:paraId="602DC65B" w14:textId="77777777" w:rsidR="002A16A6" w:rsidRDefault="002A16A6" w:rsidP="002A16A6">
      <w:pPr>
        <w:pStyle w:val="Titolo2"/>
      </w:pPr>
      <w:bookmarkStart w:id="16" w:name="_Toc34672436"/>
      <w:r>
        <w:t>2.4</w:t>
      </w:r>
      <w:r>
        <w:tab/>
        <w:t>Risultati K-</w:t>
      </w:r>
      <w:proofErr w:type="spellStart"/>
      <w:r>
        <w:t>means</w:t>
      </w:r>
      <w:bookmarkEnd w:id="16"/>
      <w:proofErr w:type="spellEnd"/>
    </w:p>
    <w:p w14:paraId="0C4889B4" w14:textId="19A787B8" w:rsidR="002A16A6" w:rsidRDefault="002A16A6" w:rsidP="00BF3486">
      <w:pPr>
        <w:pStyle w:val="Sottotitolo"/>
      </w:pPr>
    </w:p>
    <w:p w14:paraId="4B0E61A7" w14:textId="3A088E53" w:rsidR="00507276" w:rsidRDefault="00BF3486" w:rsidP="00BF3486">
      <w:pPr>
        <w:pStyle w:val="Sottotitolo"/>
      </w:pPr>
      <w:r>
        <w:t>Per l’applicazione dell’algoritmo k-</w:t>
      </w:r>
      <w:proofErr w:type="spellStart"/>
      <w:r>
        <w:t>means</w:t>
      </w:r>
      <w:proofErr w:type="spellEnd"/>
      <w:r>
        <w:t xml:space="preserve"> si è proceduto dapprima al calcolo del parametro k, che come si evince dalla figura 18 risulta essere 10.</w:t>
      </w:r>
    </w:p>
    <w:p w14:paraId="04401C6D" w14:textId="7F1A2E68" w:rsidR="00507276" w:rsidRDefault="00BF3486" w:rsidP="00B85F9C">
      <w:r>
        <w:rPr>
          <w:noProof/>
        </w:rPr>
        <w:drawing>
          <wp:inline distT="0" distB="0" distL="0" distR="0" wp14:anchorId="2A73447E" wp14:editId="7D096750">
            <wp:extent cx="5396230" cy="3445510"/>
            <wp:effectExtent l="0" t="0" r="0" b="254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990" w14:textId="2E4DE61C" w:rsidR="007B02B6" w:rsidRPr="009F4F76" w:rsidRDefault="007B02B6" w:rsidP="007B02B6">
      <w:pPr>
        <w:jc w:val="center"/>
        <w:rPr>
          <w:rStyle w:val="Enfasicorsivo"/>
        </w:rPr>
      </w:pPr>
      <w:r w:rsidRPr="009F4F76">
        <w:rPr>
          <w:rStyle w:val="Enfasicorsivo"/>
        </w:rPr>
        <w:t>Figura 1</w:t>
      </w:r>
      <w:r>
        <w:rPr>
          <w:rStyle w:val="Enfasicorsivo"/>
        </w:rPr>
        <w:t>8</w:t>
      </w:r>
      <w:r w:rsidRPr="009F4F76">
        <w:rPr>
          <w:rStyle w:val="Enfasicorsivo"/>
        </w:rPr>
        <w:t xml:space="preserve">: Calcolo del miglior K per il dataset </w:t>
      </w:r>
      <w:proofErr w:type="spellStart"/>
      <w:proofErr w:type="gramStart"/>
      <w:r>
        <w:rPr>
          <w:rStyle w:val="Enfasicorsivo"/>
        </w:rPr>
        <w:t>lognorm</w:t>
      </w:r>
      <w:r w:rsidRPr="009F4F76">
        <w:rPr>
          <w:rStyle w:val="Enfasicorsivo"/>
        </w:rPr>
        <w:t>.params</w:t>
      </w:r>
      <w:proofErr w:type="spellEnd"/>
      <w:proofErr w:type="gramEnd"/>
      <w:r w:rsidRPr="009F4F76">
        <w:rPr>
          <w:rStyle w:val="Enfasicorsivo"/>
        </w:rPr>
        <w:t>.</w:t>
      </w:r>
    </w:p>
    <w:p w14:paraId="522AB7B7" w14:textId="7652ECC6" w:rsidR="00BF3486" w:rsidRDefault="00BF3486" w:rsidP="00B85F9C"/>
    <w:p w14:paraId="66526210" w14:textId="4C2AEE56" w:rsidR="007B02B6" w:rsidRDefault="007B02B6" w:rsidP="007B02B6">
      <w:pPr>
        <w:pStyle w:val="Sottotitolo"/>
      </w:pPr>
      <w:r>
        <w:t>Applicando l’algoritmo di cluster con un k = 10, il risultato è il seguente (Figura 19):</w:t>
      </w:r>
    </w:p>
    <w:p w14:paraId="4A9FE83F" w14:textId="5D897CE3" w:rsidR="007B02B6" w:rsidRDefault="007B02B6" w:rsidP="007B02B6">
      <w:r>
        <w:rPr>
          <w:noProof/>
        </w:rPr>
        <w:lastRenderedPageBreak/>
        <w:drawing>
          <wp:inline distT="0" distB="0" distL="0" distR="0" wp14:anchorId="0191D0E8" wp14:editId="65E356E5">
            <wp:extent cx="5396230" cy="3445510"/>
            <wp:effectExtent l="0" t="0" r="0" b="25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BE1" w14:textId="1629AEE7" w:rsidR="007B02B6" w:rsidRPr="00875135" w:rsidRDefault="007B02B6" w:rsidP="007B02B6">
      <w:pPr>
        <w:jc w:val="center"/>
        <w:rPr>
          <w:rStyle w:val="Enfasicorsivo"/>
        </w:rPr>
      </w:pPr>
      <w:r w:rsidRPr="00875135">
        <w:rPr>
          <w:rStyle w:val="Enfasicorsivo"/>
        </w:rPr>
        <w:t>Figura 1</w:t>
      </w:r>
      <w:r>
        <w:rPr>
          <w:rStyle w:val="Enfasicorsivo"/>
        </w:rPr>
        <w:t>9</w:t>
      </w:r>
      <w:r w:rsidRPr="00875135">
        <w:rPr>
          <w:rStyle w:val="Enfasicorsivo"/>
        </w:rPr>
        <w:t>: Plot del risultato dell’applicazione dell’algoritmo K-</w:t>
      </w:r>
      <w:proofErr w:type="spellStart"/>
      <w:r w:rsidRPr="00875135">
        <w:rPr>
          <w:rStyle w:val="Enfasicorsivo"/>
        </w:rPr>
        <w:t>means</w:t>
      </w:r>
      <w:proofErr w:type="spellEnd"/>
      <w:r w:rsidRPr="00875135">
        <w:rPr>
          <w:rStyle w:val="Enfasicorsivo"/>
        </w:rPr>
        <w:t xml:space="preserve"> con K = </w:t>
      </w:r>
      <w:r>
        <w:rPr>
          <w:rStyle w:val="Enfasicorsivo"/>
        </w:rPr>
        <w:t>10</w:t>
      </w:r>
      <w:r w:rsidRPr="00875135">
        <w:rPr>
          <w:rStyle w:val="Enfasicorsivo"/>
        </w:rPr>
        <w:t>.</w:t>
      </w:r>
    </w:p>
    <w:p w14:paraId="7A85A82A" w14:textId="2BDF63D4" w:rsidR="007B02B6" w:rsidRDefault="007B02B6" w:rsidP="00B85F9C"/>
    <w:p w14:paraId="5DE75115" w14:textId="00CF705E" w:rsidR="007B02B6" w:rsidRDefault="007B02B6" w:rsidP="00B85F9C"/>
    <w:p w14:paraId="72DDCB7C" w14:textId="2803FF28" w:rsidR="002E5AD4" w:rsidRPr="002E5AD4" w:rsidRDefault="002E5AD4" w:rsidP="002E5AD4">
      <w:pPr>
        <w:pStyle w:val="Titolo1"/>
      </w:pPr>
      <w:bookmarkStart w:id="17" w:name="_Toc34672437"/>
      <w:r>
        <w:t>Conclusioni</w:t>
      </w:r>
      <w:bookmarkEnd w:id="17"/>
    </w:p>
    <w:p w14:paraId="41D447A9" w14:textId="77777777" w:rsidR="00E9068E" w:rsidRDefault="00E9068E" w:rsidP="00E9592D">
      <w:pPr>
        <w:spacing w:line="360" w:lineRule="auto"/>
      </w:pPr>
    </w:p>
    <w:p w14:paraId="03B02DDC" w14:textId="451D51D0" w:rsidR="00F6257E" w:rsidRDefault="007B02B6" w:rsidP="007B02B6">
      <w:pPr>
        <w:pStyle w:val="Sottotitolo"/>
      </w:pPr>
      <w:r>
        <w:t>Dopo aver applicato i vari algoritmi proposti a entrambi i dataset è stata riscontrata un’alta efficacia del k-</w:t>
      </w:r>
      <w:proofErr w:type="spellStart"/>
      <w:r>
        <w:t>means</w:t>
      </w:r>
      <w:proofErr w:type="spellEnd"/>
      <w:r>
        <w:t xml:space="preserve"> sui dati proposti, si evincono dei cluster distint</w:t>
      </w:r>
      <w:r w:rsidR="00CC5987">
        <w:t>i</w:t>
      </w:r>
      <w:r>
        <w:t>, risultato non ottenuto dagli altri due algoritmi utilizzati.</w:t>
      </w:r>
    </w:p>
    <w:p w14:paraId="10D863A5" w14:textId="77777777" w:rsidR="00CC5987" w:rsidRPr="00CC5987" w:rsidRDefault="00CC5987" w:rsidP="00CC5987"/>
    <w:sectPr w:rsidR="00CC5987" w:rsidRPr="00CC5987" w:rsidSect="00765C7C">
      <w:footerReference w:type="even" r:id="rId29"/>
      <w:footerReference w:type="default" r:id="rId30"/>
      <w:pgSz w:w="11900" w:h="16840"/>
      <w:pgMar w:top="1701" w:right="1701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4F6F0" w14:textId="77777777" w:rsidR="00BE0922" w:rsidRDefault="00BE0922" w:rsidP="00204488">
      <w:r>
        <w:separator/>
      </w:r>
    </w:p>
  </w:endnote>
  <w:endnote w:type="continuationSeparator" w:id="0">
    <w:p w14:paraId="65A72D2A" w14:textId="77777777" w:rsidR="00BE0922" w:rsidRDefault="00BE0922" w:rsidP="0020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666046830"/>
      <w:docPartObj>
        <w:docPartGallery w:val="Page Numbers (Bottom of Page)"/>
        <w:docPartUnique/>
      </w:docPartObj>
    </w:sdtPr>
    <w:sdtContent>
      <w:p w14:paraId="0CD92276" w14:textId="77777777" w:rsidR="00502960" w:rsidRDefault="00502960" w:rsidP="003E55A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10BBC92" w14:textId="77777777" w:rsidR="00502960" w:rsidRDefault="0050296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19451855"/>
      <w:docPartObj>
        <w:docPartGallery w:val="Page Numbers (Bottom of Page)"/>
        <w:docPartUnique/>
      </w:docPartObj>
    </w:sdtPr>
    <w:sdtContent>
      <w:p w14:paraId="5A93A3A4" w14:textId="77777777" w:rsidR="00502960" w:rsidRDefault="00502960" w:rsidP="003E55A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6CF9A564" w14:textId="77777777" w:rsidR="00502960" w:rsidRDefault="005029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1843" w14:textId="77777777" w:rsidR="00BE0922" w:rsidRDefault="00BE0922" w:rsidP="00204488">
      <w:r>
        <w:separator/>
      </w:r>
    </w:p>
  </w:footnote>
  <w:footnote w:type="continuationSeparator" w:id="0">
    <w:p w14:paraId="3A61A4C5" w14:textId="77777777" w:rsidR="00BE0922" w:rsidRDefault="00BE0922" w:rsidP="0020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ACA"/>
    <w:multiLevelType w:val="hybridMultilevel"/>
    <w:tmpl w:val="2B7C7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A2F"/>
    <w:multiLevelType w:val="hybridMultilevel"/>
    <w:tmpl w:val="F6747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78D6"/>
    <w:multiLevelType w:val="hybridMultilevel"/>
    <w:tmpl w:val="1032C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387B"/>
    <w:multiLevelType w:val="hybridMultilevel"/>
    <w:tmpl w:val="3202D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6B2F"/>
    <w:multiLevelType w:val="hybridMultilevel"/>
    <w:tmpl w:val="8EC82E06"/>
    <w:lvl w:ilvl="0" w:tplc="3FC617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1CB6"/>
    <w:multiLevelType w:val="hybridMultilevel"/>
    <w:tmpl w:val="598CD022"/>
    <w:lvl w:ilvl="0" w:tplc="8B1071CE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2A84"/>
    <w:multiLevelType w:val="hybridMultilevel"/>
    <w:tmpl w:val="9D4E2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E2E"/>
    <w:multiLevelType w:val="hybridMultilevel"/>
    <w:tmpl w:val="384C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1312C"/>
    <w:multiLevelType w:val="hybridMultilevel"/>
    <w:tmpl w:val="3F9C93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55124"/>
    <w:multiLevelType w:val="hybridMultilevel"/>
    <w:tmpl w:val="2F123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D318C"/>
    <w:multiLevelType w:val="multilevel"/>
    <w:tmpl w:val="84D6655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88"/>
    <w:rsid w:val="000008A3"/>
    <w:rsid w:val="00001589"/>
    <w:rsid w:val="00003417"/>
    <w:rsid w:val="00013B30"/>
    <w:rsid w:val="00020F57"/>
    <w:rsid w:val="00025205"/>
    <w:rsid w:val="00030B2C"/>
    <w:rsid w:val="00037D99"/>
    <w:rsid w:val="0004626A"/>
    <w:rsid w:val="00051363"/>
    <w:rsid w:val="00053566"/>
    <w:rsid w:val="00071DD1"/>
    <w:rsid w:val="0008146C"/>
    <w:rsid w:val="00083F44"/>
    <w:rsid w:val="0009172F"/>
    <w:rsid w:val="00092455"/>
    <w:rsid w:val="00096493"/>
    <w:rsid w:val="000A3DAC"/>
    <w:rsid w:val="000A73A9"/>
    <w:rsid w:val="000B2E70"/>
    <w:rsid w:val="000B4374"/>
    <w:rsid w:val="000C412B"/>
    <w:rsid w:val="000D62D5"/>
    <w:rsid w:val="000F6350"/>
    <w:rsid w:val="00107204"/>
    <w:rsid w:val="00110BDA"/>
    <w:rsid w:val="001167E7"/>
    <w:rsid w:val="0012281A"/>
    <w:rsid w:val="00123EAD"/>
    <w:rsid w:val="001349D2"/>
    <w:rsid w:val="00135E50"/>
    <w:rsid w:val="001360B3"/>
    <w:rsid w:val="00144633"/>
    <w:rsid w:val="00150488"/>
    <w:rsid w:val="001625DE"/>
    <w:rsid w:val="00163CDC"/>
    <w:rsid w:val="00174331"/>
    <w:rsid w:val="00182700"/>
    <w:rsid w:val="00193020"/>
    <w:rsid w:val="001D5BD1"/>
    <w:rsid w:val="001E1ACD"/>
    <w:rsid w:val="001F567C"/>
    <w:rsid w:val="001F6CCC"/>
    <w:rsid w:val="001F7BCC"/>
    <w:rsid w:val="00201B53"/>
    <w:rsid w:val="00203C67"/>
    <w:rsid w:val="00204488"/>
    <w:rsid w:val="00212646"/>
    <w:rsid w:val="00215997"/>
    <w:rsid w:val="00221245"/>
    <w:rsid w:val="00231563"/>
    <w:rsid w:val="00233208"/>
    <w:rsid w:val="00236C7E"/>
    <w:rsid w:val="00241ABF"/>
    <w:rsid w:val="0024313F"/>
    <w:rsid w:val="002636FC"/>
    <w:rsid w:val="00263D67"/>
    <w:rsid w:val="00265C78"/>
    <w:rsid w:val="00270A78"/>
    <w:rsid w:val="00277AD1"/>
    <w:rsid w:val="00280251"/>
    <w:rsid w:val="00281C6E"/>
    <w:rsid w:val="00290FF5"/>
    <w:rsid w:val="002A16A6"/>
    <w:rsid w:val="002A1A40"/>
    <w:rsid w:val="002A61F3"/>
    <w:rsid w:val="002B6928"/>
    <w:rsid w:val="002C6C5E"/>
    <w:rsid w:val="002E4CB2"/>
    <w:rsid w:val="002E5AD4"/>
    <w:rsid w:val="002E7A64"/>
    <w:rsid w:val="002F0A04"/>
    <w:rsid w:val="00304C2A"/>
    <w:rsid w:val="003145F7"/>
    <w:rsid w:val="00333B56"/>
    <w:rsid w:val="0034746D"/>
    <w:rsid w:val="00350DE5"/>
    <w:rsid w:val="00351397"/>
    <w:rsid w:val="00351401"/>
    <w:rsid w:val="00371758"/>
    <w:rsid w:val="00375582"/>
    <w:rsid w:val="00375702"/>
    <w:rsid w:val="00376C64"/>
    <w:rsid w:val="0038264A"/>
    <w:rsid w:val="00395E83"/>
    <w:rsid w:val="003970D2"/>
    <w:rsid w:val="003A02D9"/>
    <w:rsid w:val="003A1CC8"/>
    <w:rsid w:val="003A7A07"/>
    <w:rsid w:val="003B00E1"/>
    <w:rsid w:val="003C0401"/>
    <w:rsid w:val="003E55AE"/>
    <w:rsid w:val="003F153C"/>
    <w:rsid w:val="003F22F4"/>
    <w:rsid w:val="0040247A"/>
    <w:rsid w:val="00403AC3"/>
    <w:rsid w:val="00416B71"/>
    <w:rsid w:val="00422225"/>
    <w:rsid w:val="00426785"/>
    <w:rsid w:val="004331B3"/>
    <w:rsid w:val="0043788E"/>
    <w:rsid w:val="004477FD"/>
    <w:rsid w:val="00452CBF"/>
    <w:rsid w:val="00471613"/>
    <w:rsid w:val="0047348C"/>
    <w:rsid w:val="004813ED"/>
    <w:rsid w:val="00484149"/>
    <w:rsid w:val="00497184"/>
    <w:rsid w:val="004A302C"/>
    <w:rsid w:val="004A7754"/>
    <w:rsid w:val="004B2203"/>
    <w:rsid w:val="004D2021"/>
    <w:rsid w:val="004D2908"/>
    <w:rsid w:val="004D31AB"/>
    <w:rsid w:val="004D3F79"/>
    <w:rsid w:val="004D7D50"/>
    <w:rsid w:val="004E59F4"/>
    <w:rsid w:val="004F16FB"/>
    <w:rsid w:val="004F7A4C"/>
    <w:rsid w:val="00502960"/>
    <w:rsid w:val="00504A8C"/>
    <w:rsid w:val="00507276"/>
    <w:rsid w:val="00516980"/>
    <w:rsid w:val="005266FB"/>
    <w:rsid w:val="00526D5D"/>
    <w:rsid w:val="00531899"/>
    <w:rsid w:val="0054604A"/>
    <w:rsid w:val="00562C88"/>
    <w:rsid w:val="00573FF6"/>
    <w:rsid w:val="0058753C"/>
    <w:rsid w:val="005A3C98"/>
    <w:rsid w:val="005B679F"/>
    <w:rsid w:val="005C3676"/>
    <w:rsid w:val="005D33A6"/>
    <w:rsid w:val="005D7EAE"/>
    <w:rsid w:val="005E7003"/>
    <w:rsid w:val="005F3283"/>
    <w:rsid w:val="00605C89"/>
    <w:rsid w:val="00606A7A"/>
    <w:rsid w:val="0061077C"/>
    <w:rsid w:val="00612A39"/>
    <w:rsid w:val="00622324"/>
    <w:rsid w:val="00622C75"/>
    <w:rsid w:val="00626397"/>
    <w:rsid w:val="0063286B"/>
    <w:rsid w:val="00632CF8"/>
    <w:rsid w:val="00643135"/>
    <w:rsid w:val="006533A9"/>
    <w:rsid w:val="00660352"/>
    <w:rsid w:val="0066232A"/>
    <w:rsid w:val="006662CB"/>
    <w:rsid w:val="0067716B"/>
    <w:rsid w:val="006827CF"/>
    <w:rsid w:val="006865B7"/>
    <w:rsid w:val="006A12FA"/>
    <w:rsid w:val="006A140B"/>
    <w:rsid w:val="006A1765"/>
    <w:rsid w:val="006A5EEC"/>
    <w:rsid w:val="006A67D0"/>
    <w:rsid w:val="006A7D10"/>
    <w:rsid w:val="006B341F"/>
    <w:rsid w:val="006C69B1"/>
    <w:rsid w:val="006E5CCA"/>
    <w:rsid w:val="0070044A"/>
    <w:rsid w:val="007179B6"/>
    <w:rsid w:val="00734E84"/>
    <w:rsid w:val="007375D9"/>
    <w:rsid w:val="007426E8"/>
    <w:rsid w:val="00753ED4"/>
    <w:rsid w:val="00755583"/>
    <w:rsid w:val="00761B96"/>
    <w:rsid w:val="00765C7C"/>
    <w:rsid w:val="0077565A"/>
    <w:rsid w:val="00777DB2"/>
    <w:rsid w:val="00795F5E"/>
    <w:rsid w:val="00797A4F"/>
    <w:rsid w:val="007B02B6"/>
    <w:rsid w:val="007B21C9"/>
    <w:rsid w:val="007B44CB"/>
    <w:rsid w:val="007B63E8"/>
    <w:rsid w:val="007D727B"/>
    <w:rsid w:val="007F00CD"/>
    <w:rsid w:val="007F6883"/>
    <w:rsid w:val="00803AF3"/>
    <w:rsid w:val="00825180"/>
    <w:rsid w:val="0082716A"/>
    <w:rsid w:val="00833F7F"/>
    <w:rsid w:val="008355B8"/>
    <w:rsid w:val="00836C77"/>
    <w:rsid w:val="00854EE3"/>
    <w:rsid w:val="00855DE2"/>
    <w:rsid w:val="008600D6"/>
    <w:rsid w:val="00865FF6"/>
    <w:rsid w:val="008660EF"/>
    <w:rsid w:val="00875135"/>
    <w:rsid w:val="00891DBA"/>
    <w:rsid w:val="008A6B6D"/>
    <w:rsid w:val="008B058F"/>
    <w:rsid w:val="008B2FEF"/>
    <w:rsid w:val="008B3022"/>
    <w:rsid w:val="008B47B6"/>
    <w:rsid w:val="008C4D5F"/>
    <w:rsid w:val="008D134D"/>
    <w:rsid w:val="008D4A83"/>
    <w:rsid w:val="008D4FB4"/>
    <w:rsid w:val="008E0868"/>
    <w:rsid w:val="008F29AB"/>
    <w:rsid w:val="00920338"/>
    <w:rsid w:val="009375A4"/>
    <w:rsid w:val="009421D2"/>
    <w:rsid w:val="0095178E"/>
    <w:rsid w:val="00960A44"/>
    <w:rsid w:val="00983608"/>
    <w:rsid w:val="00993519"/>
    <w:rsid w:val="00995570"/>
    <w:rsid w:val="009A1B18"/>
    <w:rsid w:val="009A2352"/>
    <w:rsid w:val="009A7F2E"/>
    <w:rsid w:val="009B21AE"/>
    <w:rsid w:val="009B2EB4"/>
    <w:rsid w:val="009C3408"/>
    <w:rsid w:val="009C5264"/>
    <w:rsid w:val="009F4F76"/>
    <w:rsid w:val="00A03B20"/>
    <w:rsid w:val="00A11D41"/>
    <w:rsid w:val="00A14042"/>
    <w:rsid w:val="00A15DAA"/>
    <w:rsid w:val="00A209DE"/>
    <w:rsid w:val="00A2523E"/>
    <w:rsid w:val="00A433FD"/>
    <w:rsid w:val="00A538E7"/>
    <w:rsid w:val="00A54F23"/>
    <w:rsid w:val="00A57D8D"/>
    <w:rsid w:val="00A60460"/>
    <w:rsid w:val="00A65FF5"/>
    <w:rsid w:val="00A83B0D"/>
    <w:rsid w:val="00A8554A"/>
    <w:rsid w:val="00A93B52"/>
    <w:rsid w:val="00AA43CE"/>
    <w:rsid w:val="00AA7073"/>
    <w:rsid w:val="00AB7540"/>
    <w:rsid w:val="00AB7801"/>
    <w:rsid w:val="00AC3A77"/>
    <w:rsid w:val="00AC5DE3"/>
    <w:rsid w:val="00AE24C0"/>
    <w:rsid w:val="00AF55C3"/>
    <w:rsid w:val="00AF7BD0"/>
    <w:rsid w:val="00B06DF4"/>
    <w:rsid w:val="00B17F29"/>
    <w:rsid w:val="00B24AF9"/>
    <w:rsid w:val="00B44949"/>
    <w:rsid w:val="00B46AAD"/>
    <w:rsid w:val="00B532C8"/>
    <w:rsid w:val="00B5739F"/>
    <w:rsid w:val="00B61CB8"/>
    <w:rsid w:val="00B63091"/>
    <w:rsid w:val="00B85F9C"/>
    <w:rsid w:val="00B91ECE"/>
    <w:rsid w:val="00BA5D84"/>
    <w:rsid w:val="00BB1230"/>
    <w:rsid w:val="00BB34E2"/>
    <w:rsid w:val="00BB6056"/>
    <w:rsid w:val="00BC3D6F"/>
    <w:rsid w:val="00BD41BA"/>
    <w:rsid w:val="00BE0922"/>
    <w:rsid w:val="00BE6FC9"/>
    <w:rsid w:val="00BF2EF2"/>
    <w:rsid w:val="00BF3486"/>
    <w:rsid w:val="00C02C9A"/>
    <w:rsid w:val="00C05DD5"/>
    <w:rsid w:val="00C117E0"/>
    <w:rsid w:val="00C1488F"/>
    <w:rsid w:val="00C3258B"/>
    <w:rsid w:val="00C41392"/>
    <w:rsid w:val="00C472FC"/>
    <w:rsid w:val="00C523AE"/>
    <w:rsid w:val="00C63A8A"/>
    <w:rsid w:val="00C662C3"/>
    <w:rsid w:val="00C72A25"/>
    <w:rsid w:val="00C73A1B"/>
    <w:rsid w:val="00C90240"/>
    <w:rsid w:val="00C91521"/>
    <w:rsid w:val="00C9763E"/>
    <w:rsid w:val="00CA126F"/>
    <w:rsid w:val="00CA4443"/>
    <w:rsid w:val="00CC5987"/>
    <w:rsid w:val="00CC5AAD"/>
    <w:rsid w:val="00CD530E"/>
    <w:rsid w:val="00CE3D3F"/>
    <w:rsid w:val="00CF4820"/>
    <w:rsid w:val="00D0192D"/>
    <w:rsid w:val="00D0482F"/>
    <w:rsid w:val="00D06373"/>
    <w:rsid w:val="00D16FD4"/>
    <w:rsid w:val="00D319A0"/>
    <w:rsid w:val="00D37745"/>
    <w:rsid w:val="00D40425"/>
    <w:rsid w:val="00D519CE"/>
    <w:rsid w:val="00D526D7"/>
    <w:rsid w:val="00D52D80"/>
    <w:rsid w:val="00D80971"/>
    <w:rsid w:val="00D80F5E"/>
    <w:rsid w:val="00D83F95"/>
    <w:rsid w:val="00D86401"/>
    <w:rsid w:val="00D90140"/>
    <w:rsid w:val="00D929F1"/>
    <w:rsid w:val="00DB52BD"/>
    <w:rsid w:val="00DD3AC1"/>
    <w:rsid w:val="00DD4932"/>
    <w:rsid w:val="00DE32BB"/>
    <w:rsid w:val="00DE3B0A"/>
    <w:rsid w:val="00DF74AA"/>
    <w:rsid w:val="00E23F8F"/>
    <w:rsid w:val="00E252DE"/>
    <w:rsid w:val="00E319B1"/>
    <w:rsid w:val="00E33A01"/>
    <w:rsid w:val="00E37673"/>
    <w:rsid w:val="00E40DE9"/>
    <w:rsid w:val="00E50BFA"/>
    <w:rsid w:val="00E63C04"/>
    <w:rsid w:val="00E66055"/>
    <w:rsid w:val="00E71EB1"/>
    <w:rsid w:val="00E73D29"/>
    <w:rsid w:val="00E7604E"/>
    <w:rsid w:val="00E9068E"/>
    <w:rsid w:val="00E92E54"/>
    <w:rsid w:val="00E9430B"/>
    <w:rsid w:val="00E9491A"/>
    <w:rsid w:val="00E9592D"/>
    <w:rsid w:val="00EA1AD6"/>
    <w:rsid w:val="00EA1B53"/>
    <w:rsid w:val="00EA6319"/>
    <w:rsid w:val="00EC0FA5"/>
    <w:rsid w:val="00ED0EA1"/>
    <w:rsid w:val="00EF450D"/>
    <w:rsid w:val="00F15171"/>
    <w:rsid w:val="00F20FA4"/>
    <w:rsid w:val="00F23DE3"/>
    <w:rsid w:val="00F255EA"/>
    <w:rsid w:val="00F308D4"/>
    <w:rsid w:val="00F37647"/>
    <w:rsid w:val="00F41441"/>
    <w:rsid w:val="00F42167"/>
    <w:rsid w:val="00F4366F"/>
    <w:rsid w:val="00F50D1F"/>
    <w:rsid w:val="00F55999"/>
    <w:rsid w:val="00F6195B"/>
    <w:rsid w:val="00F6257E"/>
    <w:rsid w:val="00F6365F"/>
    <w:rsid w:val="00F67A83"/>
    <w:rsid w:val="00F745BC"/>
    <w:rsid w:val="00F753B0"/>
    <w:rsid w:val="00F7655C"/>
    <w:rsid w:val="00F85945"/>
    <w:rsid w:val="00F93AF2"/>
    <w:rsid w:val="00F940A1"/>
    <w:rsid w:val="00FA11B9"/>
    <w:rsid w:val="00FA5952"/>
    <w:rsid w:val="00FA5C9B"/>
    <w:rsid w:val="00FB1C0F"/>
    <w:rsid w:val="00FC7604"/>
    <w:rsid w:val="00FC771A"/>
    <w:rsid w:val="00FD1719"/>
    <w:rsid w:val="00FD284A"/>
    <w:rsid w:val="00FE0E22"/>
    <w:rsid w:val="00FE670E"/>
    <w:rsid w:val="00FF394D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F0BE"/>
  <w15:chartTrackingRefBased/>
  <w15:docId w15:val="{12E7DB35-786B-3C4A-B607-D79278F3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CB2"/>
    <w:pPr>
      <w:jc w:val="both"/>
    </w:pPr>
    <w:rPr>
      <w:rFonts w:ascii="Garamond" w:hAnsi="Garamond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1B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0A0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0A0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000000" w:themeColor="tex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2044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4488"/>
  </w:style>
  <w:style w:type="character" w:styleId="Numeropagina">
    <w:name w:val="page number"/>
    <w:basedOn w:val="Carpredefinitoparagrafo"/>
    <w:uiPriority w:val="99"/>
    <w:semiHidden/>
    <w:unhideWhenUsed/>
    <w:rsid w:val="00204488"/>
  </w:style>
  <w:style w:type="character" w:customStyle="1" w:styleId="Titolo1Carattere">
    <w:name w:val="Titolo 1 Carattere"/>
    <w:basedOn w:val="Carpredefinitoparagrafo"/>
    <w:link w:val="Titolo1"/>
    <w:uiPriority w:val="9"/>
    <w:rsid w:val="00EA1B53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48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488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20448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204488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04488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04488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04488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04488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04488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04488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426785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0A04"/>
    <w:rPr>
      <w:rFonts w:eastAsiaTheme="majorEastAsia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F308D4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58753C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0A04"/>
    <w:rPr>
      <w:rFonts w:eastAsiaTheme="majorEastAsia" w:cstheme="majorBidi"/>
      <w:color w:val="000000" w:themeColor="text1"/>
      <w:sz w:val="28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0F5E"/>
    <w:rPr>
      <w:color w:val="605E5C"/>
      <w:shd w:val="clear" w:color="auto" w:fill="E1DFDD"/>
    </w:rPr>
  </w:style>
  <w:style w:type="paragraph" w:styleId="Sottotitolo">
    <w:name w:val="Subtitle"/>
    <w:aliases w:val="Paragrafo,Figure"/>
    <w:basedOn w:val="Normale"/>
    <w:next w:val="Normale"/>
    <w:link w:val="SottotitoloCarattere"/>
    <w:uiPriority w:val="11"/>
    <w:qFormat/>
    <w:rsid w:val="00376C64"/>
    <w:pPr>
      <w:spacing w:line="360" w:lineRule="auto"/>
    </w:pPr>
    <w:rPr>
      <w:szCs w:val="28"/>
    </w:rPr>
  </w:style>
  <w:style w:type="character" w:customStyle="1" w:styleId="SottotitoloCarattere">
    <w:name w:val="Sottotitolo Carattere"/>
    <w:aliases w:val="Paragrafo Carattere,Figure Carattere"/>
    <w:basedOn w:val="Carpredefinitoparagrafo"/>
    <w:link w:val="Sottotitolo"/>
    <w:uiPriority w:val="11"/>
    <w:rsid w:val="00376C64"/>
    <w:rPr>
      <w:rFonts w:ascii="Garamond" w:hAnsi="Garamond"/>
      <w:sz w:val="28"/>
      <w:szCs w:val="28"/>
    </w:rPr>
  </w:style>
  <w:style w:type="character" w:styleId="CodiceHTML">
    <w:name w:val="HTML Code"/>
    <w:basedOn w:val="Carpredefinitoparagrafo"/>
    <w:uiPriority w:val="99"/>
    <w:semiHidden/>
    <w:unhideWhenUsed/>
    <w:rsid w:val="00E252DE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24313F"/>
    <w:pPr>
      <w:jc w:val="both"/>
    </w:pPr>
    <w:rPr>
      <w:rFonts w:ascii="Garamond" w:hAnsi="Garamond"/>
      <w:sz w:val="28"/>
    </w:rPr>
  </w:style>
  <w:style w:type="character" w:customStyle="1" w:styleId="fontstyle01">
    <w:name w:val="fontstyle01"/>
    <w:basedOn w:val="Carpredefinitoparagrafo"/>
    <w:rsid w:val="0038264A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Carpredefinitoparagrafo"/>
    <w:rsid w:val="0038264A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character" w:styleId="Enfasidelicata">
    <w:name w:val="Subtle Emphasis"/>
    <w:uiPriority w:val="19"/>
    <w:qFormat/>
    <w:rsid w:val="002A16A6"/>
    <w:rPr>
      <w:b/>
      <w:bCs/>
      <w:i/>
      <w:iCs/>
    </w:rPr>
  </w:style>
  <w:style w:type="character" w:styleId="Enfasicorsivo">
    <w:name w:val="Emphasis"/>
    <w:aliases w:val="Immagini"/>
    <w:uiPriority w:val="20"/>
    <w:qFormat/>
    <w:rsid w:val="008A6B6D"/>
    <w:rPr>
      <w:rFonts w:ascii="Times New Roman" w:hAnsi="Times New Roman" w:cs="Times New Roman"/>
      <w:i/>
      <w:iCs/>
      <w:color w:val="44546A" w:themeColor="text2"/>
      <w:sz w:val="18"/>
      <w:szCs w:val="20"/>
    </w:rPr>
  </w:style>
  <w:style w:type="character" w:styleId="Testosegnaposto">
    <w:name w:val="Placeholder Text"/>
    <w:basedOn w:val="Carpredefinitoparagrafo"/>
    <w:uiPriority w:val="99"/>
    <w:semiHidden/>
    <w:rsid w:val="00D90140"/>
    <w:rPr>
      <w:color w:val="808080"/>
    </w:rPr>
  </w:style>
  <w:style w:type="character" w:styleId="Enfasiintensa">
    <w:name w:val="Intense Emphasis"/>
    <w:basedOn w:val="Carpredefinitoparagrafo"/>
    <w:uiPriority w:val="21"/>
    <w:qFormat/>
    <w:rsid w:val="00B06D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D2B9B4-12A2-4984-87CD-1C1FBC90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LAURIA</dc:creator>
  <cp:keywords/>
  <dc:description/>
  <cp:lastModifiedBy>Francescco Anastasio</cp:lastModifiedBy>
  <cp:revision>314</cp:revision>
  <cp:lastPrinted>2020-03-09T17:57:00Z</cp:lastPrinted>
  <dcterms:created xsi:type="dcterms:W3CDTF">2019-07-25T09:02:00Z</dcterms:created>
  <dcterms:modified xsi:type="dcterms:W3CDTF">2020-03-09T18:33:00Z</dcterms:modified>
</cp:coreProperties>
</file>