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A8" w14:textId="77777777" w:rsidR="005462A8" w:rsidRPr="005462A8" w:rsidRDefault="005462A8" w:rsidP="005462A8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5462A8">
        <w:rPr>
          <w:rFonts w:ascii="Times New Roman" w:eastAsia="等线" w:hAnsi="Times New Roman"/>
          <w:b/>
          <w:szCs w:val="21"/>
        </w:rPr>
        <w:t>附件</w:t>
      </w:r>
      <w:r w:rsidRPr="005462A8">
        <w:rPr>
          <w:rFonts w:ascii="Times New Roman" w:eastAsia="等线" w:hAnsi="Times New Roman"/>
          <w:b/>
          <w:color w:val="000000"/>
          <w:szCs w:val="21"/>
        </w:rPr>
        <w:fldChar w:fldCharType="begin"/>
      </w:r>
      <w:r w:rsidRPr="005462A8">
        <w:rPr>
          <w:rFonts w:ascii="Times New Roman" w:eastAsia="等线" w:hAnsi="Times New Roman"/>
          <w:b/>
          <w:color w:val="000000"/>
          <w:szCs w:val="21"/>
        </w:rPr>
        <w:instrText xml:space="preserve"> MERGEFIELD  schNumber  \* MERGEFORMAT </w:instrText>
      </w:r>
      <w:r w:rsidRPr="005462A8">
        <w:rPr>
          <w:rFonts w:ascii="Times New Roman" w:eastAsia="等线" w:hAnsi="Times New Roman"/>
          <w:b/>
          <w:color w:val="000000"/>
          <w:szCs w:val="21"/>
        </w:rPr>
        <w:fldChar w:fldCharType="separate"/>
      </w:r>
      <w:r w:rsidRPr="005462A8">
        <w:rPr>
          <w:rFonts w:ascii="Times New Roman" w:eastAsia="等线" w:hAnsi="Times New Roman"/>
          <w:b/>
          <w:noProof/>
          <w:color w:val="000000"/>
          <w:szCs w:val="21"/>
        </w:rPr>
        <w:t>«schNumber»</w:t>
      </w:r>
      <w:r w:rsidRPr="005462A8">
        <w:rPr>
          <w:rFonts w:ascii="Times New Roman" w:eastAsia="等线" w:hAnsi="Times New Roman"/>
          <w:b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b/>
          <w:color w:val="000000"/>
          <w:szCs w:val="21"/>
        </w:rPr>
        <w:t xml:space="preserve"> </w:t>
      </w:r>
      <w:r w:rsidRPr="005462A8">
        <w:rPr>
          <w:rFonts w:ascii="Times New Roman" w:eastAsia="等线" w:hAnsi="Times New Roman"/>
          <w:b/>
          <w:szCs w:val="21"/>
        </w:rPr>
        <w:t xml:space="preserve">    </w:t>
      </w:r>
      <w:r w:rsidRPr="005462A8">
        <w:rPr>
          <w:rFonts w:ascii="Times New Roman" w:eastAsia="等线" w:hAnsi="Times New Roman"/>
          <w:b/>
          <w:szCs w:val="21"/>
        </w:rPr>
        <w:t>施工分包商组织机构人员配置表及关键人员名单</w:t>
      </w:r>
    </w:p>
    <w:p w14:paraId="556D1536" w14:textId="77777777" w:rsidR="005462A8" w:rsidRPr="005462A8" w:rsidRDefault="005462A8" w:rsidP="005462A8">
      <w:pPr>
        <w:spacing w:line="360" w:lineRule="auto"/>
        <w:jc w:val="center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szCs w:val="21"/>
        </w:rPr>
        <w:fldChar w:fldCharType="begin"/>
      </w:r>
      <w:r w:rsidRPr="005462A8">
        <w:rPr>
          <w:rFonts w:ascii="Times New Roman" w:eastAsia="等线" w:hAnsi="Times New Roman"/>
          <w:szCs w:val="21"/>
        </w:rPr>
        <w:instrText xml:space="preserve"> MERGEFIELD  schNumber  \* MERGEFORMAT </w:instrText>
      </w:r>
      <w:r w:rsidRPr="005462A8">
        <w:rPr>
          <w:rFonts w:ascii="Times New Roman" w:eastAsia="等线" w:hAnsi="Times New Roman"/>
          <w:szCs w:val="21"/>
        </w:rPr>
        <w:fldChar w:fldCharType="separate"/>
      </w:r>
      <w:r w:rsidRPr="005462A8">
        <w:rPr>
          <w:rFonts w:ascii="Times New Roman" w:eastAsia="等线" w:hAnsi="Times New Roman"/>
          <w:szCs w:val="21"/>
        </w:rPr>
        <w:t>«schNumber»</w:t>
      </w:r>
      <w:r w:rsidRPr="005462A8">
        <w:rPr>
          <w:rFonts w:ascii="Times New Roman" w:eastAsia="等线" w:hAnsi="Times New Roman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>-1</w:t>
      </w:r>
      <w:r w:rsidRPr="005462A8">
        <w:rPr>
          <w:rFonts w:ascii="Times New Roman" w:eastAsia="等线" w:hAnsi="Times New Roman"/>
          <w:szCs w:val="21"/>
        </w:rPr>
        <w:t>：施工分包商组织机构人员配置表</w:t>
      </w:r>
    </w:p>
    <w:tbl>
      <w:tblPr>
        <w:tblW w:w="8506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1418"/>
        <w:gridCol w:w="2693"/>
        <w:gridCol w:w="1276"/>
      </w:tblGrid>
      <w:tr w:rsidR="005462A8" w:rsidRPr="005462A8" w14:paraId="258B2229" w14:textId="77777777" w:rsidTr="003F29CC">
        <w:tc>
          <w:tcPr>
            <w:tcW w:w="993" w:type="dxa"/>
            <w:tcBorders>
              <w:top w:val="single" w:sz="12" w:space="0" w:color="auto"/>
              <w:bottom w:val="double" w:sz="6" w:space="0" w:color="auto"/>
            </w:tcBorders>
          </w:tcPr>
          <w:p w14:paraId="54D3A902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12" w:space="0" w:color="auto"/>
              <w:bottom w:val="double" w:sz="6" w:space="0" w:color="auto"/>
            </w:tcBorders>
          </w:tcPr>
          <w:p w14:paraId="57079D3F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项目职务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6" w:space="0" w:color="auto"/>
            </w:tcBorders>
          </w:tcPr>
          <w:p w14:paraId="5A286CD3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配置数量</w:t>
            </w:r>
          </w:p>
        </w:tc>
        <w:tc>
          <w:tcPr>
            <w:tcW w:w="2693" w:type="dxa"/>
            <w:tcBorders>
              <w:top w:val="single" w:sz="12" w:space="0" w:color="auto"/>
              <w:bottom w:val="double" w:sz="6" w:space="0" w:color="auto"/>
            </w:tcBorders>
          </w:tcPr>
          <w:p w14:paraId="5BE3CCEB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到位时间</w:t>
            </w:r>
          </w:p>
        </w:tc>
        <w:tc>
          <w:tcPr>
            <w:tcW w:w="1276" w:type="dxa"/>
            <w:tcBorders>
              <w:top w:val="single" w:sz="12" w:space="0" w:color="auto"/>
              <w:bottom w:val="double" w:sz="6" w:space="0" w:color="auto"/>
            </w:tcBorders>
          </w:tcPr>
          <w:p w14:paraId="4D392D49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备注</w:t>
            </w:r>
          </w:p>
        </w:tc>
      </w:tr>
      <w:tr w:rsidR="005462A8" w:rsidRPr="005462A8" w14:paraId="60A439C2" w14:textId="77777777" w:rsidTr="003F29CC">
        <w:tc>
          <w:tcPr>
            <w:tcW w:w="993" w:type="dxa"/>
            <w:tcBorders>
              <w:top w:val="double" w:sz="6" w:space="0" w:color="auto"/>
              <w:bottom w:val="single" w:sz="6" w:space="0" w:color="auto"/>
            </w:tcBorders>
          </w:tcPr>
          <w:p w14:paraId="65AA5429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TableStart:Table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«TableStart:Table»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OrderNumber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«OrderNumber»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2126" w:type="dxa"/>
            <w:tcBorders>
              <w:top w:val="double" w:sz="6" w:space="0" w:color="auto"/>
              <w:bottom w:val="single" w:sz="6" w:space="0" w:color="auto"/>
            </w:tcBorders>
          </w:tcPr>
          <w:p w14:paraId="526B9DDB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WorkPostName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noProof/>
                <w:color w:val="000000"/>
                <w:szCs w:val="21"/>
              </w:rPr>
              <w:t>«WorkPostName»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418" w:type="dxa"/>
            <w:tcBorders>
              <w:top w:val="double" w:sz="6" w:space="0" w:color="auto"/>
              <w:bottom w:val="single" w:sz="6" w:space="0" w:color="auto"/>
            </w:tcBorders>
          </w:tcPr>
          <w:p w14:paraId="0593C928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Number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noProof/>
                <w:color w:val="000000"/>
                <w:szCs w:val="21"/>
              </w:rPr>
              <w:t>«Number»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double" w:sz="6" w:space="0" w:color="auto"/>
              <w:bottom w:val="single" w:sz="6" w:space="0" w:color="auto"/>
            </w:tcBorders>
          </w:tcPr>
          <w:p w14:paraId="1198BAE8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Arrivaltime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noProof/>
                <w:color w:val="000000"/>
                <w:szCs w:val="21"/>
              </w:rPr>
              <w:t>«Arrivaltime»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276" w:type="dxa"/>
            <w:tcBorders>
              <w:top w:val="double" w:sz="6" w:space="0" w:color="auto"/>
              <w:bottom w:val="single" w:sz="6" w:space="0" w:color="auto"/>
            </w:tcBorders>
          </w:tcPr>
          <w:p w14:paraId="2B4712AD" w14:textId="77777777" w:rsidR="005462A8" w:rsidRPr="005462A8" w:rsidRDefault="005462A8" w:rsidP="005462A8">
            <w:pPr>
              <w:keepNext/>
              <w:adjustRightInd w:val="0"/>
              <w:spacing w:line="440" w:lineRule="exact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Remarks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noProof/>
                <w:color w:val="000000"/>
                <w:szCs w:val="21"/>
              </w:rPr>
              <w:t>«Remarks»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begin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instrText xml:space="preserve"> MERGEFIELD  TableEnd:Table  \* MERGEFORMAT </w:instrTex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separate"/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t>«TableEnd:Table»</w:t>
            </w:r>
            <w:r w:rsidRPr="005462A8">
              <w:rPr>
                <w:rFonts w:ascii="Times New Roman" w:eastAsia="等线" w:hAnsi="Times New Roman"/>
                <w:color w:val="000000"/>
                <w:szCs w:val="21"/>
              </w:rPr>
              <w:fldChar w:fldCharType="end"/>
            </w:r>
          </w:p>
        </w:tc>
      </w:tr>
    </w:tbl>
    <w:p w14:paraId="1748A930" w14:textId="77777777" w:rsidR="005462A8" w:rsidRPr="005462A8" w:rsidRDefault="005462A8" w:rsidP="005462A8">
      <w:pPr>
        <w:spacing w:line="360" w:lineRule="auto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color w:val="000000"/>
          <w:szCs w:val="21"/>
        </w:rPr>
        <w:t>注：施工分包商人</w:t>
      </w:r>
      <w:proofErr w:type="gramStart"/>
      <w:r w:rsidRPr="005462A8">
        <w:rPr>
          <w:rFonts w:ascii="Times New Roman" w:eastAsia="等线" w:hAnsi="Times New Roman"/>
          <w:color w:val="000000"/>
          <w:szCs w:val="21"/>
        </w:rPr>
        <w:t>员实际</w:t>
      </w:r>
      <w:proofErr w:type="gramEnd"/>
      <w:r w:rsidRPr="005462A8">
        <w:rPr>
          <w:rFonts w:ascii="Times New Roman" w:eastAsia="等线" w:hAnsi="Times New Roman"/>
          <w:color w:val="000000"/>
          <w:szCs w:val="21"/>
        </w:rPr>
        <w:t>配置数量不得少于上述数量，到位时间根据总承包商要求可以进行适当调整。其中：智慧化工地建设信息专员不得少于</w:t>
      </w:r>
      <w:r w:rsidRPr="005462A8">
        <w:rPr>
          <w:rFonts w:ascii="Times New Roman" w:eastAsia="等线" w:hAnsi="Times New Roman"/>
          <w:color w:val="000000"/>
          <w:szCs w:val="21"/>
        </w:rPr>
        <w:t>1</w:t>
      </w:r>
      <w:r w:rsidRPr="005462A8">
        <w:rPr>
          <w:rFonts w:ascii="Times New Roman" w:eastAsia="等线" w:hAnsi="Times New Roman"/>
          <w:color w:val="000000"/>
          <w:szCs w:val="21"/>
        </w:rPr>
        <w:t>人。</w:t>
      </w:r>
    </w:p>
    <w:p w14:paraId="598F4484" w14:textId="77777777" w:rsidR="005462A8" w:rsidRPr="005462A8" w:rsidRDefault="005462A8" w:rsidP="005462A8">
      <w:pPr>
        <w:spacing w:line="360" w:lineRule="auto"/>
        <w:jc w:val="center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szCs w:val="21"/>
        </w:rPr>
        <w:fldChar w:fldCharType="begin"/>
      </w:r>
      <w:r w:rsidRPr="005462A8">
        <w:rPr>
          <w:rFonts w:ascii="Times New Roman" w:eastAsia="等线" w:hAnsi="Times New Roman"/>
          <w:szCs w:val="21"/>
        </w:rPr>
        <w:instrText xml:space="preserve"> MERGEFIELD  schNumber  \* MERGEFORMAT </w:instrText>
      </w:r>
      <w:r w:rsidRPr="005462A8">
        <w:rPr>
          <w:rFonts w:ascii="Times New Roman" w:eastAsia="等线" w:hAnsi="Times New Roman"/>
          <w:szCs w:val="21"/>
        </w:rPr>
        <w:fldChar w:fldCharType="separate"/>
      </w:r>
      <w:r w:rsidRPr="005462A8">
        <w:rPr>
          <w:rFonts w:ascii="Times New Roman" w:eastAsia="等线" w:hAnsi="Times New Roman"/>
          <w:szCs w:val="21"/>
        </w:rPr>
        <w:t>«schNumber»</w:t>
      </w:r>
      <w:r w:rsidRPr="005462A8">
        <w:rPr>
          <w:rFonts w:ascii="Times New Roman" w:eastAsia="等线" w:hAnsi="Times New Roman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>-2</w:t>
      </w:r>
      <w:r w:rsidRPr="005462A8">
        <w:rPr>
          <w:rFonts w:ascii="Times New Roman" w:eastAsia="等线" w:hAnsi="Times New Roman"/>
          <w:szCs w:val="21"/>
        </w:rPr>
        <w:t>：施工分包商组织机构关键人员名单</w:t>
      </w:r>
    </w:p>
    <w:p w14:paraId="684470FD" w14:textId="77777777" w:rsidR="005462A8" w:rsidRPr="005462A8" w:rsidRDefault="005462A8" w:rsidP="005462A8">
      <w:pPr>
        <w:spacing w:line="360" w:lineRule="auto"/>
        <w:ind w:firstLineChars="550" w:firstLine="1155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项目经理：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txtProjectManager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«txtProjectManager»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24AF8F7A" w14:textId="77777777" w:rsidR="005462A8" w:rsidRPr="005462A8" w:rsidRDefault="005462A8" w:rsidP="005462A8">
      <w:pPr>
        <w:spacing w:line="360" w:lineRule="auto"/>
        <w:ind w:left="714" w:firstLine="420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项目总工：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txtProjectEngineer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«txtProjectEngineer»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3D5A150C" w14:textId="77777777" w:rsidR="00864F3E" w:rsidRDefault="005462A8" w:rsidP="00864F3E">
      <w:pPr>
        <w:spacing w:line="360" w:lineRule="auto"/>
        <w:ind w:firstLineChars="540" w:firstLine="1134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施工经理：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txtConstructionManager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«txtConstructionManager»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25C43B62" w14:textId="7426DF43" w:rsidR="00864F3E" w:rsidRDefault="005462A8" w:rsidP="00864F3E">
      <w:pPr>
        <w:spacing w:line="360" w:lineRule="auto"/>
        <w:ind w:firstLineChars="540" w:firstLine="1134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质量经理：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txtQualityManager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«txtQualityManager»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4B946973" w14:textId="2EAFB51F" w:rsidR="005462A8" w:rsidRPr="005462A8" w:rsidRDefault="005462A8" w:rsidP="00864F3E">
      <w:pPr>
        <w:spacing w:line="360" w:lineRule="auto"/>
        <w:ind w:firstLineChars="540" w:firstLine="1134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HSE</w:t>
      </w:r>
      <w:r w:rsidRPr="005462A8">
        <w:rPr>
          <w:rFonts w:ascii="Times New Roman" w:eastAsia="等线" w:hAnsi="Times New Roman"/>
          <w:szCs w:val="21"/>
        </w:rPr>
        <w:t>经理：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txtHSEManager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«txtHSEManager»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179E34DA" w14:textId="77777777" w:rsidR="005462A8" w:rsidRPr="005462A8" w:rsidRDefault="005462A8" w:rsidP="005462A8">
      <w:pPr>
        <w:spacing w:line="360" w:lineRule="auto"/>
        <w:rPr>
          <w:rFonts w:ascii="Times New Roman" w:eastAsia="等线" w:hAnsi="Times New Roman"/>
          <w:szCs w:val="21"/>
        </w:rPr>
      </w:pPr>
      <w:r w:rsidRPr="005462A8">
        <w:rPr>
          <w:rFonts w:ascii="Times New Roman" w:eastAsia="等线" w:hAnsi="Times New Roman"/>
          <w:szCs w:val="21"/>
        </w:rPr>
        <w:t>技术员：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txtPersonnel_Technician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«txtPersonnel_Technician»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>土建：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txtPersonnel_Civil_engineering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«txtPersonnel_Civil_engineering»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 xml:space="preserve"> </w:t>
      </w:r>
      <w:r w:rsidRPr="005462A8">
        <w:rPr>
          <w:rFonts w:ascii="Times New Roman" w:eastAsia="等线" w:hAnsi="Times New Roman"/>
          <w:szCs w:val="21"/>
        </w:rPr>
        <w:t>安装：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txtPersonnel_Installation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«txtPersonnel_Installation»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 xml:space="preserve">  </w:t>
      </w:r>
      <w:r w:rsidRPr="005462A8">
        <w:rPr>
          <w:rFonts w:ascii="Times New Roman" w:eastAsia="等线" w:hAnsi="Times New Roman"/>
          <w:szCs w:val="21"/>
        </w:rPr>
        <w:t>电气：</w:t>
      </w:r>
      <w:r w:rsidRPr="005462A8">
        <w:rPr>
          <w:rFonts w:ascii="Times New Roman" w:eastAsia="等线" w:hAnsi="Times New Roman"/>
          <w:szCs w:val="21"/>
        </w:rPr>
        <w:t xml:space="preserve"> 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txtPersonnel_Electrical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«txtPersonnel_Electrical»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  <w:r w:rsidRPr="005462A8">
        <w:rPr>
          <w:rFonts w:ascii="Times New Roman" w:eastAsia="等线" w:hAnsi="Times New Roman"/>
          <w:szCs w:val="21"/>
        </w:rPr>
        <w:t xml:space="preserve"> </w:t>
      </w:r>
      <w:r w:rsidRPr="005462A8">
        <w:rPr>
          <w:rFonts w:ascii="Times New Roman" w:eastAsia="等线" w:hAnsi="Times New Roman"/>
          <w:szCs w:val="21"/>
        </w:rPr>
        <w:t>仪表：</w:t>
      </w:r>
      <w:r w:rsidRPr="005462A8">
        <w:rPr>
          <w:rFonts w:ascii="等线" w:eastAsia="等线" w:hAnsi="等线"/>
          <w:color w:val="000000"/>
          <w:szCs w:val="21"/>
        </w:rPr>
        <w:fldChar w:fldCharType="begin"/>
      </w:r>
      <w:r w:rsidRPr="005462A8">
        <w:rPr>
          <w:rFonts w:ascii="等线" w:eastAsia="等线" w:hAnsi="等线"/>
          <w:color w:val="000000"/>
          <w:szCs w:val="21"/>
        </w:rPr>
        <w:instrText xml:space="preserve"> MERGEFIELD  txtPersonnel_meter  \* MERGEFORMAT </w:instrText>
      </w:r>
      <w:r w:rsidRPr="005462A8">
        <w:rPr>
          <w:rFonts w:ascii="等线" w:eastAsia="等线" w:hAnsi="等线"/>
          <w:color w:val="000000"/>
          <w:szCs w:val="21"/>
        </w:rPr>
        <w:fldChar w:fldCharType="separate"/>
      </w:r>
      <w:r w:rsidRPr="005462A8">
        <w:rPr>
          <w:rFonts w:ascii="等线" w:eastAsia="等线" w:hAnsi="等线"/>
          <w:noProof/>
          <w:color w:val="000000"/>
          <w:szCs w:val="21"/>
        </w:rPr>
        <w:t>«txtPersonnel_meter»</w:t>
      </w:r>
      <w:r w:rsidRPr="005462A8">
        <w:rPr>
          <w:rFonts w:ascii="等线" w:eastAsia="等线" w:hAnsi="等线"/>
          <w:color w:val="000000"/>
          <w:szCs w:val="21"/>
        </w:rPr>
        <w:fldChar w:fldCharType="end"/>
      </w:r>
    </w:p>
    <w:p w14:paraId="2B5E3B08" w14:textId="77777777" w:rsidR="005462A8" w:rsidRPr="005462A8" w:rsidRDefault="005462A8" w:rsidP="005462A8">
      <w:pPr>
        <w:spacing w:line="360" w:lineRule="auto"/>
        <w:rPr>
          <w:rFonts w:ascii="Times New Roman" w:eastAsia="等线" w:hAnsi="Times New Roman"/>
          <w:color w:val="000000"/>
          <w:kern w:val="0"/>
          <w:szCs w:val="21"/>
        </w:rPr>
      </w:pPr>
      <w:r w:rsidRPr="005462A8">
        <w:rPr>
          <w:rFonts w:ascii="Times New Roman" w:eastAsia="等线" w:hAnsi="Times New Roman"/>
          <w:szCs w:val="21"/>
        </w:rPr>
        <w:t>施工分包商擅自更换上述的</w:t>
      </w:r>
      <w:r w:rsidRPr="005462A8">
        <w:rPr>
          <w:rFonts w:ascii="Times New Roman" w:eastAsia="等线" w:hAnsi="Times New Roman"/>
          <w:color w:val="000000"/>
          <w:kern w:val="0"/>
          <w:szCs w:val="21"/>
        </w:rPr>
        <w:t>施工分包商项目经理及其他主要项目管理人员，施工分包商承担违约责任：</w:t>
      </w:r>
      <w:r w:rsidRPr="005462A8">
        <w:rPr>
          <w:rFonts w:ascii="Times New Roman" w:eastAsia="等线" w:hAnsi="Times New Roman"/>
          <w:color w:val="000000"/>
          <w:kern w:val="0"/>
          <w:szCs w:val="21"/>
        </w:rPr>
        <w:t xml:space="preserve"> </w:t>
      </w:r>
    </w:p>
    <w:p w14:paraId="590B5F59" w14:textId="77777777" w:rsidR="005462A8" w:rsidRPr="00864F3E" w:rsidRDefault="005462A8" w:rsidP="005462A8">
      <w:pPr>
        <w:numPr>
          <w:ilvl w:val="1"/>
          <w:numId w:val="1"/>
        </w:numPr>
        <w:spacing w:line="360" w:lineRule="auto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color w:val="000000"/>
          <w:szCs w:val="21"/>
        </w:rPr>
        <w:t>施工分包商</w:t>
      </w:r>
      <w:r w:rsidRPr="00864F3E">
        <w:rPr>
          <w:rFonts w:ascii="Times New Roman" w:eastAsia="等线" w:hAnsi="Times New Roman"/>
          <w:color w:val="000000"/>
          <w:szCs w:val="21"/>
        </w:rPr>
        <w:t>将擅自更换人员复位。</w:t>
      </w:r>
    </w:p>
    <w:p w14:paraId="2455B113" w14:textId="77777777" w:rsidR="005462A8" w:rsidRPr="005462A8" w:rsidRDefault="005462A8" w:rsidP="00864F3E">
      <w:pPr>
        <w:numPr>
          <w:ilvl w:val="1"/>
          <w:numId w:val="1"/>
        </w:numPr>
        <w:spacing w:line="360" w:lineRule="auto"/>
        <w:rPr>
          <w:rFonts w:ascii="Times New Roman" w:eastAsia="等线" w:hAnsi="Times New Roman"/>
          <w:color w:val="000000"/>
          <w:szCs w:val="21"/>
        </w:rPr>
      </w:pPr>
      <w:proofErr w:type="gramStart"/>
      <w:r w:rsidRPr="005462A8">
        <w:rPr>
          <w:rFonts w:ascii="Times New Roman" w:eastAsia="等线" w:hAnsi="Times New Roman"/>
          <w:color w:val="000000"/>
          <w:szCs w:val="21"/>
        </w:rPr>
        <w:t>若施工</w:t>
      </w:r>
      <w:proofErr w:type="gramEnd"/>
      <w:r w:rsidRPr="005462A8">
        <w:rPr>
          <w:rFonts w:ascii="Times New Roman" w:eastAsia="等线" w:hAnsi="Times New Roman"/>
          <w:color w:val="000000"/>
          <w:szCs w:val="21"/>
        </w:rPr>
        <w:t>分包商不能在</w:t>
      </w:r>
      <w:r w:rsidRPr="005462A8">
        <w:rPr>
          <w:rFonts w:ascii="Times New Roman" w:eastAsia="等线" w:hAnsi="Times New Roman"/>
          <w:color w:val="000000"/>
          <w:szCs w:val="21"/>
        </w:rPr>
        <w:t>3</w:t>
      </w:r>
      <w:r w:rsidRPr="005462A8">
        <w:rPr>
          <w:rFonts w:ascii="Times New Roman" w:eastAsia="等线" w:hAnsi="Times New Roman"/>
          <w:color w:val="000000"/>
          <w:szCs w:val="21"/>
        </w:rPr>
        <w:t>天内将更换人员复位，总承包商对施工分包商进行罚款，罚款标准为：</w:t>
      </w:r>
    </w:p>
    <w:p w14:paraId="0676F448" w14:textId="77777777" w:rsidR="005462A8" w:rsidRPr="005462A8" w:rsidRDefault="005462A8" w:rsidP="005462A8">
      <w:pPr>
        <w:spacing w:line="360" w:lineRule="auto"/>
        <w:ind w:left="861" w:firstLine="405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color w:val="000000"/>
          <w:szCs w:val="21"/>
        </w:rPr>
        <w:t>项目经理</w:t>
      </w:r>
      <w:r w:rsidRPr="005462A8">
        <w:rPr>
          <w:rFonts w:ascii="Times New Roman" w:eastAsia="等线" w:hAnsi="Times New Roman"/>
          <w:color w:val="000000"/>
          <w:szCs w:val="21"/>
        </w:rPr>
        <w:t xml:space="preserve">         50</w:t>
      </w:r>
      <w:r w:rsidRPr="005462A8">
        <w:rPr>
          <w:rFonts w:ascii="Times New Roman" w:eastAsia="等线" w:hAnsi="Times New Roman"/>
          <w:color w:val="000000"/>
          <w:szCs w:val="21"/>
        </w:rPr>
        <w:t>万元</w:t>
      </w:r>
    </w:p>
    <w:p w14:paraId="1C86217C" w14:textId="77777777" w:rsidR="005462A8" w:rsidRPr="005462A8" w:rsidRDefault="005462A8" w:rsidP="005462A8">
      <w:pPr>
        <w:spacing w:line="360" w:lineRule="auto"/>
        <w:ind w:left="861" w:firstLine="405"/>
        <w:rPr>
          <w:rFonts w:ascii="Times New Roman" w:eastAsia="等线" w:hAnsi="Times New Roman"/>
          <w:color w:val="000000"/>
          <w:szCs w:val="21"/>
        </w:rPr>
      </w:pPr>
      <w:r w:rsidRPr="005462A8">
        <w:rPr>
          <w:rFonts w:ascii="Times New Roman" w:eastAsia="等线" w:hAnsi="Times New Roman"/>
          <w:color w:val="000000"/>
          <w:szCs w:val="21"/>
        </w:rPr>
        <w:t>其他主要项目管理人员（上述在列人员）</w:t>
      </w:r>
      <w:r w:rsidRPr="005462A8">
        <w:rPr>
          <w:rFonts w:ascii="Times New Roman" w:eastAsia="等线" w:hAnsi="Times New Roman"/>
          <w:color w:val="000000"/>
          <w:szCs w:val="21"/>
        </w:rPr>
        <w:t>30</w:t>
      </w:r>
      <w:r w:rsidRPr="005462A8">
        <w:rPr>
          <w:rFonts w:ascii="Times New Roman" w:eastAsia="等线" w:hAnsi="Times New Roman"/>
          <w:color w:val="000000"/>
          <w:szCs w:val="21"/>
        </w:rPr>
        <w:t>万元</w:t>
      </w:r>
    </w:p>
    <w:p w14:paraId="60BF55C8" w14:textId="77777777" w:rsidR="005462A8" w:rsidRPr="005462A8" w:rsidRDefault="005462A8" w:rsidP="005462A8">
      <w:pPr>
        <w:spacing w:line="360" w:lineRule="auto"/>
        <w:ind w:leftChars="410" w:left="861" w:firstLineChars="400" w:firstLine="840"/>
        <w:rPr>
          <w:rFonts w:ascii="Times New Roman" w:eastAsia="等线" w:hAnsi="Times New Roman"/>
          <w:color w:val="000000"/>
          <w:szCs w:val="21"/>
        </w:rPr>
      </w:pPr>
    </w:p>
    <w:p w14:paraId="274ABB4A" w14:textId="77777777" w:rsidR="005462A8" w:rsidRPr="005462A8" w:rsidRDefault="005462A8" w:rsidP="005462A8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5462A8" w:rsidRDefault="00E60FD5" w:rsidP="005462A8"/>
    <w:sectPr w:rsidR="008E5981" w:rsidRPr="005462A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623D" w14:textId="77777777" w:rsidR="00E60FD5" w:rsidRDefault="00E60FD5" w:rsidP="005462A8">
      <w:r>
        <w:separator/>
      </w:r>
    </w:p>
  </w:endnote>
  <w:endnote w:type="continuationSeparator" w:id="0">
    <w:p w14:paraId="46C91A48" w14:textId="77777777" w:rsidR="00E60FD5" w:rsidRDefault="00E60FD5" w:rsidP="0054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5FA0" w14:textId="77777777" w:rsidR="00E60FD5" w:rsidRDefault="00E60FD5" w:rsidP="005462A8">
      <w:r>
        <w:separator/>
      </w:r>
    </w:p>
  </w:footnote>
  <w:footnote w:type="continuationSeparator" w:id="0">
    <w:p w14:paraId="3216FD82" w14:textId="77777777" w:rsidR="00E60FD5" w:rsidRDefault="00E60FD5" w:rsidP="00546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D35B" w14:textId="244B08C7" w:rsidR="00601253" w:rsidRPr="00601253" w:rsidRDefault="00DC5D9E" w:rsidP="00601253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601253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338B8A3F" wp14:editId="0B4350A2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01253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C90BF7">
      <w:rPr>
        <w:rFonts w:ascii="Arial" w:hAnsi="Arial"/>
        <w:position w:val="10"/>
        <w:sz w:val="18"/>
        <w:szCs w:val="18"/>
      </w:rPr>
      <w:tab/>
    </w:r>
    <w:r w:rsidRPr="00601253">
      <w:rPr>
        <w:rFonts w:ascii="Arial" w:hAnsi="Arial" w:hint="eastAsia"/>
        <w:position w:val="10"/>
        <w:sz w:val="18"/>
        <w:szCs w:val="18"/>
      </w:rPr>
      <w:t>施工合同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2F09"/>
    <w:multiLevelType w:val="multilevel"/>
    <w:tmpl w:val="9C6C8B0C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(%2)"/>
      <w:lvlJc w:val="left"/>
      <w:pPr>
        <w:ind w:left="1852" w:hanging="435"/>
      </w:pPr>
      <w:rPr>
        <w:rFonts w:ascii="Arial" w:eastAsia="宋体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46044"/>
    <w:rsid w:val="000B27A4"/>
    <w:rsid w:val="000E7433"/>
    <w:rsid w:val="001E065A"/>
    <w:rsid w:val="003C333C"/>
    <w:rsid w:val="0047450B"/>
    <w:rsid w:val="005462A8"/>
    <w:rsid w:val="005D70FF"/>
    <w:rsid w:val="00684BCB"/>
    <w:rsid w:val="00864F3E"/>
    <w:rsid w:val="008D075C"/>
    <w:rsid w:val="00900D6B"/>
    <w:rsid w:val="00976E6B"/>
    <w:rsid w:val="00AF7EA9"/>
    <w:rsid w:val="00B1144D"/>
    <w:rsid w:val="00C33502"/>
    <w:rsid w:val="00C90BF7"/>
    <w:rsid w:val="00CC23BF"/>
    <w:rsid w:val="00CE23F9"/>
    <w:rsid w:val="00DC5D9E"/>
    <w:rsid w:val="00E60FD5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2A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2A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14</cp:revision>
  <dcterms:created xsi:type="dcterms:W3CDTF">2021-03-04T08:41:00Z</dcterms:created>
  <dcterms:modified xsi:type="dcterms:W3CDTF">2021-06-17T09:36:00Z</dcterms:modified>
</cp:coreProperties>
</file>