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DF3" w:rsidRDefault="00D61DF3" w:rsidP="00212569">
      <w:pPr>
        <w:rPr>
          <w:rFonts w:ascii="仿宋" w:eastAsia="仿宋" w:hAnsi="仿宋"/>
          <w:b/>
          <w:sz w:val="28"/>
          <w:szCs w:val="28"/>
        </w:rPr>
      </w:pPr>
    </w:p>
    <w:p w:rsidR="00D61DF3" w:rsidRPr="008061B9" w:rsidRDefault="00D61DF3" w:rsidP="00D61DF3">
      <w:pPr>
        <w:rPr>
          <w:rFonts w:ascii="仿宋" w:eastAsia="仿宋" w:hAnsi="仿宋"/>
          <w:b/>
          <w:sz w:val="28"/>
          <w:szCs w:val="28"/>
        </w:rPr>
      </w:pPr>
      <w:r>
        <w:rPr>
          <w:rFonts w:ascii="仿宋" w:eastAsia="仿宋" w:hAnsi="仿宋" w:hint="eastAsia"/>
          <w:b/>
          <w:sz w:val="28"/>
          <w:szCs w:val="28"/>
        </w:rPr>
        <w:t>说明，蓝色高亮为已确认修改完成，黄色高亮为存在问题，绿色高亮为需要进一步讨论决定。</w:t>
      </w:r>
    </w:p>
    <w:p w:rsidR="00D61DF3" w:rsidRPr="00D61DF3" w:rsidRDefault="00D61DF3" w:rsidP="00D61DF3">
      <w:pPr>
        <w:pStyle w:val="a3"/>
        <w:ind w:left="360" w:firstLineChars="0" w:firstLine="0"/>
        <w:rPr>
          <w:rFonts w:ascii="仿宋" w:eastAsia="仿宋" w:hAnsi="仿宋"/>
          <w:b/>
          <w:sz w:val="28"/>
          <w:szCs w:val="28"/>
        </w:rPr>
      </w:pPr>
    </w:p>
    <w:p w:rsidR="00E74EF0" w:rsidRPr="00024630" w:rsidRDefault="00212569" w:rsidP="00212569">
      <w:pPr>
        <w:pStyle w:val="a3"/>
        <w:numPr>
          <w:ilvl w:val="0"/>
          <w:numId w:val="1"/>
        </w:numPr>
        <w:ind w:firstLineChars="0"/>
        <w:rPr>
          <w:rFonts w:ascii="仿宋" w:eastAsia="仿宋" w:hAnsi="仿宋"/>
          <w:b/>
          <w:sz w:val="28"/>
          <w:szCs w:val="28"/>
        </w:rPr>
      </w:pPr>
      <w:r w:rsidRPr="00024630">
        <w:rPr>
          <w:rFonts w:ascii="仿宋" w:eastAsia="仿宋" w:hAnsi="仿宋" w:hint="eastAsia"/>
          <w:b/>
          <w:sz w:val="28"/>
          <w:szCs w:val="28"/>
        </w:rPr>
        <w:t>项目信息</w:t>
      </w:r>
    </w:p>
    <w:p w:rsidR="00212569" w:rsidRDefault="004411A8" w:rsidP="00212569">
      <w:pPr>
        <w:pStyle w:val="a3"/>
        <w:ind w:left="360" w:firstLineChars="0" w:firstLine="0"/>
        <w:rPr>
          <w:rFonts w:ascii="仿宋" w:eastAsia="仿宋" w:hAnsi="仿宋"/>
          <w:sz w:val="28"/>
          <w:szCs w:val="28"/>
        </w:rPr>
      </w:pPr>
      <w:r w:rsidRPr="004315C9">
        <w:rPr>
          <w:rFonts w:ascii="仿宋" w:eastAsia="仿宋" w:hAnsi="仿宋" w:hint="eastAsia"/>
          <w:color w:val="FF0000"/>
          <w:sz w:val="28"/>
          <w:szCs w:val="28"/>
          <w:highlight w:val="cyan"/>
        </w:rPr>
        <w:t>√</w:t>
      </w:r>
      <w:r w:rsidR="00212569" w:rsidRPr="004315C9">
        <w:rPr>
          <w:rFonts w:ascii="仿宋" w:eastAsia="仿宋" w:hAnsi="仿宋" w:hint="eastAsia"/>
          <w:sz w:val="28"/>
          <w:szCs w:val="28"/>
          <w:highlight w:val="cyan"/>
        </w:rPr>
        <w:t>（1）增加项目概况。</w:t>
      </w:r>
      <w:r w:rsidR="004315C9">
        <w:rPr>
          <w:rFonts w:ascii="仿宋" w:eastAsia="仿宋" w:hAnsi="仿宋" w:hint="eastAsia"/>
          <w:sz w:val="28"/>
          <w:szCs w:val="28"/>
        </w:rPr>
        <w:t xml:space="preserve"> </w:t>
      </w:r>
      <w:r w:rsidR="004315C9" w:rsidRPr="004315C9">
        <w:rPr>
          <w:rFonts w:ascii="仿宋" w:eastAsia="仿宋" w:hAnsi="仿宋" w:hint="eastAsia"/>
          <w:sz w:val="28"/>
          <w:szCs w:val="28"/>
        </w:rPr>
        <w:t>如何与HSE月报中项目概况衔接？</w:t>
      </w:r>
    </w:p>
    <w:p w:rsidR="00212569" w:rsidRPr="00212569" w:rsidRDefault="004411A8" w:rsidP="00212569">
      <w:pPr>
        <w:pStyle w:val="a3"/>
        <w:ind w:left="360" w:firstLineChars="0" w:firstLine="0"/>
        <w:rPr>
          <w:rFonts w:ascii="仿宋" w:eastAsia="仿宋" w:hAnsi="仿宋"/>
          <w:sz w:val="28"/>
          <w:szCs w:val="28"/>
        </w:rPr>
      </w:pPr>
      <w:r w:rsidRPr="004315C9">
        <w:rPr>
          <w:rFonts w:ascii="仿宋" w:eastAsia="仿宋" w:hAnsi="仿宋" w:hint="eastAsia"/>
          <w:color w:val="FF0000"/>
          <w:sz w:val="28"/>
          <w:szCs w:val="28"/>
          <w:highlight w:val="cyan"/>
        </w:rPr>
        <w:t>√</w:t>
      </w:r>
      <w:r w:rsidR="00212569" w:rsidRPr="004315C9">
        <w:rPr>
          <w:rFonts w:ascii="仿宋" w:eastAsia="仿宋" w:hAnsi="仿宋" w:hint="eastAsia"/>
          <w:sz w:val="28"/>
          <w:szCs w:val="28"/>
          <w:highlight w:val="cyan"/>
        </w:rPr>
        <w:t>（2）编码改为项目号。</w:t>
      </w:r>
    </w:p>
    <w:p w:rsidR="00212569" w:rsidRPr="00024630" w:rsidRDefault="008E603D" w:rsidP="00212569">
      <w:pPr>
        <w:pStyle w:val="a3"/>
        <w:numPr>
          <w:ilvl w:val="0"/>
          <w:numId w:val="1"/>
        </w:numPr>
        <w:ind w:firstLineChars="0"/>
        <w:rPr>
          <w:rFonts w:ascii="仿宋" w:eastAsia="仿宋" w:hAnsi="仿宋"/>
          <w:b/>
          <w:sz w:val="28"/>
          <w:szCs w:val="28"/>
        </w:rPr>
      </w:pPr>
      <w:r w:rsidRPr="00024630">
        <w:rPr>
          <w:rFonts w:ascii="仿宋" w:eastAsia="仿宋" w:hAnsi="仿宋" w:hint="eastAsia"/>
          <w:b/>
          <w:sz w:val="28"/>
          <w:szCs w:val="28"/>
        </w:rPr>
        <w:t>安全检查管理</w:t>
      </w:r>
    </w:p>
    <w:p w:rsidR="00283D5F" w:rsidRPr="004315C9" w:rsidRDefault="00937012" w:rsidP="008E603D">
      <w:pPr>
        <w:pStyle w:val="a3"/>
        <w:numPr>
          <w:ilvl w:val="0"/>
          <w:numId w:val="2"/>
        </w:numPr>
        <w:ind w:firstLineChars="0"/>
        <w:rPr>
          <w:rFonts w:ascii="仿宋" w:eastAsia="仿宋" w:hAnsi="仿宋"/>
          <w:sz w:val="28"/>
          <w:szCs w:val="28"/>
          <w:highlight w:val="cyan"/>
        </w:rPr>
      </w:pPr>
      <w:r w:rsidRPr="004315C9">
        <w:rPr>
          <w:rFonts w:ascii="仿宋" w:eastAsia="仿宋" w:hAnsi="仿宋" w:hint="eastAsia"/>
          <w:color w:val="FF0000"/>
          <w:sz w:val="28"/>
          <w:szCs w:val="28"/>
          <w:highlight w:val="cyan"/>
        </w:rPr>
        <w:t>√</w:t>
      </w:r>
      <w:r w:rsidR="008E603D" w:rsidRPr="004315C9">
        <w:rPr>
          <w:rFonts w:ascii="仿宋" w:eastAsia="仿宋" w:hAnsi="仿宋" w:hint="eastAsia"/>
          <w:sz w:val="28"/>
          <w:szCs w:val="28"/>
          <w:highlight w:val="cyan"/>
        </w:rPr>
        <w:t>隐患整改</w:t>
      </w:r>
      <w:r w:rsidR="00283D5F" w:rsidRPr="004315C9">
        <w:rPr>
          <w:rFonts w:ascii="仿宋" w:eastAsia="仿宋" w:hAnsi="仿宋" w:hint="eastAsia"/>
          <w:sz w:val="28"/>
          <w:szCs w:val="28"/>
          <w:highlight w:val="cyan"/>
        </w:rPr>
        <w:t>在项目中整改类型为下发整单时提示已生成，但在隐患整改列表找不到。</w:t>
      </w:r>
    </w:p>
    <w:p w:rsidR="008E603D" w:rsidRDefault="00521F16" w:rsidP="008E603D">
      <w:pPr>
        <w:pStyle w:val="a3"/>
        <w:numPr>
          <w:ilvl w:val="0"/>
          <w:numId w:val="2"/>
        </w:numPr>
        <w:ind w:firstLineChars="0"/>
        <w:rPr>
          <w:rFonts w:ascii="仿宋" w:eastAsia="仿宋" w:hAnsi="仿宋"/>
          <w:sz w:val="28"/>
          <w:szCs w:val="28"/>
        </w:rPr>
      </w:pPr>
      <w:r>
        <w:rPr>
          <w:rFonts w:ascii="仿宋" w:eastAsia="仿宋" w:hAnsi="仿宋" w:hint="eastAsia"/>
          <w:sz w:val="28"/>
          <w:szCs w:val="28"/>
        </w:rPr>
        <w:t>检查单中牵涉组成员的输入框改为多选下拉框，并讲检查情况写入组员的</w:t>
      </w:r>
      <w:proofErr w:type="spellStart"/>
      <w:r>
        <w:rPr>
          <w:rFonts w:ascii="仿宋" w:eastAsia="仿宋" w:hAnsi="仿宋" w:hint="eastAsia"/>
          <w:sz w:val="28"/>
          <w:szCs w:val="28"/>
        </w:rPr>
        <w:t>hse</w:t>
      </w:r>
      <w:proofErr w:type="spellEnd"/>
      <w:r>
        <w:rPr>
          <w:rFonts w:ascii="仿宋" w:eastAsia="仿宋" w:hAnsi="仿宋" w:hint="eastAsia"/>
          <w:sz w:val="28"/>
          <w:szCs w:val="28"/>
        </w:rPr>
        <w:t>日志暨管理数据收集。</w:t>
      </w:r>
    </w:p>
    <w:p w:rsidR="00521F16" w:rsidRPr="004315C9" w:rsidRDefault="00937012" w:rsidP="008E603D">
      <w:pPr>
        <w:pStyle w:val="a3"/>
        <w:numPr>
          <w:ilvl w:val="0"/>
          <w:numId w:val="2"/>
        </w:numPr>
        <w:ind w:firstLineChars="0"/>
        <w:rPr>
          <w:rFonts w:ascii="仿宋" w:eastAsia="仿宋" w:hAnsi="仿宋"/>
          <w:sz w:val="28"/>
          <w:szCs w:val="28"/>
          <w:highlight w:val="cyan"/>
        </w:rPr>
      </w:pPr>
      <w:r w:rsidRPr="004315C9">
        <w:rPr>
          <w:rFonts w:ascii="仿宋" w:eastAsia="仿宋" w:hAnsi="仿宋" w:hint="eastAsia"/>
          <w:color w:val="FF0000"/>
          <w:sz w:val="28"/>
          <w:szCs w:val="28"/>
          <w:highlight w:val="cyan"/>
        </w:rPr>
        <w:t>√</w:t>
      </w:r>
      <w:r w:rsidR="002E249A" w:rsidRPr="004315C9">
        <w:rPr>
          <w:rFonts w:ascii="仿宋" w:eastAsia="仿宋" w:hAnsi="仿宋" w:hint="eastAsia"/>
          <w:sz w:val="28"/>
          <w:szCs w:val="28"/>
          <w:highlight w:val="cyan"/>
        </w:rPr>
        <w:t>检查单中检查项弹出框选择修改为：检查类型、检查项树中可选择到末级检查项；也可以只选择到检查类型，检查项手填维护。</w:t>
      </w:r>
    </w:p>
    <w:p w:rsidR="00515427" w:rsidRPr="00212569" w:rsidRDefault="000A77A2" w:rsidP="008E603D">
      <w:pPr>
        <w:pStyle w:val="a3"/>
        <w:numPr>
          <w:ilvl w:val="0"/>
          <w:numId w:val="2"/>
        </w:numPr>
        <w:ind w:firstLineChars="0"/>
        <w:rPr>
          <w:rFonts w:ascii="仿宋" w:eastAsia="仿宋" w:hAnsi="仿宋"/>
          <w:sz w:val="28"/>
          <w:szCs w:val="28"/>
        </w:rPr>
      </w:pPr>
      <w:r>
        <w:rPr>
          <w:rFonts w:ascii="仿宋" w:eastAsia="仿宋" w:hAnsi="仿宋" w:hint="eastAsia"/>
          <w:sz w:val="28"/>
          <w:szCs w:val="28"/>
        </w:rPr>
        <w:t>检查单、隐患单编号规则已设置，但是重新排序</w:t>
      </w:r>
      <w:r w:rsidR="00BA1D89">
        <w:rPr>
          <w:rFonts w:ascii="仿宋" w:eastAsia="仿宋" w:hAnsi="仿宋" w:hint="eastAsia"/>
          <w:sz w:val="28"/>
          <w:szCs w:val="28"/>
        </w:rPr>
        <w:t>生成编号存在问题。</w:t>
      </w:r>
    </w:p>
    <w:p w:rsidR="00024630" w:rsidRPr="00024630" w:rsidRDefault="007A5E16" w:rsidP="00212569">
      <w:pPr>
        <w:pStyle w:val="a3"/>
        <w:numPr>
          <w:ilvl w:val="0"/>
          <w:numId w:val="1"/>
        </w:numPr>
        <w:ind w:firstLineChars="0"/>
        <w:rPr>
          <w:rFonts w:ascii="仿宋" w:eastAsia="仿宋" w:hAnsi="仿宋"/>
          <w:b/>
          <w:sz w:val="28"/>
          <w:szCs w:val="28"/>
        </w:rPr>
      </w:pPr>
      <w:r w:rsidRPr="00024630">
        <w:rPr>
          <w:rFonts w:ascii="仿宋" w:eastAsia="仿宋" w:hAnsi="仿宋" w:hint="eastAsia"/>
          <w:b/>
          <w:sz w:val="28"/>
          <w:szCs w:val="28"/>
        </w:rPr>
        <w:t>所有五环牵涉到HSSE的地方修改为HSE</w:t>
      </w:r>
    </w:p>
    <w:p w:rsidR="00212569" w:rsidRPr="00212569" w:rsidRDefault="00437409" w:rsidP="009E21A8">
      <w:pPr>
        <w:pStyle w:val="a3"/>
        <w:ind w:left="420" w:firstLineChars="0"/>
        <w:rPr>
          <w:rFonts w:ascii="仿宋" w:eastAsia="仿宋" w:hAnsi="仿宋"/>
          <w:sz w:val="28"/>
          <w:szCs w:val="28"/>
        </w:rPr>
      </w:pPr>
      <w:r w:rsidRPr="004315C9">
        <w:rPr>
          <w:rFonts w:ascii="仿宋" w:eastAsia="仿宋" w:hAnsi="仿宋" w:hint="eastAsia"/>
          <w:color w:val="FF0000"/>
          <w:sz w:val="28"/>
          <w:szCs w:val="28"/>
          <w:highlight w:val="cyan"/>
        </w:rPr>
        <w:t>√</w:t>
      </w:r>
      <w:r w:rsidR="001401F0" w:rsidRPr="004315C9">
        <w:rPr>
          <w:rFonts w:ascii="仿宋" w:eastAsia="仿宋" w:hAnsi="仿宋" w:hint="eastAsia"/>
          <w:sz w:val="28"/>
          <w:szCs w:val="28"/>
          <w:highlight w:val="cyan"/>
        </w:rPr>
        <w:t>主要HSE管理月报，“措施费使用计划”、“安全费用投入”、“分包费用管理”三项更换为“HSE措施费使用计划”“HSE费用投入登记”“合同HSE费用及支付台账”，菜单名</w:t>
      </w:r>
      <w:r w:rsidR="00E312B6" w:rsidRPr="004315C9">
        <w:rPr>
          <w:rFonts w:ascii="仿宋" w:eastAsia="仿宋" w:hAnsi="仿宋" w:hint="eastAsia"/>
          <w:sz w:val="28"/>
          <w:szCs w:val="28"/>
          <w:highlight w:val="cyan"/>
        </w:rPr>
        <w:t>等</w:t>
      </w:r>
      <w:r w:rsidR="001401F0" w:rsidRPr="004315C9">
        <w:rPr>
          <w:rFonts w:ascii="仿宋" w:eastAsia="仿宋" w:hAnsi="仿宋" w:hint="eastAsia"/>
          <w:sz w:val="28"/>
          <w:szCs w:val="28"/>
          <w:highlight w:val="cyan"/>
        </w:rPr>
        <w:t>。</w:t>
      </w:r>
    </w:p>
    <w:p w:rsidR="00212569" w:rsidRPr="00024630" w:rsidRDefault="00146A0C" w:rsidP="00212569">
      <w:pPr>
        <w:pStyle w:val="a3"/>
        <w:numPr>
          <w:ilvl w:val="0"/>
          <w:numId w:val="1"/>
        </w:numPr>
        <w:ind w:firstLineChars="0"/>
        <w:rPr>
          <w:rFonts w:ascii="仿宋" w:eastAsia="仿宋" w:hAnsi="仿宋"/>
          <w:b/>
          <w:sz w:val="28"/>
          <w:szCs w:val="28"/>
        </w:rPr>
      </w:pPr>
      <w:r w:rsidRPr="00024630">
        <w:rPr>
          <w:rFonts w:ascii="仿宋" w:eastAsia="仿宋" w:hAnsi="仿宋" w:hint="eastAsia"/>
          <w:b/>
          <w:sz w:val="28"/>
          <w:szCs w:val="28"/>
        </w:rPr>
        <w:t>费用/物资管理</w:t>
      </w:r>
    </w:p>
    <w:p w:rsidR="00146A0C" w:rsidRDefault="00146A0C" w:rsidP="00146A0C">
      <w:pPr>
        <w:pStyle w:val="a3"/>
        <w:numPr>
          <w:ilvl w:val="0"/>
          <w:numId w:val="3"/>
        </w:numPr>
        <w:ind w:firstLineChars="0"/>
        <w:rPr>
          <w:rFonts w:ascii="仿宋" w:eastAsia="仿宋" w:hAnsi="仿宋"/>
          <w:sz w:val="28"/>
          <w:szCs w:val="28"/>
        </w:rPr>
      </w:pPr>
      <w:r>
        <w:rPr>
          <w:rFonts w:ascii="仿宋" w:eastAsia="仿宋" w:hAnsi="仿宋" w:hint="eastAsia"/>
          <w:sz w:val="28"/>
          <w:szCs w:val="28"/>
        </w:rPr>
        <w:lastRenderedPageBreak/>
        <w:t>增加页面</w:t>
      </w:r>
      <w:r w:rsidRPr="001401F0">
        <w:rPr>
          <w:rFonts w:ascii="仿宋" w:eastAsia="仿宋" w:hAnsi="仿宋" w:hint="eastAsia"/>
          <w:sz w:val="28"/>
          <w:szCs w:val="28"/>
        </w:rPr>
        <w:t>合同HSE费用及支付台账</w:t>
      </w:r>
      <w:r w:rsidR="002F097F" w:rsidRPr="002F097F">
        <w:rPr>
          <w:rFonts w:ascii="仿宋" w:eastAsia="仿宋" w:hAnsi="仿宋" w:hint="eastAsia"/>
          <w:sz w:val="28"/>
          <w:szCs w:val="28"/>
        </w:rPr>
        <w:t>导出、打印功能</w:t>
      </w:r>
    </w:p>
    <w:p w:rsidR="00146A0C" w:rsidRDefault="00146A0C" w:rsidP="00146A0C">
      <w:pPr>
        <w:pStyle w:val="a3"/>
        <w:numPr>
          <w:ilvl w:val="0"/>
          <w:numId w:val="3"/>
        </w:numPr>
        <w:ind w:firstLineChars="0"/>
        <w:rPr>
          <w:rFonts w:ascii="仿宋" w:eastAsia="仿宋" w:hAnsi="仿宋"/>
          <w:sz w:val="28"/>
          <w:szCs w:val="28"/>
        </w:rPr>
      </w:pPr>
      <w:r>
        <w:rPr>
          <w:rFonts w:ascii="仿宋" w:eastAsia="仿宋" w:hAnsi="仿宋" w:hint="eastAsia"/>
          <w:sz w:val="28"/>
          <w:szCs w:val="28"/>
        </w:rPr>
        <w:t>增加页面</w:t>
      </w:r>
      <w:r w:rsidRPr="00AC515A">
        <w:rPr>
          <w:rFonts w:ascii="仿宋" w:eastAsia="仿宋" w:hAnsi="仿宋" w:hint="eastAsia"/>
          <w:sz w:val="28"/>
          <w:szCs w:val="28"/>
        </w:rPr>
        <w:t>HSE费用及物资管理</w:t>
      </w:r>
      <w:r w:rsidR="002F097F" w:rsidRPr="002F097F">
        <w:rPr>
          <w:rFonts w:ascii="仿宋" w:eastAsia="仿宋" w:hAnsi="仿宋" w:hint="eastAsia"/>
          <w:sz w:val="28"/>
          <w:szCs w:val="28"/>
        </w:rPr>
        <w:t>导出、打印功能</w:t>
      </w:r>
    </w:p>
    <w:p w:rsidR="00E27E7C" w:rsidRPr="002A77B7" w:rsidRDefault="00540E01" w:rsidP="00146A0C">
      <w:pPr>
        <w:pStyle w:val="a3"/>
        <w:numPr>
          <w:ilvl w:val="0"/>
          <w:numId w:val="3"/>
        </w:numPr>
        <w:ind w:firstLineChars="0"/>
        <w:rPr>
          <w:rFonts w:ascii="仿宋" w:eastAsia="仿宋" w:hAnsi="仿宋"/>
          <w:sz w:val="28"/>
          <w:szCs w:val="28"/>
          <w:highlight w:val="cyan"/>
        </w:rPr>
      </w:pPr>
      <w:r w:rsidRPr="002A77B7">
        <w:rPr>
          <w:rFonts w:ascii="仿宋" w:eastAsia="仿宋" w:hAnsi="仿宋" w:hint="eastAsia"/>
          <w:color w:val="FF0000"/>
          <w:sz w:val="28"/>
          <w:szCs w:val="28"/>
          <w:highlight w:val="cyan"/>
        </w:rPr>
        <w:t>√</w:t>
      </w:r>
      <w:r w:rsidR="00E27E7C" w:rsidRPr="002A77B7">
        <w:rPr>
          <w:rFonts w:ascii="仿宋" w:eastAsia="仿宋" w:hAnsi="仿宋" w:hint="eastAsia"/>
          <w:sz w:val="28"/>
          <w:szCs w:val="28"/>
          <w:highlight w:val="cyan"/>
        </w:rPr>
        <w:t>安全费用投入登记页面增加附件功能</w:t>
      </w:r>
      <w:r w:rsidR="001067E1" w:rsidRPr="002A77B7">
        <w:rPr>
          <w:rFonts w:ascii="仿宋" w:eastAsia="仿宋" w:hAnsi="仿宋" w:hint="eastAsia"/>
          <w:sz w:val="28"/>
          <w:szCs w:val="28"/>
          <w:highlight w:val="cyan"/>
        </w:rPr>
        <w:t>，同时按照五环新的模板做调整</w:t>
      </w:r>
      <w:r w:rsidR="00E27E7C" w:rsidRPr="002A77B7">
        <w:rPr>
          <w:rFonts w:ascii="仿宋" w:eastAsia="仿宋" w:hAnsi="仿宋" w:hint="eastAsia"/>
          <w:sz w:val="28"/>
          <w:szCs w:val="28"/>
          <w:highlight w:val="cyan"/>
        </w:rPr>
        <w:t>。</w:t>
      </w:r>
    </w:p>
    <w:p w:rsidR="00146A0C" w:rsidRPr="00EF1D59" w:rsidRDefault="003E5657"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行政管理</w:t>
      </w:r>
    </w:p>
    <w:p w:rsidR="002A77B7" w:rsidRPr="002A77B7" w:rsidRDefault="00253854" w:rsidP="002A77B7">
      <w:pPr>
        <w:pStyle w:val="a3"/>
        <w:numPr>
          <w:ilvl w:val="0"/>
          <w:numId w:val="4"/>
        </w:numPr>
        <w:ind w:firstLineChars="0"/>
        <w:rPr>
          <w:rFonts w:ascii="仿宋" w:eastAsia="仿宋" w:hAnsi="仿宋"/>
          <w:sz w:val="28"/>
          <w:szCs w:val="28"/>
          <w:highlight w:val="yellow"/>
        </w:rPr>
      </w:pPr>
      <w:r w:rsidRPr="002A77B7">
        <w:rPr>
          <w:rFonts w:ascii="仿宋" w:eastAsia="仿宋" w:hAnsi="仿宋" w:hint="eastAsia"/>
          <w:color w:val="FF0000"/>
          <w:sz w:val="28"/>
          <w:szCs w:val="28"/>
          <w:highlight w:val="cyan"/>
        </w:rPr>
        <w:t>√</w:t>
      </w:r>
      <w:r w:rsidR="002F097F" w:rsidRPr="002A77B7">
        <w:rPr>
          <w:rFonts w:ascii="仿宋" w:eastAsia="仿宋" w:hAnsi="仿宋" w:hint="eastAsia"/>
          <w:sz w:val="28"/>
          <w:szCs w:val="28"/>
          <w:highlight w:val="cyan"/>
        </w:rPr>
        <w:t>“现场车辆管理”弹出窗体中增加“保险有效期”，“上次年检日期”更改为“年检有效期”，</w:t>
      </w:r>
      <w:r w:rsidR="002A77B7">
        <w:rPr>
          <w:rFonts w:ascii="仿宋" w:eastAsia="仿宋" w:hAnsi="仿宋" w:hint="eastAsia"/>
          <w:sz w:val="28"/>
          <w:szCs w:val="28"/>
        </w:rPr>
        <w:t xml:space="preserve">      </w:t>
      </w:r>
      <w:r w:rsidR="002A77B7" w:rsidRPr="002A77B7">
        <w:rPr>
          <w:rFonts w:ascii="仿宋" w:eastAsia="仿宋" w:hAnsi="仿宋" w:hint="eastAsia"/>
          <w:sz w:val="28"/>
          <w:szCs w:val="28"/>
          <w:highlight w:val="yellow"/>
        </w:rPr>
        <w:t>增加车牌号</w:t>
      </w:r>
    </w:p>
    <w:p w:rsidR="003E5657" w:rsidRDefault="002F097F" w:rsidP="002F097F">
      <w:pPr>
        <w:pStyle w:val="a3"/>
        <w:numPr>
          <w:ilvl w:val="0"/>
          <w:numId w:val="4"/>
        </w:numPr>
        <w:ind w:firstLineChars="0"/>
        <w:rPr>
          <w:rFonts w:ascii="仿宋" w:eastAsia="仿宋" w:hAnsi="仿宋"/>
          <w:sz w:val="28"/>
          <w:szCs w:val="28"/>
        </w:rPr>
      </w:pPr>
      <w:r w:rsidRPr="002F097F">
        <w:rPr>
          <w:rFonts w:ascii="仿宋" w:eastAsia="仿宋" w:hAnsi="仿宋" w:hint="eastAsia"/>
          <w:sz w:val="28"/>
          <w:szCs w:val="28"/>
        </w:rPr>
        <w:t>有效期均设置到期提醒功能。“现场车辆管理”清单台账需要具备可导出、打印功能。导航提醒保险有效期。</w:t>
      </w:r>
    </w:p>
    <w:p w:rsidR="002F097F" w:rsidRPr="00303CBB" w:rsidRDefault="002C5774" w:rsidP="00303CBB">
      <w:pPr>
        <w:pStyle w:val="a3"/>
        <w:numPr>
          <w:ilvl w:val="0"/>
          <w:numId w:val="4"/>
        </w:numPr>
        <w:ind w:firstLineChars="0"/>
        <w:rPr>
          <w:rFonts w:ascii="仿宋" w:eastAsia="仿宋" w:hAnsi="仿宋"/>
          <w:sz w:val="28"/>
          <w:szCs w:val="28"/>
        </w:rPr>
      </w:pPr>
      <w:r w:rsidRPr="002A2F12">
        <w:rPr>
          <w:rFonts w:ascii="仿宋" w:eastAsia="仿宋" w:hAnsi="仿宋" w:hint="eastAsia"/>
          <w:color w:val="FF0000"/>
          <w:sz w:val="28"/>
          <w:szCs w:val="28"/>
          <w:highlight w:val="yellow"/>
        </w:rPr>
        <w:t>√</w:t>
      </w:r>
      <w:r w:rsidR="00556321">
        <w:rPr>
          <w:rFonts w:ascii="仿宋" w:eastAsia="仿宋" w:hAnsi="仿宋" w:hint="eastAsia"/>
          <w:sz w:val="28"/>
          <w:szCs w:val="28"/>
        </w:rPr>
        <w:t>增加“项目现场驾驶员管理”,</w:t>
      </w:r>
      <w:r w:rsidR="00FC3203" w:rsidRPr="00FC3203">
        <w:rPr>
          <w:rFonts w:ascii="仿宋" w:eastAsia="仿宋" w:hAnsi="仿宋" w:hint="eastAsia"/>
          <w:sz w:val="28"/>
          <w:szCs w:val="28"/>
        </w:rPr>
        <w:t>功能与“现场车辆管理”类似。</w:t>
      </w:r>
      <w:r w:rsidR="002A77B7">
        <w:rPr>
          <w:rFonts w:ascii="仿宋" w:eastAsia="仿宋" w:hAnsi="仿宋" w:hint="eastAsia"/>
          <w:sz w:val="28"/>
          <w:szCs w:val="28"/>
        </w:rPr>
        <w:t xml:space="preserve"> </w:t>
      </w:r>
      <w:r w:rsidR="002A77B7" w:rsidRPr="002A77B7">
        <w:rPr>
          <w:rFonts w:ascii="仿宋" w:eastAsia="仿宋" w:hAnsi="仿宋" w:hint="eastAsia"/>
          <w:sz w:val="28"/>
          <w:szCs w:val="28"/>
          <w:highlight w:val="yellow"/>
        </w:rPr>
        <w:t>无增加按钮，未测试</w:t>
      </w:r>
    </w:p>
    <w:p w:rsidR="003E5657" w:rsidRPr="00EF1D59" w:rsidRDefault="00873381"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危险源辨识与评价</w:t>
      </w:r>
    </w:p>
    <w:p w:rsidR="003461E3" w:rsidRPr="002A77B7" w:rsidRDefault="00B52A70" w:rsidP="003461E3">
      <w:pPr>
        <w:pStyle w:val="a3"/>
        <w:numPr>
          <w:ilvl w:val="0"/>
          <w:numId w:val="5"/>
        </w:numPr>
        <w:ind w:firstLineChars="0"/>
        <w:rPr>
          <w:rFonts w:ascii="仿宋" w:eastAsia="仿宋" w:hAnsi="仿宋"/>
          <w:sz w:val="28"/>
          <w:szCs w:val="28"/>
          <w:highlight w:val="cyan"/>
        </w:rPr>
      </w:pPr>
      <w:r w:rsidRPr="002A77B7">
        <w:rPr>
          <w:rFonts w:ascii="仿宋" w:eastAsia="仿宋" w:hAnsi="仿宋" w:hint="eastAsia"/>
          <w:color w:val="FF0000"/>
          <w:sz w:val="28"/>
          <w:szCs w:val="28"/>
          <w:highlight w:val="cyan"/>
        </w:rPr>
        <w:t>√</w:t>
      </w:r>
      <w:r w:rsidR="006F5E81" w:rsidRPr="002A77B7">
        <w:rPr>
          <w:rFonts w:ascii="仿宋" w:eastAsia="仿宋" w:hAnsi="仿宋"/>
          <w:sz w:val="28"/>
          <w:szCs w:val="28"/>
          <w:highlight w:val="cyan"/>
        </w:rPr>
        <w:t>“</w:t>
      </w:r>
      <w:r w:rsidR="00687BB6" w:rsidRPr="002A77B7">
        <w:rPr>
          <w:rFonts w:ascii="仿宋" w:eastAsia="仿宋" w:hAnsi="仿宋" w:hint="eastAsia"/>
          <w:sz w:val="28"/>
          <w:szCs w:val="28"/>
          <w:highlight w:val="cyan"/>
        </w:rPr>
        <w:t>危险源辨识与评价清单”改为“职业健康安全危险源辨识与评价”。</w:t>
      </w:r>
    </w:p>
    <w:p w:rsidR="00873381" w:rsidRPr="00011F95" w:rsidRDefault="00845A33" w:rsidP="003461E3">
      <w:pPr>
        <w:pStyle w:val="a3"/>
        <w:numPr>
          <w:ilvl w:val="0"/>
          <w:numId w:val="5"/>
        </w:numPr>
        <w:ind w:firstLineChars="0"/>
        <w:rPr>
          <w:rFonts w:ascii="仿宋" w:eastAsia="仿宋" w:hAnsi="仿宋"/>
          <w:sz w:val="28"/>
          <w:szCs w:val="28"/>
          <w:highlight w:val="green"/>
        </w:rPr>
      </w:pPr>
      <w:r w:rsidRPr="002A2F12">
        <w:rPr>
          <w:rFonts w:ascii="仿宋" w:eastAsia="仿宋" w:hAnsi="仿宋" w:hint="eastAsia"/>
          <w:color w:val="FF0000"/>
          <w:sz w:val="28"/>
          <w:szCs w:val="28"/>
          <w:highlight w:val="yellow"/>
        </w:rPr>
        <w:t>√</w:t>
      </w:r>
      <w:r w:rsidR="00687BB6" w:rsidRPr="001C69CB">
        <w:rPr>
          <w:rFonts w:ascii="仿宋" w:eastAsia="仿宋" w:hAnsi="仿宋" w:hint="eastAsia"/>
          <w:sz w:val="28"/>
          <w:szCs w:val="28"/>
          <w:highlight w:val="yellow"/>
        </w:rPr>
        <w:t>增加“项目现场重大HSE因素控制措施一览表”，数据来源于“职业健康安全危险源辨识与评价”与“环境危险源辨识与评级”，可设置清单中“危险评价D”、“危险级别”为条件选择值。如选择危险评价D大于100，则所有“职业健康安全危险源辨识与评价”与“环境危险源辨识与评级”中的D大于100的危险源自动生成清单。</w:t>
      </w:r>
      <w:r w:rsidR="001C69CB">
        <w:rPr>
          <w:rFonts w:ascii="仿宋" w:eastAsia="仿宋" w:hAnsi="仿宋" w:hint="eastAsia"/>
          <w:sz w:val="28"/>
          <w:szCs w:val="28"/>
          <w:highlight w:val="yellow"/>
        </w:rPr>
        <w:t>--</w:t>
      </w:r>
      <w:r w:rsidR="00011F95" w:rsidRPr="00011F95">
        <w:rPr>
          <w:rFonts w:ascii="仿宋" w:eastAsia="仿宋" w:hAnsi="仿宋" w:hint="eastAsia"/>
          <w:sz w:val="28"/>
          <w:szCs w:val="28"/>
        </w:rPr>
        <w:t>项目现场-</w:t>
      </w:r>
      <w:r w:rsidR="00011F95">
        <w:rPr>
          <w:rFonts w:ascii="仿宋" w:eastAsia="仿宋" w:hAnsi="仿宋" w:hint="eastAsia"/>
          <w:sz w:val="28"/>
          <w:szCs w:val="28"/>
        </w:rPr>
        <w:t>职业健康安全危险源辨识与评价与公共资源-安全技术-危险源清单未对应，不能自动提取已有资源。由于不能生成清单表格，无</w:t>
      </w:r>
      <w:r w:rsidR="00011F95">
        <w:rPr>
          <w:rFonts w:ascii="仿宋" w:eastAsia="仿宋" w:hAnsi="仿宋" w:hint="eastAsia"/>
          <w:sz w:val="28"/>
          <w:szCs w:val="28"/>
        </w:rPr>
        <w:lastRenderedPageBreak/>
        <w:t>法确认该新增功能是否完成。</w:t>
      </w:r>
      <w:r w:rsidR="00011F95" w:rsidRPr="00011F95">
        <w:rPr>
          <w:rFonts w:ascii="仿宋" w:eastAsia="仿宋" w:hAnsi="仿宋" w:hint="eastAsia"/>
          <w:sz w:val="28"/>
          <w:szCs w:val="28"/>
          <w:highlight w:val="green"/>
        </w:rPr>
        <w:t>另， “项目现场重大HSE因素控制措施一览表”数据暂时只能对应到“职业健康安全危险源辨识与评价”中，不能对应到“环境危险源辨识与评价”，因为系统中“环境危险源辨识与评价”采用的不是LEC评价法</w:t>
      </w:r>
      <w:r w:rsidR="00011F95" w:rsidRPr="00011F95">
        <w:rPr>
          <w:rFonts w:ascii="仿宋" w:eastAsia="仿宋" w:hAnsi="仿宋"/>
          <w:sz w:val="28"/>
          <w:szCs w:val="28"/>
          <w:highlight w:val="green"/>
        </w:rPr>
        <w:t>—</w:t>
      </w:r>
      <w:r w:rsidR="00011F95" w:rsidRPr="00011F95">
        <w:rPr>
          <w:rFonts w:ascii="仿宋" w:eastAsia="仿宋" w:hAnsi="仿宋" w:hint="eastAsia"/>
          <w:sz w:val="28"/>
          <w:szCs w:val="28"/>
          <w:highlight w:val="green"/>
        </w:rPr>
        <w:t>五环考虑。</w:t>
      </w:r>
    </w:p>
    <w:p w:rsidR="00160633" w:rsidRDefault="00160633" w:rsidP="003461E3">
      <w:pPr>
        <w:pStyle w:val="a3"/>
        <w:numPr>
          <w:ilvl w:val="0"/>
          <w:numId w:val="5"/>
        </w:numPr>
        <w:ind w:firstLineChars="0"/>
        <w:rPr>
          <w:rFonts w:ascii="仿宋" w:eastAsia="仿宋" w:hAnsi="仿宋"/>
          <w:sz w:val="28"/>
          <w:szCs w:val="28"/>
        </w:rPr>
      </w:pPr>
      <w:r>
        <w:rPr>
          <w:rFonts w:ascii="仿宋" w:eastAsia="仿宋" w:hAnsi="仿宋" w:hint="eastAsia"/>
          <w:sz w:val="28"/>
          <w:szCs w:val="28"/>
        </w:rPr>
        <w:t xml:space="preserve"> </w:t>
      </w:r>
      <w:r w:rsidRPr="00160633">
        <w:rPr>
          <w:rFonts w:ascii="仿宋" w:eastAsia="仿宋" w:hAnsi="仿宋" w:hint="eastAsia"/>
          <w:sz w:val="28"/>
          <w:szCs w:val="28"/>
        </w:rPr>
        <w:t>风险提示无法正常提取已辨识的风险并作出提醒需要完善提示内容</w:t>
      </w:r>
    </w:p>
    <w:p w:rsidR="003E5657" w:rsidRPr="00EF1D59" w:rsidRDefault="00DF326E"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项目安全体系</w:t>
      </w:r>
    </w:p>
    <w:p w:rsidR="00DF326E" w:rsidRDefault="00494659" w:rsidP="00006F09">
      <w:pPr>
        <w:pStyle w:val="a3"/>
        <w:ind w:left="420" w:firstLineChars="0"/>
        <w:rPr>
          <w:rFonts w:ascii="仿宋" w:eastAsia="仿宋" w:hAnsi="仿宋"/>
          <w:sz w:val="28"/>
          <w:szCs w:val="28"/>
        </w:rPr>
      </w:pPr>
      <w:r w:rsidRPr="00011F95">
        <w:rPr>
          <w:rFonts w:ascii="仿宋" w:eastAsia="仿宋" w:hAnsi="仿宋" w:hint="eastAsia"/>
          <w:color w:val="FF0000"/>
          <w:sz w:val="28"/>
          <w:szCs w:val="28"/>
          <w:highlight w:val="cyan"/>
        </w:rPr>
        <w:t>√</w:t>
      </w:r>
      <w:r w:rsidR="00DF326E" w:rsidRPr="00011F95">
        <w:rPr>
          <w:rFonts w:ascii="仿宋" w:eastAsia="仿宋" w:hAnsi="仿宋" w:hint="eastAsia"/>
          <w:sz w:val="28"/>
          <w:szCs w:val="28"/>
          <w:highlight w:val="cyan"/>
        </w:rPr>
        <w:t>原来的两个页面不显示，另做一个安全管理组织机构，放图片</w:t>
      </w:r>
      <w:r w:rsidR="009B0078" w:rsidRPr="00011F95">
        <w:rPr>
          <w:rFonts w:ascii="仿宋" w:eastAsia="仿宋" w:hAnsi="仿宋" w:hint="eastAsia"/>
          <w:sz w:val="28"/>
          <w:szCs w:val="28"/>
          <w:highlight w:val="cyan"/>
        </w:rPr>
        <w:t>、</w:t>
      </w:r>
      <w:r w:rsidR="00DF326E" w:rsidRPr="00011F95">
        <w:rPr>
          <w:rFonts w:ascii="仿宋" w:eastAsia="仿宋" w:hAnsi="仿宋" w:hint="eastAsia"/>
          <w:sz w:val="28"/>
          <w:szCs w:val="28"/>
          <w:highlight w:val="cyan"/>
        </w:rPr>
        <w:t>联系方式备注说明</w:t>
      </w:r>
    </w:p>
    <w:p w:rsidR="00DF326E" w:rsidRPr="00EF1D59" w:rsidRDefault="00EF1D59"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现场</w:t>
      </w:r>
      <w:r w:rsidR="00C23032" w:rsidRPr="00EF1D59">
        <w:rPr>
          <w:rFonts w:ascii="仿宋" w:eastAsia="仿宋" w:hAnsi="仿宋" w:hint="eastAsia"/>
          <w:b/>
          <w:sz w:val="28"/>
          <w:szCs w:val="28"/>
        </w:rPr>
        <w:t>人员</w:t>
      </w:r>
      <w:r w:rsidRPr="00EF1D59">
        <w:rPr>
          <w:rFonts w:ascii="仿宋" w:eastAsia="仿宋" w:hAnsi="仿宋" w:hint="eastAsia"/>
          <w:b/>
          <w:sz w:val="28"/>
          <w:szCs w:val="28"/>
        </w:rPr>
        <w:t>动态管理</w:t>
      </w:r>
    </w:p>
    <w:p w:rsidR="00C23032" w:rsidRPr="008061B9" w:rsidRDefault="00642D96" w:rsidP="00616154">
      <w:pPr>
        <w:pStyle w:val="a3"/>
        <w:numPr>
          <w:ilvl w:val="0"/>
          <w:numId w:val="6"/>
        </w:numPr>
        <w:ind w:firstLineChars="0"/>
        <w:rPr>
          <w:rFonts w:ascii="仿宋" w:eastAsia="仿宋" w:hAnsi="仿宋"/>
          <w:sz w:val="28"/>
          <w:szCs w:val="28"/>
        </w:rPr>
      </w:pPr>
      <w:r w:rsidRPr="000F6F95">
        <w:rPr>
          <w:rFonts w:ascii="仿宋" w:eastAsia="仿宋" w:hAnsi="仿宋" w:hint="eastAsia"/>
          <w:color w:val="FF0000"/>
          <w:sz w:val="28"/>
          <w:szCs w:val="28"/>
          <w:highlight w:val="yellow"/>
        </w:rPr>
        <w:t>√</w:t>
      </w:r>
      <w:r w:rsidR="00C23032" w:rsidRPr="000F6F95">
        <w:rPr>
          <w:rFonts w:ascii="仿宋" w:eastAsia="仿宋" w:hAnsi="仿宋" w:hint="eastAsia"/>
          <w:sz w:val="28"/>
          <w:szCs w:val="28"/>
          <w:highlight w:val="yellow"/>
        </w:rPr>
        <w:t>身份证只验证唯一性，不再验证长度和输入数字、字母</w:t>
      </w:r>
      <w:r w:rsidR="00616154" w:rsidRPr="000F6F95">
        <w:rPr>
          <w:rFonts w:ascii="仿宋" w:eastAsia="仿宋" w:hAnsi="仿宋" w:hint="eastAsia"/>
          <w:sz w:val="28"/>
          <w:szCs w:val="28"/>
          <w:highlight w:val="yellow"/>
        </w:rPr>
        <w:t>。</w:t>
      </w:r>
      <w:r w:rsidR="000F6F95" w:rsidRPr="008061B9">
        <w:rPr>
          <w:rFonts w:ascii="仿宋" w:eastAsia="仿宋" w:hAnsi="仿宋" w:hint="eastAsia"/>
          <w:sz w:val="28"/>
          <w:szCs w:val="28"/>
        </w:rPr>
        <w:t>--经测试，身份证栏输入</w:t>
      </w:r>
      <w:r w:rsidR="008061B9" w:rsidRPr="008061B9">
        <w:rPr>
          <w:rFonts w:ascii="仿宋" w:eastAsia="仿宋" w:hAnsi="仿宋" w:hint="eastAsia"/>
          <w:sz w:val="28"/>
          <w:szCs w:val="28"/>
        </w:rPr>
        <w:t>字母及数字组合后保存，系统出错。再次登录系统，已录入的信息已保存。</w:t>
      </w:r>
    </w:p>
    <w:p w:rsidR="00616154" w:rsidRPr="000F6F95" w:rsidRDefault="00FF7F38" w:rsidP="00616154">
      <w:pPr>
        <w:pStyle w:val="a3"/>
        <w:numPr>
          <w:ilvl w:val="0"/>
          <w:numId w:val="6"/>
        </w:numPr>
        <w:ind w:firstLineChars="0"/>
        <w:rPr>
          <w:rFonts w:ascii="仿宋" w:eastAsia="仿宋" w:hAnsi="仿宋"/>
          <w:sz w:val="28"/>
          <w:szCs w:val="28"/>
        </w:rPr>
      </w:pPr>
      <w:r w:rsidRPr="000F6F95">
        <w:rPr>
          <w:rFonts w:ascii="仿宋" w:eastAsia="仿宋" w:hAnsi="仿宋" w:hint="eastAsia"/>
          <w:color w:val="FF0000"/>
          <w:sz w:val="28"/>
          <w:szCs w:val="28"/>
          <w:highlight w:val="yellow"/>
        </w:rPr>
        <w:t>√</w:t>
      </w:r>
      <w:r w:rsidR="00616154" w:rsidRPr="005608CA">
        <w:rPr>
          <w:rFonts w:ascii="仿宋" w:eastAsia="仿宋" w:hAnsi="仿宋" w:hint="eastAsia"/>
          <w:sz w:val="28"/>
          <w:szCs w:val="28"/>
          <w:highlight w:val="cyan"/>
        </w:rPr>
        <w:t>列表增加岗位查询。</w:t>
      </w:r>
      <w:r w:rsidR="000F6F95" w:rsidRPr="005608CA">
        <w:rPr>
          <w:rFonts w:ascii="仿宋" w:eastAsia="仿宋" w:hAnsi="仿宋" w:hint="eastAsia"/>
          <w:sz w:val="28"/>
          <w:szCs w:val="28"/>
          <w:highlight w:val="cyan"/>
        </w:rPr>
        <w:t>--系统中五环公司已</w:t>
      </w:r>
      <w:bookmarkStart w:id="0" w:name="_GoBack"/>
      <w:bookmarkEnd w:id="0"/>
      <w:r w:rsidR="000F6F95" w:rsidRPr="005608CA">
        <w:rPr>
          <w:rFonts w:ascii="仿宋" w:eastAsia="仿宋" w:hAnsi="仿宋" w:hint="eastAsia"/>
          <w:sz w:val="28"/>
          <w:szCs w:val="28"/>
          <w:highlight w:val="cyan"/>
        </w:rPr>
        <w:t>有项目经理角色，查询下拉框选择项目经理未见显示</w:t>
      </w:r>
      <w:r w:rsidR="000F6F95" w:rsidRPr="000F6F95">
        <w:rPr>
          <w:rFonts w:ascii="仿宋" w:eastAsia="仿宋" w:hAnsi="仿宋" w:hint="eastAsia"/>
          <w:sz w:val="28"/>
          <w:szCs w:val="28"/>
        </w:rPr>
        <w:t>。</w:t>
      </w:r>
    </w:p>
    <w:p w:rsidR="00631DC0" w:rsidRDefault="00631DC0" w:rsidP="00616154">
      <w:pPr>
        <w:pStyle w:val="a3"/>
        <w:numPr>
          <w:ilvl w:val="0"/>
          <w:numId w:val="6"/>
        </w:numPr>
        <w:ind w:firstLineChars="0"/>
        <w:rPr>
          <w:rFonts w:ascii="仿宋" w:eastAsia="仿宋" w:hAnsi="仿宋"/>
          <w:sz w:val="28"/>
          <w:szCs w:val="28"/>
        </w:rPr>
      </w:pPr>
      <w:r>
        <w:rPr>
          <w:rFonts w:ascii="仿宋" w:eastAsia="仿宋" w:hAnsi="仿宋" w:hint="eastAsia"/>
          <w:sz w:val="28"/>
          <w:szCs w:val="28"/>
        </w:rPr>
        <w:t>发卡管理，提供下使用什么设备比较方便与安全数据接口使用。</w:t>
      </w:r>
      <w:r w:rsidR="004772EB">
        <w:rPr>
          <w:rFonts w:ascii="仿宋" w:eastAsia="仿宋" w:hAnsi="仿宋" w:hint="eastAsia"/>
          <w:color w:val="FF0000"/>
          <w:sz w:val="28"/>
          <w:szCs w:val="28"/>
        </w:rPr>
        <w:t>【</w:t>
      </w:r>
      <w:r w:rsidR="00793B79" w:rsidRPr="00793B79">
        <w:rPr>
          <w:rFonts w:ascii="仿宋" w:eastAsia="仿宋" w:hAnsi="仿宋" w:hint="eastAsia"/>
          <w:color w:val="FF0000"/>
          <w:sz w:val="28"/>
          <w:szCs w:val="28"/>
        </w:rPr>
        <w:t>公司建议】</w:t>
      </w:r>
    </w:p>
    <w:p w:rsidR="003E5657" w:rsidRPr="00EF1D59" w:rsidRDefault="00B737FD" w:rsidP="00212569">
      <w:pPr>
        <w:pStyle w:val="a3"/>
        <w:numPr>
          <w:ilvl w:val="0"/>
          <w:numId w:val="1"/>
        </w:numPr>
        <w:ind w:firstLineChars="0"/>
        <w:rPr>
          <w:rFonts w:ascii="仿宋" w:eastAsia="仿宋" w:hAnsi="仿宋"/>
          <w:b/>
          <w:sz w:val="28"/>
          <w:szCs w:val="28"/>
        </w:rPr>
      </w:pPr>
      <w:r w:rsidRPr="00EF1D59">
        <w:rPr>
          <w:rFonts w:ascii="仿宋" w:eastAsia="仿宋" w:hAnsi="仿宋" w:hint="eastAsia"/>
          <w:b/>
          <w:sz w:val="28"/>
          <w:szCs w:val="28"/>
        </w:rPr>
        <w:t>资质审核</w:t>
      </w:r>
    </w:p>
    <w:p w:rsidR="00B737FD" w:rsidRPr="008061B9" w:rsidRDefault="00852781" w:rsidP="00B737FD">
      <w:pPr>
        <w:pStyle w:val="a3"/>
        <w:numPr>
          <w:ilvl w:val="0"/>
          <w:numId w:val="7"/>
        </w:numPr>
        <w:ind w:firstLineChars="0"/>
        <w:rPr>
          <w:rFonts w:ascii="仿宋" w:eastAsia="仿宋" w:hAnsi="仿宋"/>
          <w:sz w:val="28"/>
          <w:szCs w:val="28"/>
          <w:highlight w:val="cyan"/>
        </w:rPr>
      </w:pPr>
      <w:r w:rsidRPr="008061B9">
        <w:rPr>
          <w:rFonts w:ascii="仿宋" w:eastAsia="仿宋" w:hAnsi="仿宋" w:hint="eastAsia"/>
          <w:color w:val="FF0000"/>
          <w:sz w:val="28"/>
          <w:szCs w:val="28"/>
          <w:highlight w:val="cyan"/>
        </w:rPr>
        <w:t>√</w:t>
      </w:r>
      <w:r w:rsidR="00B737FD" w:rsidRPr="008061B9">
        <w:rPr>
          <w:rFonts w:ascii="仿宋" w:eastAsia="仿宋" w:hAnsi="仿宋" w:hint="eastAsia"/>
          <w:sz w:val="28"/>
          <w:szCs w:val="28"/>
          <w:highlight w:val="cyan"/>
        </w:rPr>
        <w:t>特岗人员</w:t>
      </w:r>
      <w:r w:rsidR="006E1193" w:rsidRPr="008061B9">
        <w:rPr>
          <w:rFonts w:ascii="仿宋" w:eastAsia="仿宋" w:hAnsi="仿宋" w:hint="eastAsia"/>
          <w:sz w:val="28"/>
          <w:szCs w:val="28"/>
          <w:highlight w:val="cyan"/>
        </w:rPr>
        <w:t>页面</w:t>
      </w:r>
      <w:r w:rsidR="00B737FD" w:rsidRPr="008061B9">
        <w:rPr>
          <w:rFonts w:ascii="仿宋" w:eastAsia="仿宋" w:hAnsi="仿宋" w:hint="eastAsia"/>
          <w:sz w:val="28"/>
          <w:szCs w:val="28"/>
          <w:highlight w:val="cyan"/>
        </w:rPr>
        <w:t>根据</w:t>
      </w:r>
      <w:r w:rsidR="006E1193" w:rsidRPr="008061B9">
        <w:rPr>
          <w:rFonts w:ascii="仿宋" w:eastAsia="仿宋" w:hAnsi="仿宋" w:hint="eastAsia"/>
          <w:sz w:val="28"/>
          <w:szCs w:val="28"/>
          <w:highlight w:val="cyan"/>
        </w:rPr>
        <w:t>现场</w:t>
      </w:r>
      <w:r w:rsidR="00B737FD" w:rsidRPr="008061B9">
        <w:rPr>
          <w:rFonts w:ascii="仿宋" w:eastAsia="仿宋" w:hAnsi="仿宋" w:hint="eastAsia"/>
          <w:sz w:val="28"/>
          <w:szCs w:val="28"/>
          <w:highlight w:val="cyan"/>
        </w:rPr>
        <w:t>人员</w:t>
      </w:r>
      <w:r w:rsidR="006E1193" w:rsidRPr="008061B9">
        <w:rPr>
          <w:rFonts w:ascii="仿宋" w:eastAsia="仿宋" w:hAnsi="仿宋" w:hint="eastAsia"/>
          <w:sz w:val="28"/>
          <w:szCs w:val="28"/>
          <w:highlight w:val="cyan"/>
        </w:rPr>
        <w:t>信息中添加的岗位信息判断是特岗人员的自动在特岗人员列表显示，同时增加人员状态（是否在场）。</w:t>
      </w:r>
    </w:p>
    <w:p w:rsidR="006E1193" w:rsidRPr="008061B9" w:rsidRDefault="00852781" w:rsidP="00B737FD">
      <w:pPr>
        <w:pStyle w:val="a3"/>
        <w:numPr>
          <w:ilvl w:val="0"/>
          <w:numId w:val="7"/>
        </w:numPr>
        <w:ind w:firstLineChars="0"/>
        <w:rPr>
          <w:rFonts w:ascii="仿宋" w:eastAsia="仿宋" w:hAnsi="仿宋"/>
          <w:sz w:val="28"/>
          <w:szCs w:val="28"/>
          <w:highlight w:val="cyan"/>
        </w:rPr>
      </w:pPr>
      <w:r w:rsidRPr="008061B9">
        <w:rPr>
          <w:rFonts w:ascii="仿宋" w:eastAsia="仿宋" w:hAnsi="仿宋" w:hint="eastAsia"/>
          <w:color w:val="FF0000"/>
          <w:sz w:val="28"/>
          <w:szCs w:val="28"/>
          <w:highlight w:val="cyan"/>
        </w:rPr>
        <w:lastRenderedPageBreak/>
        <w:t>√</w:t>
      </w:r>
      <w:r w:rsidR="00035B4F" w:rsidRPr="008061B9">
        <w:rPr>
          <w:rFonts w:ascii="仿宋" w:eastAsia="仿宋" w:hAnsi="仿宋" w:hint="eastAsia"/>
          <w:sz w:val="28"/>
          <w:szCs w:val="28"/>
          <w:highlight w:val="cyan"/>
        </w:rPr>
        <w:t>安全人员资质根据现场人员信息中添加的岗位信息判断自动在列表显示</w:t>
      </w:r>
      <w:r w:rsidR="00097B4C" w:rsidRPr="008061B9">
        <w:rPr>
          <w:rFonts w:ascii="仿宋" w:eastAsia="仿宋" w:hAnsi="仿宋" w:hint="eastAsia"/>
          <w:sz w:val="28"/>
          <w:szCs w:val="28"/>
          <w:highlight w:val="cyan"/>
        </w:rPr>
        <w:t>。</w:t>
      </w:r>
    </w:p>
    <w:p w:rsidR="00035B4F" w:rsidRPr="008061B9" w:rsidRDefault="00852781" w:rsidP="00B737FD">
      <w:pPr>
        <w:pStyle w:val="a3"/>
        <w:numPr>
          <w:ilvl w:val="0"/>
          <w:numId w:val="7"/>
        </w:numPr>
        <w:ind w:firstLineChars="0"/>
        <w:rPr>
          <w:rFonts w:ascii="仿宋" w:eastAsia="仿宋" w:hAnsi="仿宋"/>
          <w:sz w:val="28"/>
          <w:szCs w:val="28"/>
          <w:highlight w:val="cyan"/>
        </w:rPr>
      </w:pPr>
      <w:r w:rsidRPr="008061B9">
        <w:rPr>
          <w:rFonts w:ascii="仿宋" w:eastAsia="仿宋" w:hAnsi="仿宋" w:hint="eastAsia"/>
          <w:color w:val="FF0000"/>
          <w:sz w:val="28"/>
          <w:szCs w:val="28"/>
          <w:highlight w:val="cyan"/>
        </w:rPr>
        <w:t>√</w:t>
      </w:r>
      <w:r w:rsidR="00035B4F" w:rsidRPr="008061B9">
        <w:rPr>
          <w:rFonts w:ascii="仿宋" w:eastAsia="仿宋" w:hAnsi="仿宋" w:hint="eastAsia"/>
          <w:sz w:val="28"/>
          <w:szCs w:val="28"/>
          <w:highlight w:val="cyan"/>
        </w:rPr>
        <w:t>管理人员资质</w:t>
      </w:r>
      <w:r w:rsidR="00097B4C" w:rsidRPr="008061B9">
        <w:rPr>
          <w:rFonts w:ascii="仿宋" w:eastAsia="仿宋" w:hAnsi="仿宋" w:hint="eastAsia"/>
          <w:sz w:val="28"/>
          <w:szCs w:val="28"/>
          <w:highlight w:val="cyan"/>
        </w:rPr>
        <w:t>根据现场人员信息中添加的岗位信息判断自动在列表显示。</w:t>
      </w:r>
    </w:p>
    <w:p w:rsidR="00B737FD" w:rsidRPr="00E80020" w:rsidRDefault="00B245F6" w:rsidP="00212569">
      <w:pPr>
        <w:pStyle w:val="a3"/>
        <w:numPr>
          <w:ilvl w:val="0"/>
          <w:numId w:val="1"/>
        </w:numPr>
        <w:ind w:firstLineChars="0"/>
        <w:rPr>
          <w:rFonts w:ascii="仿宋" w:eastAsia="仿宋" w:hAnsi="仿宋"/>
          <w:b/>
          <w:sz w:val="28"/>
          <w:szCs w:val="28"/>
        </w:rPr>
      </w:pPr>
      <w:r w:rsidRPr="00E80020">
        <w:rPr>
          <w:rFonts w:ascii="仿宋" w:eastAsia="仿宋" w:hAnsi="仿宋" w:hint="eastAsia"/>
          <w:b/>
          <w:sz w:val="28"/>
          <w:szCs w:val="28"/>
        </w:rPr>
        <w:t>奖惩管理</w:t>
      </w:r>
    </w:p>
    <w:p w:rsidR="00B245F6" w:rsidRDefault="00ED144C" w:rsidP="000548E9">
      <w:pPr>
        <w:pStyle w:val="a3"/>
        <w:ind w:left="840" w:firstLineChars="0" w:firstLine="0"/>
        <w:rPr>
          <w:rFonts w:ascii="仿宋" w:eastAsia="仿宋" w:hAnsi="仿宋"/>
          <w:sz w:val="28"/>
          <w:szCs w:val="28"/>
        </w:rPr>
      </w:pPr>
      <w:r w:rsidRPr="008061B9">
        <w:rPr>
          <w:rFonts w:ascii="仿宋" w:eastAsia="仿宋" w:hAnsi="仿宋" w:hint="eastAsia"/>
          <w:color w:val="FF0000"/>
          <w:sz w:val="28"/>
          <w:szCs w:val="28"/>
          <w:highlight w:val="cyan"/>
        </w:rPr>
        <w:t>√</w:t>
      </w:r>
      <w:r w:rsidR="00B245F6" w:rsidRPr="008061B9">
        <w:rPr>
          <w:rFonts w:ascii="仿宋" w:eastAsia="仿宋" w:hAnsi="仿宋" w:hint="eastAsia"/>
          <w:sz w:val="28"/>
          <w:szCs w:val="28"/>
          <w:highlight w:val="cyan"/>
        </w:rPr>
        <w:t>增加奖励统计页面。</w:t>
      </w:r>
    </w:p>
    <w:p w:rsidR="005F18E4" w:rsidRPr="005F18E4" w:rsidRDefault="005F18E4" w:rsidP="005F18E4">
      <w:pPr>
        <w:pStyle w:val="a3"/>
        <w:numPr>
          <w:ilvl w:val="0"/>
          <w:numId w:val="1"/>
        </w:numPr>
        <w:ind w:firstLineChars="0"/>
        <w:rPr>
          <w:rFonts w:ascii="仿宋" w:eastAsia="仿宋" w:hAnsi="仿宋"/>
          <w:b/>
          <w:sz w:val="28"/>
          <w:szCs w:val="28"/>
        </w:rPr>
      </w:pPr>
      <w:r w:rsidRPr="005F18E4">
        <w:rPr>
          <w:rFonts w:ascii="仿宋" w:eastAsia="仿宋" w:hAnsi="仿宋" w:hint="eastAsia"/>
          <w:b/>
          <w:sz w:val="28"/>
          <w:szCs w:val="28"/>
        </w:rPr>
        <w:t>HSE日志暨管理数据收集</w:t>
      </w:r>
    </w:p>
    <w:p w:rsidR="00B245F6" w:rsidRDefault="005D5123" w:rsidP="0040134F">
      <w:pPr>
        <w:pStyle w:val="a3"/>
        <w:ind w:left="780" w:firstLineChars="0" w:firstLine="60"/>
        <w:rPr>
          <w:rFonts w:ascii="仿宋" w:eastAsia="仿宋" w:hAnsi="仿宋"/>
          <w:sz w:val="28"/>
          <w:szCs w:val="28"/>
        </w:rPr>
      </w:pPr>
      <w:r>
        <w:rPr>
          <w:rFonts w:ascii="仿宋" w:eastAsia="仿宋" w:hAnsi="仿宋" w:hint="eastAsia"/>
          <w:sz w:val="28"/>
          <w:szCs w:val="28"/>
        </w:rPr>
        <w:t>页面中自动取值功能完善。</w:t>
      </w:r>
    </w:p>
    <w:p w:rsidR="00964891" w:rsidRDefault="003276D7" w:rsidP="003276D7">
      <w:pPr>
        <w:pStyle w:val="a3"/>
        <w:numPr>
          <w:ilvl w:val="0"/>
          <w:numId w:val="1"/>
        </w:numPr>
        <w:ind w:firstLineChars="0"/>
        <w:rPr>
          <w:rFonts w:ascii="仿宋" w:eastAsia="仿宋" w:hAnsi="仿宋"/>
          <w:b/>
          <w:sz w:val="28"/>
          <w:szCs w:val="28"/>
        </w:rPr>
      </w:pPr>
      <w:r w:rsidRPr="003276D7">
        <w:rPr>
          <w:rFonts w:ascii="仿宋" w:eastAsia="仿宋" w:hAnsi="仿宋" w:hint="eastAsia"/>
          <w:b/>
          <w:sz w:val="28"/>
          <w:szCs w:val="28"/>
        </w:rPr>
        <w:t>列表打印导出功能完善</w:t>
      </w:r>
    </w:p>
    <w:p w:rsidR="003276D7" w:rsidRDefault="00995C49" w:rsidP="003276D7">
      <w:pPr>
        <w:pStyle w:val="a3"/>
        <w:numPr>
          <w:ilvl w:val="0"/>
          <w:numId w:val="1"/>
        </w:numPr>
        <w:ind w:firstLineChars="0"/>
        <w:rPr>
          <w:rFonts w:ascii="仿宋" w:eastAsia="仿宋" w:hAnsi="仿宋"/>
          <w:b/>
          <w:sz w:val="28"/>
          <w:szCs w:val="28"/>
        </w:rPr>
      </w:pPr>
      <w:r>
        <w:rPr>
          <w:rFonts w:ascii="仿宋" w:eastAsia="仿宋" w:hAnsi="仿宋" w:hint="eastAsia"/>
          <w:b/>
          <w:sz w:val="28"/>
          <w:szCs w:val="28"/>
        </w:rPr>
        <w:t>管理月报优化下，现在内容特别多加载慢，维护不方便。</w:t>
      </w:r>
    </w:p>
    <w:p w:rsidR="00995C49" w:rsidRDefault="00995C49" w:rsidP="003276D7">
      <w:pPr>
        <w:pStyle w:val="a3"/>
        <w:numPr>
          <w:ilvl w:val="0"/>
          <w:numId w:val="1"/>
        </w:numPr>
        <w:ind w:firstLineChars="0"/>
        <w:rPr>
          <w:rFonts w:ascii="仿宋" w:eastAsia="仿宋" w:hAnsi="仿宋"/>
          <w:b/>
          <w:sz w:val="28"/>
          <w:szCs w:val="28"/>
        </w:rPr>
      </w:pPr>
      <w:r>
        <w:rPr>
          <w:rFonts w:ascii="仿宋" w:eastAsia="仿宋" w:hAnsi="仿宋" w:hint="eastAsia"/>
          <w:b/>
          <w:sz w:val="28"/>
          <w:szCs w:val="28"/>
        </w:rPr>
        <w:t>使用说明书根据五环客户化情况优化完善。</w:t>
      </w:r>
      <w:r w:rsidR="004772EB">
        <w:rPr>
          <w:rFonts w:ascii="仿宋" w:eastAsia="仿宋" w:hAnsi="仿宋" w:hint="eastAsia"/>
          <w:color w:val="FF0000"/>
          <w:sz w:val="28"/>
          <w:szCs w:val="28"/>
        </w:rPr>
        <w:t>【</w:t>
      </w:r>
      <w:r w:rsidR="004772EB" w:rsidRPr="00793B79">
        <w:rPr>
          <w:rFonts w:ascii="仿宋" w:eastAsia="仿宋" w:hAnsi="仿宋" w:hint="eastAsia"/>
          <w:color w:val="FF0000"/>
          <w:sz w:val="28"/>
          <w:szCs w:val="28"/>
        </w:rPr>
        <w:t>公司</w:t>
      </w:r>
      <w:r w:rsidR="004772EB">
        <w:rPr>
          <w:rFonts w:ascii="仿宋" w:eastAsia="仿宋" w:hAnsi="仿宋" w:hint="eastAsia"/>
          <w:color w:val="FF0000"/>
          <w:sz w:val="28"/>
          <w:szCs w:val="28"/>
        </w:rPr>
        <w:t>安排同步做</w:t>
      </w:r>
      <w:r w:rsidR="004772EB" w:rsidRPr="00793B79">
        <w:rPr>
          <w:rFonts w:ascii="仿宋" w:eastAsia="仿宋" w:hAnsi="仿宋" w:hint="eastAsia"/>
          <w:color w:val="FF0000"/>
          <w:sz w:val="28"/>
          <w:szCs w:val="28"/>
        </w:rPr>
        <w:t>】</w:t>
      </w:r>
    </w:p>
    <w:p w:rsidR="009C4546" w:rsidRDefault="009C4546" w:rsidP="003276D7">
      <w:pPr>
        <w:pStyle w:val="a3"/>
        <w:numPr>
          <w:ilvl w:val="0"/>
          <w:numId w:val="1"/>
        </w:numPr>
        <w:ind w:firstLineChars="0"/>
        <w:rPr>
          <w:rFonts w:ascii="仿宋" w:eastAsia="仿宋" w:hAnsi="仿宋"/>
          <w:b/>
          <w:sz w:val="28"/>
          <w:szCs w:val="28"/>
        </w:rPr>
      </w:pPr>
      <w:r w:rsidRPr="009C4546">
        <w:rPr>
          <w:rFonts w:ascii="仿宋" w:eastAsia="仿宋" w:hAnsi="仿宋" w:hint="eastAsia"/>
          <w:b/>
          <w:sz w:val="28"/>
          <w:szCs w:val="28"/>
        </w:rPr>
        <w:t>危险观察整改和安全检查管理部分的隐患整改通知单设置重复。</w:t>
      </w:r>
      <w:r w:rsidR="00E412ED">
        <w:rPr>
          <w:rFonts w:ascii="仿宋" w:eastAsia="仿宋" w:hAnsi="仿宋" w:hint="eastAsia"/>
          <w:b/>
          <w:sz w:val="28"/>
          <w:szCs w:val="28"/>
        </w:rPr>
        <w:t>（</w:t>
      </w:r>
      <w:r w:rsidR="00E412ED" w:rsidRPr="005C25CF">
        <w:rPr>
          <w:rFonts w:ascii="仿宋" w:eastAsia="仿宋" w:hAnsi="仿宋" w:hint="eastAsia"/>
          <w:color w:val="FF0000"/>
          <w:sz w:val="28"/>
          <w:szCs w:val="28"/>
        </w:rPr>
        <w:t>问</w:t>
      </w:r>
      <w:r w:rsidR="000E1CB5" w:rsidRPr="00793B79">
        <w:rPr>
          <w:rFonts w:ascii="仿宋" w:eastAsia="仿宋" w:hAnsi="仿宋" w:hint="eastAsia"/>
          <w:color w:val="FF0000"/>
          <w:sz w:val="28"/>
          <w:szCs w:val="28"/>
        </w:rPr>
        <w:t>公司</w:t>
      </w:r>
      <w:r w:rsidRPr="009C4546">
        <w:rPr>
          <w:rFonts w:ascii="仿宋" w:eastAsia="仿宋" w:hAnsi="仿宋" w:hint="eastAsia"/>
          <w:b/>
          <w:sz w:val="28"/>
          <w:szCs w:val="28"/>
        </w:rPr>
        <w:t>）</w:t>
      </w:r>
    </w:p>
    <w:p w:rsidR="008061B9" w:rsidRDefault="008061B9" w:rsidP="008061B9">
      <w:pPr>
        <w:rPr>
          <w:rFonts w:ascii="仿宋" w:eastAsia="仿宋" w:hAnsi="仿宋"/>
          <w:b/>
          <w:sz w:val="28"/>
          <w:szCs w:val="28"/>
        </w:rPr>
      </w:pPr>
    </w:p>
    <w:sectPr w:rsidR="008061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44DB"/>
    <w:multiLevelType w:val="hybridMultilevel"/>
    <w:tmpl w:val="C29A293C"/>
    <w:lvl w:ilvl="0" w:tplc="D2BAD3B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CC108C"/>
    <w:multiLevelType w:val="hybridMultilevel"/>
    <w:tmpl w:val="D06084F4"/>
    <w:lvl w:ilvl="0" w:tplc="A7B8B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B04A4"/>
    <w:multiLevelType w:val="hybridMultilevel"/>
    <w:tmpl w:val="1E608EBE"/>
    <w:lvl w:ilvl="0" w:tplc="505AF42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7BD5A68"/>
    <w:multiLevelType w:val="hybridMultilevel"/>
    <w:tmpl w:val="4FB09E12"/>
    <w:lvl w:ilvl="0" w:tplc="E6B42DE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60E"/>
    <w:multiLevelType w:val="hybridMultilevel"/>
    <w:tmpl w:val="FE9E9388"/>
    <w:lvl w:ilvl="0" w:tplc="2F0680DA">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D94464A"/>
    <w:multiLevelType w:val="hybridMultilevel"/>
    <w:tmpl w:val="2F80860C"/>
    <w:lvl w:ilvl="0" w:tplc="2C005A1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E7659CF"/>
    <w:multiLevelType w:val="hybridMultilevel"/>
    <w:tmpl w:val="EF9AA51C"/>
    <w:lvl w:ilvl="0" w:tplc="44E4400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BFE"/>
    <w:rsid w:val="00006F09"/>
    <w:rsid w:val="00011F95"/>
    <w:rsid w:val="00024630"/>
    <w:rsid w:val="00035B4F"/>
    <w:rsid w:val="000548E9"/>
    <w:rsid w:val="00097B4C"/>
    <w:rsid w:val="000A77A2"/>
    <w:rsid w:val="000E1CB5"/>
    <w:rsid w:val="000F6F95"/>
    <w:rsid w:val="001067E1"/>
    <w:rsid w:val="001401F0"/>
    <w:rsid w:val="00146A0C"/>
    <w:rsid w:val="00160633"/>
    <w:rsid w:val="00165156"/>
    <w:rsid w:val="001C69CB"/>
    <w:rsid w:val="00212569"/>
    <w:rsid w:val="00253854"/>
    <w:rsid w:val="00283D5F"/>
    <w:rsid w:val="002909D3"/>
    <w:rsid w:val="002922A6"/>
    <w:rsid w:val="002A2F12"/>
    <w:rsid w:val="002A77B7"/>
    <w:rsid w:val="002C5774"/>
    <w:rsid w:val="002E249A"/>
    <w:rsid w:val="002F097F"/>
    <w:rsid w:val="00303CBB"/>
    <w:rsid w:val="003276D7"/>
    <w:rsid w:val="003461E3"/>
    <w:rsid w:val="003B1BBA"/>
    <w:rsid w:val="003C5C48"/>
    <w:rsid w:val="003E48F3"/>
    <w:rsid w:val="003E5657"/>
    <w:rsid w:val="0040134F"/>
    <w:rsid w:val="00416E8A"/>
    <w:rsid w:val="004315C9"/>
    <w:rsid w:val="00437409"/>
    <w:rsid w:val="004411A8"/>
    <w:rsid w:val="00456A00"/>
    <w:rsid w:val="004772EB"/>
    <w:rsid w:val="00494659"/>
    <w:rsid w:val="004F61CC"/>
    <w:rsid w:val="00515427"/>
    <w:rsid w:val="00521F16"/>
    <w:rsid w:val="00522F07"/>
    <w:rsid w:val="0053482C"/>
    <w:rsid w:val="00540E01"/>
    <w:rsid w:val="00556321"/>
    <w:rsid w:val="005608CA"/>
    <w:rsid w:val="00561867"/>
    <w:rsid w:val="005B005F"/>
    <w:rsid w:val="005C25CF"/>
    <w:rsid w:val="005D5123"/>
    <w:rsid w:val="005F18E4"/>
    <w:rsid w:val="005F4414"/>
    <w:rsid w:val="00616154"/>
    <w:rsid w:val="00616E49"/>
    <w:rsid w:val="00631DC0"/>
    <w:rsid w:val="00636C19"/>
    <w:rsid w:val="00642D96"/>
    <w:rsid w:val="006637B5"/>
    <w:rsid w:val="00684BC5"/>
    <w:rsid w:val="00687BB6"/>
    <w:rsid w:val="006E1193"/>
    <w:rsid w:val="006F5E81"/>
    <w:rsid w:val="007745B0"/>
    <w:rsid w:val="00793B79"/>
    <w:rsid w:val="00797AA7"/>
    <w:rsid w:val="007A5E16"/>
    <w:rsid w:val="007E0F15"/>
    <w:rsid w:val="00805816"/>
    <w:rsid w:val="008061B9"/>
    <w:rsid w:val="00825D0C"/>
    <w:rsid w:val="00827496"/>
    <w:rsid w:val="00845A33"/>
    <w:rsid w:val="00852781"/>
    <w:rsid w:val="00873381"/>
    <w:rsid w:val="0089344F"/>
    <w:rsid w:val="008C6E48"/>
    <w:rsid w:val="008E603D"/>
    <w:rsid w:val="00915537"/>
    <w:rsid w:val="00924D4C"/>
    <w:rsid w:val="00937012"/>
    <w:rsid w:val="00964891"/>
    <w:rsid w:val="00995C49"/>
    <w:rsid w:val="009B0078"/>
    <w:rsid w:val="009C4546"/>
    <w:rsid w:val="009E21A8"/>
    <w:rsid w:val="00AC515A"/>
    <w:rsid w:val="00B245F6"/>
    <w:rsid w:val="00B52A70"/>
    <w:rsid w:val="00B737FD"/>
    <w:rsid w:val="00BA1D89"/>
    <w:rsid w:val="00BE4040"/>
    <w:rsid w:val="00C00BA2"/>
    <w:rsid w:val="00C23032"/>
    <w:rsid w:val="00D61DF3"/>
    <w:rsid w:val="00DC3BFE"/>
    <w:rsid w:val="00DD31C6"/>
    <w:rsid w:val="00DF326E"/>
    <w:rsid w:val="00E2335A"/>
    <w:rsid w:val="00E27E7C"/>
    <w:rsid w:val="00E312B6"/>
    <w:rsid w:val="00E412ED"/>
    <w:rsid w:val="00E47462"/>
    <w:rsid w:val="00E73CDF"/>
    <w:rsid w:val="00E74EF0"/>
    <w:rsid w:val="00E80020"/>
    <w:rsid w:val="00E8512F"/>
    <w:rsid w:val="00EB5E6F"/>
    <w:rsid w:val="00ED144C"/>
    <w:rsid w:val="00EF1D59"/>
    <w:rsid w:val="00F02AF7"/>
    <w:rsid w:val="00F87796"/>
    <w:rsid w:val="00FC279F"/>
    <w:rsid w:val="00FC3203"/>
    <w:rsid w:val="00FE61A2"/>
    <w:rsid w:val="00FF7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94013-44C7-45FE-9E72-DB765EFA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5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4</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杨红卫</dc:creator>
  <cp:keywords/>
  <dc:description/>
  <cp:lastModifiedBy>杨红卫</cp:lastModifiedBy>
  <cp:revision>115</cp:revision>
  <dcterms:created xsi:type="dcterms:W3CDTF">2017-03-20T08:36:00Z</dcterms:created>
  <dcterms:modified xsi:type="dcterms:W3CDTF">2017-03-28T01:33:00Z</dcterms:modified>
</cp:coreProperties>
</file>