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77777777" w:rsidR="00957FCB" w:rsidRDefault="00957FCB" w:rsidP="00C7319B">
      <w:pPr>
        <w:pStyle w:val="Sinespaciado"/>
        <w:rPr>
          <w:rFonts w:ascii="Arial" w:hAnsi="Arial" w:cs="Arial"/>
        </w:rPr>
      </w:pPr>
    </w:p>
    <w:p w14:paraId="57434DCF" w14:textId="77777777" w:rsidR="00C7319B" w:rsidRDefault="00C7319B" w:rsidP="00C7319B">
      <w:pPr>
        <w:pStyle w:val="Sinespaciado"/>
        <w:rPr>
          <w:rFonts w:ascii="Arial" w:hAnsi="Arial" w:cs="Arial"/>
        </w:rPr>
      </w:pPr>
    </w:p>
    <w:p w14:paraId="4C0CEC32" w14:textId="77777777" w:rsidR="00C7319B" w:rsidRDefault="00C7319B" w:rsidP="00C7319B">
      <w:pPr>
        <w:pStyle w:val="Sinespaciado"/>
        <w:rPr>
          <w:rFonts w:ascii="Arial" w:hAnsi="Arial" w:cs="Arial"/>
        </w:rPr>
      </w:pPr>
    </w:p>
    <w:p w14:paraId="26CE0685" w14:textId="77777777" w:rsidR="00C7319B" w:rsidRDefault="00C7319B" w:rsidP="00C7319B">
      <w:pPr>
        <w:pStyle w:val="Sinespaciado"/>
        <w:rPr>
          <w:rFonts w:ascii="Arial" w:hAnsi="Arial" w:cs="Arial"/>
        </w:rPr>
      </w:pPr>
    </w:p>
    <w:p w14:paraId="48DCD350" w14:textId="7662B0C8" w:rsidR="00C7319B" w:rsidRPr="002A0D5D" w:rsidRDefault="00C7319B" w:rsidP="00C7319B">
      <w:pPr>
        <w:pStyle w:val="Sinespaciado"/>
        <w:jc w:val="center"/>
        <w:rPr>
          <w:rFonts w:ascii="Arial" w:hAnsi="Arial" w:cs="Arial"/>
          <w:b/>
          <w:sz w:val="28"/>
          <w:szCs w:val="28"/>
        </w:rPr>
      </w:pPr>
      <w:r w:rsidRPr="00C7319B">
        <w:rPr>
          <w:rFonts w:ascii="Arial" w:hAnsi="Arial" w:cs="Arial"/>
          <w:b/>
          <w:sz w:val="28"/>
        </w:rPr>
        <w:t>GUÍA DE T</w:t>
      </w:r>
      <w:r w:rsidR="002A0D5D">
        <w:rPr>
          <w:rFonts w:ascii="Arial" w:hAnsi="Arial" w:cs="Arial"/>
          <w:b/>
          <w:sz w:val="28"/>
        </w:rPr>
        <w:t xml:space="preserve">RABAJO </w:t>
      </w:r>
      <w:r w:rsidRPr="00C7319B">
        <w:rPr>
          <w:rFonts w:ascii="Arial" w:hAnsi="Arial" w:cs="Arial"/>
          <w:b/>
          <w:sz w:val="28"/>
        </w:rPr>
        <w:t>N°</w:t>
      </w:r>
      <w:r w:rsidR="002A0D5D">
        <w:rPr>
          <w:rFonts w:ascii="Arial" w:hAnsi="Arial" w:cs="Arial"/>
          <w:b/>
          <w:sz w:val="28"/>
          <w:szCs w:val="28"/>
        </w:rPr>
        <w:t>1</w:t>
      </w:r>
    </w:p>
    <w:p w14:paraId="5AA38A57" w14:textId="77777777" w:rsidR="00C7319B" w:rsidRDefault="00C7319B" w:rsidP="00C7319B">
      <w:pPr>
        <w:pStyle w:val="Sinespaciado"/>
        <w:rPr>
          <w:rFonts w:ascii="Arial" w:hAnsi="Arial" w:cs="Arial"/>
        </w:rPr>
      </w:pPr>
    </w:p>
    <w:p w14:paraId="28279C19" w14:textId="76F2751A" w:rsidR="00C7319B" w:rsidRPr="002A0D5D" w:rsidRDefault="002A0D5D" w:rsidP="002A0D5D">
      <w:pPr>
        <w:pStyle w:val="Sinespaciado"/>
        <w:jc w:val="center"/>
        <w:rPr>
          <w:rFonts w:ascii="Arial" w:hAnsi="Arial" w:cs="Arial"/>
        </w:rPr>
      </w:pPr>
      <w:r w:rsidRPr="002A0D5D">
        <w:rPr>
          <w:rFonts w:ascii="Arial" w:hAnsi="Arial" w:cs="Arial"/>
          <w:iCs/>
          <w:sz w:val="24"/>
          <w:szCs w:val="28"/>
        </w:rPr>
        <w:t>“transporte y recepción de muestras”</w:t>
      </w:r>
    </w:p>
    <w:p w14:paraId="129C2AC6" w14:textId="77777777" w:rsidR="00C7319B" w:rsidRDefault="00C7319B" w:rsidP="00C7319B">
      <w:pPr>
        <w:pStyle w:val="Sinespaciado"/>
        <w:rPr>
          <w:rFonts w:ascii="Arial" w:hAnsi="Arial" w:cs="Arial"/>
        </w:rPr>
      </w:pPr>
    </w:p>
    <w:p w14:paraId="0C21B08B" w14:textId="77777777" w:rsidR="00C7319B" w:rsidRDefault="00C7319B" w:rsidP="00C7319B">
      <w:pPr>
        <w:pStyle w:val="Sinespaciado"/>
        <w:rPr>
          <w:rFonts w:ascii="Arial" w:hAnsi="Arial" w:cs="Arial"/>
        </w:rPr>
      </w:pPr>
    </w:p>
    <w:p w14:paraId="037E8A55"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65B2C214" w:rsidR="00C7319B" w:rsidRPr="00C7319B" w:rsidRDefault="002A0D5D" w:rsidP="00C7319B">
                            <w:pPr>
                              <w:jc w:val="center"/>
                              <w:rPr>
                                <w:b/>
                                <w:color w:val="2E74B5" w:themeColor="accent1" w:themeShade="BF"/>
                              </w:rPr>
                            </w:pPr>
                            <w:r>
                              <w:rPr>
                                <w:noProof/>
                                <w:lang w:eastAsia="es-CL"/>
                              </w:rPr>
                              <w:drawing>
                                <wp:inline distT="0" distB="0" distL="0" distR="0" wp14:anchorId="1A4FDBD5" wp14:editId="2694F878">
                                  <wp:extent cx="3995420" cy="2824480"/>
                                  <wp:effectExtent l="0" t="0" r="5080" b="0"/>
                                  <wp:docPr id="3" name="Imagen 3" descr="Resultado de imagen para transporte de muestras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ransporte de muestras de laborator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824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65B2C214" w:rsidR="00C7319B" w:rsidRPr="00C7319B" w:rsidRDefault="002A0D5D" w:rsidP="00C7319B">
                      <w:pPr>
                        <w:jc w:val="center"/>
                        <w:rPr>
                          <w:b/>
                          <w:color w:val="2E74B5" w:themeColor="accent1" w:themeShade="BF"/>
                        </w:rPr>
                      </w:pPr>
                      <w:r>
                        <w:rPr>
                          <w:noProof/>
                        </w:rPr>
                        <w:drawing>
                          <wp:inline distT="0" distB="0" distL="0" distR="0" wp14:anchorId="1A4FDBD5" wp14:editId="2694F878">
                            <wp:extent cx="3995420" cy="2824480"/>
                            <wp:effectExtent l="0" t="0" r="5080" b="0"/>
                            <wp:docPr id="3" name="Imagen 3" descr="Resultado de imagen para transporte de muestras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ransporte de muestras de laborator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824480"/>
                                    </a:xfrm>
                                    <a:prstGeom prst="rect">
                                      <a:avLst/>
                                    </a:prstGeom>
                                    <a:noFill/>
                                    <a:ln>
                                      <a:noFill/>
                                    </a:ln>
                                  </pic:spPr>
                                </pic:pic>
                              </a:graphicData>
                            </a:graphic>
                          </wp:inline>
                        </w:drawing>
                      </w:r>
                    </w:p>
                  </w:txbxContent>
                </v:textbox>
              </v:rect>
            </w:pict>
          </mc:Fallback>
        </mc:AlternateContent>
      </w:r>
    </w:p>
    <w:p w14:paraId="288D9D72" w14:textId="77777777" w:rsidR="00C7319B" w:rsidRDefault="00C7319B" w:rsidP="00C7319B">
      <w:pPr>
        <w:pStyle w:val="Sinespaciado"/>
        <w:rPr>
          <w:rFonts w:ascii="Arial" w:hAnsi="Arial" w:cs="Arial"/>
        </w:rPr>
      </w:pPr>
    </w:p>
    <w:p w14:paraId="5BDDEB97" w14:textId="77777777" w:rsidR="00C7319B" w:rsidRDefault="00C7319B" w:rsidP="00C7319B">
      <w:pPr>
        <w:pStyle w:val="Sinespaciado"/>
        <w:rPr>
          <w:rFonts w:ascii="Arial" w:hAnsi="Arial" w:cs="Arial"/>
        </w:rPr>
      </w:pPr>
    </w:p>
    <w:p w14:paraId="6BA3DD24" w14:textId="77777777" w:rsidR="00C7319B" w:rsidRDefault="00C7319B" w:rsidP="00C7319B">
      <w:pPr>
        <w:pStyle w:val="Sinespaciado"/>
        <w:rPr>
          <w:rFonts w:ascii="Arial" w:hAnsi="Arial" w:cs="Arial"/>
        </w:rPr>
      </w:pPr>
    </w:p>
    <w:p w14:paraId="08678D64" w14:textId="77777777" w:rsidR="00C7319B" w:rsidRDefault="00C7319B" w:rsidP="00C7319B">
      <w:pPr>
        <w:pStyle w:val="Sinespaciado"/>
        <w:rPr>
          <w:rFonts w:ascii="Arial" w:hAnsi="Arial" w:cs="Arial"/>
        </w:rPr>
      </w:pPr>
    </w:p>
    <w:p w14:paraId="07A7EA9B" w14:textId="77777777" w:rsidR="00C7319B" w:rsidRDefault="00C7319B" w:rsidP="00C7319B">
      <w:pPr>
        <w:pStyle w:val="Sinespaciado"/>
        <w:rPr>
          <w:rFonts w:ascii="Arial" w:hAnsi="Arial" w:cs="Arial"/>
        </w:rPr>
      </w:pPr>
    </w:p>
    <w:p w14:paraId="4FDFF567" w14:textId="77777777" w:rsidR="00C7319B" w:rsidRDefault="00C7319B" w:rsidP="00C7319B">
      <w:pPr>
        <w:pStyle w:val="Sinespaciado"/>
        <w:rPr>
          <w:rFonts w:ascii="Arial" w:hAnsi="Arial" w:cs="Arial"/>
        </w:rPr>
      </w:pPr>
    </w:p>
    <w:p w14:paraId="5DD659FE" w14:textId="77777777" w:rsidR="00C7319B" w:rsidRDefault="00C7319B" w:rsidP="00C7319B">
      <w:pPr>
        <w:pStyle w:val="Sinespaciado"/>
        <w:rPr>
          <w:rFonts w:ascii="Arial" w:hAnsi="Arial" w:cs="Arial"/>
        </w:rPr>
      </w:pPr>
    </w:p>
    <w:p w14:paraId="03473C7E" w14:textId="77777777" w:rsidR="00C7319B" w:rsidRDefault="00C7319B" w:rsidP="00C7319B">
      <w:pPr>
        <w:pStyle w:val="Sinespaciado"/>
        <w:rPr>
          <w:rFonts w:ascii="Arial" w:hAnsi="Arial" w:cs="Arial"/>
        </w:rPr>
      </w:pPr>
    </w:p>
    <w:p w14:paraId="5EE871BB" w14:textId="77777777" w:rsidR="00C7319B" w:rsidRDefault="00C7319B" w:rsidP="00C7319B">
      <w:pPr>
        <w:pStyle w:val="Sinespaciado"/>
        <w:rPr>
          <w:rFonts w:ascii="Arial" w:hAnsi="Arial" w:cs="Arial"/>
        </w:rPr>
      </w:pPr>
    </w:p>
    <w:p w14:paraId="1660097A" w14:textId="77777777" w:rsidR="00C7319B" w:rsidRDefault="00C7319B" w:rsidP="00C7319B">
      <w:pPr>
        <w:pStyle w:val="Sinespaciado"/>
        <w:rPr>
          <w:rFonts w:ascii="Arial" w:hAnsi="Arial" w:cs="Arial"/>
        </w:rPr>
      </w:pPr>
    </w:p>
    <w:p w14:paraId="7D583F12" w14:textId="77777777" w:rsidR="00C7319B" w:rsidRDefault="00C7319B" w:rsidP="00C7319B">
      <w:pPr>
        <w:pStyle w:val="Sinespaciado"/>
        <w:rPr>
          <w:rFonts w:ascii="Arial" w:hAnsi="Arial" w:cs="Arial"/>
        </w:rPr>
      </w:pPr>
    </w:p>
    <w:p w14:paraId="3D7886C2" w14:textId="77777777" w:rsidR="00C7319B" w:rsidRDefault="00C7319B" w:rsidP="00C7319B">
      <w:pPr>
        <w:pStyle w:val="Sinespaciado"/>
        <w:tabs>
          <w:tab w:val="left" w:pos="4785"/>
        </w:tabs>
        <w:rPr>
          <w:rFonts w:ascii="Arial" w:hAnsi="Arial" w:cs="Arial"/>
        </w:rPr>
      </w:pPr>
      <w:r>
        <w:rPr>
          <w:rFonts w:ascii="Arial" w:hAnsi="Arial" w:cs="Arial"/>
        </w:rPr>
        <w:tab/>
      </w:r>
    </w:p>
    <w:p w14:paraId="53D685A2" w14:textId="77777777" w:rsidR="00C7319B" w:rsidRDefault="00C7319B" w:rsidP="00C7319B">
      <w:pPr>
        <w:pStyle w:val="Sinespaciado"/>
        <w:rPr>
          <w:rFonts w:ascii="Arial" w:hAnsi="Arial" w:cs="Arial"/>
        </w:rPr>
      </w:pPr>
    </w:p>
    <w:p w14:paraId="67D18ACA" w14:textId="77777777" w:rsidR="00C7319B" w:rsidRDefault="00C7319B" w:rsidP="00C7319B">
      <w:pPr>
        <w:pStyle w:val="Sinespaciado"/>
        <w:rPr>
          <w:rFonts w:ascii="Arial" w:hAnsi="Arial" w:cs="Arial"/>
        </w:rPr>
      </w:pPr>
    </w:p>
    <w:p w14:paraId="6CC659A5" w14:textId="77777777" w:rsidR="00C7319B" w:rsidRDefault="00C7319B" w:rsidP="00C7319B">
      <w:pPr>
        <w:pStyle w:val="Sinespaciado"/>
        <w:rPr>
          <w:rFonts w:ascii="Arial" w:hAnsi="Arial" w:cs="Arial"/>
        </w:rPr>
      </w:pPr>
    </w:p>
    <w:p w14:paraId="106A0F39" w14:textId="77777777" w:rsidR="00C7319B" w:rsidRDefault="00C7319B" w:rsidP="00C7319B">
      <w:pPr>
        <w:pStyle w:val="Sinespaciado"/>
        <w:rPr>
          <w:rFonts w:ascii="Arial" w:hAnsi="Arial" w:cs="Arial"/>
        </w:rPr>
      </w:pPr>
    </w:p>
    <w:p w14:paraId="4FD6AFFC" w14:textId="77777777" w:rsidR="00C7319B" w:rsidRDefault="00C7319B" w:rsidP="00C7319B">
      <w:pPr>
        <w:pStyle w:val="Sinespaciado"/>
        <w:rPr>
          <w:rFonts w:ascii="Arial" w:hAnsi="Arial" w:cs="Arial"/>
        </w:rPr>
      </w:pPr>
    </w:p>
    <w:p w14:paraId="7A2A2BD0" w14:textId="77777777" w:rsidR="00C7319B" w:rsidRDefault="00C7319B" w:rsidP="00C7319B">
      <w:pPr>
        <w:pStyle w:val="Sinespaciado"/>
        <w:rPr>
          <w:rFonts w:ascii="Arial" w:hAnsi="Arial" w:cs="Arial"/>
        </w:rPr>
      </w:pPr>
    </w:p>
    <w:p w14:paraId="3EDFBF87" w14:textId="77777777" w:rsidR="00C7319B" w:rsidRDefault="00C7319B" w:rsidP="00C7319B">
      <w:pPr>
        <w:pStyle w:val="Sinespaciado"/>
        <w:rPr>
          <w:rFonts w:ascii="Arial" w:hAnsi="Arial" w:cs="Arial"/>
        </w:rPr>
      </w:pPr>
    </w:p>
    <w:p w14:paraId="28C3665A" w14:textId="77777777" w:rsidR="00C7319B" w:rsidRDefault="00C7319B" w:rsidP="00C7319B">
      <w:pPr>
        <w:pStyle w:val="Sinespaciado"/>
        <w:rPr>
          <w:rFonts w:ascii="Arial" w:hAnsi="Arial" w:cs="Arial"/>
        </w:rPr>
      </w:pPr>
    </w:p>
    <w:p w14:paraId="6B3A4909" w14:textId="77777777" w:rsidR="00C7319B" w:rsidRDefault="00C7319B" w:rsidP="00C7319B">
      <w:pPr>
        <w:pStyle w:val="Sinespaciado"/>
        <w:rPr>
          <w:rFonts w:ascii="Arial" w:hAnsi="Arial" w:cs="Arial"/>
        </w:rPr>
      </w:pPr>
    </w:p>
    <w:p w14:paraId="3610BCE8" w14:textId="77777777" w:rsidR="00C7319B" w:rsidRDefault="00C7319B" w:rsidP="00C7319B">
      <w:pPr>
        <w:pStyle w:val="Sinespaciado"/>
        <w:rPr>
          <w:rFonts w:ascii="Arial" w:hAnsi="Arial" w:cs="Arial"/>
        </w:rPr>
      </w:pPr>
    </w:p>
    <w:p w14:paraId="3B2BD3A4" w14:textId="77777777" w:rsidR="00C7319B" w:rsidRDefault="00C7319B" w:rsidP="00C7319B">
      <w:pPr>
        <w:pStyle w:val="Sinespaciado"/>
        <w:rPr>
          <w:rFonts w:ascii="Arial" w:hAnsi="Arial" w:cs="Arial"/>
        </w:rPr>
      </w:pPr>
    </w:p>
    <w:p w14:paraId="1B631FBC" w14:textId="77777777" w:rsidR="00C7319B" w:rsidRDefault="00C7319B" w:rsidP="00C7319B">
      <w:pPr>
        <w:pStyle w:val="Sinespaciado"/>
        <w:rPr>
          <w:rFonts w:ascii="Arial" w:hAnsi="Arial" w:cs="Arial"/>
        </w:rPr>
      </w:pPr>
    </w:p>
    <w:p w14:paraId="44C52B04" w14:textId="77777777" w:rsidR="00C7319B" w:rsidRDefault="00C7319B" w:rsidP="00C7319B">
      <w:pPr>
        <w:pStyle w:val="Sinespaciado"/>
        <w:rPr>
          <w:rFonts w:ascii="Arial" w:hAnsi="Arial" w:cs="Arial"/>
        </w:rPr>
      </w:pPr>
    </w:p>
    <w:p w14:paraId="5B100960" w14:textId="77777777" w:rsidR="00C7319B" w:rsidRDefault="00C7319B" w:rsidP="00C7319B">
      <w:pPr>
        <w:pStyle w:val="Sinespaciado"/>
        <w:rPr>
          <w:rFonts w:ascii="Arial" w:hAnsi="Arial" w:cs="Arial"/>
        </w:rPr>
      </w:pPr>
    </w:p>
    <w:p w14:paraId="11448850" w14:textId="77777777" w:rsidR="00C7319B" w:rsidRDefault="00C7319B" w:rsidP="00C7319B">
      <w:pPr>
        <w:pStyle w:val="Sinespaciado"/>
        <w:rPr>
          <w:rFonts w:ascii="Arial" w:hAnsi="Arial" w:cs="Arial"/>
        </w:rPr>
      </w:pPr>
    </w:p>
    <w:p w14:paraId="0D2E0FC6" w14:textId="77777777" w:rsidR="00C7319B" w:rsidRDefault="00C7319B" w:rsidP="00C7319B">
      <w:pPr>
        <w:pStyle w:val="Sinespaciado"/>
        <w:rPr>
          <w:rFonts w:ascii="Arial" w:hAnsi="Arial" w:cs="Arial"/>
        </w:rPr>
      </w:pPr>
    </w:p>
    <w:p w14:paraId="3B1FE6F0"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51EB4E04" w14:textId="77777777" w:rsidR="00CE013B" w:rsidRDefault="00CE013B" w:rsidP="00CE013B">
      <w:pPr>
        <w:pStyle w:val="Sinespaciado"/>
        <w:jc w:val="right"/>
        <w:rPr>
          <w:rFonts w:ascii="Arial" w:hAnsi="Arial" w:cs="Arial"/>
        </w:rPr>
      </w:pPr>
    </w:p>
    <w:p w14:paraId="4B1CDE92" w14:textId="359C473E" w:rsidR="00CE013B" w:rsidRPr="002A0D5D" w:rsidRDefault="002A0D5D" w:rsidP="00CE013B">
      <w:pPr>
        <w:pStyle w:val="Sinespaciado"/>
        <w:jc w:val="right"/>
        <w:rPr>
          <w:rFonts w:ascii="Arial" w:hAnsi="Arial" w:cs="Arial"/>
          <w:bCs/>
        </w:rPr>
      </w:pPr>
      <w:r w:rsidRPr="002A0D5D">
        <w:rPr>
          <w:rFonts w:ascii="Arial" w:hAnsi="Arial" w:cs="Arial"/>
          <w:bCs/>
        </w:rPr>
        <w:t>ADMINISTRACIÓN DE TOMA DE MUESTRAS ATS1111</w:t>
      </w:r>
    </w:p>
    <w:p w14:paraId="2D936F31" w14:textId="77777777" w:rsidR="00C7319B" w:rsidRPr="002A0D5D" w:rsidRDefault="00C7319B" w:rsidP="00C7319B">
      <w:pPr>
        <w:pStyle w:val="Sinespaciado"/>
        <w:rPr>
          <w:rFonts w:ascii="Arial" w:hAnsi="Arial" w:cs="Arial"/>
          <w:bCs/>
        </w:rPr>
      </w:pPr>
    </w:p>
    <w:p w14:paraId="0C1D70B6" w14:textId="77777777" w:rsidR="00C7319B" w:rsidRDefault="00C7319B" w:rsidP="00C7319B">
      <w:pPr>
        <w:pStyle w:val="Sinespaciado"/>
        <w:rPr>
          <w:rFonts w:ascii="Arial" w:hAnsi="Arial" w:cs="Arial"/>
        </w:rPr>
      </w:pPr>
    </w:p>
    <w:p w14:paraId="6079BBA6"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3920BEB9" w14:textId="77777777" w:rsidR="00C7319B" w:rsidRDefault="00C7319B" w:rsidP="00C7319B">
      <w:pPr>
        <w:pStyle w:val="Sinespaciado"/>
        <w:jc w:val="right"/>
        <w:rPr>
          <w:rFonts w:ascii="Arial" w:hAnsi="Arial" w:cs="Arial"/>
        </w:rPr>
      </w:pPr>
    </w:p>
    <w:p w14:paraId="38419CDE" w14:textId="7AC783B0" w:rsidR="00C7319B" w:rsidRPr="002A0D5D" w:rsidRDefault="002A0D5D" w:rsidP="00C7319B">
      <w:pPr>
        <w:pStyle w:val="Sinespaciado"/>
        <w:jc w:val="right"/>
        <w:rPr>
          <w:rFonts w:ascii="Arial" w:hAnsi="Arial" w:cs="Arial"/>
          <w:bCs/>
        </w:rPr>
      </w:pPr>
      <w:r w:rsidRPr="002A0D5D">
        <w:rPr>
          <w:rFonts w:ascii="Arial" w:hAnsi="Arial" w:cs="Arial"/>
          <w:bCs/>
        </w:rPr>
        <w:t>Técnico Superior de Laboratorio Clínico y Banco de Sangre</w:t>
      </w:r>
    </w:p>
    <w:p w14:paraId="482BCC6F" w14:textId="77777777" w:rsidR="00C7319B" w:rsidRPr="002A0D5D" w:rsidRDefault="00C7319B" w:rsidP="00C7319B">
      <w:pPr>
        <w:pStyle w:val="Sinespaciado"/>
        <w:rPr>
          <w:rFonts w:ascii="Arial" w:hAnsi="Arial" w:cs="Arial"/>
          <w:bCs/>
        </w:rPr>
      </w:pPr>
    </w:p>
    <w:p w14:paraId="534EABB8" w14:textId="77777777" w:rsidR="00C7319B" w:rsidRDefault="00C7319B" w:rsidP="00C7319B">
      <w:pPr>
        <w:pStyle w:val="Sinespaciado"/>
        <w:rPr>
          <w:rFonts w:ascii="Arial" w:hAnsi="Arial" w:cs="Arial"/>
        </w:rPr>
      </w:pPr>
    </w:p>
    <w:p w14:paraId="0C1E932E"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0C00FD51" w14:textId="77777777" w:rsidR="00C7319B" w:rsidRDefault="00C7319B" w:rsidP="00C7319B">
      <w:pPr>
        <w:pStyle w:val="Sinespaciado"/>
        <w:jc w:val="right"/>
        <w:rPr>
          <w:rFonts w:ascii="Arial" w:hAnsi="Arial" w:cs="Arial"/>
        </w:rPr>
      </w:pPr>
    </w:p>
    <w:p w14:paraId="1D02C958" w14:textId="77777777" w:rsidR="00C7319B" w:rsidRPr="00C7319B" w:rsidRDefault="00C7319B" w:rsidP="00C7319B">
      <w:pPr>
        <w:pStyle w:val="Sinespaciado"/>
        <w:jc w:val="right"/>
        <w:rPr>
          <w:rFonts w:ascii="Arial" w:hAnsi="Arial" w:cs="Arial"/>
        </w:rPr>
      </w:pPr>
      <w:r>
        <w:rPr>
          <w:rFonts w:ascii="Arial" w:hAnsi="Arial" w:cs="Arial"/>
        </w:rPr>
        <w:t>Sin requisitos.</w:t>
      </w:r>
    </w:p>
    <w:p w14:paraId="0EF3024C" w14:textId="77777777" w:rsidR="00C7319B" w:rsidRDefault="00C7319B" w:rsidP="00C7319B">
      <w:pPr>
        <w:pStyle w:val="Sinespaciado"/>
        <w:rPr>
          <w:rFonts w:ascii="Arial" w:hAnsi="Arial" w:cs="Arial"/>
        </w:rPr>
      </w:pPr>
    </w:p>
    <w:p w14:paraId="1BABE279"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2C1BECA9" w14:textId="77777777" w:rsidR="00C7319B" w:rsidRDefault="00C7319B" w:rsidP="00C7319B">
      <w:pPr>
        <w:pStyle w:val="Sinespaciado"/>
        <w:rPr>
          <w:rFonts w:ascii="Arial" w:hAnsi="Arial" w:cs="Arial"/>
        </w:rPr>
      </w:pPr>
    </w:p>
    <w:p w14:paraId="4652EBC8" w14:textId="77777777" w:rsidR="00861337" w:rsidRDefault="00861337" w:rsidP="00C7319B">
      <w:pPr>
        <w:pStyle w:val="Sinespaciado"/>
        <w:rPr>
          <w:rFonts w:ascii="Arial" w:hAnsi="Arial" w:cs="Arial"/>
        </w:rPr>
      </w:pPr>
    </w:p>
    <w:p w14:paraId="33468CF3" w14:textId="77777777" w:rsidR="006C38BA" w:rsidRPr="006C38BA" w:rsidRDefault="006C38BA" w:rsidP="006C38BA">
      <w:pPr>
        <w:jc w:val="both"/>
        <w:rPr>
          <w:rStyle w:val="Textoennegrita"/>
          <w:rFonts w:ascii="Arial" w:hAnsi="Arial" w:cs="Arial"/>
          <w:b w:val="0"/>
          <w:bCs w:val="0"/>
          <w:sz w:val="24"/>
          <w:szCs w:val="24"/>
        </w:rPr>
      </w:pPr>
      <w:r w:rsidRPr="006C38BA">
        <w:rPr>
          <w:rStyle w:val="Textoennegrita"/>
          <w:rFonts w:ascii="Arial" w:hAnsi="Arial" w:cs="Arial"/>
          <w:b w:val="0"/>
          <w:bCs w:val="0"/>
          <w:sz w:val="24"/>
          <w:szCs w:val="24"/>
        </w:rPr>
        <w:t xml:space="preserve">El procedimiento de un laboratorio consta de numerosas etapas, iniciándose con la solicitud del examen para finalizar con la recepción del informe en la ficha clínica. Todas las etapas son igualmente importantes y la responsabilidad es de todos aquellos que son parte de los distintos procesos. </w:t>
      </w:r>
    </w:p>
    <w:p w14:paraId="349A1268" w14:textId="701DC207" w:rsidR="006C38BA" w:rsidRPr="006C38BA" w:rsidRDefault="006C38BA" w:rsidP="006C38BA">
      <w:pPr>
        <w:jc w:val="both"/>
        <w:rPr>
          <w:rStyle w:val="Textoennegrita"/>
          <w:rFonts w:ascii="Arial" w:hAnsi="Arial" w:cs="Arial"/>
          <w:b w:val="0"/>
          <w:bCs w:val="0"/>
          <w:sz w:val="24"/>
          <w:szCs w:val="24"/>
        </w:rPr>
      </w:pPr>
      <w:r w:rsidRPr="006C38BA">
        <w:rPr>
          <w:rStyle w:val="Textoennegrita"/>
          <w:rFonts w:ascii="Arial" w:hAnsi="Arial" w:cs="Arial"/>
          <w:b w:val="0"/>
          <w:bCs w:val="0"/>
          <w:sz w:val="24"/>
          <w:szCs w:val="24"/>
        </w:rPr>
        <w:t>Es en la fase pre- analítica donde ocurren la mayor parte de errores en el laboratorio, por lo que la recepción y el traslado de muestra, que son parte de esta etapa, cumplen un rol crucial para evitar en lo posible el rechazo de muestras y para finalmente poder entregar exámenes relevantes, confiables y oportuno, teniendo presente que el resultado final de un examen no puede ser nunca mejor que la muestra de la cual se originó.</w:t>
      </w:r>
    </w:p>
    <w:p w14:paraId="15C0E83D" w14:textId="40A97C41" w:rsidR="006C38BA" w:rsidRPr="006C38BA" w:rsidRDefault="006C38BA" w:rsidP="006C38BA">
      <w:pPr>
        <w:jc w:val="both"/>
        <w:rPr>
          <w:rStyle w:val="Textoennegrita"/>
          <w:rFonts w:ascii="Arial" w:hAnsi="Arial" w:cs="Arial"/>
          <w:b w:val="0"/>
          <w:bCs w:val="0"/>
          <w:sz w:val="24"/>
          <w:szCs w:val="24"/>
        </w:rPr>
      </w:pPr>
      <w:r w:rsidRPr="006C38BA">
        <w:rPr>
          <w:rStyle w:val="Textoennegrita"/>
          <w:rFonts w:ascii="Arial" w:hAnsi="Arial" w:cs="Arial"/>
          <w:b w:val="0"/>
          <w:bCs w:val="0"/>
          <w:sz w:val="24"/>
          <w:szCs w:val="24"/>
        </w:rPr>
        <w:t>En este taller los alumnos pondrán en práctica el transporte de distintas muestras biológicas según sus condiciones y su adecuada recepción en el laboratorio, aplicando criterios de rechazo si es necesario.</w:t>
      </w:r>
    </w:p>
    <w:p w14:paraId="19DE06EC" w14:textId="77777777" w:rsidR="00C7319B" w:rsidRDefault="00C7319B" w:rsidP="00C7319B">
      <w:pPr>
        <w:pStyle w:val="Sinespaciado"/>
        <w:jc w:val="both"/>
        <w:rPr>
          <w:rFonts w:ascii="Arial" w:hAnsi="Arial" w:cs="Arial"/>
        </w:rPr>
      </w:pPr>
    </w:p>
    <w:p w14:paraId="75BC4D4B" w14:textId="77777777" w:rsidR="00C7319B" w:rsidRPr="00AE6543" w:rsidRDefault="00AE6543" w:rsidP="00C7319B">
      <w:pPr>
        <w:pStyle w:val="Sinespaciado"/>
        <w:rPr>
          <w:rFonts w:ascii="Arial" w:hAnsi="Arial" w:cs="Arial"/>
          <w:b/>
          <w:sz w:val="24"/>
        </w:rPr>
      </w:pPr>
      <w:r w:rsidRPr="00AE6543">
        <w:rPr>
          <w:rFonts w:ascii="Arial" w:hAnsi="Arial" w:cs="Arial"/>
          <w:b/>
          <w:sz w:val="24"/>
        </w:rPr>
        <w:t>Competencias Asociadas a la Asignatura</w:t>
      </w:r>
    </w:p>
    <w:p w14:paraId="285BD4C3" w14:textId="77777777" w:rsidR="0049175B" w:rsidRPr="0049175B" w:rsidRDefault="0049175B" w:rsidP="0049175B">
      <w:pPr>
        <w:pStyle w:val="Piedepgina"/>
        <w:jc w:val="both"/>
        <w:rPr>
          <w:rFonts w:ascii="Arial" w:hAnsi="Arial" w:cs="Arial"/>
          <w:bCs/>
          <w:sz w:val="24"/>
          <w:szCs w:val="24"/>
        </w:rPr>
      </w:pPr>
      <w:r w:rsidRPr="0049175B">
        <w:rPr>
          <w:rFonts w:ascii="Arial" w:hAnsi="Arial" w:cs="Arial"/>
          <w:sz w:val="24"/>
          <w:szCs w:val="24"/>
        </w:rPr>
        <w:t>Distingue las características fisicoquímicas de las muestras biológicas para su almacenaje previo y posterior a su análisis, procurando su viabilidad según protocolos descritos por el servicio de salud.</w:t>
      </w:r>
    </w:p>
    <w:p w14:paraId="41CF4D84" w14:textId="77777777" w:rsidR="00AE6543" w:rsidRDefault="00AE6543" w:rsidP="00C7319B">
      <w:pPr>
        <w:pStyle w:val="Sinespaciado"/>
        <w:rPr>
          <w:rFonts w:ascii="Arial" w:hAnsi="Arial" w:cs="Arial"/>
        </w:rPr>
      </w:pPr>
    </w:p>
    <w:p w14:paraId="48DDA116" w14:textId="77777777" w:rsidR="00AE6543" w:rsidRPr="00AE6543" w:rsidRDefault="00AE6543" w:rsidP="00AE6543">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7979A48D" w14:textId="77777777" w:rsidR="00AE6543" w:rsidRDefault="00AE6543" w:rsidP="00C7319B">
      <w:pPr>
        <w:pStyle w:val="Sinespaciado"/>
        <w:rPr>
          <w:rFonts w:ascii="Arial" w:hAnsi="Arial" w:cs="Arial"/>
        </w:rPr>
      </w:pPr>
    </w:p>
    <w:p w14:paraId="11CB2AAD" w14:textId="5A906297" w:rsidR="00AE6543" w:rsidRPr="00A43713" w:rsidRDefault="00EE4523" w:rsidP="00C7319B">
      <w:pPr>
        <w:pStyle w:val="Sinespaciado"/>
        <w:rPr>
          <w:rFonts w:ascii="Arial" w:hAnsi="Arial" w:cs="Arial"/>
          <w:sz w:val="24"/>
          <w:szCs w:val="24"/>
        </w:rPr>
      </w:pPr>
      <w:r w:rsidRPr="00A43713">
        <w:rPr>
          <w:rFonts w:ascii="Arial" w:hAnsi="Arial" w:cs="Arial"/>
          <w:sz w:val="24"/>
          <w:szCs w:val="24"/>
        </w:rPr>
        <w:t>Distingue las características fisicoquímicas de las muestras biológicas para su almacenaje previo y posterior a su análisis, procurando su viabilidad según protocolos descritos por el servicio de salud.</w:t>
      </w:r>
    </w:p>
    <w:p w14:paraId="3A30E64C" w14:textId="77777777" w:rsidR="00AE6543" w:rsidRDefault="00AE6543" w:rsidP="00C7319B">
      <w:pPr>
        <w:pStyle w:val="Sinespaciado"/>
        <w:rPr>
          <w:rFonts w:ascii="Arial" w:hAnsi="Arial" w:cs="Arial"/>
        </w:rPr>
      </w:pPr>
    </w:p>
    <w:p w14:paraId="00FFB4F9" w14:textId="77777777" w:rsidR="001138F1" w:rsidRPr="00C7319B" w:rsidRDefault="001138F1" w:rsidP="001138F1">
      <w:pPr>
        <w:pStyle w:val="Sinespaciado"/>
        <w:jc w:val="center"/>
        <w:rPr>
          <w:rFonts w:ascii="Arial" w:hAnsi="Arial" w:cs="Arial"/>
          <w:b/>
          <w:sz w:val="28"/>
        </w:rPr>
      </w:pPr>
      <w:r>
        <w:rPr>
          <w:rFonts w:ascii="Arial" w:hAnsi="Arial" w:cs="Arial"/>
          <w:b/>
          <w:sz w:val="28"/>
        </w:rPr>
        <w:t>MARCO DE REFERENCIA TEÓRICO</w:t>
      </w:r>
    </w:p>
    <w:p w14:paraId="6CCE733F" w14:textId="77777777" w:rsidR="00C7319B" w:rsidRDefault="00C7319B" w:rsidP="00C7319B">
      <w:pPr>
        <w:pStyle w:val="Sinespaciado"/>
        <w:rPr>
          <w:rFonts w:ascii="Arial" w:hAnsi="Arial" w:cs="Arial"/>
        </w:rPr>
      </w:pPr>
    </w:p>
    <w:p w14:paraId="539AF6E6" w14:textId="77777777" w:rsidR="001138F1" w:rsidRPr="00793604" w:rsidRDefault="001138F1" w:rsidP="001138F1">
      <w:pPr>
        <w:pStyle w:val="Sinespaciado"/>
        <w:jc w:val="both"/>
        <w:rPr>
          <w:rFonts w:ascii="Arial" w:hAnsi="Arial" w:cs="Arial"/>
          <w:b/>
          <w:color w:val="2E74B5" w:themeColor="accent1" w:themeShade="BF"/>
        </w:rPr>
      </w:pPr>
    </w:p>
    <w:p w14:paraId="7AFEAD25" w14:textId="0ACE8805" w:rsidR="00AE6543" w:rsidRPr="00793604" w:rsidRDefault="00FA7612" w:rsidP="00FA7612">
      <w:pPr>
        <w:pStyle w:val="Sinespaciado"/>
        <w:numPr>
          <w:ilvl w:val="1"/>
          <w:numId w:val="11"/>
        </w:numPr>
        <w:jc w:val="both"/>
        <w:rPr>
          <w:rFonts w:ascii="Arial" w:hAnsi="Arial" w:cs="Arial"/>
          <w:b/>
        </w:rPr>
      </w:pPr>
      <w:r w:rsidRPr="00793604">
        <w:rPr>
          <w:rFonts w:ascii="Arial" w:hAnsi="Arial" w:cs="Arial"/>
          <w:b/>
        </w:rPr>
        <w:t>CONSERVACIÓN Y TRANSPORTE DE MUESTRAS</w:t>
      </w:r>
    </w:p>
    <w:p w14:paraId="3044E961" w14:textId="28533A5F" w:rsidR="00FA7612" w:rsidRPr="00793604" w:rsidRDefault="00FA7612" w:rsidP="00FA7612">
      <w:pPr>
        <w:pStyle w:val="Sinespaciado"/>
        <w:jc w:val="both"/>
        <w:rPr>
          <w:rFonts w:ascii="Arial" w:hAnsi="Arial" w:cs="Arial"/>
          <w:bCs/>
        </w:rPr>
      </w:pPr>
    </w:p>
    <w:p w14:paraId="1BF31279" w14:textId="540E3E86" w:rsidR="00A87BE7" w:rsidRPr="00793604" w:rsidRDefault="00A87BE7" w:rsidP="00FA7612">
      <w:pPr>
        <w:pStyle w:val="Sinespaciado"/>
        <w:jc w:val="both"/>
        <w:rPr>
          <w:rFonts w:ascii="Arial" w:hAnsi="Arial" w:cs="Arial"/>
          <w:bCs/>
        </w:rPr>
      </w:pPr>
      <w:r w:rsidRPr="00793604">
        <w:rPr>
          <w:rFonts w:ascii="Arial" w:hAnsi="Arial" w:cs="Arial"/>
          <w:bCs/>
        </w:rPr>
        <w:t xml:space="preserve">Las muestras que acabamos de tomar, o que nos ha entregado un paciente, están dispuestas en recipientes primarios adecuados que, cuando es necesario, </w:t>
      </w:r>
      <w:r w:rsidR="003C35CD" w:rsidRPr="00793604">
        <w:rPr>
          <w:rFonts w:ascii="Arial" w:hAnsi="Arial" w:cs="Arial"/>
          <w:bCs/>
        </w:rPr>
        <w:t>incluyen medios de transportes u otros aditivos.</w:t>
      </w:r>
      <w:r w:rsidR="002D2971" w:rsidRPr="00793604">
        <w:rPr>
          <w:rFonts w:ascii="Arial" w:hAnsi="Arial" w:cs="Arial"/>
          <w:bCs/>
        </w:rPr>
        <w:t xml:space="preserve"> Para las que trae el paciente</w:t>
      </w:r>
      <w:r w:rsidR="008827A0" w:rsidRPr="00793604">
        <w:rPr>
          <w:rFonts w:ascii="Arial" w:hAnsi="Arial" w:cs="Arial"/>
          <w:bCs/>
        </w:rPr>
        <w:t xml:space="preserve"> desde su casa</w:t>
      </w:r>
      <w:r w:rsidR="002D2971" w:rsidRPr="00793604">
        <w:rPr>
          <w:rFonts w:ascii="Arial" w:hAnsi="Arial" w:cs="Arial"/>
          <w:bCs/>
        </w:rPr>
        <w:t xml:space="preserve">, nos debemos asegurar que </w:t>
      </w:r>
      <w:r w:rsidR="008827A0" w:rsidRPr="00793604">
        <w:rPr>
          <w:rFonts w:ascii="Arial" w:hAnsi="Arial" w:cs="Arial"/>
          <w:bCs/>
        </w:rPr>
        <w:t>las ha mantenido en las co</w:t>
      </w:r>
      <w:r w:rsidR="009B4FE8" w:rsidRPr="00793604">
        <w:rPr>
          <w:rFonts w:ascii="Arial" w:hAnsi="Arial" w:cs="Arial"/>
          <w:bCs/>
        </w:rPr>
        <w:t xml:space="preserve">ndiciones adecuadas (temperatura, </w:t>
      </w:r>
      <w:r w:rsidR="00397BEC" w:rsidRPr="00793604">
        <w:rPr>
          <w:rFonts w:ascii="Arial" w:hAnsi="Arial" w:cs="Arial"/>
          <w:bCs/>
        </w:rPr>
        <w:t>protección de la luz o cualquier otro requisito que previamente se le ha indicado)</w:t>
      </w:r>
      <w:r w:rsidR="00B836F0" w:rsidRPr="00793604">
        <w:rPr>
          <w:rFonts w:ascii="Arial" w:hAnsi="Arial" w:cs="Arial"/>
          <w:bCs/>
        </w:rPr>
        <w:t xml:space="preserve"> y de que no ha transcurrido demasiado tiempo desde su obtención.</w:t>
      </w:r>
    </w:p>
    <w:p w14:paraId="41818F0B" w14:textId="22597636" w:rsidR="00B836F0" w:rsidRPr="00793604" w:rsidRDefault="00B836F0" w:rsidP="00FA7612">
      <w:pPr>
        <w:pStyle w:val="Sinespaciado"/>
        <w:jc w:val="both"/>
        <w:rPr>
          <w:rFonts w:ascii="Arial" w:hAnsi="Arial" w:cs="Arial"/>
          <w:bCs/>
        </w:rPr>
      </w:pPr>
    </w:p>
    <w:p w14:paraId="5D18A798" w14:textId="549F5834" w:rsidR="00B836F0" w:rsidRPr="00793604" w:rsidRDefault="001744FE" w:rsidP="00FA7612">
      <w:pPr>
        <w:pStyle w:val="Sinespaciado"/>
        <w:jc w:val="both"/>
        <w:rPr>
          <w:rFonts w:ascii="Arial" w:hAnsi="Arial" w:cs="Arial"/>
          <w:bCs/>
        </w:rPr>
      </w:pPr>
      <w:r w:rsidRPr="00793604">
        <w:rPr>
          <w:rFonts w:ascii="Arial" w:hAnsi="Arial" w:cs="Arial"/>
          <w:bCs/>
        </w:rPr>
        <w:t xml:space="preserve">A partir de este momento lo idóneo es llevar la muestra inmediatamente al laboratorio, pero esto no siempre es posible. Por ejemplo; </w:t>
      </w:r>
      <w:r w:rsidR="0039686D" w:rsidRPr="00793604">
        <w:rPr>
          <w:rFonts w:ascii="Arial" w:hAnsi="Arial" w:cs="Arial"/>
          <w:bCs/>
        </w:rPr>
        <w:t>si se va a extraer sangre durante dos horas, lo más práctico es llevar las muestras de una sola vez</w:t>
      </w:r>
      <w:r w:rsidR="00D90F99" w:rsidRPr="00793604">
        <w:rPr>
          <w:rFonts w:ascii="Arial" w:hAnsi="Arial" w:cs="Arial"/>
          <w:bCs/>
        </w:rPr>
        <w:t>, sin embargo</w:t>
      </w:r>
      <w:r w:rsidR="00AF5D83" w:rsidRPr="00793604">
        <w:rPr>
          <w:rFonts w:ascii="Arial" w:hAnsi="Arial" w:cs="Arial"/>
          <w:bCs/>
        </w:rPr>
        <w:t xml:space="preserve">, </w:t>
      </w:r>
      <w:r w:rsidR="00D90F99" w:rsidRPr="00793604">
        <w:rPr>
          <w:rFonts w:ascii="Arial" w:hAnsi="Arial" w:cs="Arial"/>
          <w:bCs/>
        </w:rPr>
        <w:t xml:space="preserve">hay muestras que necesariamente deben ser transportadas inmediatamente, </w:t>
      </w:r>
      <w:r w:rsidR="00311B68" w:rsidRPr="00793604">
        <w:rPr>
          <w:rFonts w:ascii="Arial" w:hAnsi="Arial" w:cs="Arial"/>
          <w:bCs/>
        </w:rPr>
        <w:t>como,</w:t>
      </w:r>
      <w:r w:rsidR="00D90F99" w:rsidRPr="00793604">
        <w:rPr>
          <w:rFonts w:ascii="Arial" w:hAnsi="Arial" w:cs="Arial"/>
          <w:bCs/>
        </w:rPr>
        <w:t xml:space="preserve"> </w:t>
      </w:r>
      <w:r w:rsidR="00B24676" w:rsidRPr="00793604">
        <w:rPr>
          <w:rFonts w:ascii="Arial" w:hAnsi="Arial" w:cs="Arial"/>
          <w:bCs/>
        </w:rPr>
        <w:t xml:space="preserve">por ejemplo; </w:t>
      </w:r>
      <w:r w:rsidR="00D90F99" w:rsidRPr="00793604">
        <w:rPr>
          <w:rFonts w:ascii="Arial" w:hAnsi="Arial" w:cs="Arial"/>
          <w:bCs/>
        </w:rPr>
        <w:t>los gases arteriales</w:t>
      </w:r>
      <w:r w:rsidR="0098330B" w:rsidRPr="00793604">
        <w:rPr>
          <w:rFonts w:ascii="Arial" w:hAnsi="Arial" w:cs="Arial"/>
          <w:bCs/>
        </w:rPr>
        <w:t>/venosos</w:t>
      </w:r>
      <w:r w:rsidR="00B24676" w:rsidRPr="00793604">
        <w:rPr>
          <w:rFonts w:ascii="Arial" w:hAnsi="Arial" w:cs="Arial"/>
          <w:bCs/>
        </w:rPr>
        <w:t>.</w:t>
      </w:r>
    </w:p>
    <w:p w14:paraId="1B218756" w14:textId="0827C520" w:rsidR="00B24676" w:rsidRPr="00793604" w:rsidRDefault="00B24676" w:rsidP="00FA7612">
      <w:pPr>
        <w:pStyle w:val="Sinespaciado"/>
        <w:jc w:val="both"/>
        <w:rPr>
          <w:rFonts w:ascii="Arial" w:hAnsi="Arial" w:cs="Arial"/>
          <w:bCs/>
        </w:rPr>
      </w:pPr>
    </w:p>
    <w:p w14:paraId="78C21B56" w14:textId="0007A2CE" w:rsidR="00305D96" w:rsidRPr="00793604" w:rsidRDefault="00305D96" w:rsidP="00FA7612">
      <w:pPr>
        <w:pStyle w:val="Sinespaciado"/>
        <w:jc w:val="both"/>
        <w:rPr>
          <w:rFonts w:ascii="Arial" w:hAnsi="Arial" w:cs="Arial"/>
          <w:bCs/>
        </w:rPr>
      </w:pPr>
      <w:r w:rsidRPr="00793604">
        <w:rPr>
          <w:rFonts w:ascii="Arial" w:hAnsi="Arial" w:cs="Arial"/>
          <w:bCs/>
        </w:rPr>
        <w:t xml:space="preserve">El tipo de muestra y los análisis que se le van a </w:t>
      </w:r>
      <w:r w:rsidR="00F6049F" w:rsidRPr="00793604">
        <w:rPr>
          <w:rFonts w:ascii="Arial" w:hAnsi="Arial" w:cs="Arial"/>
          <w:bCs/>
        </w:rPr>
        <w:t xml:space="preserve">realizar, condicionarán la forma de toma y conservación de ellas. </w:t>
      </w:r>
      <w:r w:rsidR="00AA443D" w:rsidRPr="00793604">
        <w:rPr>
          <w:rFonts w:ascii="Arial" w:hAnsi="Arial" w:cs="Arial"/>
          <w:bCs/>
        </w:rPr>
        <w:t>Ahora incorporaos otro factor</w:t>
      </w:r>
      <w:r w:rsidR="00E73828" w:rsidRPr="00793604">
        <w:rPr>
          <w:rFonts w:ascii="Arial" w:hAnsi="Arial" w:cs="Arial"/>
          <w:bCs/>
        </w:rPr>
        <w:t xml:space="preserve"> según el tiempo necesario para transportarlo</w:t>
      </w:r>
      <w:r w:rsidR="00AF5D83" w:rsidRPr="00793604">
        <w:rPr>
          <w:rFonts w:ascii="Arial" w:hAnsi="Arial" w:cs="Arial"/>
          <w:bCs/>
        </w:rPr>
        <w:t>, se podrá ver modificado el tipo de recipiente, la incorporación de aditivos y las condiciones de conservación.</w:t>
      </w:r>
    </w:p>
    <w:p w14:paraId="3FFD5921" w14:textId="75512BD7" w:rsidR="00311B68" w:rsidRPr="00793604" w:rsidRDefault="00311B68" w:rsidP="00FA7612">
      <w:pPr>
        <w:pStyle w:val="Sinespaciado"/>
        <w:jc w:val="both"/>
        <w:rPr>
          <w:rFonts w:ascii="Arial" w:hAnsi="Arial" w:cs="Arial"/>
          <w:bCs/>
        </w:rPr>
      </w:pPr>
    </w:p>
    <w:p w14:paraId="460BD150" w14:textId="6B289DFF" w:rsidR="00311B68" w:rsidRDefault="006927A5" w:rsidP="00FA7612">
      <w:pPr>
        <w:pStyle w:val="Sinespaciado"/>
        <w:jc w:val="both"/>
        <w:rPr>
          <w:rFonts w:ascii="Arial" w:hAnsi="Arial" w:cs="Arial"/>
          <w:bCs/>
        </w:rPr>
      </w:pPr>
      <w:r w:rsidRPr="00793604">
        <w:rPr>
          <w:rFonts w:ascii="Arial" w:hAnsi="Arial" w:cs="Arial"/>
          <w:bCs/>
        </w:rPr>
        <w:t xml:space="preserve">Cada laboratorio debe contar con un documento interno </w:t>
      </w:r>
      <w:r w:rsidR="00C013CF" w:rsidRPr="00793604">
        <w:rPr>
          <w:rFonts w:ascii="Arial" w:hAnsi="Arial" w:cs="Arial"/>
          <w:bCs/>
        </w:rPr>
        <w:t>que contenga toda la información relevante de cada tipo de muestra, la forma de obtención, los conservantes, el tiempo máximo de entrega</w:t>
      </w:r>
      <w:r w:rsidR="002204C5" w:rsidRPr="00793604">
        <w:rPr>
          <w:rFonts w:ascii="Arial" w:hAnsi="Arial" w:cs="Arial"/>
          <w:bCs/>
        </w:rPr>
        <w:t>, etc.</w:t>
      </w:r>
    </w:p>
    <w:p w14:paraId="10422D2F" w14:textId="5A20BC67" w:rsidR="00793604" w:rsidRDefault="002B2702" w:rsidP="002B2702">
      <w:pPr>
        <w:pStyle w:val="Sinespaciado"/>
        <w:numPr>
          <w:ilvl w:val="1"/>
          <w:numId w:val="11"/>
        </w:numPr>
        <w:jc w:val="both"/>
        <w:rPr>
          <w:rFonts w:ascii="Arial" w:hAnsi="Arial" w:cs="Arial"/>
          <w:b/>
        </w:rPr>
      </w:pPr>
      <w:r w:rsidRPr="002B2702">
        <w:rPr>
          <w:rFonts w:ascii="Arial" w:hAnsi="Arial" w:cs="Arial"/>
          <w:b/>
        </w:rPr>
        <w:lastRenderedPageBreak/>
        <w:t xml:space="preserve"> MÉTODOS DE CONSERVACIÓN DE MUESTRAS</w:t>
      </w:r>
    </w:p>
    <w:p w14:paraId="34E8A0A6" w14:textId="5B67C2FD" w:rsidR="002B2702" w:rsidRDefault="002B2702" w:rsidP="002B2702">
      <w:pPr>
        <w:pStyle w:val="Sinespaciado"/>
        <w:jc w:val="both"/>
        <w:rPr>
          <w:rFonts w:ascii="Arial" w:hAnsi="Arial" w:cs="Arial"/>
          <w:b/>
        </w:rPr>
      </w:pPr>
    </w:p>
    <w:p w14:paraId="36B05713" w14:textId="2696DC2C" w:rsidR="002B2702" w:rsidRDefault="002F6E29" w:rsidP="0068546D">
      <w:pPr>
        <w:pStyle w:val="Sinespaciado"/>
        <w:jc w:val="both"/>
        <w:rPr>
          <w:rFonts w:ascii="Arial" w:hAnsi="Arial" w:cs="Arial"/>
          <w:bCs/>
        </w:rPr>
      </w:pPr>
      <w:r>
        <w:rPr>
          <w:rFonts w:ascii="Arial" w:hAnsi="Arial" w:cs="Arial"/>
          <w:bCs/>
        </w:rPr>
        <w:t>Existen tres niveles de protección para una correcta conservación de las muestras:</w:t>
      </w:r>
    </w:p>
    <w:p w14:paraId="04893B36" w14:textId="1FB13513" w:rsidR="002F6E29" w:rsidRDefault="002F6E29" w:rsidP="0068546D">
      <w:pPr>
        <w:pStyle w:val="Sinespaciado"/>
        <w:jc w:val="both"/>
        <w:rPr>
          <w:rFonts w:ascii="Arial" w:hAnsi="Arial" w:cs="Arial"/>
          <w:bCs/>
        </w:rPr>
      </w:pPr>
    </w:p>
    <w:p w14:paraId="6C4DE50E" w14:textId="64B060EA" w:rsidR="002F6E29" w:rsidRDefault="002D2225" w:rsidP="0068546D">
      <w:pPr>
        <w:pStyle w:val="Sinespaciado"/>
        <w:numPr>
          <w:ilvl w:val="0"/>
          <w:numId w:val="12"/>
        </w:numPr>
        <w:jc w:val="both"/>
        <w:rPr>
          <w:rFonts w:ascii="Arial" w:hAnsi="Arial" w:cs="Arial"/>
          <w:bCs/>
        </w:rPr>
      </w:pPr>
      <w:r w:rsidRPr="0068546D">
        <w:rPr>
          <w:rFonts w:ascii="Arial" w:hAnsi="Arial" w:cs="Arial"/>
          <w:b/>
        </w:rPr>
        <w:t>Protección Química:</w:t>
      </w:r>
      <w:r>
        <w:rPr>
          <w:rFonts w:ascii="Arial" w:hAnsi="Arial" w:cs="Arial"/>
          <w:bCs/>
        </w:rPr>
        <w:t xml:space="preserve"> que se basa en la incorporación d</w:t>
      </w:r>
      <w:r w:rsidR="00135C95">
        <w:rPr>
          <w:rFonts w:ascii="Arial" w:hAnsi="Arial" w:cs="Arial"/>
          <w:bCs/>
        </w:rPr>
        <w:t>e aditivos para evitar una deg</w:t>
      </w:r>
      <w:r w:rsidR="00834BCD">
        <w:rPr>
          <w:rFonts w:ascii="Arial" w:hAnsi="Arial" w:cs="Arial"/>
          <w:bCs/>
        </w:rPr>
        <w:t>radación progresiva de</w:t>
      </w:r>
      <w:r w:rsidR="00DB5C28">
        <w:rPr>
          <w:rFonts w:ascii="Arial" w:hAnsi="Arial" w:cs="Arial"/>
          <w:bCs/>
        </w:rPr>
        <w:t xml:space="preserve"> la muestra o reacciones químicas indeseadas</w:t>
      </w:r>
      <w:r w:rsidR="00940790">
        <w:rPr>
          <w:rFonts w:ascii="Arial" w:hAnsi="Arial" w:cs="Arial"/>
          <w:bCs/>
        </w:rPr>
        <w:t xml:space="preserve">, como por ejemplo anticoagulantes en el caso de muestras sanguíneas, medios de transporte que conservan el pH y temperatura de </w:t>
      </w:r>
      <w:r w:rsidR="00F917D1">
        <w:rPr>
          <w:rFonts w:ascii="Arial" w:hAnsi="Arial" w:cs="Arial"/>
          <w:bCs/>
        </w:rPr>
        <w:t xml:space="preserve">las secreciones y deposiciones, </w:t>
      </w:r>
      <w:r w:rsidR="00084AF1">
        <w:rPr>
          <w:rFonts w:ascii="Arial" w:hAnsi="Arial" w:cs="Arial"/>
          <w:bCs/>
        </w:rPr>
        <w:t>preservantes para muestras de orina y coproparasitológicos, etc.</w:t>
      </w:r>
    </w:p>
    <w:p w14:paraId="5D82E572" w14:textId="507837A8" w:rsidR="00084AF1" w:rsidRDefault="00CC359A" w:rsidP="0068546D">
      <w:pPr>
        <w:pStyle w:val="Sinespaciado"/>
        <w:numPr>
          <w:ilvl w:val="0"/>
          <w:numId w:val="12"/>
        </w:numPr>
        <w:jc w:val="both"/>
        <w:rPr>
          <w:rFonts w:ascii="Arial" w:hAnsi="Arial" w:cs="Arial"/>
          <w:bCs/>
        </w:rPr>
      </w:pPr>
      <w:r w:rsidRPr="0068546D">
        <w:rPr>
          <w:rFonts w:ascii="Arial" w:hAnsi="Arial" w:cs="Arial"/>
          <w:b/>
        </w:rPr>
        <w:t xml:space="preserve">Protección mecánica: </w:t>
      </w:r>
      <w:r>
        <w:rPr>
          <w:rFonts w:ascii="Arial" w:hAnsi="Arial" w:cs="Arial"/>
          <w:bCs/>
        </w:rPr>
        <w:t>frente a accidentes</w:t>
      </w:r>
      <w:r w:rsidR="00E72DAA">
        <w:rPr>
          <w:rFonts w:ascii="Arial" w:hAnsi="Arial" w:cs="Arial"/>
          <w:bCs/>
        </w:rPr>
        <w:t xml:space="preserve"> como golpes, caída</w:t>
      </w:r>
      <w:r w:rsidR="0052111D">
        <w:rPr>
          <w:rFonts w:ascii="Arial" w:hAnsi="Arial" w:cs="Arial"/>
          <w:bCs/>
        </w:rPr>
        <w:t>s,</w:t>
      </w:r>
      <w:r>
        <w:rPr>
          <w:rFonts w:ascii="Arial" w:hAnsi="Arial" w:cs="Arial"/>
          <w:bCs/>
        </w:rPr>
        <w:t xml:space="preserve"> y/o derrames</w:t>
      </w:r>
      <w:r w:rsidR="00E72DAA">
        <w:rPr>
          <w:rFonts w:ascii="Arial" w:hAnsi="Arial" w:cs="Arial"/>
          <w:bCs/>
        </w:rPr>
        <w:t xml:space="preserve">, como por ejemplo el uso de amortiguadores en el transporte de muestras, gradillas para </w:t>
      </w:r>
      <w:r w:rsidR="00ED6EC4">
        <w:rPr>
          <w:rFonts w:ascii="Arial" w:hAnsi="Arial" w:cs="Arial"/>
          <w:bCs/>
        </w:rPr>
        <w:t xml:space="preserve">mantener en posición vertical las muestras </w:t>
      </w:r>
      <w:r w:rsidR="006F7BF5">
        <w:rPr>
          <w:rFonts w:ascii="Arial" w:hAnsi="Arial" w:cs="Arial"/>
          <w:bCs/>
        </w:rPr>
        <w:t>sanguíneas, bolsas para evitar derrame de muestras de orina, etc.</w:t>
      </w:r>
      <w:r w:rsidR="00AA57EE">
        <w:rPr>
          <w:rFonts w:ascii="Arial" w:hAnsi="Arial" w:cs="Arial"/>
          <w:bCs/>
        </w:rPr>
        <w:t xml:space="preserve"> El recipiente primario para obtener muestras debe ser resistente, </w:t>
      </w:r>
      <w:r w:rsidR="0035239C">
        <w:rPr>
          <w:rFonts w:ascii="Arial" w:hAnsi="Arial" w:cs="Arial"/>
          <w:bCs/>
        </w:rPr>
        <w:t xml:space="preserve">de material impermeable, hermético y contener una etiqueta para la correcta identificación. </w:t>
      </w:r>
    </w:p>
    <w:p w14:paraId="4136CB78" w14:textId="342FC419" w:rsidR="006F7BF5" w:rsidRPr="002F6E29" w:rsidRDefault="008E320A" w:rsidP="0068546D">
      <w:pPr>
        <w:pStyle w:val="Sinespaciado"/>
        <w:numPr>
          <w:ilvl w:val="0"/>
          <w:numId w:val="12"/>
        </w:numPr>
        <w:jc w:val="both"/>
        <w:rPr>
          <w:rFonts w:ascii="Arial" w:hAnsi="Arial" w:cs="Arial"/>
          <w:bCs/>
        </w:rPr>
      </w:pPr>
      <w:r w:rsidRPr="0068546D">
        <w:rPr>
          <w:rFonts w:ascii="Arial" w:hAnsi="Arial" w:cs="Arial"/>
          <w:b/>
        </w:rPr>
        <w:t>Protección física:</w:t>
      </w:r>
      <w:r>
        <w:rPr>
          <w:rFonts w:ascii="Arial" w:hAnsi="Arial" w:cs="Arial"/>
          <w:bCs/>
        </w:rPr>
        <w:t xml:space="preserve"> </w:t>
      </w:r>
      <w:r w:rsidR="00D20779">
        <w:rPr>
          <w:rFonts w:ascii="Arial" w:hAnsi="Arial" w:cs="Arial"/>
          <w:bCs/>
        </w:rPr>
        <w:t xml:space="preserve">frente a agentes físicos como la temperatura, </w:t>
      </w:r>
      <w:r w:rsidR="0068546D">
        <w:rPr>
          <w:rFonts w:ascii="Arial" w:hAnsi="Arial" w:cs="Arial"/>
          <w:bCs/>
        </w:rPr>
        <w:t>la luz o la humedad.</w:t>
      </w:r>
    </w:p>
    <w:p w14:paraId="2AAB482A" w14:textId="2782D431" w:rsidR="002B2702" w:rsidRDefault="002B2702" w:rsidP="00FA7612">
      <w:pPr>
        <w:pStyle w:val="Sinespaciado"/>
        <w:jc w:val="both"/>
        <w:rPr>
          <w:rFonts w:ascii="Arial" w:hAnsi="Arial" w:cs="Arial"/>
          <w:bCs/>
        </w:rPr>
      </w:pPr>
    </w:p>
    <w:p w14:paraId="61131EDC" w14:textId="31AD2420" w:rsidR="0068546D" w:rsidRPr="00686B70" w:rsidRDefault="00333FC2" w:rsidP="0068546D">
      <w:pPr>
        <w:pStyle w:val="Sinespaciado"/>
        <w:numPr>
          <w:ilvl w:val="1"/>
          <w:numId w:val="11"/>
        </w:numPr>
        <w:jc w:val="both"/>
        <w:rPr>
          <w:rFonts w:ascii="Arial" w:hAnsi="Arial" w:cs="Arial"/>
          <w:b/>
        </w:rPr>
      </w:pPr>
      <w:r w:rsidRPr="00686B70">
        <w:rPr>
          <w:rFonts w:ascii="Arial" w:hAnsi="Arial" w:cs="Arial"/>
          <w:b/>
        </w:rPr>
        <w:t>CONDICIONES ÓPTIMAS DE TRANSPORTE DE MUESTRAS</w:t>
      </w:r>
    </w:p>
    <w:p w14:paraId="17454B3F" w14:textId="77777777" w:rsidR="00AE6543" w:rsidRDefault="00AE6543" w:rsidP="00AE6543">
      <w:pPr>
        <w:pStyle w:val="Sinespaciado"/>
        <w:jc w:val="both"/>
        <w:rPr>
          <w:rFonts w:ascii="Arial" w:hAnsi="Arial" w:cs="Arial"/>
          <w:b/>
          <w:sz w:val="28"/>
        </w:rPr>
      </w:pPr>
    </w:p>
    <w:p w14:paraId="1F7B2A7E" w14:textId="3CB5B52A" w:rsidR="00861337" w:rsidRDefault="00677AD9" w:rsidP="00AE6543">
      <w:pPr>
        <w:pStyle w:val="Sinespaciado"/>
        <w:jc w:val="both"/>
        <w:rPr>
          <w:rFonts w:ascii="Arial" w:hAnsi="Arial" w:cs="Arial"/>
          <w:bCs/>
        </w:rPr>
      </w:pPr>
      <w:r>
        <w:rPr>
          <w:rFonts w:ascii="Arial" w:hAnsi="Arial" w:cs="Arial"/>
          <w:bCs/>
        </w:rPr>
        <w:t>Existen requisitos básicos para el correcto transporte de muestras, ta</w:t>
      </w:r>
      <w:r w:rsidR="004A057C">
        <w:rPr>
          <w:rFonts w:ascii="Arial" w:hAnsi="Arial" w:cs="Arial"/>
          <w:bCs/>
        </w:rPr>
        <w:t xml:space="preserve">nto intra como extralaboratorio. Dentro de estos están: </w:t>
      </w:r>
    </w:p>
    <w:p w14:paraId="21F3F383" w14:textId="26D1A79B" w:rsidR="004A057C" w:rsidRDefault="004A057C" w:rsidP="00AE6543">
      <w:pPr>
        <w:pStyle w:val="Sinespaciado"/>
        <w:jc w:val="both"/>
        <w:rPr>
          <w:rFonts w:ascii="Arial" w:hAnsi="Arial" w:cs="Arial"/>
          <w:b/>
          <w:sz w:val="28"/>
        </w:rPr>
      </w:pPr>
    </w:p>
    <w:p w14:paraId="78E07BF5" w14:textId="77777777" w:rsidR="00233350" w:rsidRPr="002C741F" w:rsidRDefault="004A057C" w:rsidP="00233350">
      <w:pPr>
        <w:pStyle w:val="Sinespaciado"/>
        <w:numPr>
          <w:ilvl w:val="0"/>
          <w:numId w:val="13"/>
        </w:numPr>
        <w:jc w:val="both"/>
        <w:rPr>
          <w:rFonts w:ascii="Arial" w:hAnsi="Arial" w:cs="Arial"/>
          <w:b/>
        </w:rPr>
      </w:pPr>
      <w:r w:rsidRPr="002C741F">
        <w:rPr>
          <w:rFonts w:ascii="Arial" w:hAnsi="Arial" w:cs="Arial"/>
          <w:b/>
        </w:rPr>
        <w:t>Tiempo de transporte</w:t>
      </w:r>
    </w:p>
    <w:p w14:paraId="2D192727" w14:textId="6F60FB48" w:rsidR="00D71CDD" w:rsidRDefault="00A613AC" w:rsidP="00A613AC">
      <w:pPr>
        <w:pStyle w:val="Sinespaciado"/>
        <w:jc w:val="both"/>
        <w:rPr>
          <w:rFonts w:ascii="Arial" w:hAnsi="Arial" w:cs="Arial"/>
          <w:bCs/>
        </w:rPr>
      </w:pPr>
      <w:r>
        <w:rPr>
          <w:rFonts w:ascii="Arial" w:hAnsi="Arial" w:cs="Arial"/>
          <w:bCs/>
        </w:rPr>
        <w:t>E</w:t>
      </w:r>
      <w:r w:rsidR="00FC0A22">
        <w:rPr>
          <w:rFonts w:ascii="Arial" w:hAnsi="Arial" w:cs="Arial"/>
          <w:bCs/>
        </w:rPr>
        <w:t>n general, se recomienda que el transporte</w:t>
      </w:r>
      <w:r>
        <w:rPr>
          <w:rFonts w:ascii="Arial" w:hAnsi="Arial" w:cs="Arial"/>
          <w:bCs/>
        </w:rPr>
        <w:t xml:space="preserve"> de las muestras sanguíneas</w:t>
      </w:r>
      <w:r w:rsidR="00FC0A22">
        <w:rPr>
          <w:rFonts w:ascii="Arial" w:hAnsi="Arial" w:cs="Arial"/>
          <w:bCs/>
        </w:rPr>
        <w:t xml:space="preserve"> al laboratorio no supere las 2 horas desde la obtención de muestras</w:t>
      </w:r>
      <w:r w:rsidR="003C0C00">
        <w:rPr>
          <w:rFonts w:ascii="Arial" w:hAnsi="Arial" w:cs="Arial"/>
          <w:bCs/>
        </w:rPr>
        <w:t xml:space="preserve">, sin </w:t>
      </w:r>
      <w:r w:rsidR="00C84E22">
        <w:rPr>
          <w:rFonts w:ascii="Arial" w:hAnsi="Arial" w:cs="Arial"/>
          <w:bCs/>
        </w:rPr>
        <w:t>embargo,</w:t>
      </w:r>
      <w:r w:rsidR="003C0C00">
        <w:rPr>
          <w:rFonts w:ascii="Arial" w:hAnsi="Arial" w:cs="Arial"/>
          <w:bCs/>
        </w:rPr>
        <w:t xml:space="preserve"> hay excepciones en donde el transporte debe ser inmediato. </w:t>
      </w:r>
      <w:r w:rsidR="00AC75AE">
        <w:rPr>
          <w:rFonts w:ascii="Arial" w:hAnsi="Arial" w:cs="Arial"/>
          <w:bCs/>
        </w:rPr>
        <w:t xml:space="preserve">Actualmente existen tubos que contienen </w:t>
      </w:r>
      <w:r w:rsidR="002D1677">
        <w:rPr>
          <w:rFonts w:ascii="Arial" w:hAnsi="Arial" w:cs="Arial"/>
          <w:bCs/>
        </w:rPr>
        <w:t>conservantes, inhibidores, activadores de la coagulación</w:t>
      </w:r>
      <w:r w:rsidR="00D71CDD">
        <w:rPr>
          <w:rFonts w:ascii="Arial" w:hAnsi="Arial" w:cs="Arial"/>
          <w:bCs/>
        </w:rPr>
        <w:t xml:space="preserve"> (para acelerar el proceso de la formación del coágulo)</w:t>
      </w:r>
      <w:r w:rsidR="002D1677">
        <w:rPr>
          <w:rFonts w:ascii="Arial" w:hAnsi="Arial" w:cs="Arial"/>
          <w:bCs/>
        </w:rPr>
        <w:t>, anticoagulantes</w:t>
      </w:r>
      <w:r w:rsidR="006F4C3D">
        <w:rPr>
          <w:rFonts w:ascii="Arial" w:hAnsi="Arial" w:cs="Arial"/>
          <w:bCs/>
        </w:rPr>
        <w:t>,</w:t>
      </w:r>
      <w:r w:rsidR="004360C3">
        <w:rPr>
          <w:rFonts w:ascii="Arial" w:hAnsi="Arial" w:cs="Arial"/>
          <w:bCs/>
        </w:rPr>
        <w:t xml:space="preserve"> gel con separador de </w:t>
      </w:r>
      <w:r w:rsidR="00EE1C53">
        <w:rPr>
          <w:rFonts w:ascii="Arial" w:hAnsi="Arial" w:cs="Arial"/>
          <w:bCs/>
        </w:rPr>
        <w:t>plasma, que</w:t>
      </w:r>
      <w:r w:rsidR="006F4C3D">
        <w:rPr>
          <w:rFonts w:ascii="Arial" w:hAnsi="Arial" w:cs="Arial"/>
          <w:bCs/>
        </w:rPr>
        <w:t xml:space="preserve"> permiten asegurar </w:t>
      </w:r>
      <w:r w:rsidR="00994058">
        <w:rPr>
          <w:rFonts w:ascii="Arial" w:hAnsi="Arial" w:cs="Arial"/>
          <w:bCs/>
        </w:rPr>
        <w:t xml:space="preserve">el mantenimiento de la calidad de la muestra. A pesar de esto, se recomienda que </w:t>
      </w:r>
      <w:r w:rsidR="00E86AD5">
        <w:rPr>
          <w:rFonts w:ascii="Arial" w:hAnsi="Arial" w:cs="Arial"/>
          <w:bCs/>
        </w:rPr>
        <w:t>en la zona de extracción de sangre existan centrífugas</w:t>
      </w:r>
      <w:r w:rsidR="008E4092">
        <w:rPr>
          <w:rFonts w:ascii="Arial" w:hAnsi="Arial" w:cs="Arial"/>
          <w:bCs/>
        </w:rPr>
        <w:t xml:space="preserve"> para separar el plasma a los pocos minutos de la obtención de muestra</w:t>
      </w:r>
      <w:r w:rsidR="00D71CDD">
        <w:rPr>
          <w:rFonts w:ascii="Arial" w:hAnsi="Arial" w:cs="Arial"/>
          <w:bCs/>
        </w:rPr>
        <w:t>.</w:t>
      </w:r>
    </w:p>
    <w:p w14:paraId="39B3DFE8" w14:textId="77777777" w:rsidR="00A613AC" w:rsidRDefault="00A613AC" w:rsidP="00A613AC">
      <w:pPr>
        <w:pStyle w:val="Sinespaciado"/>
        <w:jc w:val="both"/>
        <w:rPr>
          <w:rFonts w:ascii="Arial" w:hAnsi="Arial" w:cs="Arial"/>
          <w:bCs/>
        </w:rPr>
      </w:pPr>
    </w:p>
    <w:p w14:paraId="31FD594D" w14:textId="4749F1FF" w:rsidR="00233350" w:rsidRDefault="00A613AC" w:rsidP="00A613AC">
      <w:pPr>
        <w:pStyle w:val="Sinespaciado"/>
        <w:jc w:val="both"/>
        <w:rPr>
          <w:rFonts w:ascii="Arial" w:hAnsi="Arial" w:cs="Arial"/>
          <w:bCs/>
        </w:rPr>
      </w:pPr>
      <w:r>
        <w:rPr>
          <w:rFonts w:ascii="Arial" w:hAnsi="Arial" w:cs="Arial"/>
          <w:bCs/>
        </w:rPr>
        <w:t xml:space="preserve">En el caso de </w:t>
      </w:r>
      <w:r w:rsidR="00612370">
        <w:rPr>
          <w:rFonts w:ascii="Arial" w:hAnsi="Arial" w:cs="Arial"/>
          <w:bCs/>
        </w:rPr>
        <w:t xml:space="preserve">las </w:t>
      </w:r>
      <w:r w:rsidR="00145B1B">
        <w:rPr>
          <w:rFonts w:ascii="Arial" w:hAnsi="Arial" w:cs="Arial"/>
          <w:bCs/>
        </w:rPr>
        <w:t>muestras microbiológicas</w:t>
      </w:r>
      <w:r w:rsidR="00612370">
        <w:rPr>
          <w:rFonts w:ascii="Arial" w:hAnsi="Arial" w:cs="Arial"/>
          <w:bCs/>
        </w:rPr>
        <w:t xml:space="preserve"> deben ser transportadas lo ante</w:t>
      </w:r>
      <w:r w:rsidR="00EB34B9">
        <w:rPr>
          <w:rFonts w:ascii="Arial" w:hAnsi="Arial" w:cs="Arial"/>
          <w:bCs/>
        </w:rPr>
        <w:t>s posible</w:t>
      </w:r>
      <w:r w:rsidR="005D0C10">
        <w:rPr>
          <w:rFonts w:ascii="Arial" w:hAnsi="Arial" w:cs="Arial"/>
          <w:bCs/>
        </w:rPr>
        <w:t xml:space="preserve">, </w:t>
      </w:r>
      <w:r w:rsidR="00145B1B">
        <w:rPr>
          <w:rFonts w:ascii="Arial" w:hAnsi="Arial" w:cs="Arial"/>
          <w:bCs/>
        </w:rPr>
        <w:t xml:space="preserve">sin </w:t>
      </w:r>
      <w:r w:rsidR="00EE1C53">
        <w:rPr>
          <w:rFonts w:ascii="Arial" w:hAnsi="Arial" w:cs="Arial"/>
          <w:bCs/>
        </w:rPr>
        <w:t>embargo,</w:t>
      </w:r>
      <w:r w:rsidR="00145B1B">
        <w:rPr>
          <w:rFonts w:ascii="Arial" w:hAnsi="Arial" w:cs="Arial"/>
          <w:bCs/>
        </w:rPr>
        <w:t xml:space="preserve"> para cultivos microbiológicos en deposiciones</w:t>
      </w:r>
      <w:r w:rsidR="006062E7">
        <w:rPr>
          <w:rFonts w:ascii="Arial" w:hAnsi="Arial" w:cs="Arial"/>
          <w:bCs/>
        </w:rPr>
        <w:t xml:space="preserve"> </w:t>
      </w:r>
      <w:r w:rsidR="0021023D">
        <w:rPr>
          <w:rFonts w:ascii="Arial" w:hAnsi="Arial" w:cs="Arial"/>
          <w:bCs/>
        </w:rPr>
        <w:t>y en secreciones</w:t>
      </w:r>
      <w:r w:rsidR="00145B1B">
        <w:rPr>
          <w:rFonts w:ascii="Arial" w:hAnsi="Arial" w:cs="Arial"/>
          <w:bCs/>
        </w:rPr>
        <w:t xml:space="preserve"> </w:t>
      </w:r>
      <w:r w:rsidR="006062E7">
        <w:rPr>
          <w:rFonts w:ascii="Arial" w:hAnsi="Arial" w:cs="Arial"/>
          <w:bCs/>
        </w:rPr>
        <w:t xml:space="preserve">existe un medio de transporte llamado Cary Blair </w:t>
      </w:r>
      <w:r w:rsidR="0021023D">
        <w:rPr>
          <w:rFonts w:ascii="Arial" w:hAnsi="Arial" w:cs="Arial"/>
          <w:bCs/>
        </w:rPr>
        <w:t>y Stuart</w:t>
      </w:r>
      <w:r w:rsidR="00830F62">
        <w:rPr>
          <w:rFonts w:ascii="Arial" w:hAnsi="Arial" w:cs="Arial"/>
          <w:bCs/>
        </w:rPr>
        <w:t>/Amies</w:t>
      </w:r>
      <w:r w:rsidR="0021023D">
        <w:rPr>
          <w:rFonts w:ascii="Arial" w:hAnsi="Arial" w:cs="Arial"/>
          <w:bCs/>
        </w:rPr>
        <w:t xml:space="preserve"> respectivamente, que permite conservar la muestra por mayor tiempo.</w:t>
      </w:r>
    </w:p>
    <w:p w14:paraId="3AD6A668" w14:textId="77777777" w:rsidR="008A2752" w:rsidRDefault="008A2752" w:rsidP="00A613AC">
      <w:pPr>
        <w:pStyle w:val="Sinespaciado"/>
        <w:jc w:val="both"/>
        <w:rPr>
          <w:rFonts w:ascii="Arial" w:hAnsi="Arial" w:cs="Arial"/>
          <w:bCs/>
        </w:rPr>
      </w:pPr>
    </w:p>
    <w:p w14:paraId="29BF1092" w14:textId="1224A7C3" w:rsidR="0021023D" w:rsidRPr="002C741F" w:rsidRDefault="00970C4D" w:rsidP="00970C4D">
      <w:pPr>
        <w:pStyle w:val="Sinespaciado"/>
        <w:numPr>
          <w:ilvl w:val="0"/>
          <w:numId w:val="13"/>
        </w:numPr>
        <w:jc w:val="both"/>
        <w:rPr>
          <w:rFonts w:ascii="Arial" w:hAnsi="Arial" w:cs="Arial"/>
          <w:b/>
        </w:rPr>
      </w:pPr>
      <w:r w:rsidRPr="002C741F">
        <w:rPr>
          <w:rFonts w:ascii="Arial" w:hAnsi="Arial" w:cs="Arial"/>
          <w:b/>
        </w:rPr>
        <w:t>Temperatura:</w:t>
      </w:r>
    </w:p>
    <w:p w14:paraId="0511B7BD" w14:textId="57BAB17B" w:rsidR="00970C4D" w:rsidRDefault="00F307AA" w:rsidP="00833CDD">
      <w:pPr>
        <w:pStyle w:val="Sinespaciado"/>
        <w:jc w:val="both"/>
        <w:rPr>
          <w:rFonts w:ascii="Arial" w:hAnsi="Arial" w:cs="Arial"/>
          <w:bCs/>
        </w:rPr>
      </w:pPr>
      <w:r>
        <w:rPr>
          <w:rFonts w:ascii="Arial" w:hAnsi="Arial" w:cs="Arial"/>
          <w:bCs/>
        </w:rPr>
        <w:t>No todos los analitos requieren la misma temperatura de transporte</w:t>
      </w:r>
      <w:r w:rsidR="004D352F">
        <w:rPr>
          <w:rFonts w:ascii="Arial" w:hAnsi="Arial" w:cs="Arial"/>
          <w:bCs/>
        </w:rPr>
        <w:t xml:space="preserve"> para mantener su estabilidad. El transporte debe asegurar la temperatura para cada tipo de muestra</w:t>
      </w:r>
      <w:r w:rsidR="004A7CF9">
        <w:rPr>
          <w:rFonts w:ascii="Arial" w:hAnsi="Arial" w:cs="Arial"/>
          <w:bCs/>
        </w:rPr>
        <w:t>, según su naturaleza y las propiedades que se van a analizar.</w:t>
      </w:r>
      <w:r w:rsidR="00C03230">
        <w:rPr>
          <w:rFonts w:ascii="Arial" w:hAnsi="Arial" w:cs="Arial"/>
          <w:bCs/>
        </w:rPr>
        <w:t xml:space="preserve"> La temperatura puede ser ambiente, refrigerada o congelada según sea el caso.</w:t>
      </w:r>
    </w:p>
    <w:p w14:paraId="3037A363" w14:textId="6183CF6D" w:rsidR="008A2752" w:rsidRDefault="008A2752" w:rsidP="00A613AC">
      <w:pPr>
        <w:pStyle w:val="Sinespaciado"/>
        <w:ind w:left="360"/>
        <w:jc w:val="both"/>
        <w:rPr>
          <w:rFonts w:ascii="Arial" w:hAnsi="Arial" w:cs="Arial"/>
          <w:bCs/>
        </w:rPr>
      </w:pPr>
    </w:p>
    <w:p w14:paraId="18B966DC" w14:textId="67F65BEB" w:rsidR="008A2752" w:rsidRDefault="00833CDD" w:rsidP="00833CDD">
      <w:pPr>
        <w:pStyle w:val="Sinespaciado"/>
        <w:numPr>
          <w:ilvl w:val="0"/>
          <w:numId w:val="13"/>
        </w:numPr>
        <w:jc w:val="both"/>
        <w:rPr>
          <w:rFonts w:ascii="Arial" w:hAnsi="Arial" w:cs="Arial"/>
          <w:b/>
        </w:rPr>
      </w:pPr>
      <w:r w:rsidRPr="00833CDD">
        <w:rPr>
          <w:rFonts w:ascii="Arial" w:hAnsi="Arial" w:cs="Arial"/>
          <w:b/>
        </w:rPr>
        <w:t xml:space="preserve">Luz: </w:t>
      </w:r>
    </w:p>
    <w:p w14:paraId="713147EB" w14:textId="77777777" w:rsidR="00833CDD" w:rsidRPr="00833CDD" w:rsidRDefault="00833CDD" w:rsidP="00833CDD">
      <w:pPr>
        <w:pStyle w:val="Sinespaciado"/>
        <w:ind w:left="360"/>
        <w:jc w:val="both"/>
        <w:rPr>
          <w:rFonts w:ascii="Arial" w:hAnsi="Arial" w:cs="Arial"/>
          <w:b/>
        </w:rPr>
      </w:pPr>
    </w:p>
    <w:p w14:paraId="57E14F9D" w14:textId="1B1AC114" w:rsidR="001240CC" w:rsidRDefault="00B81059" w:rsidP="00AE6543">
      <w:pPr>
        <w:pStyle w:val="Sinespaciado"/>
        <w:jc w:val="both"/>
        <w:rPr>
          <w:rFonts w:ascii="Arial" w:hAnsi="Arial" w:cs="Arial"/>
          <w:bCs/>
        </w:rPr>
      </w:pPr>
      <w:r>
        <w:rPr>
          <w:rFonts w:ascii="Arial" w:hAnsi="Arial" w:cs="Arial"/>
          <w:bCs/>
        </w:rPr>
        <w:t xml:space="preserve">Es importante evitar la </w:t>
      </w:r>
      <w:r w:rsidR="00CA4F04">
        <w:rPr>
          <w:rFonts w:ascii="Arial" w:hAnsi="Arial" w:cs="Arial"/>
          <w:bCs/>
        </w:rPr>
        <w:t xml:space="preserve">exposición a la </w:t>
      </w:r>
      <w:r>
        <w:rPr>
          <w:rFonts w:ascii="Arial" w:hAnsi="Arial" w:cs="Arial"/>
          <w:bCs/>
        </w:rPr>
        <w:t xml:space="preserve">luz </w:t>
      </w:r>
      <w:r w:rsidR="009C708C">
        <w:rPr>
          <w:rFonts w:ascii="Arial" w:hAnsi="Arial" w:cs="Arial"/>
          <w:bCs/>
        </w:rPr>
        <w:t>para aquellos analitos que son sensibles a este factor.</w:t>
      </w:r>
      <w:r w:rsidR="001C7484">
        <w:rPr>
          <w:rFonts w:ascii="Arial" w:hAnsi="Arial" w:cs="Arial"/>
          <w:bCs/>
        </w:rPr>
        <w:t xml:space="preserve"> Estas muestras deben estar protegidas con papel aluminio o material similar.</w:t>
      </w:r>
    </w:p>
    <w:p w14:paraId="6C6DEB03" w14:textId="4FDDCE9F" w:rsidR="001240CC" w:rsidRDefault="001240CC" w:rsidP="00AE6543">
      <w:pPr>
        <w:pStyle w:val="Sinespaciado"/>
        <w:jc w:val="both"/>
        <w:rPr>
          <w:rFonts w:ascii="Arial" w:hAnsi="Arial" w:cs="Arial"/>
          <w:bCs/>
        </w:rPr>
      </w:pPr>
    </w:p>
    <w:p w14:paraId="0B4C7F69" w14:textId="2E376C7A" w:rsidR="001240CC" w:rsidRPr="00454DF6" w:rsidRDefault="002B69CB" w:rsidP="001240CC">
      <w:pPr>
        <w:pStyle w:val="Sinespaciado"/>
        <w:numPr>
          <w:ilvl w:val="2"/>
          <w:numId w:val="11"/>
        </w:numPr>
        <w:jc w:val="both"/>
        <w:rPr>
          <w:rFonts w:ascii="Arial" w:hAnsi="Arial" w:cs="Arial"/>
          <w:b/>
        </w:rPr>
      </w:pPr>
      <w:r w:rsidRPr="00454DF6">
        <w:rPr>
          <w:rFonts w:ascii="Arial" w:hAnsi="Arial" w:cs="Arial"/>
          <w:b/>
        </w:rPr>
        <w:t>R</w:t>
      </w:r>
      <w:r w:rsidR="00320EAE" w:rsidRPr="00454DF6">
        <w:rPr>
          <w:rFonts w:ascii="Arial" w:hAnsi="Arial" w:cs="Arial"/>
          <w:b/>
        </w:rPr>
        <w:t xml:space="preserve">EQUISITOS ESPECÍFICOS </w:t>
      </w:r>
      <w:r w:rsidR="00454DF6" w:rsidRPr="00454DF6">
        <w:rPr>
          <w:rFonts w:ascii="Arial" w:hAnsi="Arial" w:cs="Arial"/>
          <w:b/>
        </w:rPr>
        <w:t>PARA LA CONSERVACIÓN DE MUESTRAS ESPECIALES</w:t>
      </w:r>
    </w:p>
    <w:p w14:paraId="6223976C" w14:textId="77777777" w:rsidR="004360C3" w:rsidRDefault="004360C3" w:rsidP="00AE6543">
      <w:pPr>
        <w:pStyle w:val="Sinespaciado"/>
        <w:jc w:val="both"/>
        <w:rPr>
          <w:rFonts w:ascii="Arial" w:hAnsi="Arial" w:cs="Arial"/>
          <w:bCs/>
        </w:rPr>
      </w:pPr>
    </w:p>
    <w:p w14:paraId="5417B5EE" w14:textId="0AEBB451" w:rsidR="004A057C" w:rsidRDefault="008E4092" w:rsidP="00AE6543">
      <w:pPr>
        <w:pStyle w:val="Sinespaciado"/>
        <w:jc w:val="both"/>
        <w:rPr>
          <w:rFonts w:ascii="Arial" w:hAnsi="Arial" w:cs="Arial"/>
          <w:bCs/>
        </w:rPr>
      </w:pPr>
      <w:r>
        <w:rPr>
          <w:rFonts w:ascii="Arial" w:hAnsi="Arial" w:cs="Arial"/>
          <w:bCs/>
        </w:rPr>
        <w:t xml:space="preserve"> </w:t>
      </w:r>
      <w:r w:rsidR="0037229A">
        <w:rPr>
          <w:rFonts w:ascii="Arial" w:hAnsi="Arial" w:cs="Arial"/>
          <w:bCs/>
        </w:rPr>
        <w:t>Dependiendo de la muestra, existen algunos requisitos específicos:</w:t>
      </w:r>
    </w:p>
    <w:p w14:paraId="0F7145FF" w14:textId="0796EE74" w:rsidR="0037229A" w:rsidRDefault="0037229A" w:rsidP="00AE6543">
      <w:pPr>
        <w:pStyle w:val="Sinespaciado"/>
        <w:jc w:val="both"/>
        <w:rPr>
          <w:rFonts w:ascii="Arial" w:hAnsi="Arial" w:cs="Arial"/>
          <w:bCs/>
        </w:rPr>
      </w:pPr>
    </w:p>
    <w:p w14:paraId="44468F10" w14:textId="29A902C0" w:rsidR="0037229A" w:rsidRDefault="0037229A" w:rsidP="0037229A">
      <w:pPr>
        <w:pStyle w:val="Sinespaciado"/>
        <w:numPr>
          <w:ilvl w:val="0"/>
          <w:numId w:val="15"/>
        </w:numPr>
        <w:jc w:val="both"/>
        <w:rPr>
          <w:rFonts w:ascii="Arial" w:hAnsi="Arial" w:cs="Arial"/>
          <w:bCs/>
        </w:rPr>
      </w:pPr>
      <w:r w:rsidRPr="003900FA">
        <w:rPr>
          <w:rFonts w:ascii="Arial" w:hAnsi="Arial" w:cs="Arial"/>
          <w:b/>
        </w:rPr>
        <w:t>Hemocultivos:</w:t>
      </w:r>
      <w:r>
        <w:rPr>
          <w:rFonts w:ascii="Arial" w:hAnsi="Arial" w:cs="Arial"/>
          <w:bCs/>
        </w:rPr>
        <w:t xml:space="preserve"> </w:t>
      </w:r>
      <w:r w:rsidR="003F7F50">
        <w:rPr>
          <w:rFonts w:ascii="Arial" w:hAnsi="Arial" w:cs="Arial"/>
          <w:bCs/>
        </w:rPr>
        <w:t>se debe enviar lo antes posible y a temperatura ambiente.</w:t>
      </w:r>
    </w:p>
    <w:p w14:paraId="53DB3C84" w14:textId="77777777" w:rsidR="003900FA" w:rsidRDefault="003900FA" w:rsidP="003900FA">
      <w:pPr>
        <w:pStyle w:val="Sinespaciado"/>
        <w:ind w:left="720"/>
        <w:jc w:val="both"/>
        <w:rPr>
          <w:rFonts w:ascii="Arial" w:hAnsi="Arial" w:cs="Arial"/>
          <w:bCs/>
        </w:rPr>
      </w:pPr>
    </w:p>
    <w:p w14:paraId="31176772" w14:textId="68DB2DA7" w:rsidR="003F7F50" w:rsidRDefault="00CA6E22" w:rsidP="0037229A">
      <w:pPr>
        <w:pStyle w:val="Sinespaciado"/>
        <w:numPr>
          <w:ilvl w:val="0"/>
          <w:numId w:val="15"/>
        </w:numPr>
        <w:jc w:val="both"/>
        <w:rPr>
          <w:rFonts w:ascii="Arial" w:hAnsi="Arial" w:cs="Arial"/>
          <w:bCs/>
        </w:rPr>
      </w:pPr>
      <w:r w:rsidRPr="003900FA">
        <w:rPr>
          <w:rFonts w:ascii="Arial" w:hAnsi="Arial" w:cs="Arial"/>
          <w:b/>
        </w:rPr>
        <w:t>Líquido cefalorraquídeo</w:t>
      </w:r>
      <w:r w:rsidR="007947C9" w:rsidRPr="003900FA">
        <w:rPr>
          <w:rFonts w:ascii="Arial" w:hAnsi="Arial" w:cs="Arial"/>
          <w:b/>
        </w:rPr>
        <w:t xml:space="preserve"> para estudios microbiológicos</w:t>
      </w:r>
      <w:r w:rsidR="007947C9">
        <w:rPr>
          <w:rFonts w:ascii="Arial" w:hAnsi="Arial" w:cs="Arial"/>
          <w:bCs/>
        </w:rPr>
        <w:t xml:space="preserve">: </w:t>
      </w:r>
      <w:r w:rsidR="007274DC">
        <w:rPr>
          <w:rFonts w:ascii="Arial" w:hAnsi="Arial" w:cs="Arial"/>
          <w:bCs/>
        </w:rPr>
        <w:t>se debe enviar inmediatamente</w:t>
      </w:r>
      <w:r w:rsidR="007F0EBD">
        <w:rPr>
          <w:rFonts w:ascii="Arial" w:hAnsi="Arial" w:cs="Arial"/>
          <w:bCs/>
        </w:rPr>
        <w:t xml:space="preserve"> a temperatura ambiente, ya que algunos agentes microbiológicos como </w:t>
      </w:r>
      <w:r w:rsidR="007F0EBD" w:rsidRPr="007F0EBD">
        <w:rPr>
          <w:rFonts w:ascii="Arial" w:hAnsi="Arial" w:cs="Arial"/>
          <w:bCs/>
          <w:i/>
          <w:iCs/>
        </w:rPr>
        <w:t>S. pneumoniae</w:t>
      </w:r>
      <w:r w:rsidR="007F0EBD">
        <w:rPr>
          <w:rFonts w:ascii="Arial" w:hAnsi="Arial" w:cs="Arial"/>
          <w:bCs/>
        </w:rPr>
        <w:t>,</w:t>
      </w:r>
      <w:r w:rsidR="00F868F5">
        <w:rPr>
          <w:rFonts w:ascii="Arial" w:hAnsi="Arial" w:cs="Arial"/>
          <w:bCs/>
        </w:rPr>
        <w:t xml:space="preserve"> pueden lisarse rápidamente a partir de la primera hora de su recogida. </w:t>
      </w:r>
      <w:r w:rsidR="003F5E4D">
        <w:rPr>
          <w:rFonts w:ascii="Arial" w:hAnsi="Arial" w:cs="Arial"/>
          <w:bCs/>
        </w:rPr>
        <w:t xml:space="preserve">Estas muestras nunca se </w:t>
      </w:r>
      <w:r w:rsidR="00EE1C53">
        <w:rPr>
          <w:rFonts w:ascii="Arial" w:hAnsi="Arial" w:cs="Arial"/>
          <w:bCs/>
        </w:rPr>
        <w:t>refrigeran</w:t>
      </w:r>
      <w:r w:rsidR="003F5E4D">
        <w:rPr>
          <w:rFonts w:ascii="Arial" w:hAnsi="Arial" w:cs="Arial"/>
          <w:bCs/>
        </w:rPr>
        <w:t xml:space="preserve">, ya que afectan a la viabilidad de </w:t>
      </w:r>
      <w:r w:rsidR="00A35672" w:rsidRPr="00E717D8">
        <w:rPr>
          <w:rFonts w:ascii="Arial" w:hAnsi="Arial" w:cs="Arial"/>
          <w:bCs/>
          <w:i/>
          <w:iCs/>
        </w:rPr>
        <w:t>N. meningitidis</w:t>
      </w:r>
      <w:r w:rsidR="00A35672">
        <w:rPr>
          <w:rFonts w:ascii="Arial" w:hAnsi="Arial" w:cs="Arial"/>
          <w:bCs/>
        </w:rPr>
        <w:t xml:space="preserve"> y </w:t>
      </w:r>
      <w:r w:rsidR="00A35672" w:rsidRPr="00A35672">
        <w:rPr>
          <w:rFonts w:ascii="Arial" w:hAnsi="Arial" w:cs="Arial"/>
          <w:bCs/>
          <w:i/>
          <w:iCs/>
        </w:rPr>
        <w:t>H. influenzae</w:t>
      </w:r>
      <w:r w:rsidR="00E717D8">
        <w:rPr>
          <w:rFonts w:ascii="Arial" w:hAnsi="Arial" w:cs="Arial"/>
          <w:bCs/>
          <w:i/>
          <w:iCs/>
        </w:rPr>
        <w:t>.</w:t>
      </w:r>
    </w:p>
    <w:p w14:paraId="0AABC937" w14:textId="1CAD79B5" w:rsidR="00E717D8" w:rsidRDefault="000D3880" w:rsidP="0037229A">
      <w:pPr>
        <w:pStyle w:val="Sinespaciado"/>
        <w:numPr>
          <w:ilvl w:val="0"/>
          <w:numId w:val="15"/>
        </w:numPr>
        <w:jc w:val="both"/>
        <w:rPr>
          <w:rFonts w:ascii="Arial" w:hAnsi="Arial" w:cs="Arial"/>
          <w:bCs/>
        </w:rPr>
      </w:pPr>
      <w:r w:rsidRPr="003900FA">
        <w:rPr>
          <w:rFonts w:ascii="Arial" w:hAnsi="Arial" w:cs="Arial"/>
          <w:b/>
        </w:rPr>
        <w:lastRenderedPageBreak/>
        <w:t>Orina:</w:t>
      </w:r>
      <w:r>
        <w:rPr>
          <w:rFonts w:ascii="Arial" w:hAnsi="Arial" w:cs="Arial"/>
          <w:bCs/>
        </w:rPr>
        <w:t xml:space="preserve"> La orina para estudios microbiológicos debe llegar al laboratorio antes de 2 horas a temperatura ambiente o bien, debe ser </w:t>
      </w:r>
      <w:r w:rsidR="005E413B">
        <w:rPr>
          <w:rFonts w:ascii="Arial" w:hAnsi="Arial" w:cs="Arial"/>
          <w:bCs/>
        </w:rPr>
        <w:t>refrigerada.</w:t>
      </w:r>
    </w:p>
    <w:p w14:paraId="4622E1DB" w14:textId="77777777" w:rsidR="003900FA" w:rsidRDefault="003900FA" w:rsidP="003900FA">
      <w:pPr>
        <w:pStyle w:val="Sinespaciado"/>
        <w:ind w:left="720"/>
        <w:jc w:val="both"/>
        <w:rPr>
          <w:rFonts w:ascii="Arial" w:hAnsi="Arial" w:cs="Arial"/>
          <w:bCs/>
        </w:rPr>
      </w:pPr>
    </w:p>
    <w:p w14:paraId="584469EC" w14:textId="433F64E0" w:rsidR="005E413B" w:rsidRDefault="005963D3" w:rsidP="0037229A">
      <w:pPr>
        <w:pStyle w:val="Sinespaciado"/>
        <w:numPr>
          <w:ilvl w:val="0"/>
          <w:numId w:val="15"/>
        </w:numPr>
        <w:jc w:val="both"/>
        <w:rPr>
          <w:rFonts w:ascii="Arial" w:hAnsi="Arial" w:cs="Arial"/>
          <w:bCs/>
        </w:rPr>
      </w:pPr>
      <w:r w:rsidRPr="003900FA">
        <w:rPr>
          <w:rFonts w:ascii="Arial" w:hAnsi="Arial" w:cs="Arial"/>
          <w:b/>
        </w:rPr>
        <w:t>Heces:</w:t>
      </w:r>
      <w:r>
        <w:rPr>
          <w:rFonts w:ascii="Arial" w:hAnsi="Arial" w:cs="Arial"/>
          <w:bCs/>
        </w:rPr>
        <w:t xml:space="preserve"> </w:t>
      </w:r>
      <w:r w:rsidR="007707C4">
        <w:rPr>
          <w:rFonts w:ascii="Arial" w:hAnsi="Arial" w:cs="Arial"/>
          <w:bCs/>
        </w:rPr>
        <w:t xml:space="preserve">Se debe realizar el transporte antes de dos horas, </w:t>
      </w:r>
      <w:r w:rsidR="00870410">
        <w:rPr>
          <w:rFonts w:ascii="Arial" w:hAnsi="Arial" w:cs="Arial"/>
          <w:bCs/>
        </w:rPr>
        <w:t>si las heces son líquidas, el transporte debe ser inmediato.</w:t>
      </w:r>
      <w:r w:rsidR="00AA6B35">
        <w:rPr>
          <w:rFonts w:ascii="Arial" w:hAnsi="Arial" w:cs="Arial"/>
          <w:bCs/>
        </w:rPr>
        <w:t xml:space="preserve"> Las muestras se mantienen a temperatura ambiente o refrigerada según sea el caso.</w:t>
      </w:r>
    </w:p>
    <w:p w14:paraId="720DC8CD" w14:textId="77777777" w:rsidR="003900FA" w:rsidRDefault="003900FA" w:rsidP="003900FA">
      <w:pPr>
        <w:pStyle w:val="Sinespaciado"/>
        <w:jc w:val="both"/>
        <w:rPr>
          <w:rFonts w:ascii="Arial" w:hAnsi="Arial" w:cs="Arial"/>
          <w:bCs/>
        </w:rPr>
      </w:pPr>
    </w:p>
    <w:p w14:paraId="2A1D3C49" w14:textId="1CD50E9E" w:rsidR="00AA6B35" w:rsidRDefault="0066158F" w:rsidP="0037229A">
      <w:pPr>
        <w:pStyle w:val="Sinespaciado"/>
        <w:numPr>
          <w:ilvl w:val="0"/>
          <w:numId w:val="15"/>
        </w:numPr>
        <w:jc w:val="both"/>
        <w:rPr>
          <w:rFonts w:ascii="Arial" w:hAnsi="Arial" w:cs="Arial"/>
          <w:bCs/>
        </w:rPr>
      </w:pPr>
      <w:r w:rsidRPr="003900FA">
        <w:rPr>
          <w:rFonts w:ascii="Arial" w:hAnsi="Arial" w:cs="Arial"/>
          <w:b/>
        </w:rPr>
        <w:t xml:space="preserve">Secreciones tracto respiratorio superior: </w:t>
      </w:r>
      <w:r w:rsidR="003F331B" w:rsidRPr="003900FA">
        <w:rPr>
          <w:rFonts w:ascii="Arial" w:hAnsi="Arial" w:cs="Arial"/>
          <w:b/>
        </w:rPr>
        <w:t>se</w:t>
      </w:r>
      <w:r w:rsidR="003F331B" w:rsidRPr="00BE2344">
        <w:rPr>
          <w:rFonts w:ascii="Arial" w:hAnsi="Arial" w:cs="Arial"/>
          <w:bCs/>
        </w:rPr>
        <w:t xml:space="preserve"> pueden conservar a temperatura ambiente</w:t>
      </w:r>
      <w:r w:rsidR="009D130E" w:rsidRPr="00BE2344">
        <w:rPr>
          <w:rFonts w:ascii="Arial" w:hAnsi="Arial" w:cs="Arial"/>
          <w:bCs/>
        </w:rPr>
        <w:t xml:space="preserve"> hasta 24 horas con medio de transporte. </w:t>
      </w:r>
    </w:p>
    <w:p w14:paraId="349E735B" w14:textId="77777777" w:rsidR="003900FA" w:rsidRPr="003900FA" w:rsidRDefault="003900FA" w:rsidP="003900FA">
      <w:pPr>
        <w:pStyle w:val="Sinespaciado"/>
        <w:jc w:val="both"/>
        <w:rPr>
          <w:rFonts w:ascii="Arial" w:hAnsi="Arial" w:cs="Arial"/>
          <w:b/>
        </w:rPr>
      </w:pPr>
    </w:p>
    <w:p w14:paraId="34D8F7DE" w14:textId="6BFFF14D" w:rsidR="005B3453" w:rsidRDefault="0094422B" w:rsidP="005B3453">
      <w:pPr>
        <w:pStyle w:val="Sinespaciado"/>
        <w:numPr>
          <w:ilvl w:val="0"/>
          <w:numId w:val="15"/>
        </w:numPr>
        <w:jc w:val="both"/>
        <w:rPr>
          <w:rFonts w:ascii="Arial" w:hAnsi="Arial" w:cs="Arial"/>
          <w:bCs/>
        </w:rPr>
      </w:pPr>
      <w:r w:rsidRPr="003900FA">
        <w:rPr>
          <w:rFonts w:ascii="Arial" w:hAnsi="Arial" w:cs="Arial"/>
          <w:b/>
        </w:rPr>
        <w:t>Secreciones tracto respiratorio inferior:</w:t>
      </w:r>
      <w:r>
        <w:rPr>
          <w:rFonts w:ascii="Arial" w:hAnsi="Arial" w:cs="Arial"/>
          <w:bCs/>
        </w:rPr>
        <w:t xml:space="preserve"> </w:t>
      </w:r>
      <w:r w:rsidR="00133256">
        <w:rPr>
          <w:rFonts w:ascii="Arial" w:hAnsi="Arial" w:cs="Arial"/>
          <w:bCs/>
        </w:rPr>
        <w:t>las muestras obtenidas por métodos no invasivos, como expectoración, se deben conservar refrigeradas</w:t>
      </w:r>
      <w:r w:rsidR="007F3F27">
        <w:rPr>
          <w:rFonts w:ascii="Arial" w:hAnsi="Arial" w:cs="Arial"/>
          <w:bCs/>
        </w:rPr>
        <w:t xml:space="preserve">, si el envío se demorará más de </w:t>
      </w:r>
      <w:r w:rsidR="001D172A">
        <w:rPr>
          <w:rFonts w:ascii="Arial" w:hAnsi="Arial" w:cs="Arial"/>
          <w:bCs/>
        </w:rPr>
        <w:t>dos</w:t>
      </w:r>
      <w:r w:rsidR="007F3F27">
        <w:rPr>
          <w:rFonts w:ascii="Arial" w:hAnsi="Arial" w:cs="Arial"/>
          <w:bCs/>
        </w:rPr>
        <w:t xml:space="preserve"> hora</w:t>
      </w:r>
      <w:r w:rsidR="001D172A">
        <w:rPr>
          <w:rFonts w:ascii="Arial" w:hAnsi="Arial" w:cs="Arial"/>
          <w:bCs/>
        </w:rPr>
        <w:t xml:space="preserve">s. </w:t>
      </w:r>
      <w:r w:rsidR="00CF6003">
        <w:rPr>
          <w:rFonts w:ascii="Arial" w:hAnsi="Arial" w:cs="Arial"/>
          <w:bCs/>
        </w:rPr>
        <w:t>Las muestras obtenidas por métodos invasivos se deben</w:t>
      </w:r>
      <w:r w:rsidR="00F2444E">
        <w:rPr>
          <w:rFonts w:ascii="Arial" w:hAnsi="Arial" w:cs="Arial"/>
          <w:bCs/>
        </w:rPr>
        <w:t xml:space="preserve"> enviar lo antes posible, ya que los anestésicos </w:t>
      </w:r>
      <w:r w:rsidR="005B3453">
        <w:rPr>
          <w:rFonts w:ascii="Arial" w:hAnsi="Arial" w:cs="Arial"/>
          <w:bCs/>
        </w:rPr>
        <w:t xml:space="preserve">locales tienen acción antimicrobiana. En el caso de una Baciloscopía, se debe enviar </w:t>
      </w:r>
      <w:r w:rsidR="00D65348">
        <w:rPr>
          <w:rFonts w:ascii="Arial" w:hAnsi="Arial" w:cs="Arial"/>
          <w:bCs/>
        </w:rPr>
        <w:t>refrigerado y protegido de la luz.</w:t>
      </w:r>
    </w:p>
    <w:p w14:paraId="54D919A6" w14:textId="77777777" w:rsidR="003900FA" w:rsidRPr="003900FA" w:rsidRDefault="003900FA" w:rsidP="003900FA">
      <w:pPr>
        <w:pStyle w:val="Sinespaciado"/>
        <w:jc w:val="both"/>
        <w:rPr>
          <w:rFonts w:ascii="Arial" w:hAnsi="Arial" w:cs="Arial"/>
          <w:b/>
        </w:rPr>
      </w:pPr>
    </w:p>
    <w:p w14:paraId="35FEE5BC" w14:textId="4CBF189D" w:rsidR="00D65348" w:rsidRDefault="002F4962" w:rsidP="005B3453">
      <w:pPr>
        <w:pStyle w:val="Sinespaciado"/>
        <w:numPr>
          <w:ilvl w:val="0"/>
          <w:numId w:val="15"/>
        </w:numPr>
        <w:jc w:val="both"/>
        <w:rPr>
          <w:rFonts w:ascii="Arial" w:hAnsi="Arial" w:cs="Arial"/>
          <w:bCs/>
        </w:rPr>
      </w:pPr>
      <w:r w:rsidRPr="003900FA">
        <w:rPr>
          <w:rFonts w:ascii="Arial" w:hAnsi="Arial" w:cs="Arial"/>
          <w:b/>
        </w:rPr>
        <w:t>Muestras genitales:</w:t>
      </w:r>
      <w:r>
        <w:rPr>
          <w:rFonts w:ascii="Arial" w:hAnsi="Arial" w:cs="Arial"/>
          <w:bCs/>
        </w:rPr>
        <w:t xml:space="preserve"> </w:t>
      </w:r>
      <w:r w:rsidR="008D24A8">
        <w:rPr>
          <w:rFonts w:ascii="Arial" w:hAnsi="Arial" w:cs="Arial"/>
          <w:bCs/>
        </w:rPr>
        <w:t xml:space="preserve">Su envío debe ser inmediato y nunca refrigerar si se sospecha de infección </w:t>
      </w:r>
      <w:r w:rsidR="003455A4">
        <w:rPr>
          <w:rFonts w:ascii="Arial" w:hAnsi="Arial" w:cs="Arial"/>
          <w:bCs/>
        </w:rPr>
        <w:t>gonocócica.</w:t>
      </w:r>
    </w:p>
    <w:p w14:paraId="5A201593" w14:textId="77777777" w:rsidR="003900FA" w:rsidRDefault="003900FA" w:rsidP="003900FA">
      <w:pPr>
        <w:pStyle w:val="Sinespaciado"/>
        <w:jc w:val="both"/>
        <w:rPr>
          <w:rFonts w:ascii="Arial" w:hAnsi="Arial" w:cs="Arial"/>
          <w:bCs/>
        </w:rPr>
      </w:pPr>
    </w:p>
    <w:p w14:paraId="726930C3" w14:textId="77D7B789" w:rsidR="003455A4" w:rsidRPr="005B3453" w:rsidRDefault="00A37533" w:rsidP="005B3453">
      <w:pPr>
        <w:pStyle w:val="Sinespaciado"/>
        <w:numPr>
          <w:ilvl w:val="0"/>
          <w:numId w:val="15"/>
        </w:numPr>
        <w:jc w:val="both"/>
        <w:rPr>
          <w:rFonts w:ascii="Arial" w:hAnsi="Arial" w:cs="Arial"/>
          <w:bCs/>
        </w:rPr>
      </w:pPr>
      <w:r w:rsidRPr="003900FA">
        <w:rPr>
          <w:rFonts w:ascii="Arial" w:hAnsi="Arial" w:cs="Arial"/>
          <w:b/>
        </w:rPr>
        <w:t>Muestra para estudios anaerobios:</w:t>
      </w:r>
      <w:r>
        <w:rPr>
          <w:rFonts w:ascii="Arial" w:hAnsi="Arial" w:cs="Arial"/>
          <w:bCs/>
        </w:rPr>
        <w:t xml:space="preserve"> </w:t>
      </w:r>
      <w:r w:rsidR="007925C7">
        <w:rPr>
          <w:rFonts w:ascii="Arial" w:hAnsi="Arial" w:cs="Arial"/>
          <w:bCs/>
        </w:rPr>
        <w:t>deben ser recogidas en un vial de transporte específico de anae</w:t>
      </w:r>
      <w:r w:rsidR="003900FA">
        <w:rPr>
          <w:rFonts w:ascii="Arial" w:hAnsi="Arial" w:cs="Arial"/>
          <w:bCs/>
        </w:rPr>
        <w:t>ro</w:t>
      </w:r>
      <w:r w:rsidR="007925C7">
        <w:rPr>
          <w:rFonts w:ascii="Arial" w:hAnsi="Arial" w:cs="Arial"/>
          <w:bCs/>
        </w:rPr>
        <w:t>b</w:t>
      </w:r>
      <w:r w:rsidR="003900FA">
        <w:rPr>
          <w:rFonts w:ascii="Arial" w:hAnsi="Arial" w:cs="Arial"/>
          <w:bCs/>
        </w:rPr>
        <w:t>i</w:t>
      </w:r>
      <w:r w:rsidR="007925C7">
        <w:rPr>
          <w:rFonts w:ascii="Arial" w:hAnsi="Arial" w:cs="Arial"/>
          <w:bCs/>
        </w:rPr>
        <w:t xml:space="preserve">os y </w:t>
      </w:r>
      <w:r w:rsidR="001D2F33">
        <w:rPr>
          <w:rFonts w:ascii="Arial" w:hAnsi="Arial" w:cs="Arial"/>
          <w:bCs/>
        </w:rPr>
        <w:t>transportarlas inmediatamente a temperatura ambiente.</w:t>
      </w:r>
    </w:p>
    <w:p w14:paraId="5319E616" w14:textId="77777777" w:rsidR="00861337" w:rsidRDefault="00861337" w:rsidP="00AE6543">
      <w:pPr>
        <w:pStyle w:val="Sinespaciado"/>
        <w:jc w:val="both"/>
        <w:rPr>
          <w:rFonts w:ascii="Arial" w:hAnsi="Arial" w:cs="Arial"/>
          <w:b/>
          <w:sz w:val="28"/>
        </w:rPr>
      </w:pPr>
    </w:p>
    <w:p w14:paraId="6C02DFA4" w14:textId="77777777" w:rsidR="00C7319B" w:rsidRDefault="00C7319B" w:rsidP="00C7319B">
      <w:pPr>
        <w:pStyle w:val="Sinespaciado"/>
        <w:rPr>
          <w:rFonts w:ascii="Arial" w:hAnsi="Arial" w:cs="Arial"/>
        </w:rPr>
      </w:pPr>
    </w:p>
    <w:p w14:paraId="454A950F" w14:textId="48030BBF" w:rsidR="00962ECC" w:rsidRPr="00962ECC" w:rsidRDefault="00962ECC" w:rsidP="00962ECC">
      <w:pPr>
        <w:pStyle w:val="Sinespaciado"/>
        <w:jc w:val="center"/>
        <w:rPr>
          <w:rFonts w:ascii="Arial" w:hAnsi="Arial" w:cs="Arial"/>
          <w:b/>
          <w:sz w:val="24"/>
          <w:lang w:val="es-MX"/>
        </w:rPr>
      </w:pPr>
      <w:r>
        <w:rPr>
          <w:rFonts w:ascii="Arial" w:hAnsi="Arial" w:cs="Arial"/>
          <w:b/>
          <w:sz w:val="24"/>
          <w:lang w:val="es-MX"/>
        </w:rPr>
        <w:t xml:space="preserve">Taller N° </w:t>
      </w:r>
      <w:r w:rsidR="00575FF8" w:rsidRPr="00FE15BF">
        <w:rPr>
          <w:rFonts w:ascii="Arial" w:hAnsi="Arial" w:cs="Arial"/>
          <w:b/>
        </w:rPr>
        <w:t>1</w:t>
      </w:r>
    </w:p>
    <w:p w14:paraId="59452B4D" w14:textId="77777777"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962ECC" w14:paraId="1970867F" w14:textId="77777777" w:rsidTr="00962ECC">
        <w:tc>
          <w:tcPr>
            <w:tcW w:w="2992" w:type="dxa"/>
          </w:tcPr>
          <w:p w14:paraId="4D9B146B"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7635" w:type="dxa"/>
            <w:gridSpan w:val="3"/>
          </w:tcPr>
          <w:p w14:paraId="516B38D8" w14:textId="7E07C70F" w:rsidR="00962ECC" w:rsidRPr="00FE15BF" w:rsidRDefault="006D6AD5" w:rsidP="00962ECC">
            <w:pPr>
              <w:pStyle w:val="Sinespaciado"/>
              <w:rPr>
                <w:rFonts w:ascii="Arial" w:hAnsi="Arial" w:cs="Arial"/>
                <w:lang w:val="es-MX"/>
              </w:rPr>
            </w:pPr>
            <w:r w:rsidRPr="00FE15BF">
              <w:rPr>
                <w:rFonts w:ascii="Arial" w:hAnsi="Arial" w:cs="Arial"/>
                <w:b/>
              </w:rPr>
              <w:t>Transporte y recepción de muestras</w:t>
            </w:r>
          </w:p>
        </w:tc>
      </w:tr>
      <w:tr w:rsidR="00962ECC" w:rsidRPr="00962ECC" w14:paraId="3B2DBA95" w14:textId="77777777" w:rsidTr="00962ECC">
        <w:tc>
          <w:tcPr>
            <w:tcW w:w="2992" w:type="dxa"/>
          </w:tcPr>
          <w:p w14:paraId="0CE46951"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7635" w:type="dxa"/>
            <w:gridSpan w:val="3"/>
          </w:tcPr>
          <w:p w14:paraId="5B53045F" w14:textId="77777777" w:rsidR="00962ECC" w:rsidRPr="00FE15BF" w:rsidRDefault="006D6AD5" w:rsidP="006D6AD5">
            <w:pPr>
              <w:pStyle w:val="Sinespaciado"/>
              <w:numPr>
                <w:ilvl w:val="0"/>
                <w:numId w:val="15"/>
              </w:numPr>
              <w:rPr>
                <w:rFonts w:ascii="Arial" w:hAnsi="Arial" w:cs="Arial"/>
                <w:lang w:val="es-MX"/>
              </w:rPr>
            </w:pPr>
            <w:r w:rsidRPr="00FE15BF">
              <w:rPr>
                <w:rFonts w:ascii="Arial" w:hAnsi="Arial" w:cs="Arial"/>
                <w:lang w:val="es-MX"/>
              </w:rPr>
              <w:t>Leer guía antes de ingresar al taller</w:t>
            </w:r>
          </w:p>
          <w:p w14:paraId="0D83768F" w14:textId="77777777" w:rsidR="006D6AD5" w:rsidRPr="00FE15BF" w:rsidRDefault="006D6AD5" w:rsidP="006D6AD5">
            <w:pPr>
              <w:pStyle w:val="Sinespaciado"/>
              <w:numPr>
                <w:ilvl w:val="0"/>
                <w:numId w:val="15"/>
              </w:numPr>
              <w:rPr>
                <w:rFonts w:ascii="Arial" w:hAnsi="Arial" w:cs="Arial"/>
                <w:lang w:val="es-MX"/>
              </w:rPr>
            </w:pPr>
            <w:r w:rsidRPr="00FE15BF">
              <w:rPr>
                <w:rFonts w:ascii="Arial" w:hAnsi="Arial" w:cs="Arial"/>
                <w:lang w:val="es-MX"/>
              </w:rPr>
              <w:t xml:space="preserve">Traer guía impresa </w:t>
            </w:r>
          </w:p>
          <w:p w14:paraId="31A8FE3A" w14:textId="2A8759DF" w:rsidR="006D6AD5" w:rsidRPr="00FE15BF" w:rsidRDefault="00250857" w:rsidP="006D6AD5">
            <w:pPr>
              <w:pStyle w:val="Sinespaciado"/>
              <w:numPr>
                <w:ilvl w:val="0"/>
                <w:numId w:val="15"/>
              </w:numPr>
              <w:rPr>
                <w:rFonts w:ascii="Arial" w:hAnsi="Arial" w:cs="Arial"/>
                <w:lang w:val="es-MX"/>
              </w:rPr>
            </w:pPr>
            <w:r w:rsidRPr="00FE15BF">
              <w:rPr>
                <w:rFonts w:ascii="Arial" w:hAnsi="Arial" w:cs="Arial"/>
                <w:lang w:val="es-MX"/>
              </w:rPr>
              <w:t>Uniforme institucional</w:t>
            </w:r>
          </w:p>
        </w:tc>
      </w:tr>
      <w:tr w:rsidR="00962ECC" w:rsidRPr="00962ECC" w14:paraId="0E7DFBBB" w14:textId="77777777" w:rsidTr="00962ECC">
        <w:tc>
          <w:tcPr>
            <w:tcW w:w="2992" w:type="dxa"/>
          </w:tcPr>
          <w:p w14:paraId="645BB2DB"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7635" w:type="dxa"/>
            <w:gridSpan w:val="3"/>
          </w:tcPr>
          <w:p w14:paraId="2CE95566" w14:textId="3C670B13" w:rsidR="00962ECC" w:rsidRPr="00FE15BF" w:rsidRDefault="00250857" w:rsidP="00962ECC">
            <w:pPr>
              <w:pStyle w:val="Sinespaciado"/>
              <w:rPr>
                <w:rFonts w:ascii="Arial" w:hAnsi="Arial" w:cs="Arial"/>
                <w:lang w:val="es-MX"/>
              </w:rPr>
            </w:pPr>
            <w:r w:rsidRPr="00FE15BF">
              <w:rPr>
                <w:rFonts w:ascii="Arial" w:hAnsi="Arial" w:cs="Arial"/>
                <w:b/>
              </w:rPr>
              <w:t>2 módulos</w:t>
            </w:r>
          </w:p>
        </w:tc>
      </w:tr>
      <w:tr w:rsidR="00962ECC" w:rsidRPr="00962ECC" w14:paraId="1BEF10F9" w14:textId="77777777" w:rsidTr="00962ECC">
        <w:tc>
          <w:tcPr>
            <w:tcW w:w="2992" w:type="dxa"/>
          </w:tcPr>
          <w:p w14:paraId="122EE7F6"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3"/>
          </w:tcPr>
          <w:p w14:paraId="2C859698" w14:textId="7DD46DA7" w:rsidR="00962ECC" w:rsidRPr="00FE15BF" w:rsidRDefault="00250857" w:rsidP="00962ECC">
            <w:pPr>
              <w:pStyle w:val="Sinespaciado"/>
              <w:rPr>
                <w:rFonts w:ascii="Arial" w:hAnsi="Arial" w:cs="Arial"/>
                <w:lang w:val="es-MX"/>
              </w:rPr>
            </w:pPr>
            <w:r w:rsidRPr="00FE15BF">
              <w:rPr>
                <w:rFonts w:ascii="Arial" w:hAnsi="Arial" w:cs="Arial"/>
                <w:b/>
              </w:rPr>
              <w:t>10 estudiantes por taller</w:t>
            </w:r>
            <w:r w:rsidR="00EE1C53">
              <w:rPr>
                <w:rFonts w:ascii="Arial" w:hAnsi="Arial" w:cs="Arial"/>
                <w:b/>
              </w:rPr>
              <w:t xml:space="preserve"> (máximo 12)</w:t>
            </w:r>
          </w:p>
        </w:tc>
      </w:tr>
      <w:tr w:rsidR="00962ECC" w:rsidRPr="00962ECC" w14:paraId="14A3977C" w14:textId="77777777" w:rsidTr="00962ECC">
        <w:tc>
          <w:tcPr>
            <w:tcW w:w="2992" w:type="dxa"/>
            <w:vMerge w:val="restart"/>
            <w:vAlign w:val="center"/>
          </w:tcPr>
          <w:p w14:paraId="3D6AEC6F"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Objetivos del Taller</w:t>
            </w:r>
          </w:p>
        </w:tc>
        <w:tc>
          <w:tcPr>
            <w:tcW w:w="2390" w:type="dxa"/>
          </w:tcPr>
          <w:p w14:paraId="49FD3F35" w14:textId="77777777" w:rsidR="00962ECC" w:rsidRPr="00962ECC" w:rsidRDefault="00962ECC" w:rsidP="00962ECC">
            <w:pPr>
              <w:pStyle w:val="Sinespaciado"/>
              <w:rPr>
                <w:rFonts w:ascii="Arial" w:hAnsi="Arial" w:cs="Arial"/>
                <w:b/>
                <w:lang w:val="es-ES"/>
              </w:rPr>
            </w:pPr>
            <w:r w:rsidRPr="00962ECC">
              <w:rPr>
                <w:rFonts w:ascii="Arial" w:hAnsi="Arial" w:cs="Arial"/>
                <w:b/>
                <w:lang w:val="es-ES"/>
              </w:rPr>
              <w:t>Procedimentales</w:t>
            </w:r>
          </w:p>
        </w:tc>
        <w:tc>
          <w:tcPr>
            <w:tcW w:w="2693" w:type="dxa"/>
          </w:tcPr>
          <w:p w14:paraId="136EA8C7" w14:textId="77777777" w:rsidR="00962ECC" w:rsidRPr="00962ECC" w:rsidRDefault="00962ECC" w:rsidP="00962ECC">
            <w:pPr>
              <w:pStyle w:val="Sinespaciado"/>
              <w:rPr>
                <w:rFonts w:ascii="Arial" w:hAnsi="Arial" w:cs="Arial"/>
                <w:b/>
                <w:lang w:val="es-ES"/>
              </w:rPr>
            </w:pPr>
            <w:r w:rsidRPr="00962ECC">
              <w:rPr>
                <w:rFonts w:ascii="Arial" w:hAnsi="Arial" w:cs="Arial"/>
                <w:b/>
                <w:lang w:val="es-ES"/>
              </w:rPr>
              <w:t>Actitudinales</w:t>
            </w:r>
          </w:p>
        </w:tc>
        <w:tc>
          <w:tcPr>
            <w:tcW w:w="2552" w:type="dxa"/>
          </w:tcPr>
          <w:p w14:paraId="174D8993" w14:textId="77777777" w:rsidR="00962ECC" w:rsidRPr="00962ECC" w:rsidRDefault="00962ECC" w:rsidP="00962ECC">
            <w:pPr>
              <w:pStyle w:val="Sinespaciado"/>
              <w:rPr>
                <w:rFonts w:ascii="Arial" w:hAnsi="Arial" w:cs="Arial"/>
                <w:b/>
                <w:lang w:val="es-ES"/>
              </w:rPr>
            </w:pPr>
            <w:r w:rsidRPr="00962ECC">
              <w:rPr>
                <w:rFonts w:ascii="Arial" w:hAnsi="Arial" w:cs="Arial"/>
                <w:b/>
                <w:lang w:val="es-ES"/>
              </w:rPr>
              <w:t xml:space="preserve">Conceptuales </w:t>
            </w:r>
          </w:p>
        </w:tc>
      </w:tr>
      <w:tr w:rsidR="00962ECC" w:rsidRPr="00962ECC" w14:paraId="2C64E7FC" w14:textId="77777777" w:rsidTr="00962ECC">
        <w:tc>
          <w:tcPr>
            <w:tcW w:w="2992" w:type="dxa"/>
            <w:vMerge/>
            <w:vAlign w:val="center"/>
          </w:tcPr>
          <w:p w14:paraId="62F723AC" w14:textId="77777777" w:rsidR="00962ECC" w:rsidRPr="00962ECC" w:rsidRDefault="00962ECC" w:rsidP="00962ECC">
            <w:pPr>
              <w:pStyle w:val="Sinespaciado"/>
              <w:rPr>
                <w:rFonts w:ascii="Arial" w:hAnsi="Arial" w:cs="Arial"/>
                <w:lang w:val="es-MX"/>
              </w:rPr>
            </w:pPr>
          </w:p>
        </w:tc>
        <w:tc>
          <w:tcPr>
            <w:tcW w:w="2390" w:type="dxa"/>
          </w:tcPr>
          <w:p w14:paraId="769E6F1F" w14:textId="3363381B" w:rsidR="00306419" w:rsidRPr="008111F9" w:rsidRDefault="00306419" w:rsidP="00306419">
            <w:pPr>
              <w:pStyle w:val="Piedepgina"/>
              <w:jc w:val="both"/>
              <w:rPr>
                <w:rFonts w:ascii="Arial" w:hAnsi="Arial" w:cs="Arial"/>
                <w:iCs/>
                <w:sz w:val="20"/>
                <w:szCs w:val="20"/>
              </w:rPr>
            </w:pPr>
            <w:r w:rsidRPr="008111F9">
              <w:rPr>
                <w:rFonts w:ascii="Arial" w:hAnsi="Arial" w:cs="Arial"/>
                <w:iCs/>
                <w:sz w:val="20"/>
                <w:szCs w:val="20"/>
              </w:rPr>
              <w:t>Verificar las condiciones de transporte de muestras biológicas para realizar su ingreso de acuerdo a los protocolos del servicio de salud</w:t>
            </w:r>
            <w:r w:rsidR="008111F9" w:rsidRPr="008111F9">
              <w:rPr>
                <w:rFonts w:ascii="Arial" w:hAnsi="Arial" w:cs="Arial"/>
                <w:iCs/>
                <w:sz w:val="20"/>
                <w:szCs w:val="20"/>
              </w:rPr>
              <w:t>.</w:t>
            </w:r>
          </w:p>
          <w:p w14:paraId="7655CD54" w14:textId="77777777" w:rsidR="00306419" w:rsidRPr="008111F9" w:rsidRDefault="00306419" w:rsidP="00306419">
            <w:pPr>
              <w:pStyle w:val="Piedepgina"/>
              <w:jc w:val="both"/>
              <w:rPr>
                <w:rFonts w:ascii="Arial" w:hAnsi="Arial" w:cs="Arial"/>
                <w:iCs/>
                <w:sz w:val="20"/>
                <w:szCs w:val="20"/>
              </w:rPr>
            </w:pPr>
          </w:p>
          <w:p w14:paraId="54B2FE8F" w14:textId="006C2227" w:rsidR="00306419" w:rsidRPr="008111F9" w:rsidRDefault="00306419" w:rsidP="00306419">
            <w:pPr>
              <w:pStyle w:val="Piedepgina"/>
              <w:jc w:val="both"/>
              <w:rPr>
                <w:rFonts w:ascii="Arial" w:hAnsi="Arial" w:cs="Arial"/>
                <w:iCs/>
                <w:sz w:val="20"/>
                <w:szCs w:val="20"/>
              </w:rPr>
            </w:pPr>
            <w:r w:rsidRPr="008111F9">
              <w:rPr>
                <w:rFonts w:ascii="Arial" w:hAnsi="Arial" w:cs="Arial"/>
                <w:iCs/>
                <w:sz w:val="20"/>
                <w:szCs w:val="20"/>
              </w:rPr>
              <w:t>Realizar el ingreso de muestras biológicas, dependiendo de sus características fisicoquímicas y de acuerdo a los protocolos del servicio de salud</w:t>
            </w:r>
            <w:r w:rsidR="008111F9" w:rsidRPr="008111F9">
              <w:rPr>
                <w:rFonts w:ascii="Arial" w:hAnsi="Arial" w:cs="Arial"/>
                <w:iCs/>
                <w:sz w:val="20"/>
                <w:szCs w:val="20"/>
              </w:rPr>
              <w:t>.</w:t>
            </w:r>
          </w:p>
          <w:p w14:paraId="71DC9547" w14:textId="77777777" w:rsidR="00306419" w:rsidRPr="008111F9" w:rsidRDefault="00306419" w:rsidP="00306419">
            <w:pPr>
              <w:pStyle w:val="Piedepgina"/>
              <w:jc w:val="both"/>
              <w:rPr>
                <w:rFonts w:ascii="Arial" w:hAnsi="Arial" w:cs="Arial"/>
                <w:iCs/>
                <w:sz w:val="20"/>
                <w:szCs w:val="20"/>
              </w:rPr>
            </w:pPr>
          </w:p>
          <w:p w14:paraId="3657C31F" w14:textId="77777777" w:rsidR="00306419" w:rsidRPr="008111F9" w:rsidRDefault="00306419" w:rsidP="00306419">
            <w:pPr>
              <w:pStyle w:val="Piedepgina"/>
              <w:jc w:val="both"/>
              <w:rPr>
                <w:rFonts w:ascii="Arial" w:hAnsi="Arial" w:cs="Arial"/>
                <w:iCs/>
                <w:sz w:val="20"/>
                <w:szCs w:val="20"/>
              </w:rPr>
            </w:pPr>
          </w:p>
          <w:p w14:paraId="3E205D18" w14:textId="4F66EA70" w:rsidR="00962ECC" w:rsidRPr="008111F9" w:rsidRDefault="00306419" w:rsidP="00306419">
            <w:pPr>
              <w:pStyle w:val="Sinespaciado"/>
              <w:rPr>
                <w:rFonts w:ascii="Arial" w:hAnsi="Arial" w:cs="Arial"/>
                <w:sz w:val="20"/>
                <w:szCs w:val="20"/>
                <w:lang w:val="es-ES"/>
              </w:rPr>
            </w:pPr>
            <w:r w:rsidRPr="008111F9">
              <w:rPr>
                <w:rFonts w:ascii="Arial" w:hAnsi="Arial" w:cs="Arial"/>
                <w:iCs/>
                <w:sz w:val="20"/>
                <w:szCs w:val="20"/>
              </w:rPr>
              <w:t>Mantener las muestras bajo las condiciones requeridas, según protocolos del servicio de salud para asegurar su viabilidad</w:t>
            </w:r>
            <w:r w:rsidR="008111F9" w:rsidRPr="008111F9">
              <w:rPr>
                <w:rFonts w:ascii="Arial" w:hAnsi="Arial" w:cs="Arial"/>
                <w:iCs/>
                <w:sz w:val="20"/>
                <w:szCs w:val="20"/>
              </w:rPr>
              <w:t>.</w:t>
            </w:r>
          </w:p>
        </w:tc>
        <w:tc>
          <w:tcPr>
            <w:tcW w:w="2693" w:type="dxa"/>
          </w:tcPr>
          <w:p w14:paraId="72D2B11E" w14:textId="77777777" w:rsidR="00CB3D5E" w:rsidRPr="008111F9" w:rsidRDefault="00CB3D5E" w:rsidP="008111F9">
            <w:pPr>
              <w:pStyle w:val="Piedepgina"/>
              <w:jc w:val="both"/>
              <w:rPr>
                <w:rFonts w:ascii="Arial" w:hAnsi="Arial" w:cs="Arial"/>
                <w:bCs/>
                <w:sz w:val="20"/>
                <w:szCs w:val="20"/>
              </w:rPr>
            </w:pPr>
            <w:r w:rsidRPr="008111F9">
              <w:rPr>
                <w:rFonts w:ascii="Arial" w:hAnsi="Arial" w:cs="Arial"/>
                <w:bCs/>
                <w:sz w:val="20"/>
                <w:szCs w:val="20"/>
              </w:rPr>
              <w:t>Ser asertivo en las relaciones</w:t>
            </w:r>
          </w:p>
          <w:p w14:paraId="2A55E3D7" w14:textId="6E421147" w:rsidR="00CB3D5E" w:rsidRPr="008111F9" w:rsidRDefault="00CB3D5E" w:rsidP="008111F9">
            <w:pPr>
              <w:pStyle w:val="Piedepgina"/>
              <w:jc w:val="both"/>
              <w:rPr>
                <w:rFonts w:ascii="Arial" w:hAnsi="Arial" w:cs="Arial"/>
                <w:bCs/>
                <w:sz w:val="20"/>
                <w:szCs w:val="20"/>
              </w:rPr>
            </w:pPr>
            <w:r w:rsidRPr="008111F9">
              <w:rPr>
                <w:rFonts w:ascii="Arial" w:hAnsi="Arial" w:cs="Arial"/>
                <w:bCs/>
                <w:sz w:val="20"/>
                <w:szCs w:val="20"/>
              </w:rPr>
              <w:t>interpersonales durante el manejo de las muestras biológicas.</w:t>
            </w:r>
          </w:p>
          <w:p w14:paraId="779DC9CD" w14:textId="77777777" w:rsidR="00CB3D5E" w:rsidRPr="008111F9" w:rsidRDefault="00CB3D5E" w:rsidP="008111F9">
            <w:pPr>
              <w:pStyle w:val="Piedepgina"/>
              <w:jc w:val="both"/>
              <w:rPr>
                <w:rFonts w:ascii="Arial" w:hAnsi="Arial" w:cs="Arial"/>
                <w:bCs/>
                <w:sz w:val="20"/>
                <w:szCs w:val="20"/>
              </w:rPr>
            </w:pPr>
          </w:p>
          <w:p w14:paraId="3C1267E7" w14:textId="77777777" w:rsidR="00CB3D5E" w:rsidRPr="00130A01" w:rsidRDefault="00CB3D5E" w:rsidP="008111F9">
            <w:pPr>
              <w:pStyle w:val="Piedepgina"/>
              <w:jc w:val="both"/>
              <w:rPr>
                <w:rFonts w:ascii="Arial" w:hAnsi="Arial" w:cs="Arial"/>
                <w:bCs/>
                <w:sz w:val="20"/>
                <w:szCs w:val="20"/>
              </w:rPr>
            </w:pPr>
            <w:r w:rsidRPr="00130A01">
              <w:rPr>
                <w:rFonts w:ascii="Arial" w:hAnsi="Arial" w:cs="Arial"/>
                <w:bCs/>
                <w:sz w:val="20"/>
                <w:szCs w:val="20"/>
              </w:rPr>
              <w:t>Ser exhaustivo en el manejo de las</w:t>
            </w:r>
          </w:p>
          <w:p w14:paraId="2928D69F" w14:textId="77777777" w:rsidR="00CB3D5E" w:rsidRPr="00130A01" w:rsidRDefault="00CB3D5E" w:rsidP="008111F9">
            <w:pPr>
              <w:pStyle w:val="Piedepgina"/>
              <w:jc w:val="both"/>
              <w:rPr>
                <w:rFonts w:ascii="Arial" w:hAnsi="Arial" w:cs="Arial"/>
                <w:bCs/>
                <w:sz w:val="20"/>
                <w:szCs w:val="20"/>
              </w:rPr>
            </w:pPr>
            <w:r w:rsidRPr="00130A01">
              <w:rPr>
                <w:rFonts w:ascii="Arial" w:hAnsi="Arial" w:cs="Arial"/>
                <w:bCs/>
                <w:sz w:val="20"/>
                <w:szCs w:val="20"/>
              </w:rPr>
              <w:t>muestras biológicas según las</w:t>
            </w:r>
          </w:p>
          <w:p w14:paraId="0686CEE9" w14:textId="64CDF8FF" w:rsidR="00CB3D5E" w:rsidRPr="00130A01" w:rsidRDefault="00CB3D5E" w:rsidP="008111F9">
            <w:pPr>
              <w:pStyle w:val="Piedepgina"/>
              <w:jc w:val="both"/>
              <w:rPr>
                <w:rFonts w:ascii="Arial" w:hAnsi="Arial" w:cs="Arial"/>
                <w:bCs/>
                <w:sz w:val="20"/>
                <w:szCs w:val="20"/>
              </w:rPr>
            </w:pPr>
            <w:r w:rsidRPr="00130A01">
              <w:rPr>
                <w:rFonts w:ascii="Arial" w:hAnsi="Arial" w:cs="Arial"/>
                <w:bCs/>
                <w:sz w:val="20"/>
                <w:szCs w:val="20"/>
              </w:rPr>
              <w:t>indicaciones del profesional a cargo o</w:t>
            </w:r>
            <w:r w:rsidR="008111F9" w:rsidRPr="00130A01">
              <w:rPr>
                <w:rFonts w:ascii="Arial" w:hAnsi="Arial" w:cs="Arial"/>
                <w:bCs/>
                <w:sz w:val="20"/>
                <w:szCs w:val="20"/>
              </w:rPr>
              <w:t xml:space="preserve"> </w:t>
            </w:r>
            <w:r w:rsidRPr="00130A01">
              <w:rPr>
                <w:rFonts w:ascii="Arial" w:hAnsi="Arial" w:cs="Arial"/>
                <w:bCs/>
                <w:sz w:val="20"/>
                <w:szCs w:val="20"/>
              </w:rPr>
              <w:t>Protocolos del servicio de salud</w:t>
            </w:r>
            <w:r w:rsidR="008111F9" w:rsidRPr="00130A01">
              <w:rPr>
                <w:rFonts w:ascii="Arial" w:hAnsi="Arial" w:cs="Arial"/>
                <w:bCs/>
                <w:sz w:val="20"/>
                <w:szCs w:val="20"/>
              </w:rPr>
              <w:t>.</w:t>
            </w:r>
          </w:p>
          <w:p w14:paraId="6569334D" w14:textId="77777777" w:rsidR="00CB3D5E" w:rsidRPr="00130A01" w:rsidRDefault="00CB3D5E" w:rsidP="008111F9">
            <w:pPr>
              <w:jc w:val="both"/>
              <w:rPr>
                <w:rFonts w:ascii="Arial" w:hAnsi="Arial" w:cs="Arial"/>
                <w:bCs/>
                <w:sz w:val="20"/>
                <w:szCs w:val="20"/>
              </w:rPr>
            </w:pPr>
          </w:p>
          <w:p w14:paraId="7AA032DD" w14:textId="0FD7632E" w:rsidR="00962ECC" w:rsidRPr="00130A01" w:rsidRDefault="00CB3D5E" w:rsidP="008111F9">
            <w:pPr>
              <w:pStyle w:val="Sinespaciado"/>
              <w:jc w:val="both"/>
              <w:rPr>
                <w:rFonts w:ascii="Arial" w:hAnsi="Arial" w:cs="Arial"/>
                <w:bCs/>
                <w:sz w:val="20"/>
                <w:szCs w:val="20"/>
              </w:rPr>
            </w:pPr>
            <w:r w:rsidRPr="00130A01">
              <w:rPr>
                <w:rFonts w:ascii="Arial" w:hAnsi="Arial" w:cs="Arial"/>
                <w:bCs/>
                <w:sz w:val="20"/>
                <w:szCs w:val="20"/>
              </w:rPr>
              <w:t>Ser riguroso en el seguimiento de normas de bioseguridad en lugar de trabajo para evitar riesgos durante la manipulación de muestras biológicas</w:t>
            </w:r>
            <w:r w:rsidR="00EE1C53">
              <w:rPr>
                <w:rFonts w:ascii="Arial" w:hAnsi="Arial" w:cs="Arial"/>
                <w:bCs/>
                <w:sz w:val="20"/>
                <w:szCs w:val="20"/>
              </w:rPr>
              <w:t>.</w:t>
            </w:r>
          </w:p>
        </w:tc>
        <w:tc>
          <w:tcPr>
            <w:tcW w:w="2552" w:type="dxa"/>
          </w:tcPr>
          <w:p w14:paraId="266F20C6" w14:textId="597F9DD9" w:rsidR="000E5712" w:rsidRPr="00130A01" w:rsidRDefault="000E5712" w:rsidP="000E5712">
            <w:pPr>
              <w:pStyle w:val="Piedepgina"/>
              <w:jc w:val="both"/>
              <w:rPr>
                <w:rFonts w:ascii="Arial" w:hAnsi="Arial" w:cs="Arial"/>
                <w:bCs/>
                <w:sz w:val="20"/>
                <w:szCs w:val="20"/>
              </w:rPr>
            </w:pPr>
            <w:r w:rsidRPr="00130A01">
              <w:rPr>
                <w:rFonts w:ascii="Arial" w:hAnsi="Arial" w:cs="Arial"/>
                <w:bCs/>
                <w:sz w:val="20"/>
                <w:szCs w:val="20"/>
              </w:rPr>
              <w:t>Reconocer las condiciones de ingreso de muestras biológicas al laboratorio</w:t>
            </w:r>
            <w:r w:rsidR="00EE1C53">
              <w:rPr>
                <w:rFonts w:ascii="Arial" w:hAnsi="Arial" w:cs="Arial"/>
                <w:bCs/>
                <w:sz w:val="20"/>
                <w:szCs w:val="20"/>
              </w:rPr>
              <w:t>.</w:t>
            </w:r>
          </w:p>
          <w:p w14:paraId="10491C42" w14:textId="77777777" w:rsidR="000E5712" w:rsidRPr="00130A01" w:rsidRDefault="000E5712" w:rsidP="000E5712">
            <w:pPr>
              <w:pStyle w:val="Piedepgina"/>
              <w:jc w:val="center"/>
              <w:rPr>
                <w:rFonts w:ascii="Arial" w:hAnsi="Arial" w:cs="Arial"/>
                <w:bCs/>
                <w:sz w:val="20"/>
                <w:szCs w:val="20"/>
              </w:rPr>
            </w:pPr>
          </w:p>
          <w:p w14:paraId="6ECC3D9F" w14:textId="186644EE" w:rsidR="00962ECC" w:rsidRPr="00130A01" w:rsidRDefault="00962ECC" w:rsidP="00962ECC">
            <w:pPr>
              <w:pStyle w:val="Sinespaciado"/>
              <w:rPr>
                <w:rFonts w:ascii="Arial" w:hAnsi="Arial" w:cs="Arial"/>
                <w:bCs/>
                <w:sz w:val="20"/>
                <w:szCs w:val="20"/>
              </w:rPr>
            </w:pPr>
          </w:p>
        </w:tc>
      </w:tr>
      <w:tr w:rsidR="00861337" w:rsidRPr="00962ECC" w14:paraId="002AD58B" w14:textId="77777777" w:rsidTr="00861337">
        <w:tc>
          <w:tcPr>
            <w:tcW w:w="5382" w:type="dxa"/>
            <w:gridSpan w:val="2"/>
          </w:tcPr>
          <w:p w14:paraId="362485B0"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lastRenderedPageBreak/>
              <w:t xml:space="preserve">Estación o Escenario </w:t>
            </w:r>
          </w:p>
        </w:tc>
        <w:tc>
          <w:tcPr>
            <w:tcW w:w="5245" w:type="dxa"/>
            <w:gridSpan w:val="2"/>
          </w:tcPr>
          <w:p w14:paraId="3229944B"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861337" w:rsidRPr="00962ECC" w14:paraId="16E0218B" w14:textId="77777777" w:rsidTr="00861337">
        <w:tc>
          <w:tcPr>
            <w:tcW w:w="5382" w:type="dxa"/>
            <w:gridSpan w:val="2"/>
          </w:tcPr>
          <w:p w14:paraId="064EF63D" w14:textId="01EFE1C8" w:rsidR="00861337" w:rsidRPr="00513BCE" w:rsidRDefault="00CD24C2" w:rsidP="00962ECC">
            <w:pPr>
              <w:pStyle w:val="Sinespaciado"/>
              <w:rPr>
                <w:rFonts w:ascii="Arial" w:hAnsi="Arial" w:cs="Arial"/>
                <w:bCs/>
                <w:color w:val="2E74B5" w:themeColor="accent1" w:themeShade="BF"/>
              </w:rPr>
            </w:pPr>
            <w:r w:rsidRPr="003750AB">
              <w:rPr>
                <w:rFonts w:ascii="Arial" w:hAnsi="Arial" w:cs="Arial"/>
                <w:bCs/>
              </w:rPr>
              <w:t>Estación 1: transporte de muestras biológicas</w:t>
            </w:r>
          </w:p>
        </w:tc>
        <w:tc>
          <w:tcPr>
            <w:tcW w:w="5245" w:type="dxa"/>
            <w:gridSpan w:val="2"/>
          </w:tcPr>
          <w:p w14:paraId="793F9265" w14:textId="0426BD0D" w:rsidR="00861337" w:rsidRPr="00513BCE" w:rsidRDefault="00017851" w:rsidP="007B0884">
            <w:pPr>
              <w:pStyle w:val="Sinespaciado"/>
              <w:rPr>
                <w:rFonts w:ascii="Arial" w:hAnsi="Arial" w:cs="Arial"/>
                <w:bCs/>
                <w:color w:val="2E74B5" w:themeColor="accent1" w:themeShade="BF"/>
              </w:rPr>
            </w:pPr>
            <w:r w:rsidRPr="00513BCE">
              <w:rPr>
                <w:rFonts w:ascii="Arial" w:hAnsi="Arial" w:cs="Arial"/>
                <w:bCs/>
              </w:rPr>
              <w:t>Deberá</w:t>
            </w:r>
            <w:r w:rsidR="00022134" w:rsidRPr="00513BCE">
              <w:rPr>
                <w:rFonts w:ascii="Arial" w:hAnsi="Arial" w:cs="Arial"/>
                <w:bCs/>
              </w:rPr>
              <w:t xml:space="preserve"> en grupos de 3, </w:t>
            </w:r>
            <w:r w:rsidRPr="00513BCE">
              <w:rPr>
                <w:rFonts w:ascii="Arial" w:hAnsi="Arial" w:cs="Arial"/>
                <w:bCs/>
              </w:rPr>
              <w:t xml:space="preserve">transportar </w:t>
            </w:r>
            <w:r w:rsidR="00FE2414" w:rsidRPr="00513BCE">
              <w:rPr>
                <w:rFonts w:ascii="Arial" w:hAnsi="Arial" w:cs="Arial"/>
                <w:bCs/>
              </w:rPr>
              <w:t xml:space="preserve">las 5 muestras dispuestas en el mesón, </w:t>
            </w:r>
            <w:r w:rsidR="00513BCE" w:rsidRPr="00513BCE">
              <w:rPr>
                <w:rFonts w:ascii="Arial" w:hAnsi="Arial" w:cs="Arial"/>
                <w:bCs/>
              </w:rPr>
              <w:t xml:space="preserve">con sus respectivas órdenes médicas, </w:t>
            </w:r>
            <w:r w:rsidR="00FE2414" w:rsidRPr="00513BCE">
              <w:rPr>
                <w:rFonts w:ascii="Arial" w:hAnsi="Arial" w:cs="Arial"/>
                <w:bCs/>
              </w:rPr>
              <w:t xml:space="preserve">respetando las condiciones de viabilidad </w:t>
            </w:r>
            <w:r w:rsidR="009D2491" w:rsidRPr="00513BCE">
              <w:rPr>
                <w:rFonts w:ascii="Arial" w:hAnsi="Arial" w:cs="Arial"/>
                <w:bCs/>
              </w:rPr>
              <w:t xml:space="preserve">y conservación de muestras. </w:t>
            </w:r>
            <w:r w:rsidR="00A908BA" w:rsidRPr="00513BCE">
              <w:rPr>
                <w:rFonts w:ascii="Arial" w:hAnsi="Arial" w:cs="Arial"/>
                <w:bCs/>
              </w:rPr>
              <w:t>Para ello dispone de un contenedor secundario</w:t>
            </w:r>
            <w:r w:rsidR="00022134" w:rsidRPr="00513BCE">
              <w:rPr>
                <w:rFonts w:ascii="Arial" w:hAnsi="Arial" w:cs="Arial"/>
                <w:bCs/>
              </w:rPr>
              <w:t>, gradillas, gel pack, bolsas transparentes y papel aluminio, en el caso de que lo requiera.</w:t>
            </w:r>
          </w:p>
        </w:tc>
      </w:tr>
      <w:tr w:rsidR="00513BCE" w:rsidRPr="00962ECC" w14:paraId="5941CD14" w14:textId="77777777" w:rsidTr="00861337">
        <w:tc>
          <w:tcPr>
            <w:tcW w:w="5382" w:type="dxa"/>
            <w:gridSpan w:val="2"/>
          </w:tcPr>
          <w:p w14:paraId="2060EB20" w14:textId="0E6F7392" w:rsidR="00513BCE" w:rsidRPr="00513BCE" w:rsidRDefault="00513BCE" w:rsidP="00962ECC">
            <w:pPr>
              <w:pStyle w:val="Sinespaciado"/>
              <w:rPr>
                <w:rFonts w:ascii="Arial" w:hAnsi="Arial" w:cs="Arial"/>
                <w:bCs/>
                <w:color w:val="2E74B5" w:themeColor="accent1" w:themeShade="BF"/>
              </w:rPr>
            </w:pPr>
            <w:r w:rsidRPr="000D1D7B">
              <w:rPr>
                <w:rFonts w:ascii="Arial" w:hAnsi="Arial" w:cs="Arial"/>
                <w:bCs/>
              </w:rPr>
              <w:t>Estación 2: Recepción de muestras biológicas</w:t>
            </w:r>
          </w:p>
        </w:tc>
        <w:tc>
          <w:tcPr>
            <w:tcW w:w="5245" w:type="dxa"/>
            <w:gridSpan w:val="2"/>
          </w:tcPr>
          <w:p w14:paraId="4128E764" w14:textId="7C629929" w:rsidR="00513BCE" w:rsidRPr="00513BCE" w:rsidRDefault="00513BCE" w:rsidP="007B0884">
            <w:pPr>
              <w:pStyle w:val="Sinespaciado"/>
              <w:rPr>
                <w:rFonts w:ascii="Arial" w:hAnsi="Arial" w:cs="Arial"/>
                <w:bCs/>
              </w:rPr>
            </w:pPr>
            <w:r>
              <w:rPr>
                <w:rFonts w:ascii="Arial" w:hAnsi="Arial" w:cs="Arial"/>
                <w:bCs/>
              </w:rPr>
              <w:t xml:space="preserve">Con el mismo grupo </w:t>
            </w:r>
            <w:r w:rsidR="00BE43B0">
              <w:rPr>
                <w:rFonts w:ascii="Arial" w:hAnsi="Arial" w:cs="Arial"/>
                <w:bCs/>
              </w:rPr>
              <w:t xml:space="preserve">que trabajó en el escenario uno, deberá </w:t>
            </w:r>
            <w:r w:rsidR="009963A1">
              <w:rPr>
                <w:rFonts w:ascii="Arial" w:hAnsi="Arial" w:cs="Arial"/>
                <w:bCs/>
              </w:rPr>
              <w:t>verificar que las muestras que se encuentran dentro</w:t>
            </w:r>
            <w:r w:rsidR="00641BB1">
              <w:rPr>
                <w:rFonts w:ascii="Arial" w:hAnsi="Arial" w:cs="Arial"/>
                <w:bCs/>
              </w:rPr>
              <w:t xml:space="preserve"> de un contenedor </w:t>
            </w:r>
            <w:r w:rsidR="003750AB">
              <w:rPr>
                <w:rFonts w:ascii="Arial" w:hAnsi="Arial" w:cs="Arial"/>
                <w:bCs/>
              </w:rPr>
              <w:t>secundario</w:t>
            </w:r>
            <w:r w:rsidR="00641BB1">
              <w:rPr>
                <w:rFonts w:ascii="Arial" w:hAnsi="Arial" w:cs="Arial"/>
                <w:bCs/>
              </w:rPr>
              <w:t xml:space="preserve"> se han conservado correctamente. Recuerde aplicar criterios como temperatura, protección de luz, tiempo de transporte, recipiente primario.</w:t>
            </w:r>
          </w:p>
        </w:tc>
      </w:tr>
      <w:tr w:rsidR="00962ECC" w:rsidRPr="00186220" w14:paraId="2BD9C24D" w14:textId="77777777" w:rsidTr="00186220">
        <w:trPr>
          <w:trHeight w:val="117"/>
        </w:trPr>
        <w:tc>
          <w:tcPr>
            <w:tcW w:w="2992" w:type="dxa"/>
          </w:tcPr>
          <w:p w14:paraId="2F73A27F" w14:textId="77777777" w:rsidR="00962ECC" w:rsidRPr="00186220" w:rsidRDefault="00962ECC" w:rsidP="00962ECC">
            <w:pPr>
              <w:pStyle w:val="Sinespaciado"/>
              <w:rPr>
                <w:rFonts w:ascii="Arial" w:hAnsi="Arial" w:cs="Arial"/>
                <w:b/>
                <w:lang w:val="es-MX"/>
              </w:rPr>
            </w:pPr>
            <w:r w:rsidRPr="00186220">
              <w:rPr>
                <w:rFonts w:ascii="Arial" w:hAnsi="Arial" w:cs="Arial"/>
                <w:b/>
                <w:lang w:val="es-MX"/>
              </w:rPr>
              <w:t>Recursos</w:t>
            </w:r>
          </w:p>
        </w:tc>
        <w:tc>
          <w:tcPr>
            <w:tcW w:w="7635" w:type="dxa"/>
            <w:gridSpan w:val="3"/>
          </w:tcPr>
          <w:p w14:paraId="022DA32E" w14:textId="77777777" w:rsidR="00962ECC" w:rsidRPr="00186220" w:rsidRDefault="00861337" w:rsidP="00962ECC">
            <w:pPr>
              <w:pStyle w:val="Sinespaciado"/>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186220" w:rsidRPr="00962ECC" w14:paraId="2C085CF6" w14:textId="77777777" w:rsidTr="002016E3">
        <w:trPr>
          <w:trHeight w:val="559"/>
        </w:trPr>
        <w:tc>
          <w:tcPr>
            <w:tcW w:w="2992" w:type="dxa"/>
          </w:tcPr>
          <w:p w14:paraId="2866ED0F" w14:textId="33D42C6C" w:rsidR="00D103E3" w:rsidRPr="00D71E18" w:rsidRDefault="00D103E3" w:rsidP="00D103E3">
            <w:pPr>
              <w:pStyle w:val="Sinespaciado"/>
              <w:numPr>
                <w:ilvl w:val="0"/>
                <w:numId w:val="15"/>
              </w:numPr>
              <w:rPr>
                <w:rFonts w:ascii="Arial" w:hAnsi="Arial" w:cs="Arial"/>
                <w:bCs/>
                <w:lang w:val="es-MX"/>
              </w:rPr>
            </w:pPr>
            <w:r w:rsidRPr="00D71E18">
              <w:rPr>
                <w:rFonts w:ascii="Arial" w:hAnsi="Arial" w:cs="Arial"/>
                <w:bCs/>
              </w:rPr>
              <w:t>Pizarra</w:t>
            </w:r>
          </w:p>
          <w:p w14:paraId="46E43D03" w14:textId="73FB9CBF" w:rsidR="00186220" w:rsidRPr="00D71E18" w:rsidRDefault="000F6507" w:rsidP="00D103E3">
            <w:pPr>
              <w:pStyle w:val="Sinespaciado"/>
              <w:numPr>
                <w:ilvl w:val="0"/>
                <w:numId w:val="15"/>
              </w:numPr>
              <w:rPr>
                <w:rFonts w:ascii="Arial" w:hAnsi="Arial" w:cs="Arial"/>
                <w:bCs/>
                <w:lang w:val="es-MX"/>
              </w:rPr>
            </w:pPr>
            <w:r w:rsidRPr="00D71E18">
              <w:rPr>
                <w:rFonts w:ascii="Arial" w:hAnsi="Arial" w:cs="Arial"/>
                <w:bCs/>
              </w:rPr>
              <w:t>Recipientes primarios para muestr</w:t>
            </w:r>
            <w:r w:rsidR="007A23AE" w:rsidRPr="00D71E18">
              <w:rPr>
                <w:rFonts w:ascii="Arial" w:hAnsi="Arial" w:cs="Arial"/>
                <w:bCs/>
              </w:rPr>
              <w:t>a</w:t>
            </w:r>
            <w:r w:rsidRPr="00D71E18">
              <w:rPr>
                <w:rFonts w:ascii="Arial" w:hAnsi="Arial" w:cs="Arial"/>
                <w:bCs/>
              </w:rPr>
              <w:t>s biológicas como</w:t>
            </w:r>
            <w:r w:rsidR="005B3F81" w:rsidRPr="00D71E18">
              <w:rPr>
                <w:rFonts w:ascii="Arial" w:hAnsi="Arial" w:cs="Arial"/>
                <w:bCs/>
              </w:rPr>
              <w:t>; frascos para orina, Cary Blair, Stuar</w:t>
            </w:r>
            <w:r w:rsidR="007A23AE" w:rsidRPr="00D71E18">
              <w:rPr>
                <w:rFonts w:ascii="Arial" w:hAnsi="Arial" w:cs="Arial"/>
                <w:bCs/>
              </w:rPr>
              <w:t>t</w:t>
            </w:r>
            <w:r w:rsidR="005B3F81" w:rsidRPr="00D71E18">
              <w:rPr>
                <w:rFonts w:ascii="Arial" w:hAnsi="Arial" w:cs="Arial"/>
                <w:bCs/>
              </w:rPr>
              <w:t xml:space="preserve">, </w:t>
            </w:r>
            <w:r w:rsidR="00D15366" w:rsidRPr="00D71E18">
              <w:rPr>
                <w:rFonts w:ascii="Arial" w:hAnsi="Arial" w:cs="Arial"/>
                <w:bCs/>
              </w:rPr>
              <w:t>Tubos con anticoagulantes</w:t>
            </w:r>
            <w:r w:rsidR="00186220" w:rsidRPr="00D71E18">
              <w:rPr>
                <w:rFonts w:ascii="Arial" w:hAnsi="Arial" w:cs="Arial"/>
                <w:bCs/>
              </w:rPr>
              <w:t>.</w:t>
            </w:r>
          </w:p>
          <w:p w14:paraId="7F0BF835" w14:textId="77777777" w:rsidR="00D15366" w:rsidRPr="00D71E18" w:rsidRDefault="007A23AE" w:rsidP="00D103E3">
            <w:pPr>
              <w:pStyle w:val="Sinespaciado"/>
              <w:numPr>
                <w:ilvl w:val="0"/>
                <w:numId w:val="15"/>
              </w:numPr>
              <w:rPr>
                <w:rFonts w:ascii="Arial" w:hAnsi="Arial" w:cs="Arial"/>
                <w:bCs/>
                <w:lang w:val="es-MX"/>
              </w:rPr>
            </w:pPr>
            <w:r w:rsidRPr="00D71E18">
              <w:rPr>
                <w:rFonts w:ascii="Arial" w:hAnsi="Arial" w:cs="Arial"/>
                <w:bCs/>
                <w:lang w:val="es-MX"/>
              </w:rPr>
              <w:t>Gel pack</w:t>
            </w:r>
          </w:p>
          <w:p w14:paraId="0D1AA011" w14:textId="05E8F1A5" w:rsidR="007A23AE" w:rsidRPr="00D71E18" w:rsidRDefault="007A23AE" w:rsidP="00D103E3">
            <w:pPr>
              <w:pStyle w:val="Sinespaciado"/>
              <w:numPr>
                <w:ilvl w:val="0"/>
                <w:numId w:val="15"/>
              </w:numPr>
              <w:rPr>
                <w:rFonts w:ascii="Arial" w:hAnsi="Arial" w:cs="Arial"/>
                <w:bCs/>
                <w:lang w:val="es-MX"/>
              </w:rPr>
            </w:pPr>
            <w:r w:rsidRPr="00D71E18">
              <w:rPr>
                <w:rFonts w:ascii="Arial" w:hAnsi="Arial" w:cs="Arial"/>
                <w:bCs/>
                <w:lang w:val="es-MX"/>
              </w:rPr>
              <w:t>Papel aluminio</w:t>
            </w:r>
          </w:p>
          <w:p w14:paraId="63F44F55" w14:textId="77777777" w:rsidR="007A23AE" w:rsidRPr="00D71E18" w:rsidRDefault="007A23AE" w:rsidP="00D103E3">
            <w:pPr>
              <w:pStyle w:val="Sinespaciado"/>
              <w:numPr>
                <w:ilvl w:val="0"/>
                <w:numId w:val="15"/>
              </w:numPr>
              <w:rPr>
                <w:rFonts w:ascii="Arial" w:hAnsi="Arial" w:cs="Arial"/>
                <w:bCs/>
                <w:lang w:val="es-MX"/>
              </w:rPr>
            </w:pPr>
            <w:r w:rsidRPr="00D71E18">
              <w:rPr>
                <w:rFonts w:ascii="Arial" w:hAnsi="Arial" w:cs="Arial"/>
                <w:bCs/>
                <w:lang w:val="es-MX"/>
              </w:rPr>
              <w:t>Contenedor secundario</w:t>
            </w:r>
          </w:p>
          <w:p w14:paraId="4E2A2C50" w14:textId="77777777" w:rsidR="003E1119" w:rsidRPr="00D71E18" w:rsidRDefault="003E1119" w:rsidP="00D103E3">
            <w:pPr>
              <w:pStyle w:val="Sinespaciado"/>
              <w:numPr>
                <w:ilvl w:val="0"/>
                <w:numId w:val="15"/>
              </w:numPr>
              <w:rPr>
                <w:rFonts w:ascii="Arial" w:hAnsi="Arial" w:cs="Arial"/>
                <w:bCs/>
                <w:lang w:val="es-MX"/>
              </w:rPr>
            </w:pPr>
            <w:r w:rsidRPr="00D71E18">
              <w:rPr>
                <w:rFonts w:ascii="Arial" w:hAnsi="Arial" w:cs="Arial"/>
                <w:bCs/>
                <w:lang w:val="es-MX"/>
              </w:rPr>
              <w:t>Gradillas</w:t>
            </w:r>
          </w:p>
          <w:p w14:paraId="26C9501F" w14:textId="77777777" w:rsidR="003E1119" w:rsidRPr="00D71E18" w:rsidRDefault="003E1119" w:rsidP="00D103E3">
            <w:pPr>
              <w:pStyle w:val="Sinespaciado"/>
              <w:numPr>
                <w:ilvl w:val="0"/>
                <w:numId w:val="15"/>
              </w:numPr>
              <w:rPr>
                <w:rFonts w:ascii="Arial" w:hAnsi="Arial" w:cs="Arial"/>
                <w:bCs/>
                <w:lang w:val="es-MX"/>
              </w:rPr>
            </w:pPr>
            <w:r w:rsidRPr="00D71E18">
              <w:rPr>
                <w:rFonts w:ascii="Arial" w:hAnsi="Arial" w:cs="Arial"/>
                <w:bCs/>
                <w:lang w:val="es-MX"/>
              </w:rPr>
              <w:t>Bolsas transparentes</w:t>
            </w:r>
          </w:p>
          <w:p w14:paraId="5BFFCC5B" w14:textId="51F71DAD" w:rsidR="003E1119" w:rsidRPr="00D71E18" w:rsidRDefault="003E1119" w:rsidP="00D71E18">
            <w:pPr>
              <w:pStyle w:val="Sinespaciado"/>
              <w:rPr>
                <w:rFonts w:ascii="Arial" w:hAnsi="Arial" w:cs="Arial"/>
                <w:bCs/>
                <w:lang w:val="es-MX"/>
              </w:rPr>
            </w:pPr>
          </w:p>
        </w:tc>
        <w:tc>
          <w:tcPr>
            <w:tcW w:w="7635" w:type="dxa"/>
            <w:gridSpan w:val="3"/>
          </w:tcPr>
          <w:p w14:paraId="2646F5E5" w14:textId="77777777" w:rsidR="00186220" w:rsidRPr="005316D8" w:rsidRDefault="000D1D7B" w:rsidP="00186220">
            <w:pPr>
              <w:pStyle w:val="Sinespaciado"/>
              <w:rPr>
                <w:rFonts w:ascii="Arial" w:hAnsi="Arial" w:cs="Arial"/>
                <w:bCs/>
              </w:rPr>
            </w:pPr>
            <w:r w:rsidRPr="005316D8">
              <w:rPr>
                <w:rFonts w:ascii="Arial" w:hAnsi="Arial" w:cs="Arial"/>
                <w:bCs/>
              </w:rPr>
              <w:t xml:space="preserve">El docente deberá asegurar </w:t>
            </w:r>
            <w:r w:rsidR="002A654B" w:rsidRPr="005316D8">
              <w:rPr>
                <w:rFonts w:ascii="Arial" w:hAnsi="Arial" w:cs="Arial"/>
                <w:bCs/>
              </w:rPr>
              <w:t>que los estudiantes ingresen al laboratorio con</w:t>
            </w:r>
            <w:r w:rsidR="00A37EAF" w:rsidRPr="005316D8">
              <w:rPr>
                <w:rFonts w:ascii="Arial" w:hAnsi="Arial" w:cs="Arial"/>
                <w:bCs/>
              </w:rPr>
              <w:t xml:space="preserve"> su uniforme institucional y guía impresa y antes de comenzar el taller, consultará a los estudiantes </w:t>
            </w:r>
            <w:r w:rsidR="004C2C4C" w:rsidRPr="005316D8">
              <w:rPr>
                <w:rFonts w:ascii="Arial" w:hAnsi="Arial" w:cs="Arial"/>
                <w:bCs/>
              </w:rPr>
              <w:t xml:space="preserve">qué es lo que realizarán </w:t>
            </w:r>
            <w:r w:rsidR="007A3E49" w:rsidRPr="005316D8">
              <w:rPr>
                <w:rFonts w:ascii="Arial" w:hAnsi="Arial" w:cs="Arial"/>
                <w:bCs/>
              </w:rPr>
              <w:t xml:space="preserve">en el taller y responderá las dudas </w:t>
            </w:r>
            <w:r w:rsidR="003169BC" w:rsidRPr="005316D8">
              <w:rPr>
                <w:rFonts w:ascii="Arial" w:hAnsi="Arial" w:cs="Arial"/>
                <w:bCs/>
              </w:rPr>
              <w:t xml:space="preserve">de los escenarios a realizar. </w:t>
            </w:r>
          </w:p>
          <w:p w14:paraId="32C33346" w14:textId="77777777" w:rsidR="003169BC" w:rsidRPr="005316D8" w:rsidRDefault="003169BC" w:rsidP="00186220">
            <w:pPr>
              <w:pStyle w:val="Sinespaciado"/>
              <w:rPr>
                <w:rFonts w:ascii="Arial" w:hAnsi="Arial" w:cs="Arial"/>
                <w:bCs/>
                <w:lang w:val="es-MX"/>
              </w:rPr>
            </w:pPr>
          </w:p>
          <w:p w14:paraId="7F4F9B5E" w14:textId="73388EE0" w:rsidR="003169BC" w:rsidRPr="00962ECC" w:rsidRDefault="003169BC" w:rsidP="00186220">
            <w:pPr>
              <w:pStyle w:val="Sinespaciado"/>
              <w:rPr>
                <w:rFonts w:ascii="Arial" w:hAnsi="Arial" w:cs="Arial"/>
                <w:lang w:val="es-MX"/>
              </w:rPr>
            </w:pPr>
            <w:r w:rsidRPr="005316D8">
              <w:rPr>
                <w:rFonts w:ascii="Arial" w:hAnsi="Arial" w:cs="Arial"/>
                <w:bCs/>
                <w:lang w:val="es-MX"/>
              </w:rPr>
              <w:t xml:space="preserve">Luego que los estudiantes </w:t>
            </w:r>
            <w:r w:rsidR="005316D8" w:rsidRPr="005316D8">
              <w:rPr>
                <w:rFonts w:ascii="Arial" w:hAnsi="Arial" w:cs="Arial"/>
                <w:bCs/>
                <w:lang w:val="es-MX"/>
              </w:rPr>
              <w:t>finalicen</w:t>
            </w:r>
            <w:r w:rsidRPr="005316D8">
              <w:rPr>
                <w:rFonts w:ascii="Arial" w:hAnsi="Arial" w:cs="Arial"/>
                <w:bCs/>
                <w:lang w:val="es-MX"/>
              </w:rPr>
              <w:t xml:space="preserve"> los dos escenarios, el docente </w:t>
            </w:r>
            <w:r w:rsidR="00E9627D" w:rsidRPr="005316D8">
              <w:rPr>
                <w:rFonts w:ascii="Arial" w:hAnsi="Arial" w:cs="Arial"/>
                <w:bCs/>
                <w:lang w:val="es-MX"/>
              </w:rPr>
              <w:t xml:space="preserve">realizará una retroalimentación </w:t>
            </w:r>
            <w:r w:rsidR="005316D8" w:rsidRPr="005316D8">
              <w:rPr>
                <w:rFonts w:ascii="Arial" w:hAnsi="Arial" w:cs="Arial"/>
                <w:bCs/>
                <w:lang w:val="es-MX"/>
              </w:rPr>
              <w:t>de los aprendizajes realizados, apoyándose con una pauta de cotejo para verificar el cumplimiento de la actividad.</w:t>
            </w:r>
          </w:p>
        </w:tc>
      </w:tr>
      <w:tr w:rsidR="00962ECC" w:rsidRPr="00962ECC" w14:paraId="7F96D989" w14:textId="77777777" w:rsidTr="00962ECC">
        <w:tc>
          <w:tcPr>
            <w:tcW w:w="2992" w:type="dxa"/>
          </w:tcPr>
          <w:p w14:paraId="57E30DED" w14:textId="7182F560" w:rsidR="00962ECC" w:rsidRPr="00186220" w:rsidRDefault="00962ECC" w:rsidP="00962ECC">
            <w:pPr>
              <w:pStyle w:val="Sinespaciado"/>
              <w:rPr>
                <w:rFonts w:ascii="Arial" w:hAnsi="Arial" w:cs="Arial"/>
                <w:b/>
                <w:lang w:val="es-MX"/>
              </w:rPr>
            </w:pPr>
            <w:r w:rsidRPr="00186220">
              <w:rPr>
                <w:rFonts w:ascii="Arial" w:hAnsi="Arial" w:cs="Arial"/>
                <w:b/>
                <w:lang w:val="es-MX"/>
              </w:rPr>
              <w:t xml:space="preserve">Evaluación </w:t>
            </w:r>
            <w:r w:rsidR="005316D8" w:rsidRPr="005316D8">
              <w:rPr>
                <w:rFonts w:ascii="Arial" w:hAnsi="Arial" w:cs="Arial"/>
                <w:b/>
                <w:lang w:val="es-MX"/>
              </w:rPr>
              <w:t>formativa</w:t>
            </w:r>
          </w:p>
        </w:tc>
        <w:tc>
          <w:tcPr>
            <w:tcW w:w="7635" w:type="dxa"/>
            <w:gridSpan w:val="3"/>
          </w:tcPr>
          <w:p w14:paraId="3C9A1EA8" w14:textId="7A60E27C" w:rsidR="002016E3" w:rsidRPr="005316D8" w:rsidRDefault="004B1424" w:rsidP="00861337">
            <w:pPr>
              <w:pStyle w:val="Sinespaciado"/>
              <w:rPr>
                <w:rFonts w:ascii="Arial" w:hAnsi="Arial" w:cs="Arial"/>
                <w:bCs/>
                <w:color w:val="2E74B5" w:themeColor="accent1" w:themeShade="BF"/>
              </w:rPr>
            </w:pPr>
            <w:r>
              <w:rPr>
                <w:rFonts w:ascii="Arial" w:hAnsi="Arial" w:cs="Arial"/>
                <w:bCs/>
              </w:rPr>
              <w:t>Pauta de cotejo</w:t>
            </w:r>
          </w:p>
        </w:tc>
      </w:tr>
    </w:tbl>
    <w:p w14:paraId="629F732C" w14:textId="77777777" w:rsidR="00C7319B" w:rsidRDefault="00C7319B" w:rsidP="00C7319B">
      <w:pPr>
        <w:pStyle w:val="Sinespaciado"/>
        <w:rPr>
          <w:rFonts w:ascii="Arial" w:hAnsi="Arial" w:cs="Arial"/>
        </w:rPr>
      </w:pPr>
    </w:p>
    <w:p w14:paraId="1A123FA5" w14:textId="77777777" w:rsidR="001C05C8" w:rsidRPr="00C7319B" w:rsidRDefault="001C05C8" w:rsidP="001C05C8">
      <w:pPr>
        <w:pStyle w:val="Sinespaciado"/>
        <w:jc w:val="center"/>
        <w:rPr>
          <w:rFonts w:ascii="Arial" w:hAnsi="Arial" w:cs="Arial"/>
          <w:b/>
          <w:sz w:val="28"/>
        </w:rPr>
      </w:pPr>
      <w:r>
        <w:rPr>
          <w:rFonts w:ascii="Arial" w:hAnsi="Arial" w:cs="Arial"/>
          <w:b/>
          <w:sz w:val="28"/>
        </w:rPr>
        <w:t>ANEXOS</w:t>
      </w:r>
    </w:p>
    <w:p w14:paraId="49205C8E" w14:textId="77777777" w:rsidR="00C7319B" w:rsidRDefault="00C7319B" w:rsidP="00C7319B">
      <w:pPr>
        <w:pStyle w:val="Sinespaciado"/>
        <w:rPr>
          <w:rFonts w:ascii="Arial" w:hAnsi="Arial" w:cs="Arial"/>
        </w:rPr>
      </w:pPr>
    </w:p>
    <w:p w14:paraId="798B9597" w14:textId="77777777" w:rsidR="00C7319B" w:rsidRDefault="00C7319B" w:rsidP="00C7319B">
      <w:pPr>
        <w:pStyle w:val="Sinespaciado"/>
        <w:rPr>
          <w:rFonts w:ascii="Arial" w:hAnsi="Arial" w:cs="Arial"/>
        </w:rPr>
      </w:pPr>
    </w:p>
    <w:p w14:paraId="7AF6B22B" w14:textId="66435EFB" w:rsidR="00C7319B" w:rsidRPr="001C05C8" w:rsidRDefault="001C05C8" w:rsidP="004B1424">
      <w:pPr>
        <w:pStyle w:val="Sinespaciado"/>
        <w:ind w:left="720"/>
        <w:jc w:val="center"/>
        <w:rPr>
          <w:rFonts w:ascii="Arial" w:hAnsi="Arial" w:cs="Arial"/>
          <w:b/>
          <w:sz w:val="28"/>
        </w:rPr>
      </w:pPr>
      <w:r>
        <w:rPr>
          <w:rFonts w:ascii="Arial" w:hAnsi="Arial" w:cs="Arial"/>
          <w:b/>
          <w:sz w:val="28"/>
        </w:rPr>
        <w:t>Pauta de Evaluación</w:t>
      </w:r>
    </w:p>
    <w:p w14:paraId="651E269C" w14:textId="77777777" w:rsidR="00C7319B" w:rsidRDefault="00C7319B" w:rsidP="00C7319B">
      <w:pPr>
        <w:pStyle w:val="Sinespaciado"/>
        <w:rPr>
          <w:rFonts w:ascii="Arial" w:hAnsi="Arial" w:cs="Arial"/>
        </w:rPr>
      </w:pPr>
    </w:p>
    <w:p w14:paraId="5E0E9CAB" w14:textId="77777777" w:rsidR="00C7319B" w:rsidRDefault="00C7319B" w:rsidP="00C7319B">
      <w:pPr>
        <w:pStyle w:val="Sinespaciado"/>
        <w:rPr>
          <w:rFonts w:ascii="Arial" w:hAnsi="Arial" w:cs="Arial"/>
        </w:rPr>
      </w:pPr>
    </w:p>
    <w:p w14:paraId="719D25CF" w14:textId="77777777" w:rsidR="001C05C8" w:rsidRDefault="001C05C8" w:rsidP="001C05C8">
      <w:pPr>
        <w:pStyle w:val="Sinespaciado"/>
        <w:rPr>
          <w:rFonts w:ascii="Arial" w:hAnsi="Arial" w:cs="Arial"/>
        </w:rPr>
      </w:pPr>
    </w:p>
    <w:p w14:paraId="34C0604C" w14:textId="77777777" w:rsidR="00C7319B" w:rsidRDefault="00C7319B" w:rsidP="00C7319B">
      <w:pPr>
        <w:pStyle w:val="Sinespaciad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9"/>
        <w:gridCol w:w="1381"/>
        <w:gridCol w:w="1280"/>
      </w:tblGrid>
      <w:tr w:rsidR="00BB7398" w:rsidRPr="00CB1329" w14:paraId="32A626C4" w14:textId="77777777" w:rsidTr="009110C9">
        <w:trPr>
          <w:jc w:val="center"/>
        </w:trPr>
        <w:tc>
          <w:tcPr>
            <w:tcW w:w="3767" w:type="pct"/>
            <w:tcBorders>
              <w:top w:val="single" w:sz="4" w:space="0" w:color="auto"/>
              <w:bottom w:val="single" w:sz="18" w:space="0" w:color="auto"/>
            </w:tcBorders>
            <w:shd w:val="clear" w:color="auto" w:fill="B8CCE4"/>
            <w:vAlign w:val="center"/>
          </w:tcPr>
          <w:p w14:paraId="3A2D2521" w14:textId="77777777" w:rsidR="00BB7398" w:rsidRPr="00CB1329" w:rsidRDefault="00BB7398" w:rsidP="009110C9">
            <w:pPr>
              <w:ind w:left="360"/>
              <w:jc w:val="center"/>
              <w:rPr>
                <w:rFonts w:ascii="Arial" w:hAnsi="Arial" w:cs="Arial"/>
                <w:snapToGrid w:val="0"/>
                <w:lang w:val="es-ES_tradnl" w:bidi="he-IL"/>
              </w:rPr>
            </w:pPr>
            <w:r w:rsidRPr="00CB1329">
              <w:rPr>
                <w:rFonts w:ascii="Arial" w:hAnsi="Arial" w:cs="Arial"/>
                <w:snapToGrid w:val="0"/>
                <w:lang w:val="es-ES_tradnl" w:bidi="he-IL"/>
              </w:rPr>
              <w:t>Indicador</w:t>
            </w:r>
          </w:p>
          <w:p w14:paraId="70F640F2" w14:textId="77777777" w:rsidR="00BB7398" w:rsidRPr="00CB1329" w:rsidRDefault="00BB7398" w:rsidP="009110C9">
            <w:pPr>
              <w:ind w:left="360"/>
              <w:jc w:val="center"/>
              <w:rPr>
                <w:rFonts w:ascii="Arial" w:hAnsi="Arial" w:cs="Arial"/>
                <w:snapToGrid w:val="0"/>
                <w:lang w:val="es-ES_tradnl" w:bidi="he-IL"/>
              </w:rPr>
            </w:pPr>
          </w:p>
        </w:tc>
        <w:tc>
          <w:tcPr>
            <w:tcW w:w="640" w:type="pct"/>
            <w:tcBorders>
              <w:top w:val="single" w:sz="4" w:space="0" w:color="auto"/>
              <w:bottom w:val="single" w:sz="18" w:space="0" w:color="auto"/>
            </w:tcBorders>
            <w:shd w:val="clear" w:color="auto" w:fill="B8CCE4"/>
            <w:vAlign w:val="center"/>
          </w:tcPr>
          <w:p w14:paraId="32267B93" w14:textId="77777777" w:rsidR="00BB7398" w:rsidRPr="00CB1329" w:rsidRDefault="00BB7398" w:rsidP="009110C9">
            <w:pPr>
              <w:jc w:val="center"/>
              <w:rPr>
                <w:rFonts w:ascii="Arial" w:hAnsi="Arial" w:cs="Arial"/>
                <w:snapToGrid w:val="0"/>
                <w:lang w:val="es-ES_tradnl" w:bidi="he-IL"/>
              </w:rPr>
            </w:pPr>
            <w:r w:rsidRPr="00CB1329">
              <w:rPr>
                <w:rFonts w:ascii="Arial" w:hAnsi="Arial" w:cs="Arial"/>
                <w:snapToGrid w:val="0"/>
                <w:lang w:val="es-ES_tradnl" w:bidi="he-IL"/>
              </w:rPr>
              <w:t>Logrado</w:t>
            </w:r>
          </w:p>
        </w:tc>
        <w:tc>
          <w:tcPr>
            <w:tcW w:w="593" w:type="pct"/>
            <w:tcBorders>
              <w:top w:val="single" w:sz="4" w:space="0" w:color="auto"/>
              <w:bottom w:val="single" w:sz="18" w:space="0" w:color="auto"/>
            </w:tcBorders>
            <w:shd w:val="clear" w:color="auto" w:fill="B8CCE4"/>
            <w:vAlign w:val="center"/>
          </w:tcPr>
          <w:p w14:paraId="095F9364" w14:textId="77777777" w:rsidR="00BB7398" w:rsidRPr="00CB1329" w:rsidRDefault="00BB7398" w:rsidP="009110C9">
            <w:pPr>
              <w:jc w:val="center"/>
              <w:rPr>
                <w:rFonts w:ascii="Arial" w:hAnsi="Arial" w:cs="Arial"/>
                <w:snapToGrid w:val="0"/>
                <w:lang w:val="es-ES_tradnl" w:bidi="he-IL"/>
              </w:rPr>
            </w:pPr>
            <w:r w:rsidRPr="00CB1329">
              <w:rPr>
                <w:rFonts w:ascii="Arial" w:hAnsi="Arial" w:cs="Arial"/>
                <w:snapToGrid w:val="0"/>
                <w:lang w:val="es-ES_tradnl" w:bidi="he-IL"/>
              </w:rPr>
              <w:t>No Logrado</w:t>
            </w:r>
          </w:p>
        </w:tc>
      </w:tr>
      <w:tr w:rsidR="00BB7398" w:rsidRPr="00CB1329" w14:paraId="61AD0079" w14:textId="77777777" w:rsidTr="009110C9">
        <w:trPr>
          <w:trHeight w:val="243"/>
          <w:jc w:val="center"/>
        </w:trPr>
        <w:tc>
          <w:tcPr>
            <w:tcW w:w="3767" w:type="pct"/>
            <w:tcBorders>
              <w:top w:val="single" w:sz="4" w:space="0" w:color="auto"/>
              <w:left w:val="single" w:sz="4" w:space="0" w:color="auto"/>
              <w:bottom w:val="single" w:sz="8" w:space="0" w:color="auto"/>
            </w:tcBorders>
          </w:tcPr>
          <w:p w14:paraId="2B29F2F7" w14:textId="1983FD49" w:rsidR="00BB7398" w:rsidRPr="000D4999" w:rsidRDefault="00BB7398" w:rsidP="009110C9">
            <w:pPr>
              <w:jc w:val="both"/>
              <w:rPr>
                <w:rFonts w:ascii="Arial" w:hAnsi="Arial" w:cs="Arial"/>
              </w:rPr>
            </w:pPr>
            <w:r w:rsidRPr="000D4999">
              <w:rPr>
                <w:rFonts w:ascii="Arial" w:hAnsi="Arial" w:cs="Arial"/>
              </w:rPr>
              <w:t xml:space="preserve">Utiliza uniforme institucional y presentación personal acorde </w:t>
            </w:r>
            <w:r w:rsidR="002D36C8" w:rsidRPr="000D4999">
              <w:rPr>
                <w:rFonts w:ascii="Arial" w:hAnsi="Arial" w:cs="Arial"/>
              </w:rPr>
              <w:t>al Laboratorio Clínico</w:t>
            </w:r>
          </w:p>
        </w:tc>
        <w:tc>
          <w:tcPr>
            <w:tcW w:w="640" w:type="pct"/>
            <w:tcBorders>
              <w:top w:val="single" w:sz="8" w:space="0" w:color="auto"/>
              <w:bottom w:val="single" w:sz="8" w:space="0" w:color="auto"/>
            </w:tcBorders>
          </w:tcPr>
          <w:p w14:paraId="035AA555" w14:textId="77777777" w:rsidR="00BB7398" w:rsidRPr="00CB1329" w:rsidRDefault="00BB7398" w:rsidP="009110C9">
            <w:pPr>
              <w:rPr>
                <w:rFonts w:ascii="Arial" w:hAnsi="Arial" w:cs="Arial"/>
                <w:lang w:val="es-ES_tradnl" w:bidi="he-IL"/>
              </w:rPr>
            </w:pPr>
          </w:p>
        </w:tc>
        <w:tc>
          <w:tcPr>
            <w:tcW w:w="593" w:type="pct"/>
            <w:tcBorders>
              <w:top w:val="single" w:sz="8" w:space="0" w:color="auto"/>
              <w:bottom w:val="single" w:sz="8" w:space="0" w:color="auto"/>
            </w:tcBorders>
          </w:tcPr>
          <w:p w14:paraId="478558D0" w14:textId="77777777" w:rsidR="00BB7398" w:rsidRPr="00CB1329" w:rsidRDefault="00BB7398" w:rsidP="009110C9">
            <w:pPr>
              <w:rPr>
                <w:rFonts w:ascii="Arial" w:hAnsi="Arial" w:cs="Arial"/>
                <w:lang w:val="es-ES_tradnl" w:bidi="he-IL"/>
              </w:rPr>
            </w:pPr>
          </w:p>
        </w:tc>
      </w:tr>
      <w:tr w:rsidR="00BB7398" w:rsidRPr="00CB1329" w14:paraId="10A61EFF" w14:textId="77777777" w:rsidTr="009110C9">
        <w:trPr>
          <w:trHeight w:val="243"/>
          <w:jc w:val="center"/>
        </w:trPr>
        <w:tc>
          <w:tcPr>
            <w:tcW w:w="3767" w:type="pct"/>
            <w:tcBorders>
              <w:top w:val="single" w:sz="4" w:space="0" w:color="auto"/>
              <w:left w:val="single" w:sz="4" w:space="0" w:color="auto"/>
              <w:bottom w:val="single" w:sz="8" w:space="0" w:color="auto"/>
            </w:tcBorders>
          </w:tcPr>
          <w:p w14:paraId="44F804CA" w14:textId="77777777" w:rsidR="00BB7398" w:rsidRPr="000D4999" w:rsidRDefault="00BB7398" w:rsidP="009110C9">
            <w:pPr>
              <w:jc w:val="both"/>
              <w:rPr>
                <w:rFonts w:ascii="Arial" w:hAnsi="Arial" w:cs="Arial"/>
              </w:rPr>
            </w:pPr>
            <w:r w:rsidRPr="000D4999">
              <w:rPr>
                <w:rFonts w:ascii="Arial" w:hAnsi="Arial" w:cs="Arial"/>
              </w:rPr>
              <w:t>Realiza lavado de manos antes de realizar cualquier procedimiento.</w:t>
            </w:r>
          </w:p>
        </w:tc>
        <w:tc>
          <w:tcPr>
            <w:tcW w:w="640" w:type="pct"/>
            <w:tcBorders>
              <w:top w:val="single" w:sz="8" w:space="0" w:color="auto"/>
              <w:bottom w:val="single" w:sz="8" w:space="0" w:color="auto"/>
            </w:tcBorders>
          </w:tcPr>
          <w:p w14:paraId="79DC8342" w14:textId="77777777" w:rsidR="00BB7398" w:rsidRPr="00CB1329" w:rsidRDefault="00BB7398" w:rsidP="009110C9">
            <w:pPr>
              <w:rPr>
                <w:rFonts w:ascii="Arial" w:hAnsi="Arial" w:cs="Arial"/>
                <w:lang w:val="es-ES_tradnl" w:bidi="he-IL"/>
              </w:rPr>
            </w:pPr>
          </w:p>
        </w:tc>
        <w:tc>
          <w:tcPr>
            <w:tcW w:w="593" w:type="pct"/>
            <w:tcBorders>
              <w:top w:val="single" w:sz="8" w:space="0" w:color="auto"/>
              <w:bottom w:val="single" w:sz="8" w:space="0" w:color="auto"/>
            </w:tcBorders>
          </w:tcPr>
          <w:p w14:paraId="1BA47EEE" w14:textId="77777777" w:rsidR="00BB7398" w:rsidRPr="00CB1329" w:rsidRDefault="00BB7398" w:rsidP="009110C9">
            <w:pPr>
              <w:rPr>
                <w:rFonts w:ascii="Arial" w:hAnsi="Arial" w:cs="Arial"/>
                <w:lang w:val="es-ES_tradnl" w:bidi="he-IL"/>
              </w:rPr>
            </w:pPr>
          </w:p>
        </w:tc>
      </w:tr>
      <w:tr w:rsidR="00BB7398" w:rsidRPr="00CB1329" w14:paraId="50F5AF48" w14:textId="77777777" w:rsidTr="009110C9">
        <w:trPr>
          <w:trHeight w:val="243"/>
          <w:jc w:val="center"/>
        </w:trPr>
        <w:tc>
          <w:tcPr>
            <w:tcW w:w="3767" w:type="pct"/>
            <w:tcBorders>
              <w:top w:val="single" w:sz="4" w:space="0" w:color="auto"/>
              <w:left w:val="single" w:sz="4" w:space="0" w:color="auto"/>
              <w:bottom w:val="single" w:sz="8" w:space="0" w:color="auto"/>
            </w:tcBorders>
          </w:tcPr>
          <w:p w14:paraId="4FFFC865" w14:textId="77777777" w:rsidR="00BB7398" w:rsidRPr="000D4999" w:rsidRDefault="00BB7398" w:rsidP="009110C9">
            <w:pPr>
              <w:jc w:val="both"/>
              <w:rPr>
                <w:rFonts w:ascii="Arial" w:hAnsi="Arial" w:cs="Arial"/>
              </w:rPr>
            </w:pPr>
            <w:r w:rsidRPr="000D4999">
              <w:rPr>
                <w:rFonts w:ascii="Arial" w:hAnsi="Arial" w:cs="Arial"/>
              </w:rPr>
              <w:t>Utiliza elementos de protección personal.</w:t>
            </w:r>
          </w:p>
        </w:tc>
        <w:tc>
          <w:tcPr>
            <w:tcW w:w="640" w:type="pct"/>
            <w:tcBorders>
              <w:top w:val="single" w:sz="8" w:space="0" w:color="auto"/>
              <w:bottom w:val="single" w:sz="8" w:space="0" w:color="auto"/>
            </w:tcBorders>
          </w:tcPr>
          <w:p w14:paraId="22B7A788" w14:textId="77777777" w:rsidR="00BB7398" w:rsidRPr="00CB1329" w:rsidRDefault="00BB7398" w:rsidP="009110C9">
            <w:pPr>
              <w:rPr>
                <w:rFonts w:ascii="Arial" w:hAnsi="Arial" w:cs="Arial"/>
                <w:lang w:val="es-ES_tradnl" w:bidi="he-IL"/>
              </w:rPr>
            </w:pPr>
          </w:p>
        </w:tc>
        <w:tc>
          <w:tcPr>
            <w:tcW w:w="593" w:type="pct"/>
            <w:tcBorders>
              <w:top w:val="single" w:sz="8" w:space="0" w:color="auto"/>
              <w:bottom w:val="single" w:sz="8" w:space="0" w:color="auto"/>
            </w:tcBorders>
          </w:tcPr>
          <w:p w14:paraId="7AA2C1E7" w14:textId="77777777" w:rsidR="00BB7398" w:rsidRPr="00CB1329" w:rsidRDefault="00BB7398" w:rsidP="009110C9">
            <w:pPr>
              <w:rPr>
                <w:rFonts w:ascii="Arial" w:hAnsi="Arial" w:cs="Arial"/>
                <w:lang w:val="es-ES_tradnl" w:bidi="he-IL"/>
              </w:rPr>
            </w:pPr>
          </w:p>
        </w:tc>
      </w:tr>
      <w:tr w:rsidR="00BB7398" w:rsidRPr="00CB1329" w14:paraId="5EA2EFFB" w14:textId="77777777" w:rsidTr="009110C9">
        <w:trPr>
          <w:trHeight w:val="243"/>
          <w:jc w:val="center"/>
        </w:trPr>
        <w:tc>
          <w:tcPr>
            <w:tcW w:w="3767" w:type="pct"/>
            <w:tcBorders>
              <w:top w:val="single" w:sz="4" w:space="0" w:color="auto"/>
              <w:left w:val="single" w:sz="4" w:space="0" w:color="auto"/>
              <w:bottom w:val="single" w:sz="8" w:space="0" w:color="auto"/>
            </w:tcBorders>
          </w:tcPr>
          <w:p w14:paraId="35A49EEF" w14:textId="77777777" w:rsidR="002D36C8" w:rsidRPr="000D4999" w:rsidRDefault="00BB7398" w:rsidP="002D36C8">
            <w:pPr>
              <w:pStyle w:val="Piedepgina"/>
              <w:jc w:val="both"/>
              <w:rPr>
                <w:rFonts w:ascii="Arial" w:hAnsi="Arial" w:cs="Arial"/>
                <w:bCs/>
              </w:rPr>
            </w:pPr>
            <w:r w:rsidRPr="000D4999">
              <w:rPr>
                <w:rFonts w:ascii="Arial" w:hAnsi="Arial" w:cs="Arial"/>
                <w:u w:val="single"/>
              </w:rPr>
              <w:lastRenderedPageBreak/>
              <w:t>Estación 1:</w:t>
            </w:r>
            <w:r w:rsidRPr="000D4999">
              <w:rPr>
                <w:rFonts w:ascii="Arial" w:hAnsi="Arial" w:cs="Arial"/>
              </w:rPr>
              <w:t xml:space="preserve"> </w:t>
            </w:r>
            <w:r w:rsidR="002D36C8" w:rsidRPr="000D4999">
              <w:rPr>
                <w:rFonts w:ascii="Arial" w:hAnsi="Arial" w:cs="Arial"/>
                <w:bCs/>
              </w:rPr>
              <w:t>Aplica normativa de transporte de muestras biológicas para su aceptación o rechazo, según los protocolos del servicio de salud o instrucciones del profesional a cargo</w:t>
            </w:r>
          </w:p>
          <w:p w14:paraId="7C523A70" w14:textId="07720E92" w:rsidR="00BB7398" w:rsidRPr="000D4999" w:rsidRDefault="00BB7398" w:rsidP="009110C9">
            <w:pPr>
              <w:pStyle w:val="Default"/>
              <w:jc w:val="both"/>
              <w:rPr>
                <w:sz w:val="22"/>
                <w:szCs w:val="22"/>
              </w:rPr>
            </w:pPr>
          </w:p>
        </w:tc>
        <w:tc>
          <w:tcPr>
            <w:tcW w:w="640" w:type="pct"/>
            <w:tcBorders>
              <w:top w:val="single" w:sz="8" w:space="0" w:color="auto"/>
              <w:bottom w:val="single" w:sz="8" w:space="0" w:color="auto"/>
            </w:tcBorders>
          </w:tcPr>
          <w:p w14:paraId="7998E05B" w14:textId="77777777" w:rsidR="00BB7398" w:rsidRPr="00CB1329" w:rsidRDefault="00BB7398" w:rsidP="009110C9">
            <w:pPr>
              <w:rPr>
                <w:rFonts w:ascii="Arial" w:hAnsi="Arial" w:cs="Arial"/>
                <w:lang w:val="es-ES_tradnl" w:bidi="he-IL"/>
              </w:rPr>
            </w:pPr>
          </w:p>
        </w:tc>
        <w:tc>
          <w:tcPr>
            <w:tcW w:w="593" w:type="pct"/>
            <w:tcBorders>
              <w:top w:val="single" w:sz="8" w:space="0" w:color="auto"/>
              <w:bottom w:val="single" w:sz="8" w:space="0" w:color="auto"/>
            </w:tcBorders>
          </w:tcPr>
          <w:p w14:paraId="78E4050E" w14:textId="77777777" w:rsidR="00BB7398" w:rsidRPr="00CB1329" w:rsidRDefault="00BB7398" w:rsidP="009110C9">
            <w:pPr>
              <w:rPr>
                <w:rFonts w:ascii="Arial" w:hAnsi="Arial" w:cs="Arial"/>
                <w:lang w:val="es-ES_tradnl" w:bidi="he-IL"/>
              </w:rPr>
            </w:pPr>
          </w:p>
        </w:tc>
      </w:tr>
      <w:tr w:rsidR="007F3CF5" w:rsidRPr="00CB1329" w14:paraId="39B4A441" w14:textId="77777777" w:rsidTr="009110C9">
        <w:trPr>
          <w:trHeight w:val="243"/>
          <w:jc w:val="center"/>
        </w:trPr>
        <w:tc>
          <w:tcPr>
            <w:tcW w:w="3767" w:type="pct"/>
            <w:tcBorders>
              <w:top w:val="single" w:sz="4" w:space="0" w:color="auto"/>
              <w:left w:val="single" w:sz="4" w:space="0" w:color="auto"/>
              <w:bottom w:val="single" w:sz="8" w:space="0" w:color="auto"/>
            </w:tcBorders>
          </w:tcPr>
          <w:p w14:paraId="09AC4562" w14:textId="6B4150BD" w:rsidR="007F3CF5" w:rsidRPr="000D4999" w:rsidRDefault="007F3CF5" w:rsidP="007F3CF5">
            <w:pPr>
              <w:pStyle w:val="Piedepgina"/>
              <w:jc w:val="both"/>
              <w:rPr>
                <w:rFonts w:ascii="Arial" w:hAnsi="Arial" w:cs="Arial"/>
              </w:rPr>
            </w:pPr>
            <w:r w:rsidRPr="000D4999">
              <w:rPr>
                <w:rFonts w:ascii="Arial" w:hAnsi="Arial" w:cs="Arial"/>
                <w:bCs/>
                <w:u w:val="single"/>
              </w:rPr>
              <w:t>Estación 1</w:t>
            </w:r>
            <w:r w:rsidRPr="000D4999">
              <w:rPr>
                <w:rFonts w:ascii="Arial" w:hAnsi="Arial" w:cs="Arial"/>
                <w:bCs/>
              </w:rPr>
              <w:t>: Aplica normativa de bioseguridad vigente para el manejo de muestras biológicas, según los protocolos del servicio de salud</w:t>
            </w:r>
          </w:p>
        </w:tc>
        <w:tc>
          <w:tcPr>
            <w:tcW w:w="640" w:type="pct"/>
            <w:tcBorders>
              <w:top w:val="single" w:sz="8" w:space="0" w:color="auto"/>
              <w:bottom w:val="single" w:sz="8" w:space="0" w:color="auto"/>
            </w:tcBorders>
          </w:tcPr>
          <w:p w14:paraId="30EE7DE5" w14:textId="77777777" w:rsidR="007F3CF5" w:rsidRPr="00CB1329"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486083FF" w14:textId="77777777" w:rsidR="007F3CF5" w:rsidRPr="00CB1329" w:rsidRDefault="007F3CF5" w:rsidP="007F3CF5">
            <w:pPr>
              <w:rPr>
                <w:rFonts w:ascii="Arial" w:hAnsi="Arial" w:cs="Arial"/>
                <w:lang w:val="es-ES_tradnl" w:bidi="he-IL"/>
              </w:rPr>
            </w:pPr>
          </w:p>
        </w:tc>
      </w:tr>
      <w:tr w:rsidR="007F3CF5" w:rsidRPr="00CB1329" w14:paraId="35F77ED3" w14:textId="77777777" w:rsidTr="009110C9">
        <w:trPr>
          <w:trHeight w:val="243"/>
          <w:jc w:val="center"/>
        </w:trPr>
        <w:tc>
          <w:tcPr>
            <w:tcW w:w="3767" w:type="pct"/>
            <w:tcBorders>
              <w:top w:val="single" w:sz="4" w:space="0" w:color="auto"/>
              <w:left w:val="single" w:sz="4" w:space="0" w:color="auto"/>
              <w:bottom w:val="single" w:sz="8" w:space="0" w:color="auto"/>
            </w:tcBorders>
          </w:tcPr>
          <w:p w14:paraId="1498859A" w14:textId="77777777" w:rsidR="00C21D91" w:rsidRPr="000D4999" w:rsidRDefault="00C21D91" w:rsidP="00C21D91">
            <w:pPr>
              <w:pStyle w:val="Piedepgina"/>
              <w:jc w:val="both"/>
              <w:rPr>
                <w:rFonts w:ascii="Arial" w:hAnsi="Arial" w:cs="Arial"/>
                <w:bCs/>
              </w:rPr>
            </w:pPr>
            <w:r w:rsidRPr="000D4999">
              <w:rPr>
                <w:rFonts w:ascii="Arial" w:hAnsi="Arial" w:cs="Arial"/>
                <w:bCs/>
                <w:u w:val="single"/>
              </w:rPr>
              <w:t xml:space="preserve">Estación 1: </w:t>
            </w:r>
            <w:r w:rsidRPr="000D4999">
              <w:rPr>
                <w:rFonts w:ascii="Arial" w:hAnsi="Arial" w:cs="Arial"/>
                <w:bCs/>
              </w:rPr>
              <w:t>Realiza la conservación de las muestras, favoreciendo las mejores condiciones para su análisis, según los protocolos del servicio de salud.</w:t>
            </w:r>
          </w:p>
          <w:p w14:paraId="701702FE" w14:textId="3A4A2CCD" w:rsidR="007F3CF5" w:rsidRPr="000D4999" w:rsidRDefault="007F3CF5" w:rsidP="007F3CF5">
            <w:pPr>
              <w:pStyle w:val="Piedepgina"/>
              <w:jc w:val="both"/>
              <w:rPr>
                <w:rFonts w:ascii="Arial" w:hAnsi="Arial" w:cs="Arial"/>
                <w:bCs/>
                <w:u w:val="single"/>
              </w:rPr>
            </w:pPr>
          </w:p>
        </w:tc>
        <w:tc>
          <w:tcPr>
            <w:tcW w:w="640" w:type="pct"/>
            <w:tcBorders>
              <w:top w:val="single" w:sz="8" w:space="0" w:color="auto"/>
              <w:bottom w:val="single" w:sz="8" w:space="0" w:color="auto"/>
            </w:tcBorders>
          </w:tcPr>
          <w:p w14:paraId="3DDAC4B5" w14:textId="77777777" w:rsidR="007F3CF5" w:rsidRPr="00CB1329"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0CB9261B" w14:textId="77777777" w:rsidR="007F3CF5" w:rsidRPr="00CB1329" w:rsidRDefault="007F3CF5" w:rsidP="007F3CF5">
            <w:pPr>
              <w:rPr>
                <w:rFonts w:ascii="Arial" w:hAnsi="Arial" w:cs="Arial"/>
                <w:lang w:val="es-ES_tradnl" w:bidi="he-IL"/>
              </w:rPr>
            </w:pPr>
          </w:p>
        </w:tc>
      </w:tr>
      <w:tr w:rsidR="007F3CF5" w:rsidRPr="00CB1329" w14:paraId="48E59B5C" w14:textId="77777777" w:rsidTr="009110C9">
        <w:trPr>
          <w:trHeight w:val="243"/>
          <w:jc w:val="center"/>
        </w:trPr>
        <w:tc>
          <w:tcPr>
            <w:tcW w:w="3767" w:type="pct"/>
            <w:tcBorders>
              <w:top w:val="single" w:sz="4" w:space="0" w:color="auto"/>
              <w:left w:val="single" w:sz="4" w:space="0" w:color="auto"/>
              <w:bottom w:val="single" w:sz="8" w:space="0" w:color="auto"/>
            </w:tcBorders>
          </w:tcPr>
          <w:p w14:paraId="51CAB872" w14:textId="06012B19" w:rsidR="006F60CF" w:rsidRPr="000D4999" w:rsidRDefault="007F3CF5" w:rsidP="006F60CF">
            <w:pPr>
              <w:pStyle w:val="Piedepgina"/>
              <w:jc w:val="both"/>
              <w:rPr>
                <w:rFonts w:ascii="Arial" w:hAnsi="Arial" w:cs="Arial"/>
                <w:bCs/>
              </w:rPr>
            </w:pPr>
            <w:r w:rsidRPr="000D4999">
              <w:rPr>
                <w:rFonts w:ascii="Arial" w:hAnsi="Arial" w:cs="Arial"/>
                <w:u w:val="single"/>
              </w:rPr>
              <w:t>Estación 2:</w:t>
            </w:r>
            <w:r w:rsidRPr="000D4999">
              <w:rPr>
                <w:rFonts w:ascii="Arial" w:hAnsi="Arial" w:cs="Arial"/>
              </w:rPr>
              <w:t xml:space="preserve"> </w:t>
            </w:r>
            <w:r w:rsidR="006F60CF" w:rsidRPr="000D4999">
              <w:rPr>
                <w:rFonts w:ascii="Arial" w:hAnsi="Arial" w:cs="Arial"/>
                <w:bCs/>
              </w:rPr>
              <w:t>Aplica criterios de viabilidad para el manejo de muestras biológicas, según los protocolos del servicio de salud</w:t>
            </w:r>
          </w:p>
          <w:p w14:paraId="2BDD60CD" w14:textId="6912C288" w:rsidR="007F3CF5" w:rsidRPr="000D4999" w:rsidRDefault="007F3CF5" w:rsidP="007F3CF5">
            <w:pPr>
              <w:jc w:val="both"/>
              <w:rPr>
                <w:rFonts w:ascii="Arial" w:hAnsi="Arial" w:cs="Arial"/>
              </w:rPr>
            </w:pPr>
          </w:p>
        </w:tc>
        <w:tc>
          <w:tcPr>
            <w:tcW w:w="640" w:type="pct"/>
            <w:tcBorders>
              <w:top w:val="single" w:sz="8" w:space="0" w:color="auto"/>
              <w:bottom w:val="single" w:sz="8" w:space="0" w:color="auto"/>
            </w:tcBorders>
          </w:tcPr>
          <w:p w14:paraId="66D77289" w14:textId="77777777" w:rsidR="007F3CF5" w:rsidRPr="00CB1329"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7251D858" w14:textId="77777777" w:rsidR="007F3CF5" w:rsidRPr="00CB1329" w:rsidRDefault="007F3CF5" w:rsidP="007F3CF5">
            <w:pPr>
              <w:rPr>
                <w:rFonts w:ascii="Arial" w:hAnsi="Arial" w:cs="Arial"/>
                <w:lang w:val="es-ES_tradnl" w:bidi="he-IL"/>
              </w:rPr>
            </w:pPr>
          </w:p>
        </w:tc>
      </w:tr>
      <w:tr w:rsidR="008C6BED" w:rsidRPr="00CB1329" w14:paraId="588C7285" w14:textId="77777777" w:rsidTr="009110C9">
        <w:trPr>
          <w:trHeight w:val="243"/>
          <w:jc w:val="center"/>
        </w:trPr>
        <w:tc>
          <w:tcPr>
            <w:tcW w:w="3767" w:type="pct"/>
            <w:tcBorders>
              <w:top w:val="single" w:sz="4" w:space="0" w:color="auto"/>
              <w:left w:val="single" w:sz="4" w:space="0" w:color="auto"/>
              <w:bottom w:val="single" w:sz="8" w:space="0" w:color="auto"/>
            </w:tcBorders>
          </w:tcPr>
          <w:p w14:paraId="2B85E7C6" w14:textId="73AB3191" w:rsidR="008C6BED" w:rsidRPr="000D4999" w:rsidRDefault="008C6BED" w:rsidP="008C6BED">
            <w:pPr>
              <w:jc w:val="both"/>
              <w:rPr>
                <w:rFonts w:ascii="Arial" w:hAnsi="Arial" w:cs="Arial"/>
              </w:rPr>
            </w:pPr>
            <w:r w:rsidRPr="000D4999">
              <w:rPr>
                <w:rFonts w:ascii="Arial" w:hAnsi="Arial" w:cs="Arial"/>
              </w:rPr>
              <w:t>Mantiene el orden y limpieza de su puesto de trabajo durante la ejecución.</w:t>
            </w:r>
          </w:p>
        </w:tc>
        <w:tc>
          <w:tcPr>
            <w:tcW w:w="640" w:type="pct"/>
            <w:tcBorders>
              <w:top w:val="single" w:sz="8" w:space="0" w:color="auto"/>
              <w:bottom w:val="single" w:sz="8" w:space="0" w:color="auto"/>
            </w:tcBorders>
          </w:tcPr>
          <w:p w14:paraId="4B19581E" w14:textId="77777777" w:rsidR="008C6BED" w:rsidRPr="00CB132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65651CA" w14:textId="77777777" w:rsidR="008C6BED" w:rsidRPr="00CB1329" w:rsidRDefault="008C6BED" w:rsidP="008C6BED">
            <w:pPr>
              <w:rPr>
                <w:rFonts w:ascii="Arial" w:hAnsi="Arial" w:cs="Arial"/>
                <w:lang w:val="es-ES_tradnl" w:bidi="he-IL"/>
              </w:rPr>
            </w:pPr>
          </w:p>
        </w:tc>
      </w:tr>
      <w:tr w:rsidR="008C6BED" w:rsidRPr="00CB1329" w14:paraId="119D28AC" w14:textId="77777777" w:rsidTr="009110C9">
        <w:trPr>
          <w:trHeight w:val="243"/>
          <w:jc w:val="center"/>
        </w:trPr>
        <w:tc>
          <w:tcPr>
            <w:tcW w:w="3767" w:type="pct"/>
            <w:tcBorders>
              <w:top w:val="single" w:sz="4" w:space="0" w:color="auto"/>
              <w:left w:val="single" w:sz="4" w:space="0" w:color="auto"/>
              <w:bottom w:val="single" w:sz="8" w:space="0" w:color="auto"/>
            </w:tcBorders>
          </w:tcPr>
          <w:p w14:paraId="1F1244BD" w14:textId="5F8A80C7" w:rsidR="008C6BED" w:rsidRPr="000D4999" w:rsidRDefault="008C6BED" w:rsidP="008C6BED">
            <w:pPr>
              <w:jc w:val="both"/>
              <w:rPr>
                <w:rFonts w:ascii="Arial" w:hAnsi="Arial" w:cs="Arial"/>
              </w:rPr>
            </w:pPr>
            <w:r w:rsidRPr="000D4999">
              <w:rPr>
                <w:rFonts w:ascii="Arial" w:hAnsi="Arial" w:cs="Arial"/>
              </w:rPr>
              <w:t>Manipula los tiempos de manera eficaz.</w:t>
            </w:r>
          </w:p>
        </w:tc>
        <w:tc>
          <w:tcPr>
            <w:tcW w:w="640" w:type="pct"/>
            <w:tcBorders>
              <w:top w:val="single" w:sz="8" w:space="0" w:color="auto"/>
              <w:bottom w:val="single" w:sz="8" w:space="0" w:color="auto"/>
            </w:tcBorders>
          </w:tcPr>
          <w:p w14:paraId="1AE3DA22" w14:textId="77777777" w:rsidR="008C6BED" w:rsidRPr="00CB132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32340B2A" w14:textId="77777777" w:rsidR="008C6BED" w:rsidRPr="00CB1329" w:rsidRDefault="008C6BED" w:rsidP="008C6BED">
            <w:pPr>
              <w:rPr>
                <w:rFonts w:ascii="Arial" w:hAnsi="Arial" w:cs="Arial"/>
                <w:lang w:val="es-ES_tradnl" w:bidi="he-IL"/>
              </w:rPr>
            </w:pPr>
          </w:p>
        </w:tc>
      </w:tr>
      <w:tr w:rsidR="008C6BED" w:rsidRPr="00CB1329" w14:paraId="3718279E" w14:textId="77777777" w:rsidTr="009110C9">
        <w:trPr>
          <w:trHeight w:val="243"/>
          <w:jc w:val="center"/>
        </w:trPr>
        <w:tc>
          <w:tcPr>
            <w:tcW w:w="3767" w:type="pct"/>
            <w:tcBorders>
              <w:top w:val="single" w:sz="4" w:space="0" w:color="auto"/>
              <w:left w:val="single" w:sz="4" w:space="0" w:color="auto"/>
              <w:bottom w:val="single" w:sz="8" w:space="0" w:color="auto"/>
            </w:tcBorders>
          </w:tcPr>
          <w:p w14:paraId="552DFCDD" w14:textId="178ED587" w:rsidR="008C6BED" w:rsidRPr="000D4999" w:rsidRDefault="008C6BED" w:rsidP="008C6BED">
            <w:pPr>
              <w:jc w:val="both"/>
              <w:rPr>
                <w:rFonts w:ascii="Arial" w:hAnsi="Arial" w:cs="Arial"/>
              </w:rPr>
            </w:pPr>
            <w:r w:rsidRPr="000D4999">
              <w:rPr>
                <w:rFonts w:ascii="Arial" w:hAnsi="Arial" w:cs="Arial"/>
              </w:rPr>
              <w:t>Es seguro y asertivo en realizar cualquier procedimiento y/o técnica.</w:t>
            </w:r>
          </w:p>
        </w:tc>
        <w:tc>
          <w:tcPr>
            <w:tcW w:w="640" w:type="pct"/>
            <w:tcBorders>
              <w:top w:val="single" w:sz="8" w:space="0" w:color="auto"/>
              <w:bottom w:val="single" w:sz="8" w:space="0" w:color="auto"/>
            </w:tcBorders>
          </w:tcPr>
          <w:p w14:paraId="604A94D5" w14:textId="77777777" w:rsidR="008C6BED" w:rsidRPr="00CB132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83C9475" w14:textId="77777777" w:rsidR="008C6BED" w:rsidRPr="00CB1329" w:rsidRDefault="008C6BED" w:rsidP="008C6BED">
            <w:pPr>
              <w:rPr>
                <w:rFonts w:ascii="Arial" w:hAnsi="Arial" w:cs="Arial"/>
                <w:lang w:val="es-ES_tradnl" w:bidi="he-IL"/>
              </w:rPr>
            </w:pPr>
          </w:p>
        </w:tc>
      </w:tr>
      <w:tr w:rsidR="008C6BED" w:rsidRPr="00CB1329" w14:paraId="7A2751D0" w14:textId="77777777" w:rsidTr="009110C9">
        <w:trPr>
          <w:trHeight w:val="269"/>
          <w:jc w:val="center"/>
        </w:trPr>
        <w:tc>
          <w:tcPr>
            <w:tcW w:w="3767" w:type="pct"/>
            <w:tcBorders>
              <w:top w:val="single" w:sz="8" w:space="0" w:color="auto"/>
              <w:bottom w:val="single" w:sz="4" w:space="0" w:color="auto"/>
            </w:tcBorders>
          </w:tcPr>
          <w:p w14:paraId="34B4AD71" w14:textId="3ADF244D" w:rsidR="008C6BED" w:rsidRPr="000D4999" w:rsidRDefault="008C6BED" w:rsidP="008C6BED">
            <w:pPr>
              <w:jc w:val="both"/>
              <w:rPr>
                <w:rFonts w:ascii="Arial" w:hAnsi="Arial" w:cs="Arial"/>
              </w:rPr>
            </w:pPr>
            <w:r w:rsidRPr="000D4999">
              <w:rPr>
                <w:rFonts w:ascii="Arial" w:hAnsi="Arial" w:cs="Arial"/>
              </w:rPr>
              <w:t xml:space="preserve">Ejecuta las tareas practicas con precisión </w:t>
            </w:r>
          </w:p>
        </w:tc>
        <w:tc>
          <w:tcPr>
            <w:tcW w:w="640" w:type="pct"/>
            <w:tcBorders>
              <w:top w:val="single" w:sz="8" w:space="0" w:color="auto"/>
              <w:bottom w:val="single" w:sz="4" w:space="0" w:color="auto"/>
            </w:tcBorders>
          </w:tcPr>
          <w:p w14:paraId="126EA81D" w14:textId="77777777" w:rsidR="008C6BED" w:rsidRPr="00CB1329" w:rsidRDefault="008C6BED" w:rsidP="008C6BED">
            <w:pPr>
              <w:rPr>
                <w:rFonts w:ascii="Arial" w:hAnsi="Arial" w:cs="Arial"/>
                <w:lang w:val="es-ES_tradnl" w:bidi="he-IL"/>
              </w:rPr>
            </w:pPr>
          </w:p>
        </w:tc>
        <w:tc>
          <w:tcPr>
            <w:tcW w:w="593" w:type="pct"/>
            <w:tcBorders>
              <w:top w:val="single" w:sz="8" w:space="0" w:color="auto"/>
              <w:bottom w:val="single" w:sz="4" w:space="0" w:color="auto"/>
            </w:tcBorders>
          </w:tcPr>
          <w:p w14:paraId="3A340EC4" w14:textId="77777777" w:rsidR="008C6BED" w:rsidRPr="00CB1329" w:rsidRDefault="008C6BED" w:rsidP="008C6BED">
            <w:pPr>
              <w:rPr>
                <w:rFonts w:ascii="Arial" w:hAnsi="Arial" w:cs="Arial"/>
                <w:lang w:val="es-ES_tradnl" w:bidi="he-IL"/>
              </w:rPr>
            </w:pPr>
          </w:p>
        </w:tc>
      </w:tr>
      <w:tr w:rsidR="008C6BED" w:rsidRPr="00CB1329" w14:paraId="7D9ECE38" w14:textId="77777777" w:rsidTr="009110C9">
        <w:trPr>
          <w:trHeight w:val="321"/>
          <w:jc w:val="center"/>
        </w:trPr>
        <w:tc>
          <w:tcPr>
            <w:tcW w:w="3767" w:type="pct"/>
            <w:tcBorders>
              <w:top w:val="single" w:sz="4" w:space="0" w:color="auto"/>
              <w:bottom w:val="single" w:sz="8" w:space="0" w:color="auto"/>
            </w:tcBorders>
          </w:tcPr>
          <w:p w14:paraId="517A85E2" w14:textId="65B4CA65" w:rsidR="008C6BED" w:rsidRPr="000D4999" w:rsidRDefault="008C6BED" w:rsidP="008C6BED">
            <w:pPr>
              <w:jc w:val="both"/>
              <w:rPr>
                <w:rFonts w:ascii="Arial" w:hAnsi="Arial" w:cs="Arial"/>
              </w:rPr>
            </w:pPr>
            <w:r w:rsidRPr="000D4999">
              <w:rPr>
                <w:rFonts w:ascii="Arial" w:hAnsi="Arial" w:cs="Arial"/>
              </w:rPr>
              <w:t>Mantiene una actitud de Respeto durante todo el taller práctico</w:t>
            </w:r>
          </w:p>
        </w:tc>
        <w:tc>
          <w:tcPr>
            <w:tcW w:w="640" w:type="pct"/>
            <w:tcBorders>
              <w:top w:val="single" w:sz="4" w:space="0" w:color="auto"/>
              <w:bottom w:val="single" w:sz="8" w:space="0" w:color="auto"/>
            </w:tcBorders>
          </w:tcPr>
          <w:p w14:paraId="646F098A" w14:textId="77777777" w:rsidR="008C6BED" w:rsidRPr="00CB1329" w:rsidRDefault="008C6BED" w:rsidP="008C6BED">
            <w:pPr>
              <w:rPr>
                <w:rFonts w:ascii="Arial" w:hAnsi="Arial" w:cs="Arial"/>
                <w:lang w:val="es-ES_tradnl" w:bidi="he-IL"/>
              </w:rPr>
            </w:pPr>
          </w:p>
        </w:tc>
        <w:tc>
          <w:tcPr>
            <w:tcW w:w="593" w:type="pct"/>
            <w:tcBorders>
              <w:top w:val="single" w:sz="4" w:space="0" w:color="auto"/>
              <w:bottom w:val="single" w:sz="8" w:space="0" w:color="auto"/>
            </w:tcBorders>
          </w:tcPr>
          <w:p w14:paraId="12CDD631" w14:textId="77777777" w:rsidR="008C6BED" w:rsidRPr="00CB1329" w:rsidRDefault="008C6BED" w:rsidP="008C6BED">
            <w:pPr>
              <w:rPr>
                <w:rFonts w:ascii="Arial" w:hAnsi="Arial" w:cs="Arial"/>
                <w:lang w:val="es-ES_tradnl" w:bidi="he-IL"/>
              </w:rPr>
            </w:pPr>
          </w:p>
        </w:tc>
      </w:tr>
    </w:tbl>
    <w:p w14:paraId="44CBAF8F" w14:textId="77777777" w:rsidR="00BB7398" w:rsidRPr="00601D73" w:rsidRDefault="00BB7398" w:rsidP="00BB7398">
      <w:pPr>
        <w:pStyle w:val="Prrafodelista"/>
        <w:ind w:left="360"/>
        <w:rPr>
          <w:rFonts w:ascii="Arial" w:hAnsi="Arial" w:cs="Arial"/>
        </w:rPr>
      </w:pPr>
    </w:p>
    <w:p w14:paraId="533B253D" w14:textId="77777777" w:rsidR="00C7319B" w:rsidRDefault="00C7319B" w:rsidP="00C7319B">
      <w:pPr>
        <w:pStyle w:val="Sinespaciado"/>
        <w:rPr>
          <w:rFonts w:ascii="Arial" w:hAnsi="Arial" w:cs="Arial"/>
        </w:rPr>
      </w:pPr>
    </w:p>
    <w:p w14:paraId="1F108900" w14:textId="77777777" w:rsidR="00C7319B" w:rsidRDefault="00C7319B" w:rsidP="00C7319B">
      <w:pPr>
        <w:pStyle w:val="Sinespaciado"/>
        <w:rPr>
          <w:rFonts w:ascii="Arial" w:hAnsi="Arial" w:cs="Arial"/>
        </w:rPr>
      </w:pPr>
    </w:p>
    <w:p w14:paraId="603A7929" w14:textId="3AC1CED8" w:rsidR="00C7319B" w:rsidRDefault="00C7319B" w:rsidP="00C7319B">
      <w:pPr>
        <w:pStyle w:val="Sinespaciado"/>
        <w:rPr>
          <w:rFonts w:ascii="Arial" w:hAnsi="Arial" w:cs="Arial"/>
        </w:rPr>
      </w:pPr>
    </w:p>
    <w:p w14:paraId="3E4700D9" w14:textId="77777777" w:rsidR="00C7319B" w:rsidRDefault="00C7319B" w:rsidP="00C7319B">
      <w:pPr>
        <w:pStyle w:val="Sinespaciado"/>
        <w:rPr>
          <w:rFonts w:ascii="Arial" w:hAnsi="Arial" w:cs="Arial"/>
        </w:rPr>
      </w:pPr>
    </w:p>
    <w:p w14:paraId="44F84E56" w14:textId="77777777" w:rsidR="00C7319B" w:rsidRDefault="00C7319B" w:rsidP="00C7319B">
      <w:pPr>
        <w:pStyle w:val="Sinespaciado"/>
        <w:rPr>
          <w:rFonts w:ascii="Arial" w:hAnsi="Arial" w:cs="Arial"/>
        </w:rPr>
      </w:pPr>
    </w:p>
    <w:p w14:paraId="04E21A5A" w14:textId="77777777" w:rsidR="004471B9" w:rsidRDefault="004471B9" w:rsidP="004471B9">
      <w:pPr>
        <w:pStyle w:val="Sinespaciado"/>
        <w:rPr>
          <w:rFonts w:ascii="Arial" w:hAnsi="Arial" w:cs="Arial"/>
        </w:rPr>
      </w:pPr>
    </w:p>
    <w:p w14:paraId="7119B1C1" w14:textId="77777777" w:rsidR="004471B9" w:rsidRDefault="004471B9" w:rsidP="004471B9">
      <w:pPr>
        <w:pStyle w:val="Sinespaciado"/>
        <w:rPr>
          <w:rFonts w:ascii="Arial" w:hAnsi="Arial" w:cs="Arial"/>
        </w:rPr>
      </w:pPr>
    </w:p>
    <w:sectPr w:rsidR="004471B9" w:rsidSect="00C7319B">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DC42D" w14:textId="77777777" w:rsidR="00D84F96" w:rsidRDefault="00D84F96" w:rsidP="00C7319B">
      <w:pPr>
        <w:spacing w:after="0" w:line="240" w:lineRule="auto"/>
      </w:pPr>
      <w:r>
        <w:separator/>
      </w:r>
    </w:p>
  </w:endnote>
  <w:endnote w:type="continuationSeparator" w:id="0">
    <w:p w14:paraId="00833E27" w14:textId="77777777" w:rsidR="00D84F96" w:rsidRDefault="00D84F96"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D3B20" w14:textId="77777777" w:rsidR="00D84F96" w:rsidRDefault="00D84F96" w:rsidP="00C7319B">
      <w:pPr>
        <w:spacing w:after="0" w:line="240" w:lineRule="auto"/>
      </w:pPr>
      <w:r>
        <w:separator/>
      </w:r>
    </w:p>
  </w:footnote>
  <w:footnote w:type="continuationSeparator" w:id="0">
    <w:p w14:paraId="69BA2722" w14:textId="77777777" w:rsidR="00D84F96" w:rsidRDefault="00D84F96"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7319B" w:rsidRDefault="00C7319B">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9"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0"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35177912">
    <w:abstractNumId w:val="13"/>
  </w:num>
  <w:num w:numId="2" w16cid:durableId="743646395">
    <w:abstractNumId w:val="8"/>
  </w:num>
  <w:num w:numId="3" w16cid:durableId="2103185143">
    <w:abstractNumId w:val="9"/>
  </w:num>
  <w:num w:numId="4" w16cid:durableId="1617132856">
    <w:abstractNumId w:val="5"/>
  </w:num>
  <w:num w:numId="5" w16cid:durableId="368842894">
    <w:abstractNumId w:val="6"/>
  </w:num>
  <w:num w:numId="6" w16cid:durableId="1020817817">
    <w:abstractNumId w:val="11"/>
  </w:num>
  <w:num w:numId="7" w16cid:durableId="1084497196">
    <w:abstractNumId w:val="7"/>
  </w:num>
  <w:num w:numId="8" w16cid:durableId="292907342">
    <w:abstractNumId w:val="3"/>
  </w:num>
  <w:num w:numId="9" w16cid:durableId="356733236">
    <w:abstractNumId w:val="0"/>
  </w:num>
  <w:num w:numId="10" w16cid:durableId="1967006282">
    <w:abstractNumId w:val="2"/>
  </w:num>
  <w:num w:numId="11" w16cid:durableId="382753619">
    <w:abstractNumId w:val="12"/>
  </w:num>
  <w:num w:numId="12" w16cid:durableId="1730838406">
    <w:abstractNumId w:val="1"/>
  </w:num>
  <w:num w:numId="13" w16cid:durableId="431973814">
    <w:abstractNumId w:val="4"/>
  </w:num>
  <w:num w:numId="14" w16cid:durableId="1545629575">
    <w:abstractNumId w:val="14"/>
  </w:num>
  <w:num w:numId="15" w16cid:durableId="561521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84AF1"/>
    <w:rsid w:val="00094867"/>
    <w:rsid w:val="000D1D7B"/>
    <w:rsid w:val="000D3880"/>
    <w:rsid w:val="000D4999"/>
    <w:rsid w:val="000E5712"/>
    <w:rsid w:val="000F6507"/>
    <w:rsid w:val="001138F1"/>
    <w:rsid w:val="001240CC"/>
    <w:rsid w:val="00130A01"/>
    <w:rsid w:val="00133256"/>
    <w:rsid w:val="00135C95"/>
    <w:rsid w:val="00145B1B"/>
    <w:rsid w:val="001744FE"/>
    <w:rsid w:val="00174E60"/>
    <w:rsid w:val="00186220"/>
    <w:rsid w:val="001C05C8"/>
    <w:rsid w:val="001C30AD"/>
    <w:rsid w:val="001C7484"/>
    <w:rsid w:val="001D172A"/>
    <w:rsid w:val="001D2F33"/>
    <w:rsid w:val="002016E3"/>
    <w:rsid w:val="0021023D"/>
    <w:rsid w:val="002204C5"/>
    <w:rsid w:val="00233350"/>
    <w:rsid w:val="00240744"/>
    <w:rsid w:val="00250857"/>
    <w:rsid w:val="002A0D5D"/>
    <w:rsid w:val="002A654B"/>
    <w:rsid w:val="002B2702"/>
    <w:rsid w:val="002B69CB"/>
    <w:rsid w:val="002C741F"/>
    <w:rsid w:val="002D1677"/>
    <w:rsid w:val="002D2225"/>
    <w:rsid w:val="002D2971"/>
    <w:rsid w:val="002D36C8"/>
    <w:rsid w:val="002D3BB1"/>
    <w:rsid w:val="002F4962"/>
    <w:rsid w:val="002F6E29"/>
    <w:rsid w:val="00305D96"/>
    <w:rsid w:val="00306419"/>
    <w:rsid w:val="00311B68"/>
    <w:rsid w:val="003169BC"/>
    <w:rsid w:val="00320EAE"/>
    <w:rsid w:val="00322917"/>
    <w:rsid w:val="00333FC2"/>
    <w:rsid w:val="003455A4"/>
    <w:rsid w:val="0035239C"/>
    <w:rsid w:val="0037229A"/>
    <w:rsid w:val="003750AB"/>
    <w:rsid w:val="003900FA"/>
    <w:rsid w:val="0039686D"/>
    <w:rsid w:val="00397BEC"/>
    <w:rsid w:val="003C0C00"/>
    <w:rsid w:val="003C35CD"/>
    <w:rsid w:val="003D4A55"/>
    <w:rsid w:val="003E1119"/>
    <w:rsid w:val="003F331B"/>
    <w:rsid w:val="003F5E4D"/>
    <w:rsid w:val="003F7F50"/>
    <w:rsid w:val="004360C3"/>
    <w:rsid w:val="004471B9"/>
    <w:rsid w:val="00454DF6"/>
    <w:rsid w:val="0049175B"/>
    <w:rsid w:val="00493E09"/>
    <w:rsid w:val="004A057C"/>
    <w:rsid w:val="004A7CF9"/>
    <w:rsid w:val="004B1424"/>
    <w:rsid w:val="004C2C4C"/>
    <w:rsid w:val="004D352F"/>
    <w:rsid w:val="00513BCE"/>
    <w:rsid w:val="0052111D"/>
    <w:rsid w:val="005316D8"/>
    <w:rsid w:val="0057594C"/>
    <w:rsid w:val="00575FF8"/>
    <w:rsid w:val="005963D3"/>
    <w:rsid w:val="005B3453"/>
    <w:rsid w:val="005B3F81"/>
    <w:rsid w:val="005D0C10"/>
    <w:rsid w:val="005E413B"/>
    <w:rsid w:val="006062E7"/>
    <w:rsid w:val="00612370"/>
    <w:rsid w:val="00641BB1"/>
    <w:rsid w:val="00647E7A"/>
    <w:rsid w:val="0066158F"/>
    <w:rsid w:val="00666E68"/>
    <w:rsid w:val="00677AD9"/>
    <w:rsid w:val="0068546D"/>
    <w:rsid w:val="00686B70"/>
    <w:rsid w:val="006927A5"/>
    <w:rsid w:val="006C38BA"/>
    <w:rsid w:val="006D6AD5"/>
    <w:rsid w:val="006F4C3D"/>
    <w:rsid w:val="006F60CF"/>
    <w:rsid w:val="006F7BF5"/>
    <w:rsid w:val="007274DC"/>
    <w:rsid w:val="00770394"/>
    <w:rsid w:val="007707C4"/>
    <w:rsid w:val="007925C7"/>
    <w:rsid w:val="00793604"/>
    <w:rsid w:val="007947C9"/>
    <w:rsid w:val="007A23AE"/>
    <w:rsid w:val="007A3E49"/>
    <w:rsid w:val="007B0884"/>
    <w:rsid w:val="007C3F87"/>
    <w:rsid w:val="007E200F"/>
    <w:rsid w:val="007F0EBD"/>
    <w:rsid w:val="007F3CF5"/>
    <w:rsid w:val="007F3F27"/>
    <w:rsid w:val="008111F9"/>
    <w:rsid w:val="00830F62"/>
    <w:rsid w:val="00833CDD"/>
    <w:rsid w:val="00834BCD"/>
    <w:rsid w:val="00843B03"/>
    <w:rsid w:val="00861337"/>
    <w:rsid w:val="00870410"/>
    <w:rsid w:val="008827A0"/>
    <w:rsid w:val="0089060A"/>
    <w:rsid w:val="008A2752"/>
    <w:rsid w:val="008C6BED"/>
    <w:rsid w:val="008D1F74"/>
    <w:rsid w:val="008D24A8"/>
    <w:rsid w:val="008D5C54"/>
    <w:rsid w:val="008E320A"/>
    <w:rsid w:val="008E4092"/>
    <w:rsid w:val="00940790"/>
    <w:rsid w:val="0094422B"/>
    <w:rsid w:val="00957FCB"/>
    <w:rsid w:val="00962ECC"/>
    <w:rsid w:val="00970C4D"/>
    <w:rsid w:val="0098330B"/>
    <w:rsid w:val="00994058"/>
    <w:rsid w:val="009963A1"/>
    <w:rsid w:val="009B4FE8"/>
    <w:rsid w:val="009C708C"/>
    <w:rsid w:val="009D130E"/>
    <w:rsid w:val="009D2491"/>
    <w:rsid w:val="00A10D79"/>
    <w:rsid w:val="00A35672"/>
    <w:rsid w:val="00A37533"/>
    <w:rsid w:val="00A37EAF"/>
    <w:rsid w:val="00A43713"/>
    <w:rsid w:val="00A613AC"/>
    <w:rsid w:val="00A87BE7"/>
    <w:rsid w:val="00A908BA"/>
    <w:rsid w:val="00AA443D"/>
    <w:rsid w:val="00AA57EE"/>
    <w:rsid w:val="00AA6B35"/>
    <w:rsid w:val="00AC75AE"/>
    <w:rsid w:val="00AE6543"/>
    <w:rsid w:val="00AF5D83"/>
    <w:rsid w:val="00B24676"/>
    <w:rsid w:val="00B76464"/>
    <w:rsid w:val="00B81059"/>
    <w:rsid w:val="00B836F0"/>
    <w:rsid w:val="00BB7398"/>
    <w:rsid w:val="00BE2344"/>
    <w:rsid w:val="00BE43B0"/>
    <w:rsid w:val="00BF2234"/>
    <w:rsid w:val="00C013CF"/>
    <w:rsid w:val="00C03230"/>
    <w:rsid w:val="00C21D91"/>
    <w:rsid w:val="00C25F1B"/>
    <w:rsid w:val="00C7319B"/>
    <w:rsid w:val="00C84E22"/>
    <w:rsid w:val="00C90927"/>
    <w:rsid w:val="00CA4F04"/>
    <w:rsid w:val="00CA6E22"/>
    <w:rsid w:val="00CB3D5E"/>
    <w:rsid w:val="00CC359A"/>
    <w:rsid w:val="00CD24C2"/>
    <w:rsid w:val="00CD342E"/>
    <w:rsid w:val="00CE013B"/>
    <w:rsid w:val="00CF6003"/>
    <w:rsid w:val="00D103E3"/>
    <w:rsid w:val="00D15366"/>
    <w:rsid w:val="00D20779"/>
    <w:rsid w:val="00D65348"/>
    <w:rsid w:val="00D71CDD"/>
    <w:rsid w:val="00D71E18"/>
    <w:rsid w:val="00D84F96"/>
    <w:rsid w:val="00D90F99"/>
    <w:rsid w:val="00DB5C28"/>
    <w:rsid w:val="00DE6211"/>
    <w:rsid w:val="00E717D8"/>
    <w:rsid w:val="00E72DAA"/>
    <w:rsid w:val="00E73828"/>
    <w:rsid w:val="00E86AD5"/>
    <w:rsid w:val="00E94246"/>
    <w:rsid w:val="00E9627D"/>
    <w:rsid w:val="00EB34B9"/>
    <w:rsid w:val="00EB5163"/>
    <w:rsid w:val="00ED6EC4"/>
    <w:rsid w:val="00EE1C53"/>
    <w:rsid w:val="00EE4523"/>
    <w:rsid w:val="00F2444E"/>
    <w:rsid w:val="00F307AA"/>
    <w:rsid w:val="00F6049F"/>
    <w:rsid w:val="00F868F5"/>
    <w:rsid w:val="00F917D1"/>
    <w:rsid w:val="00FA7612"/>
    <w:rsid w:val="00FC0A22"/>
    <w:rsid w:val="00FE15BF"/>
    <w:rsid w:val="00FE24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1742</Words>
  <Characters>9583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2026-03-11T18:36:00Z</dcterms:created>
  <dcterms:modified xsi:type="dcterms:W3CDTF">2026-03-11T18:36:00Z</dcterms:modified>
</cp:coreProperties>
</file>