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722C" w:rsidRDefault="007E722C" w:rsidP="007E722C">
      <w:pPr>
        <w:jc w:val="center"/>
        <w:rPr>
          <w:b/>
        </w:rPr>
      </w:pPr>
    </w:p>
    <w:p w:rsidR="007E722C" w:rsidRDefault="007E722C" w:rsidP="007E722C">
      <w:pPr>
        <w:jc w:val="center"/>
        <w:rPr>
          <w:b/>
        </w:rPr>
      </w:pPr>
    </w:p>
    <w:p w:rsidR="007E722C" w:rsidRDefault="007E722C" w:rsidP="007E722C">
      <w:pPr>
        <w:jc w:val="center"/>
        <w:rPr>
          <w:b/>
        </w:rPr>
      </w:pPr>
    </w:p>
    <w:p w:rsidR="007E722C" w:rsidRDefault="007E722C" w:rsidP="007E722C">
      <w:pPr>
        <w:jc w:val="center"/>
        <w:rPr>
          <w:b/>
        </w:rPr>
      </w:pPr>
    </w:p>
    <w:p w:rsidR="007E722C" w:rsidRDefault="007E722C" w:rsidP="007E722C">
      <w:pPr>
        <w:jc w:val="center"/>
        <w:rPr>
          <w:b/>
        </w:rPr>
      </w:pPr>
    </w:p>
    <w:p w:rsidR="007E722C" w:rsidRPr="007E722C" w:rsidRDefault="007E722C" w:rsidP="007E722C">
      <w:pPr>
        <w:jc w:val="center"/>
        <w:rPr>
          <w:rFonts w:ascii="Arial" w:hAnsi="Arial" w:cs="Arial"/>
          <w:b/>
          <w:sz w:val="28"/>
        </w:rPr>
      </w:pPr>
    </w:p>
    <w:p w:rsidR="007E722C" w:rsidRPr="007E722C" w:rsidRDefault="000D0C89" w:rsidP="007E722C">
      <w:pPr>
        <w:jc w:val="center"/>
        <w:rPr>
          <w:rFonts w:ascii="Arial" w:hAnsi="Arial" w:cs="Arial"/>
          <w:b/>
          <w:sz w:val="28"/>
        </w:rPr>
      </w:pPr>
      <w:r>
        <w:rPr>
          <w:rFonts w:ascii="Arial" w:hAnsi="Arial" w:cs="Arial"/>
          <w:b/>
          <w:sz w:val="28"/>
        </w:rPr>
        <w:t>GUÍA DE TALLER N°2</w:t>
      </w:r>
    </w:p>
    <w:p w:rsidR="007E722C" w:rsidRPr="000D0C89" w:rsidRDefault="000D0C89" w:rsidP="007E722C">
      <w:pPr>
        <w:jc w:val="center"/>
        <w:rPr>
          <w:rFonts w:ascii="Arial" w:hAnsi="Arial" w:cs="Arial"/>
          <w:b/>
          <w:sz w:val="32"/>
        </w:rPr>
      </w:pPr>
      <w:r w:rsidRPr="000D0C89">
        <w:rPr>
          <w:rFonts w:ascii="Arial" w:hAnsi="Arial" w:cs="Arial"/>
          <w:b/>
          <w:sz w:val="32"/>
        </w:rPr>
        <w:t>Equipos médicos de la atención secundaria en salud</w:t>
      </w:r>
    </w:p>
    <w:p w:rsidR="007E722C" w:rsidRDefault="007E722C" w:rsidP="007E722C">
      <w:r>
        <w:t xml:space="preserve"> </w:t>
      </w:r>
    </w:p>
    <w:p w:rsidR="000140FD" w:rsidRDefault="000140FD"/>
    <w:p w:rsidR="007E722C" w:rsidRDefault="007E722C"/>
    <w:p w:rsidR="007E722C" w:rsidRDefault="007E722C" w:rsidP="007E722C">
      <w:pPr>
        <w:pStyle w:val="Sinespaciado"/>
        <w:jc w:val="right"/>
      </w:pPr>
    </w:p>
    <w:p w:rsidR="007E722C" w:rsidRDefault="007E722C" w:rsidP="007E722C">
      <w:pPr>
        <w:pStyle w:val="Sinespaciado"/>
        <w:jc w:val="right"/>
      </w:pPr>
    </w:p>
    <w:p w:rsidR="007E722C" w:rsidRPr="007E722C" w:rsidRDefault="007E722C" w:rsidP="007E722C">
      <w:pPr>
        <w:pStyle w:val="Sinespaciado"/>
        <w:jc w:val="right"/>
      </w:pPr>
    </w:p>
    <w:p w:rsidR="007E722C" w:rsidRPr="007E722C" w:rsidRDefault="007E722C" w:rsidP="007E722C">
      <w:pPr>
        <w:pStyle w:val="Sinespaciado"/>
        <w:jc w:val="right"/>
      </w:pPr>
    </w:p>
    <w:p w:rsidR="007E722C" w:rsidRPr="007E722C" w:rsidRDefault="007E722C" w:rsidP="007E722C">
      <w:pPr>
        <w:pStyle w:val="Sinespaciado"/>
        <w:jc w:val="right"/>
      </w:pPr>
    </w:p>
    <w:p w:rsidR="007E722C" w:rsidRPr="007E722C" w:rsidRDefault="007E722C" w:rsidP="007E722C">
      <w:pPr>
        <w:pStyle w:val="Sinespaciado"/>
        <w:jc w:val="right"/>
      </w:pPr>
      <w:r w:rsidRPr="007E722C">
        <w:t xml:space="preserve">ASIGNATURA:  </w:t>
      </w:r>
    </w:p>
    <w:p w:rsidR="007E722C" w:rsidRPr="007E722C" w:rsidRDefault="007E722C" w:rsidP="007E722C">
      <w:pPr>
        <w:pStyle w:val="Sinespaciado"/>
        <w:jc w:val="right"/>
      </w:pPr>
      <w:r w:rsidRPr="007E722C">
        <w:t xml:space="preserve">Manejo de equipamiento e instrumental  </w:t>
      </w:r>
    </w:p>
    <w:p w:rsidR="007E722C" w:rsidRPr="007E722C" w:rsidRDefault="007E722C" w:rsidP="007E722C">
      <w:pPr>
        <w:pStyle w:val="Sinespaciado"/>
        <w:jc w:val="right"/>
      </w:pPr>
      <w:r w:rsidRPr="007E722C">
        <w:t xml:space="preserve"> </w:t>
      </w:r>
    </w:p>
    <w:p w:rsidR="007E722C" w:rsidRPr="007E722C" w:rsidRDefault="007E722C" w:rsidP="007E722C">
      <w:pPr>
        <w:pStyle w:val="Sinespaciado"/>
        <w:jc w:val="right"/>
      </w:pPr>
      <w:r w:rsidRPr="007E722C">
        <w:t xml:space="preserve"> </w:t>
      </w:r>
    </w:p>
    <w:p w:rsidR="007E722C" w:rsidRPr="007E722C" w:rsidRDefault="007E722C" w:rsidP="007E722C">
      <w:pPr>
        <w:pStyle w:val="Sinespaciado"/>
        <w:jc w:val="right"/>
      </w:pPr>
      <w:r w:rsidRPr="007E722C">
        <w:t xml:space="preserve">DIRIGIDO A:  </w:t>
      </w:r>
    </w:p>
    <w:p w:rsidR="007E722C" w:rsidRPr="007E722C" w:rsidRDefault="007E722C" w:rsidP="007E722C">
      <w:pPr>
        <w:pStyle w:val="Sinespaciado"/>
        <w:jc w:val="right"/>
      </w:pPr>
      <w:r w:rsidRPr="007E722C">
        <w:t xml:space="preserve">ESTUDIANTES CARRERA TÉCNICO SUPERIOR DE ENFERMERÍA </w:t>
      </w:r>
    </w:p>
    <w:p w:rsidR="007E722C" w:rsidRPr="007E722C" w:rsidRDefault="007E722C" w:rsidP="007E722C">
      <w:pPr>
        <w:pStyle w:val="Sinespaciado"/>
        <w:jc w:val="right"/>
      </w:pPr>
      <w:r w:rsidRPr="007E722C">
        <w:t xml:space="preserve"> </w:t>
      </w:r>
    </w:p>
    <w:p w:rsidR="007E722C" w:rsidRPr="007E722C" w:rsidRDefault="007E722C" w:rsidP="007E722C">
      <w:pPr>
        <w:pStyle w:val="Sinespaciado"/>
        <w:jc w:val="right"/>
      </w:pPr>
      <w:r w:rsidRPr="007E722C">
        <w:t xml:space="preserve"> </w:t>
      </w:r>
    </w:p>
    <w:p w:rsidR="007E722C" w:rsidRPr="007E722C" w:rsidRDefault="007E722C" w:rsidP="007E722C">
      <w:pPr>
        <w:pStyle w:val="Sinespaciado"/>
        <w:jc w:val="right"/>
      </w:pPr>
      <w:r w:rsidRPr="007E722C">
        <w:t xml:space="preserve">REQUISITOS:  </w:t>
      </w:r>
    </w:p>
    <w:p w:rsidR="007E722C" w:rsidRDefault="007E722C" w:rsidP="007E722C">
      <w:pPr>
        <w:pStyle w:val="Sinespaciado"/>
        <w:jc w:val="right"/>
      </w:pPr>
      <w:r w:rsidRPr="007E722C">
        <w:t xml:space="preserve">                                                                                       </w:t>
      </w:r>
      <w:r>
        <w:t xml:space="preserve">                             </w:t>
      </w:r>
      <w:r w:rsidRPr="007E722C">
        <w:t>No tiene</w:t>
      </w:r>
    </w:p>
    <w:p w:rsidR="007E722C" w:rsidRDefault="007E722C" w:rsidP="007E722C">
      <w:pPr>
        <w:pStyle w:val="Sinespaciado"/>
        <w:jc w:val="right"/>
      </w:pPr>
    </w:p>
    <w:p w:rsidR="007E722C" w:rsidRDefault="007E722C" w:rsidP="007E722C">
      <w:pPr>
        <w:pStyle w:val="Sinespaciado"/>
        <w:jc w:val="right"/>
      </w:pPr>
    </w:p>
    <w:p w:rsidR="007E722C" w:rsidRDefault="007E722C" w:rsidP="007E722C">
      <w:pPr>
        <w:pStyle w:val="Sinespaciado"/>
        <w:jc w:val="right"/>
      </w:pPr>
    </w:p>
    <w:p w:rsidR="007E722C" w:rsidRDefault="007E722C" w:rsidP="007E722C">
      <w:pPr>
        <w:pStyle w:val="Sinespaciado"/>
        <w:jc w:val="right"/>
      </w:pPr>
    </w:p>
    <w:p w:rsidR="007E722C" w:rsidRDefault="007E722C" w:rsidP="007E722C">
      <w:pPr>
        <w:pStyle w:val="Sinespaciado"/>
        <w:jc w:val="right"/>
      </w:pPr>
    </w:p>
    <w:p w:rsidR="007E722C" w:rsidRDefault="007E722C" w:rsidP="007E722C">
      <w:pPr>
        <w:pStyle w:val="Sinespaciado"/>
        <w:jc w:val="right"/>
      </w:pPr>
    </w:p>
    <w:p w:rsidR="007E722C" w:rsidRDefault="007E722C" w:rsidP="007E722C">
      <w:pPr>
        <w:pStyle w:val="Sinespaciado"/>
        <w:jc w:val="right"/>
      </w:pPr>
    </w:p>
    <w:p w:rsidR="007E722C" w:rsidRDefault="007E722C" w:rsidP="007E722C">
      <w:pPr>
        <w:pStyle w:val="Sinespaciado"/>
        <w:jc w:val="right"/>
      </w:pPr>
    </w:p>
    <w:p w:rsidR="007E722C" w:rsidRDefault="007E722C" w:rsidP="007E722C">
      <w:pPr>
        <w:pStyle w:val="Sinespaciado"/>
        <w:jc w:val="right"/>
      </w:pPr>
    </w:p>
    <w:p w:rsidR="007E722C" w:rsidRDefault="007E722C" w:rsidP="007E722C">
      <w:pPr>
        <w:pStyle w:val="Sinespaciado"/>
        <w:jc w:val="right"/>
      </w:pPr>
    </w:p>
    <w:p w:rsidR="007E722C" w:rsidRDefault="007E722C" w:rsidP="007E722C">
      <w:pPr>
        <w:pStyle w:val="Sinespaciado"/>
        <w:jc w:val="right"/>
      </w:pPr>
    </w:p>
    <w:p w:rsidR="007E722C" w:rsidRDefault="007E722C" w:rsidP="007E722C">
      <w:pPr>
        <w:pStyle w:val="Sinespaciado"/>
        <w:jc w:val="right"/>
      </w:pPr>
    </w:p>
    <w:p w:rsidR="00C41DB6" w:rsidRDefault="00C41DB6" w:rsidP="007E722C">
      <w:pPr>
        <w:pStyle w:val="Sinespaciado"/>
        <w:jc w:val="right"/>
      </w:pPr>
    </w:p>
    <w:p w:rsidR="00C41DB6" w:rsidRDefault="00C41DB6" w:rsidP="007E722C">
      <w:pPr>
        <w:pStyle w:val="Sinespaciado"/>
        <w:jc w:val="right"/>
      </w:pPr>
    </w:p>
    <w:p w:rsidR="007E722C" w:rsidRDefault="007E722C" w:rsidP="007E722C">
      <w:pPr>
        <w:pStyle w:val="Sinespaciado"/>
        <w:jc w:val="both"/>
      </w:pPr>
    </w:p>
    <w:p w:rsidR="007E722C" w:rsidRPr="000D0C89" w:rsidRDefault="007E722C" w:rsidP="007E722C">
      <w:pPr>
        <w:pStyle w:val="Sinespaciado"/>
        <w:jc w:val="center"/>
        <w:rPr>
          <w:rFonts w:ascii="Arial" w:hAnsi="Arial" w:cs="Arial"/>
          <w:b/>
          <w:sz w:val="24"/>
        </w:rPr>
      </w:pPr>
      <w:r w:rsidRPr="000D0C89">
        <w:rPr>
          <w:rFonts w:ascii="Arial" w:hAnsi="Arial" w:cs="Arial"/>
          <w:b/>
          <w:sz w:val="24"/>
        </w:rPr>
        <w:lastRenderedPageBreak/>
        <w:t>INTRODUCCIÓN</w:t>
      </w:r>
    </w:p>
    <w:p w:rsidR="007E722C" w:rsidRDefault="007E722C" w:rsidP="007E722C">
      <w:pPr>
        <w:pStyle w:val="Sinespaciado"/>
        <w:jc w:val="both"/>
      </w:pPr>
      <w:r>
        <w:t xml:space="preserve"> </w:t>
      </w:r>
    </w:p>
    <w:p w:rsidR="007E722C" w:rsidRDefault="007E722C" w:rsidP="007E722C">
      <w:pPr>
        <w:pStyle w:val="Sinespaciado"/>
        <w:jc w:val="both"/>
      </w:pPr>
      <w:r>
        <w:t xml:space="preserve"> </w:t>
      </w:r>
    </w:p>
    <w:p w:rsidR="000D0C89" w:rsidRDefault="000D0C89" w:rsidP="000D0C89">
      <w:pPr>
        <w:pStyle w:val="Sinespaciado"/>
        <w:jc w:val="both"/>
        <w:rPr>
          <w:rFonts w:ascii="Arial" w:hAnsi="Arial" w:cs="Arial"/>
          <w:b/>
          <w:sz w:val="24"/>
        </w:rPr>
      </w:pPr>
      <w:r w:rsidRPr="000D0C89">
        <w:rPr>
          <w:rFonts w:ascii="Arial" w:hAnsi="Arial" w:cs="Arial"/>
          <w:b/>
          <w:sz w:val="24"/>
        </w:rPr>
        <w:t>Atención secundaria en salud</w:t>
      </w:r>
    </w:p>
    <w:p w:rsidR="000D0C89" w:rsidRPr="000D0C89" w:rsidRDefault="000D0C89" w:rsidP="000D0C89">
      <w:pPr>
        <w:pStyle w:val="Sinespaciado"/>
        <w:jc w:val="both"/>
        <w:rPr>
          <w:rFonts w:ascii="Arial" w:hAnsi="Arial" w:cs="Arial"/>
          <w:b/>
          <w:sz w:val="24"/>
        </w:rPr>
      </w:pPr>
    </w:p>
    <w:p w:rsidR="000D0C89" w:rsidRDefault="000D0C89" w:rsidP="000D0C89">
      <w:pPr>
        <w:pStyle w:val="Sinespaciado"/>
        <w:jc w:val="both"/>
        <w:rPr>
          <w:rFonts w:ascii="Arial" w:hAnsi="Arial" w:cs="Arial"/>
          <w:sz w:val="24"/>
        </w:rPr>
      </w:pPr>
      <w:r w:rsidRPr="000D0C89">
        <w:rPr>
          <w:rFonts w:ascii="Arial" w:hAnsi="Arial" w:cs="Arial"/>
          <w:sz w:val="24"/>
        </w:rPr>
        <w:t>Es entregada por Hospitales, Institutos y un Centro de Diagnóstico y Tratamiento, CDT. En caso que una persona haya sido atendida en el nivel primario y el o la profesional de la salud que lo ha evaluado determina que requiere de una atención de mayor complejidad, ese paciente es derivado a un Hospital o Consultorio de Especialidad.</w:t>
      </w:r>
    </w:p>
    <w:p w:rsidR="000D0C89" w:rsidRP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r w:rsidRPr="000D0C89">
        <w:rPr>
          <w:rFonts w:ascii="Arial" w:hAnsi="Arial" w:cs="Arial"/>
          <w:sz w:val="24"/>
        </w:rPr>
        <w:t>Ningún usuario puede por su propia cuenta solicitar atención a nivel secundario a menos que haya sido derivado desde el nivel primario o en caso de consulta en las Unidades de Emergencia.</w:t>
      </w:r>
    </w:p>
    <w:p w:rsidR="000D0C89" w:rsidRP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r w:rsidRPr="000D0C89">
        <w:rPr>
          <w:rFonts w:ascii="Arial" w:hAnsi="Arial" w:cs="Arial"/>
          <w:sz w:val="24"/>
        </w:rPr>
        <w:t>Su quehacer está orientado a un segmento menor de la población (menor cobertura). Recibe para diagnóstico y tratamiento las pacientes que no pueden ser resueltas en el nivel primario. Generalmente está estrechamente relacionado con los Servicios Clínicos de los Hospitales por lo que suele llamarse Consultorio Adosado de Especialidades.</w:t>
      </w:r>
    </w:p>
    <w:p w:rsidR="000D0C89" w:rsidRP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r w:rsidRPr="000D0C89">
        <w:rPr>
          <w:rFonts w:ascii="Arial" w:hAnsi="Arial" w:cs="Arial"/>
          <w:sz w:val="24"/>
        </w:rPr>
        <w:t>Su recurso humano está  representado por el especialista. Su grado de desarrollo es variable y depende del establecimiento al que está adosado y de las características propias de cada Servicio de Salud.</w:t>
      </w:r>
      <w:r>
        <w:rPr>
          <w:rFonts w:ascii="Arial" w:hAnsi="Arial" w:cs="Arial"/>
          <w:sz w:val="24"/>
        </w:rPr>
        <w:t xml:space="preserve"> </w:t>
      </w:r>
      <w:r w:rsidRPr="000D0C89">
        <w:rPr>
          <w:rFonts w:ascii="Arial" w:hAnsi="Arial" w:cs="Arial"/>
          <w:sz w:val="24"/>
        </w:rPr>
        <w:t xml:space="preserve">Para su trabajo requiere  de Unidades de Apoyo Diagnóstico más complejas (Laboratorio, imagenología, Anatomía Patológica, etc.). </w:t>
      </w: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r w:rsidRPr="000D0C89">
        <w:rPr>
          <w:rFonts w:ascii="Arial" w:hAnsi="Arial" w:cs="Arial"/>
          <w:sz w:val="24"/>
        </w:rPr>
        <w:t>En general no se contacta directamente con la comunidad.</w:t>
      </w:r>
      <w:r>
        <w:rPr>
          <w:rFonts w:ascii="Arial" w:hAnsi="Arial" w:cs="Arial"/>
          <w:sz w:val="24"/>
        </w:rPr>
        <w:t xml:space="preserve"> </w:t>
      </w:r>
      <w:r w:rsidRPr="000D0C89">
        <w:rPr>
          <w:rFonts w:ascii="Arial" w:hAnsi="Arial" w:cs="Arial"/>
          <w:sz w:val="24"/>
        </w:rPr>
        <w:t>Se relaciona tanto con el nivel primario para devolver los casos resueltos como con el terciario cuando la complejidad así lo requiere.</w:t>
      </w:r>
      <w:r>
        <w:rPr>
          <w:rFonts w:ascii="Arial" w:hAnsi="Arial" w:cs="Arial"/>
          <w:sz w:val="24"/>
        </w:rPr>
        <w:t xml:space="preserve"> </w:t>
      </w:r>
      <w:r w:rsidRPr="000D0C89">
        <w:rPr>
          <w:rFonts w:ascii="Arial" w:hAnsi="Arial" w:cs="Arial"/>
          <w:sz w:val="24"/>
        </w:rPr>
        <w:t>En la medida que el nivel primario va siendo más eficiente este nivel debe adecuarse y diferenciarse en las especialidades o subespecialidades que sean necesarias.</w:t>
      </w:r>
    </w:p>
    <w:p w:rsidR="000D0C89" w:rsidRPr="000D0C89" w:rsidRDefault="000D0C89" w:rsidP="000D0C89">
      <w:pPr>
        <w:pStyle w:val="Sinespaciado"/>
        <w:jc w:val="both"/>
        <w:rPr>
          <w:rFonts w:ascii="Arial" w:hAnsi="Arial" w:cs="Arial"/>
          <w:sz w:val="24"/>
        </w:rPr>
      </w:pPr>
    </w:p>
    <w:p w:rsidR="000D0C89" w:rsidRP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Pr="00BE4076" w:rsidRDefault="000D0C89" w:rsidP="000D0C89">
      <w:pPr>
        <w:pStyle w:val="Sinespaciado"/>
        <w:jc w:val="both"/>
        <w:rPr>
          <w:rFonts w:ascii="Arial" w:hAnsi="Arial" w:cs="Arial"/>
          <w:sz w:val="24"/>
        </w:rPr>
      </w:pPr>
    </w:p>
    <w:p w:rsidR="000B178D" w:rsidRPr="007E722C" w:rsidRDefault="000B178D" w:rsidP="000B178D">
      <w:pPr>
        <w:pStyle w:val="Sinespaciado"/>
        <w:jc w:val="both"/>
        <w:rPr>
          <w:rFonts w:ascii="Arial" w:hAnsi="Arial" w:cs="Arial"/>
          <w:b/>
          <w:sz w:val="24"/>
          <w:u w:val="single"/>
        </w:rPr>
      </w:pPr>
      <w:r w:rsidRPr="007E722C">
        <w:rPr>
          <w:rFonts w:ascii="Arial" w:hAnsi="Arial" w:cs="Arial"/>
          <w:b/>
          <w:sz w:val="24"/>
          <w:u w:val="single"/>
        </w:rPr>
        <w:lastRenderedPageBreak/>
        <w:t xml:space="preserve">Competencias Asociadas a la Asignatura </w:t>
      </w:r>
    </w:p>
    <w:p w:rsidR="000B178D" w:rsidRPr="00FB3AAF" w:rsidRDefault="000B178D" w:rsidP="000B178D">
      <w:pPr>
        <w:pStyle w:val="Sinespaciado"/>
        <w:jc w:val="both"/>
        <w:rPr>
          <w:rFonts w:ascii="Arial" w:hAnsi="Arial" w:cs="Arial"/>
          <w:sz w:val="28"/>
        </w:rPr>
      </w:pPr>
    </w:p>
    <w:p w:rsidR="000B178D" w:rsidRPr="00FB3AAF" w:rsidRDefault="000B178D" w:rsidP="000B178D">
      <w:pPr>
        <w:pStyle w:val="Sinespaciado"/>
        <w:numPr>
          <w:ilvl w:val="0"/>
          <w:numId w:val="20"/>
        </w:numPr>
        <w:jc w:val="both"/>
        <w:rPr>
          <w:rFonts w:ascii="Arial" w:hAnsi="Arial" w:cs="Arial"/>
          <w:sz w:val="28"/>
        </w:rPr>
      </w:pPr>
      <w:r w:rsidRPr="00FB3AAF">
        <w:rPr>
          <w:rFonts w:ascii="Arial" w:hAnsi="Arial" w:cs="Arial"/>
          <w:sz w:val="24"/>
        </w:rPr>
        <w:t>Preparar y operar equipos, instrumental e insumos  necesarios para la realización de procedimientos clínicos específicos médicos y de enfermería, de acuerdo a diferentes situaciones de salud del usuario, protocolos establecidos e indicaciones del fabricante. Y colaborar en la organización y administración de éstos de acuerdo a las características del servicio.</w:t>
      </w:r>
    </w:p>
    <w:p w:rsidR="000B178D" w:rsidRDefault="000B178D" w:rsidP="000B178D">
      <w:pPr>
        <w:pStyle w:val="Sinespaciado"/>
        <w:ind w:firstLine="60"/>
        <w:jc w:val="both"/>
        <w:rPr>
          <w:rFonts w:ascii="Arial" w:hAnsi="Arial" w:cs="Arial"/>
          <w:sz w:val="24"/>
        </w:rPr>
      </w:pPr>
    </w:p>
    <w:p w:rsidR="000B178D" w:rsidRDefault="000B178D" w:rsidP="000B178D">
      <w:pPr>
        <w:pStyle w:val="Sinespaciado"/>
        <w:ind w:firstLine="60"/>
        <w:jc w:val="both"/>
        <w:rPr>
          <w:rFonts w:ascii="Arial" w:hAnsi="Arial" w:cs="Arial"/>
          <w:sz w:val="24"/>
        </w:rPr>
      </w:pPr>
    </w:p>
    <w:p w:rsidR="000B178D" w:rsidRDefault="000B178D" w:rsidP="000B178D">
      <w:pPr>
        <w:pStyle w:val="Sinespaciado"/>
        <w:ind w:firstLine="60"/>
        <w:jc w:val="both"/>
        <w:rPr>
          <w:rFonts w:ascii="Arial" w:hAnsi="Arial" w:cs="Arial"/>
          <w:sz w:val="24"/>
        </w:rPr>
      </w:pPr>
    </w:p>
    <w:p w:rsidR="000B178D" w:rsidRPr="00FB3AAF" w:rsidRDefault="000B178D" w:rsidP="000B178D">
      <w:pPr>
        <w:pStyle w:val="Sinespaciado"/>
        <w:jc w:val="both"/>
        <w:rPr>
          <w:rFonts w:ascii="Arial" w:hAnsi="Arial" w:cs="Arial"/>
          <w:b/>
          <w:sz w:val="24"/>
          <w:szCs w:val="24"/>
          <w:u w:val="single"/>
        </w:rPr>
      </w:pPr>
      <w:r w:rsidRPr="00FB3AAF">
        <w:rPr>
          <w:rFonts w:ascii="Arial" w:hAnsi="Arial" w:cs="Arial"/>
          <w:b/>
          <w:sz w:val="24"/>
          <w:szCs w:val="24"/>
          <w:u w:val="single"/>
        </w:rPr>
        <w:t xml:space="preserve">Unidades de Competencias Asociadas a la Asignatura </w:t>
      </w:r>
    </w:p>
    <w:p w:rsidR="000B178D" w:rsidRPr="00FB3AAF" w:rsidRDefault="000B178D" w:rsidP="000B178D">
      <w:pPr>
        <w:pStyle w:val="Sinespaciado"/>
        <w:jc w:val="both"/>
        <w:rPr>
          <w:rFonts w:ascii="Arial" w:hAnsi="Arial" w:cs="Arial"/>
          <w:sz w:val="24"/>
          <w:szCs w:val="24"/>
        </w:rPr>
      </w:pPr>
      <w:r w:rsidRPr="00FB3AAF">
        <w:rPr>
          <w:rFonts w:ascii="Arial" w:hAnsi="Arial" w:cs="Arial"/>
          <w:sz w:val="24"/>
          <w:szCs w:val="24"/>
        </w:rPr>
        <w:t xml:space="preserve"> </w:t>
      </w:r>
    </w:p>
    <w:p w:rsidR="000B178D" w:rsidRPr="00FB3AAF" w:rsidRDefault="000B178D" w:rsidP="000B178D">
      <w:pPr>
        <w:pStyle w:val="Prrafodelista"/>
        <w:numPr>
          <w:ilvl w:val="0"/>
          <w:numId w:val="21"/>
        </w:numPr>
        <w:jc w:val="both"/>
        <w:rPr>
          <w:rFonts w:ascii="Arial" w:hAnsi="Arial" w:cs="Arial"/>
          <w:sz w:val="24"/>
          <w:szCs w:val="24"/>
          <w:lang w:val="es-MX"/>
        </w:rPr>
      </w:pPr>
      <w:r w:rsidRPr="00FB3AAF">
        <w:rPr>
          <w:rFonts w:ascii="Arial" w:hAnsi="Arial" w:cs="Arial"/>
          <w:sz w:val="24"/>
          <w:szCs w:val="24"/>
          <w:lang w:val="es-MX"/>
        </w:rPr>
        <w:t>Identificar los diversos equipos, instrumental e insumos necesarios para la realización de procedimientos clínicos.</w:t>
      </w:r>
    </w:p>
    <w:p w:rsidR="000B178D" w:rsidRPr="00FB3AAF" w:rsidRDefault="000B178D" w:rsidP="000B178D">
      <w:pPr>
        <w:pStyle w:val="Prrafodelista"/>
        <w:numPr>
          <w:ilvl w:val="0"/>
          <w:numId w:val="21"/>
        </w:numPr>
        <w:jc w:val="both"/>
        <w:rPr>
          <w:rFonts w:ascii="Arial" w:hAnsi="Arial" w:cs="Arial"/>
          <w:sz w:val="24"/>
          <w:szCs w:val="24"/>
          <w:lang w:val="es-MX"/>
        </w:rPr>
      </w:pPr>
      <w:r w:rsidRPr="00FB3AAF">
        <w:rPr>
          <w:rFonts w:ascii="Arial" w:hAnsi="Arial" w:cs="Arial"/>
          <w:sz w:val="24"/>
          <w:szCs w:val="24"/>
          <w:lang w:val="es-MX"/>
        </w:rPr>
        <w:t>Reconocer los protocolos institucionales establecidos en la preparación de equipos, instrumental e insumos utilizados en los diferentes procedimientos clínicos específicos realizados a los usuarios.</w:t>
      </w:r>
    </w:p>
    <w:p w:rsidR="000B178D" w:rsidRPr="00FB3AAF" w:rsidRDefault="000B178D" w:rsidP="000B178D">
      <w:pPr>
        <w:pStyle w:val="Sinespaciado"/>
        <w:numPr>
          <w:ilvl w:val="0"/>
          <w:numId w:val="21"/>
        </w:numPr>
        <w:jc w:val="both"/>
        <w:rPr>
          <w:rFonts w:ascii="Arial" w:hAnsi="Arial" w:cs="Arial"/>
          <w:sz w:val="24"/>
          <w:szCs w:val="24"/>
        </w:rPr>
      </w:pPr>
      <w:r w:rsidRPr="00FB3AAF">
        <w:rPr>
          <w:rFonts w:ascii="Arial" w:hAnsi="Arial" w:cs="Arial"/>
          <w:sz w:val="24"/>
          <w:szCs w:val="24"/>
          <w:lang w:val="es-MX"/>
        </w:rPr>
        <w:t>Identificar las indicaciones de los fabricantes para la correcta preparación de equipos, instrumental e insumos utilizados en procedimientos específicos clínicos</w:t>
      </w: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0B178D" w:rsidRDefault="000B178D" w:rsidP="00BE4076">
      <w:pPr>
        <w:pStyle w:val="Sinespaciado"/>
        <w:jc w:val="center"/>
        <w:rPr>
          <w:rFonts w:ascii="Arial" w:hAnsi="Arial" w:cs="Arial"/>
          <w:b/>
          <w:sz w:val="24"/>
        </w:rPr>
      </w:pPr>
    </w:p>
    <w:p w:rsidR="00BE4076" w:rsidRDefault="00BE4076" w:rsidP="00BE4076">
      <w:pPr>
        <w:pStyle w:val="Sinespaciado"/>
        <w:jc w:val="center"/>
        <w:rPr>
          <w:rFonts w:ascii="Arial" w:hAnsi="Arial" w:cs="Arial"/>
          <w:b/>
          <w:sz w:val="24"/>
        </w:rPr>
      </w:pPr>
      <w:r w:rsidRPr="00BE4076">
        <w:rPr>
          <w:rFonts w:ascii="Arial" w:hAnsi="Arial" w:cs="Arial"/>
          <w:b/>
          <w:sz w:val="24"/>
        </w:rPr>
        <w:lastRenderedPageBreak/>
        <w:t>MARCO DE REFERENCIA TEÓRICO</w:t>
      </w:r>
    </w:p>
    <w:p w:rsidR="000D0C89" w:rsidRPr="00BE4076" w:rsidRDefault="000D0C89" w:rsidP="00BE4076">
      <w:pPr>
        <w:pStyle w:val="Sinespaciado"/>
        <w:jc w:val="center"/>
        <w:rPr>
          <w:rFonts w:ascii="Arial" w:hAnsi="Arial" w:cs="Arial"/>
          <w:b/>
          <w:sz w:val="24"/>
        </w:rPr>
      </w:pPr>
    </w:p>
    <w:p w:rsidR="00BE4076" w:rsidRPr="00BE4076" w:rsidRDefault="00BE4076" w:rsidP="00BE4076">
      <w:pPr>
        <w:pStyle w:val="Sinespaciado"/>
        <w:jc w:val="both"/>
        <w:rPr>
          <w:rFonts w:ascii="Arial" w:hAnsi="Arial" w:cs="Arial"/>
          <w:sz w:val="24"/>
        </w:rPr>
      </w:pPr>
      <w:r w:rsidRPr="00BE4076">
        <w:rPr>
          <w:rFonts w:ascii="Arial" w:hAnsi="Arial" w:cs="Arial"/>
          <w:sz w:val="24"/>
        </w:rPr>
        <w:t xml:space="preserve"> </w:t>
      </w:r>
    </w:p>
    <w:p w:rsidR="000D0C89" w:rsidRPr="000D0C89" w:rsidRDefault="000D0C89" w:rsidP="000D0C89">
      <w:pPr>
        <w:pStyle w:val="Sinespaciado"/>
        <w:jc w:val="both"/>
        <w:rPr>
          <w:rFonts w:ascii="Arial" w:hAnsi="Arial" w:cs="Arial"/>
          <w:b/>
          <w:sz w:val="24"/>
        </w:rPr>
      </w:pPr>
      <w:r w:rsidRPr="000D0C89">
        <w:rPr>
          <w:rFonts w:ascii="Arial" w:hAnsi="Arial" w:cs="Arial"/>
          <w:b/>
          <w:sz w:val="24"/>
        </w:rPr>
        <w:t xml:space="preserve">CENTRO REFERENCIAL DE SALUD </w:t>
      </w:r>
    </w:p>
    <w:p w:rsidR="000D0C89" w:rsidRPr="000D0C89" w:rsidRDefault="000D0C89" w:rsidP="000D0C89">
      <w:pPr>
        <w:pStyle w:val="Sinespaciado"/>
        <w:jc w:val="both"/>
        <w:rPr>
          <w:rFonts w:ascii="Arial" w:hAnsi="Arial" w:cs="Arial"/>
          <w:sz w:val="24"/>
        </w:rPr>
      </w:pPr>
    </w:p>
    <w:p w:rsidR="000D0C89" w:rsidRPr="000D0C89" w:rsidRDefault="000D0C89" w:rsidP="009E3408">
      <w:pPr>
        <w:pStyle w:val="Sinespaciado"/>
        <w:numPr>
          <w:ilvl w:val="0"/>
          <w:numId w:val="1"/>
        </w:numPr>
        <w:rPr>
          <w:rFonts w:ascii="Arial" w:hAnsi="Arial" w:cs="Arial"/>
          <w:sz w:val="24"/>
        </w:rPr>
      </w:pPr>
      <w:r w:rsidRPr="000D0C89">
        <w:rPr>
          <w:rFonts w:ascii="Arial" w:hAnsi="Arial" w:cs="Arial"/>
          <w:sz w:val="24"/>
        </w:rPr>
        <w:t>CRS es un Centro de Referencia de Salud de atención abierta, de mediana complejidad, sin hospitalización y que recibe sólo a pacientes derivados de otros establecimientos de salud, no en forma espontánea.</w:t>
      </w:r>
    </w:p>
    <w:p w:rsidR="000D0C89" w:rsidRPr="000D0C89" w:rsidRDefault="000D0C89" w:rsidP="009E3408">
      <w:pPr>
        <w:pStyle w:val="Sinespaciado"/>
        <w:numPr>
          <w:ilvl w:val="0"/>
          <w:numId w:val="1"/>
        </w:numPr>
        <w:rPr>
          <w:rFonts w:ascii="Arial" w:hAnsi="Arial" w:cs="Arial"/>
          <w:sz w:val="24"/>
        </w:rPr>
      </w:pPr>
      <w:r w:rsidRPr="000D0C89">
        <w:rPr>
          <w:rFonts w:ascii="Arial" w:hAnsi="Arial" w:cs="Arial"/>
          <w:sz w:val="24"/>
        </w:rPr>
        <w:t>Proporciona atenciones de tipo diagnóstico y terapéutico a pacientes referidos principalmente del nivel primario de atención.</w:t>
      </w:r>
    </w:p>
    <w:p w:rsidR="000D0C89" w:rsidRPr="000D0C89" w:rsidRDefault="000D0C89" w:rsidP="009E3408">
      <w:pPr>
        <w:pStyle w:val="Sinespaciado"/>
        <w:numPr>
          <w:ilvl w:val="0"/>
          <w:numId w:val="1"/>
        </w:numPr>
        <w:rPr>
          <w:rFonts w:ascii="Arial" w:hAnsi="Arial" w:cs="Arial"/>
          <w:sz w:val="24"/>
        </w:rPr>
      </w:pPr>
      <w:r w:rsidRPr="000D0C89">
        <w:rPr>
          <w:rFonts w:ascii="Arial" w:hAnsi="Arial" w:cs="Arial"/>
          <w:sz w:val="24"/>
        </w:rPr>
        <w:t>Han sido creados para aumentar la capacidad resolutiva del nivel secundario y evitar días de hospitalización innecesarios.</w:t>
      </w:r>
    </w:p>
    <w:p w:rsidR="000D0C89" w:rsidRPr="000D0C89" w:rsidRDefault="000D0C89" w:rsidP="000D0C89">
      <w:pPr>
        <w:pStyle w:val="Sinespaciado"/>
        <w:jc w:val="both"/>
        <w:rPr>
          <w:rFonts w:ascii="Arial" w:hAnsi="Arial" w:cs="Arial"/>
          <w:sz w:val="24"/>
        </w:rPr>
      </w:pPr>
    </w:p>
    <w:p w:rsidR="000D0C89" w:rsidRP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r w:rsidRPr="000D0C89">
        <w:rPr>
          <w:rFonts w:ascii="Arial" w:hAnsi="Arial" w:cs="Arial"/>
          <w:sz w:val="24"/>
        </w:rPr>
        <w:t>¿Qué hacen?</w:t>
      </w:r>
    </w:p>
    <w:p w:rsidR="000D0C89" w:rsidRPr="000D0C89" w:rsidRDefault="000D0C89" w:rsidP="000D0C89">
      <w:pPr>
        <w:pStyle w:val="Sinespaciado"/>
        <w:jc w:val="both"/>
        <w:rPr>
          <w:rFonts w:ascii="Arial" w:hAnsi="Arial" w:cs="Arial"/>
          <w:sz w:val="24"/>
        </w:rPr>
      </w:pPr>
    </w:p>
    <w:p w:rsidR="000D0C89" w:rsidRPr="000D0C89" w:rsidRDefault="000D0C89" w:rsidP="009E3408">
      <w:pPr>
        <w:pStyle w:val="Sinespaciado"/>
        <w:numPr>
          <w:ilvl w:val="0"/>
          <w:numId w:val="2"/>
        </w:numPr>
        <w:jc w:val="both"/>
        <w:rPr>
          <w:rFonts w:ascii="Arial" w:hAnsi="Arial" w:cs="Arial"/>
          <w:sz w:val="24"/>
        </w:rPr>
      </w:pPr>
      <w:r w:rsidRPr="000D0C89">
        <w:rPr>
          <w:rFonts w:ascii="Arial" w:hAnsi="Arial" w:cs="Arial"/>
          <w:sz w:val="24"/>
        </w:rPr>
        <w:t>Realizan consultas en las especialidades básicas y otras de alta demanda ambulatoria.</w:t>
      </w:r>
    </w:p>
    <w:p w:rsidR="000D0C89" w:rsidRPr="000D0C89" w:rsidRDefault="000D0C89" w:rsidP="009E3408">
      <w:pPr>
        <w:pStyle w:val="Sinespaciado"/>
        <w:numPr>
          <w:ilvl w:val="0"/>
          <w:numId w:val="2"/>
        </w:numPr>
        <w:jc w:val="both"/>
        <w:rPr>
          <w:rFonts w:ascii="Arial" w:hAnsi="Arial" w:cs="Arial"/>
          <w:sz w:val="24"/>
        </w:rPr>
      </w:pPr>
      <w:r w:rsidRPr="000D0C89">
        <w:rPr>
          <w:rFonts w:ascii="Arial" w:hAnsi="Arial" w:cs="Arial"/>
          <w:sz w:val="24"/>
        </w:rPr>
        <w:t>Efectuar exámenes de apoyo diagnóstico y terapéutico de acuerdo a su nivel de complejidad.</w:t>
      </w:r>
    </w:p>
    <w:p w:rsidR="000D0C89" w:rsidRDefault="000D0C89" w:rsidP="009E3408">
      <w:pPr>
        <w:pStyle w:val="Sinespaciado"/>
        <w:numPr>
          <w:ilvl w:val="0"/>
          <w:numId w:val="2"/>
        </w:numPr>
        <w:jc w:val="both"/>
        <w:rPr>
          <w:rFonts w:ascii="Arial" w:hAnsi="Arial" w:cs="Arial"/>
          <w:sz w:val="24"/>
        </w:rPr>
      </w:pPr>
      <w:r w:rsidRPr="000D0C89">
        <w:rPr>
          <w:rFonts w:ascii="Arial" w:hAnsi="Arial" w:cs="Arial"/>
          <w:sz w:val="24"/>
        </w:rPr>
        <w:t>Referir a establecimientos de mayor complejidad aquellos casos que no puedan ser resueltos en sus dependencias.</w:t>
      </w:r>
    </w:p>
    <w:p w:rsidR="000D0C89" w:rsidRDefault="000D0C89" w:rsidP="009E3408">
      <w:pPr>
        <w:pStyle w:val="Sinespaciado"/>
        <w:numPr>
          <w:ilvl w:val="0"/>
          <w:numId w:val="2"/>
        </w:numPr>
        <w:jc w:val="both"/>
        <w:rPr>
          <w:rFonts w:ascii="Arial" w:hAnsi="Arial" w:cs="Arial"/>
          <w:sz w:val="24"/>
        </w:rPr>
      </w:pPr>
      <w:r w:rsidRPr="000D0C89">
        <w:rPr>
          <w:rFonts w:ascii="Arial" w:hAnsi="Arial" w:cs="Arial"/>
          <w:sz w:val="24"/>
        </w:rPr>
        <w:t>Retornar al nivel primario a los pacientes que han sido resueltos con el informe correspondiente.</w:t>
      </w:r>
    </w:p>
    <w:p w:rsidR="000D0C89" w:rsidRPr="000D0C89" w:rsidRDefault="000D0C89" w:rsidP="000D0C89">
      <w:pPr>
        <w:pStyle w:val="Sinespaciado"/>
        <w:ind w:left="720"/>
        <w:jc w:val="both"/>
        <w:rPr>
          <w:rFonts w:ascii="Arial" w:hAnsi="Arial" w:cs="Arial"/>
          <w:sz w:val="24"/>
        </w:rPr>
      </w:pPr>
    </w:p>
    <w:p w:rsidR="000D0C89" w:rsidRDefault="000D0C89" w:rsidP="000D0C89">
      <w:pPr>
        <w:pStyle w:val="Sinespaciado"/>
        <w:jc w:val="both"/>
        <w:rPr>
          <w:rFonts w:ascii="Arial" w:hAnsi="Arial" w:cs="Arial"/>
          <w:sz w:val="24"/>
        </w:rPr>
      </w:pPr>
      <w:r w:rsidRPr="000D0C89">
        <w:rPr>
          <w:rFonts w:ascii="Arial" w:hAnsi="Arial" w:cs="Arial"/>
          <w:sz w:val="24"/>
        </w:rPr>
        <w:t>¿Quiénes son los beneficiarios?</w:t>
      </w:r>
    </w:p>
    <w:p w:rsidR="000D0C89" w:rsidRPr="000D0C89" w:rsidRDefault="000D0C89" w:rsidP="000D0C89">
      <w:pPr>
        <w:pStyle w:val="Sinespaciado"/>
        <w:jc w:val="both"/>
        <w:rPr>
          <w:rFonts w:ascii="Arial" w:hAnsi="Arial" w:cs="Arial"/>
          <w:sz w:val="24"/>
        </w:rPr>
      </w:pPr>
    </w:p>
    <w:p w:rsidR="000D0C89" w:rsidRPr="000D0C89" w:rsidRDefault="000D0C89" w:rsidP="009E3408">
      <w:pPr>
        <w:pStyle w:val="Sinespaciado"/>
        <w:numPr>
          <w:ilvl w:val="0"/>
          <w:numId w:val="3"/>
        </w:numPr>
        <w:jc w:val="both"/>
        <w:rPr>
          <w:rFonts w:ascii="Arial" w:hAnsi="Arial" w:cs="Arial"/>
          <w:sz w:val="24"/>
        </w:rPr>
      </w:pPr>
      <w:r w:rsidRPr="000D0C89">
        <w:rPr>
          <w:rFonts w:ascii="Arial" w:hAnsi="Arial" w:cs="Arial"/>
          <w:sz w:val="24"/>
        </w:rPr>
        <w:t>Son todas las personas pertenecientes a FONASA que estén inscritos en los Centros de Atención Primaria.</w:t>
      </w:r>
    </w:p>
    <w:p w:rsidR="000D0C89" w:rsidRP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r w:rsidRPr="000D0C89">
        <w:rPr>
          <w:rFonts w:ascii="Arial" w:hAnsi="Arial" w:cs="Arial"/>
          <w:sz w:val="24"/>
        </w:rPr>
        <w:t>¿Cómo ingresan al CRS?</w:t>
      </w:r>
    </w:p>
    <w:p w:rsidR="000D0C89" w:rsidRPr="000D0C89" w:rsidRDefault="000D0C89" w:rsidP="000D0C89">
      <w:pPr>
        <w:pStyle w:val="Sinespaciado"/>
        <w:jc w:val="both"/>
        <w:rPr>
          <w:rFonts w:ascii="Arial" w:hAnsi="Arial" w:cs="Arial"/>
          <w:sz w:val="24"/>
        </w:rPr>
      </w:pPr>
    </w:p>
    <w:p w:rsidR="000D0C89" w:rsidRPr="000D0C89" w:rsidRDefault="000D0C89" w:rsidP="009E3408">
      <w:pPr>
        <w:pStyle w:val="Sinespaciado"/>
        <w:numPr>
          <w:ilvl w:val="0"/>
          <w:numId w:val="3"/>
        </w:numPr>
        <w:jc w:val="both"/>
        <w:rPr>
          <w:rFonts w:ascii="Arial" w:hAnsi="Arial" w:cs="Arial"/>
          <w:sz w:val="24"/>
        </w:rPr>
      </w:pPr>
      <w:r w:rsidRPr="000D0C89">
        <w:rPr>
          <w:rFonts w:ascii="Arial" w:hAnsi="Arial" w:cs="Arial"/>
          <w:sz w:val="24"/>
        </w:rPr>
        <w:t>Deben venir derivados de su Centro de Atención Primaria (CAP) a través de interconsulta, con solicitud previa vía internet y hora asignada para la especialidad correspondiente. Derivados de la atención terciaria vía internet con interconsulta y hora asignada.</w:t>
      </w:r>
    </w:p>
    <w:p w:rsidR="000D0C89" w:rsidRPr="000D0C89" w:rsidRDefault="000D0C89" w:rsidP="009E3408">
      <w:pPr>
        <w:pStyle w:val="Sinespaciado"/>
        <w:numPr>
          <w:ilvl w:val="0"/>
          <w:numId w:val="3"/>
        </w:numPr>
        <w:jc w:val="both"/>
        <w:rPr>
          <w:rFonts w:ascii="Arial" w:hAnsi="Arial" w:cs="Arial"/>
          <w:sz w:val="24"/>
        </w:rPr>
      </w:pPr>
      <w:r w:rsidRPr="000D0C89">
        <w:rPr>
          <w:rFonts w:ascii="Arial" w:hAnsi="Arial" w:cs="Arial"/>
          <w:sz w:val="24"/>
        </w:rPr>
        <w:t>En forma espontánea sólo se atiende FAR (feto alto riesgo), radiografía dental, radiografía tórax con diagnóstico de neumonía.</w:t>
      </w:r>
    </w:p>
    <w:p w:rsidR="000D0C89" w:rsidRPr="000D0C89" w:rsidRDefault="000D0C89" w:rsidP="009E3408">
      <w:pPr>
        <w:pStyle w:val="Sinespaciado"/>
        <w:numPr>
          <w:ilvl w:val="0"/>
          <w:numId w:val="3"/>
        </w:numPr>
        <w:jc w:val="both"/>
        <w:rPr>
          <w:rFonts w:ascii="Arial" w:hAnsi="Arial" w:cs="Arial"/>
          <w:sz w:val="24"/>
        </w:rPr>
      </w:pPr>
      <w:r w:rsidRPr="000D0C89">
        <w:rPr>
          <w:rFonts w:ascii="Arial" w:hAnsi="Arial" w:cs="Arial"/>
          <w:sz w:val="24"/>
        </w:rPr>
        <w:t>El CRS no atiende urgencias. Las interconsultas espontáneas deben ser evaluadas por jefe admisión para definir prioridad. El paciente para ser atendido debe estar ingresado al sistema computacional y tener la orden de atención revisada por admisión.</w:t>
      </w: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P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r w:rsidRPr="000D0C89">
        <w:rPr>
          <w:rFonts w:ascii="Arial" w:hAnsi="Arial" w:cs="Arial"/>
          <w:sz w:val="24"/>
        </w:rPr>
        <w:lastRenderedPageBreak/>
        <w:t>Sistema de Atención:</w:t>
      </w:r>
    </w:p>
    <w:p w:rsidR="000D0C89" w:rsidRPr="000D0C89" w:rsidRDefault="000D0C89" w:rsidP="000D0C89">
      <w:pPr>
        <w:pStyle w:val="Sinespaciado"/>
        <w:jc w:val="both"/>
        <w:rPr>
          <w:rFonts w:ascii="Arial" w:hAnsi="Arial" w:cs="Arial"/>
          <w:sz w:val="24"/>
        </w:rPr>
      </w:pPr>
    </w:p>
    <w:p w:rsidR="000D0C89" w:rsidRPr="000D0C89" w:rsidRDefault="000D0C89" w:rsidP="009E3408">
      <w:pPr>
        <w:pStyle w:val="Sinespaciado"/>
        <w:numPr>
          <w:ilvl w:val="0"/>
          <w:numId w:val="3"/>
        </w:numPr>
        <w:jc w:val="both"/>
        <w:rPr>
          <w:rFonts w:ascii="Arial" w:hAnsi="Arial" w:cs="Arial"/>
          <w:sz w:val="24"/>
        </w:rPr>
      </w:pPr>
      <w:r w:rsidRPr="000D0C89">
        <w:rPr>
          <w:rFonts w:ascii="Arial" w:hAnsi="Arial" w:cs="Arial"/>
          <w:sz w:val="24"/>
        </w:rPr>
        <w:t>Se realiza atención de mediana complejidad y de especialidades a la población asignada y beneficiaria de FONASA.</w:t>
      </w:r>
    </w:p>
    <w:p w:rsidR="000D0C89" w:rsidRPr="000D0C89" w:rsidRDefault="000D0C89" w:rsidP="009E3408">
      <w:pPr>
        <w:pStyle w:val="Sinespaciado"/>
        <w:numPr>
          <w:ilvl w:val="0"/>
          <w:numId w:val="3"/>
        </w:numPr>
        <w:jc w:val="both"/>
        <w:rPr>
          <w:rFonts w:ascii="Arial" w:hAnsi="Arial" w:cs="Arial"/>
          <w:sz w:val="24"/>
        </w:rPr>
      </w:pPr>
      <w:r w:rsidRPr="000D0C89">
        <w:rPr>
          <w:rFonts w:ascii="Arial" w:hAnsi="Arial" w:cs="Arial"/>
          <w:sz w:val="24"/>
        </w:rPr>
        <w:t>Los pacientes a los cuales se puede resolver su patología se queda en el CRS al que no se envía a la atención terciaria y lo que ya se resolvió se devuelve a la atención primaria.</w:t>
      </w:r>
    </w:p>
    <w:p w:rsidR="000D0C89" w:rsidRDefault="000D0C89" w:rsidP="009E3408">
      <w:pPr>
        <w:pStyle w:val="Sinespaciado"/>
        <w:numPr>
          <w:ilvl w:val="0"/>
          <w:numId w:val="3"/>
        </w:numPr>
        <w:jc w:val="both"/>
        <w:rPr>
          <w:rFonts w:ascii="Arial" w:hAnsi="Arial" w:cs="Arial"/>
          <w:sz w:val="24"/>
        </w:rPr>
      </w:pPr>
      <w:r w:rsidRPr="000D0C89">
        <w:rPr>
          <w:rFonts w:ascii="Arial" w:hAnsi="Arial" w:cs="Arial"/>
          <w:sz w:val="24"/>
        </w:rPr>
        <w:t>Las atenciones se priorizan de acuerdo a la gravedad de las enfermedades</w:t>
      </w:r>
    </w:p>
    <w:p w:rsidR="000D0C89" w:rsidRDefault="000D0C89" w:rsidP="000D0C89">
      <w:pPr>
        <w:pStyle w:val="Sinespaciado"/>
        <w:jc w:val="both"/>
        <w:rPr>
          <w:rFonts w:ascii="Arial" w:hAnsi="Arial" w:cs="Arial"/>
          <w:sz w:val="24"/>
        </w:rPr>
      </w:pPr>
    </w:p>
    <w:p w:rsidR="000D0C89" w:rsidRDefault="000D0C89" w:rsidP="000D0C89">
      <w:pPr>
        <w:pStyle w:val="Sinespaciado"/>
        <w:jc w:val="both"/>
        <w:rPr>
          <w:rFonts w:ascii="Arial" w:hAnsi="Arial" w:cs="Arial"/>
          <w:sz w:val="24"/>
        </w:rPr>
      </w:pPr>
    </w:p>
    <w:p w:rsidR="000D0C89" w:rsidRPr="00544C3B" w:rsidRDefault="00544C3B" w:rsidP="000D0C89">
      <w:pPr>
        <w:pStyle w:val="Sinespaciado"/>
        <w:jc w:val="both"/>
        <w:rPr>
          <w:rFonts w:ascii="Arial" w:hAnsi="Arial" w:cs="Arial"/>
          <w:b/>
          <w:sz w:val="24"/>
        </w:rPr>
      </w:pPr>
      <w:r w:rsidRPr="00544C3B">
        <w:rPr>
          <w:rFonts w:ascii="Arial" w:hAnsi="Arial" w:cs="Arial"/>
          <w:b/>
          <w:sz w:val="24"/>
        </w:rPr>
        <w:t xml:space="preserve">CDT: centro de diagnóstico y tratamiento </w:t>
      </w:r>
    </w:p>
    <w:p w:rsidR="00544C3B" w:rsidRDefault="00544C3B" w:rsidP="000D0C89">
      <w:pPr>
        <w:pStyle w:val="Sinespaciado"/>
        <w:jc w:val="both"/>
        <w:rPr>
          <w:rFonts w:ascii="Arial" w:hAnsi="Arial" w:cs="Arial"/>
          <w:sz w:val="24"/>
        </w:rPr>
      </w:pPr>
    </w:p>
    <w:p w:rsidR="00544C3B" w:rsidRDefault="00544C3B" w:rsidP="000D0C89">
      <w:pPr>
        <w:pStyle w:val="Sinespaciado"/>
        <w:jc w:val="both"/>
        <w:rPr>
          <w:rFonts w:ascii="Arial" w:hAnsi="Arial" w:cs="Arial"/>
          <w:sz w:val="24"/>
        </w:rPr>
      </w:pPr>
      <w:r>
        <w:rPr>
          <w:rFonts w:ascii="Arial" w:hAnsi="Arial" w:cs="Arial"/>
          <w:sz w:val="24"/>
        </w:rPr>
        <w:t xml:space="preserve">Los CDT </w:t>
      </w:r>
      <w:r w:rsidRPr="00544C3B">
        <w:rPr>
          <w:rFonts w:ascii="Arial" w:hAnsi="Arial" w:cs="Arial"/>
          <w:sz w:val="24"/>
        </w:rPr>
        <w:t>son establecimientos de atención abierta, de alta complejidad, adosados a hospitales, que atienden en forma ambulatoria preferentemente a pacientes referidos por los Centros de Referencia de Salud, Consultorios generales, Hospitales de la región y pacientes hospitalizadas en el establecimiento. Las prestaciones sanitarias que otorga son consultas de especialidad y subespecialidad; procedimientos  diagnósticos, procedimientos terapéuticos, procedimientos de enfermería y cirugía ambulatoria.</w:t>
      </w:r>
    </w:p>
    <w:p w:rsidR="000D0C89" w:rsidRDefault="000D0C89" w:rsidP="000D0C89">
      <w:pPr>
        <w:pStyle w:val="Sinespaciado"/>
        <w:jc w:val="both"/>
        <w:rPr>
          <w:rFonts w:ascii="Arial" w:hAnsi="Arial" w:cs="Arial"/>
          <w:sz w:val="24"/>
        </w:rPr>
      </w:pPr>
    </w:p>
    <w:p w:rsidR="000D0C89" w:rsidRDefault="00544C3B" w:rsidP="000D0C89">
      <w:pPr>
        <w:pStyle w:val="Sinespaciado"/>
        <w:jc w:val="both"/>
        <w:rPr>
          <w:rFonts w:ascii="Arial" w:hAnsi="Arial" w:cs="Arial"/>
          <w:sz w:val="24"/>
        </w:rPr>
      </w:pPr>
      <w:r w:rsidRPr="00544C3B">
        <w:rPr>
          <w:rFonts w:ascii="Arial" w:hAnsi="Arial" w:cs="Arial"/>
          <w:sz w:val="24"/>
        </w:rPr>
        <w:t>El objetivo de la atención ambulatoria es de dotar al complejo hospitalario de un mayor nivel resolutivo ambulatorio,  tendiente a optimizar el uso de los recursos,  incorporar en las especialidades quirúrgicas tecnologías de punta que permitan resolver un mayor número de patologías con  procedimientos invasivos simples,  con terapias que disminuyan las demandas  de cuidados de enfermería, o bien que éste pueda ser efectuado en el domicilio del paciente.</w:t>
      </w:r>
    </w:p>
    <w:p w:rsidR="000D0C89" w:rsidRDefault="000D0C89" w:rsidP="00544C3B">
      <w:pPr>
        <w:pStyle w:val="Sinespaciado"/>
        <w:jc w:val="both"/>
        <w:rPr>
          <w:rFonts w:ascii="Arial" w:hAnsi="Arial" w:cs="Arial"/>
          <w:sz w:val="24"/>
        </w:rPr>
      </w:pPr>
    </w:p>
    <w:p w:rsidR="0030622B" w:rsidRDefault="00544C3B" w:rsidP="00544C3B">
      <w:pPr>
        <w:tabs>
          <w:tab w:val="left" w:pos="1260"/>
        </w:tabs>
        <w:jc w:val="both"/>
        <w:rPr>
          <w:rFonts w:ascii="Arial" w:hAnsi="Arial" w:cs="Arial"/>
        </w:rPr>
      </w:pPr>
      <w:r>
        <w:rPr>
          <w:rFonts w:ascii="Arial" w:hAnsi="Arial" w:cs="Arial"/>
        </w:rPr>
        <w:t>El CDT</w:t>
      </w:r>
      <w:r w:rsidRPr="00544C3B">
        <w:rPr>
          <w:rFonts w:ascii="Arial" w:hAnsi="Arial" w:cs="Arial"/>
        </w:rPr>
        <w:t xml:space="preserve"> como centro de responsabilidad estará conformado por los siguientes centros de costos: Centro de especialidades Odontológicas; Centro de especialidades Digestivas, Centro de especialidades Cardio Respiratorio ; Oncología ambulatoria; Cirugía Mayor Ambulatoria; Salud Mental Ambulatoria; Programa de la Mujer; Centro de Especialidades Oftalmológicas, Centro de especialidades de Otorrinolaringología. Estos centros dependerán administrativamente, de CR Centro Diagnóstico y tratamiento (CDT).</w:t>
      </w:r>
    </w:p>
    <w:p w:rsidR="00544C3B" w:rsidRPr="00544C3B" w:rsidRDefault="00544C3B" w:rsidP="00544C3B">
      <w:pPr>
        <w:tabs>
          <w:tab w:val="left" w:pos="1260"/>
        </w:tabs>
        <w:jc w:val="both"/>
        <w:rPr>
          <w:rFonts w:ascii="Arial" w:hAnsi="Arial" w:cs="Arial"/>
        </w:rPr>
      </w:pPr>
      <w:r w:rsidRPr="00544C3B">
        <w:rPr>
          <w:rFonts w:ascii="Arial" w:hAnsi="Arial" w:cs="Arial"/>
        </w:rPr>
        <w:t>Descripción del Recurso Humano</w:t>
      </w:r>
    </w:p>
    <w:p w:rsidR="00544C3B" w:rsidRPr="00544C3B" w:rsidRDefault="00544C3B" w:rsidP="009E3408">
      <w:pPr>
        <w:pStyle w:val="Prrafodelista"/>
        <w:numPr>
          <w:ilvl w:val="0"/>
          <w:numId w:val="4"/>
        </w:numPr>
        <w:tabs>
          <w:tab w:val="left" w:pos="1260"/>
        </w:tabs>
        <w:jc w:val="both"/>
        <w:rPr>
          <w:rFonts w:ascii="Arial" w:hAnsi="Arial" w:cs="Arial"/>
        </w:rPr>
      </w:pPr>
      <w:r w:rsidRPr="00544C3B">
        <w:rPr>
          <w:rFonts w:ascii="Arial" w:hAnsi="Arial" w:cs="Arial"/>
        </w:rPr>
        <w:t>Médicos Especialistas:</w:t>
      </w:r>
    </w:p>
    <w:p w:rsidR="00544C3B" w:rsidRPr="00544C3B" w:rsidRDefault="00544C3B" w:rsidP="009E3408">
      <w:pPr>
        <w:pStyle w:val="Prrafodelista"/>
        <w:numPr>
          <w:ilvl w:val="0"/>
          <w:numId w:val="4"/>
        </w:numPr>
        <w:tabs>
          <w:tab w:val="left" w:pos="1260"/>
        </w:tabs>
        <w:jc w:val="both"/>
        <w:rPr>
          <w:rFonts w:ascii="Arial" w:hAnsi="Arial" w:cs="Arial"/>
        </w:rPr>
      </w:pPr>
      <w:r w:rsidRPr="00544C3B">
        <w:rPr>
          <w:rFonts w:ascii="Arial" w:hAnsi="Arial" w:cs="Arial"/>
        </w:rPr>
        <w:t>Cardiología</w:t>
      </w:r>
    </w:p>
    <w:p w:rsidR="00544C3B" w:rsidRPr="00544C3B" w:rsidRDefault="00544C3B" w:rsidP="009E3408">
      <w:pPr>
        <w:pStyle w:val="Prrafodelista"/>
        <w:numPr>
          <w:ilvl w:val="0"/>
          <w:numId w:val="4"/>
        </w:numPr>
        <w:tabs>
          <w:tab w:val="left" w:pos="1260"/>
        </w:tabs>
        <w:jc w:val="both"/>
        <w:rPr>
          <w:rFonts w:ascii="Arial" w:hAnsi="Arial" w:cs="Arial"/>
        </w:rPr>
      </w:pPr>
      <w:r w:rsidRPr="00544C3B">
        <w:rPr>
          <w:rFonts w:ascii="Arial" w:hAnsi="Arial" w:cs="Arial"/>
        </w:rPr>
        <w:t>Broncopulmonar</w:t>
      </w:r>
    </w:p>
    <w:p w:rsidR="00544C3B" w:rsidRPr="00544C3B" w:rsidRDefault="00544C3B" w:rsidP="009E3408">
      <w:pPr>
        <w:pStyle w:val="Prrafodelista"/>
        <w:numPr>
          <w:ilvl w:val="0"/>
          <w:numId w:val="4"/>
        </w:numPr>
        <w:tabs>
          <w:tab w:val="left" w:pos="1260"/>
        </w:tabs>
        <w:jc w:val="both"/>
        <w:rPr>
          <w:rFonts w:ascii="Arial" w:hAnsi="Arial" w:cs="Arial"/>
        </w:rPr>
      </w:pPr>
      <w:r w:rsidRPr="00544C3B">
        <w:rPr>
          <w:rFonts w:ascii="Arial" w:hAnsi="Arial" w:cs="Arial"/>
        </w:rPr>
        <w:t>Cirujanos Vasculares</w:t>
      </w:r>
    </w:p>
    <w:p w:rsidR="00544C3B" w:rsidRPr="00544C3B" w:rsidRDefault="00544C3B" w:rsidP="009E3408">
      <w:pPr>
        <w:pStyle w:val="Prrafodelista"/>
        <w:numPr>
          <w:ilvl w:val="0"/>
          <w:numId w:val="4"/>
        </w:numPr>
        <w:tabs>
          <w:tab w:val="left" w:pos="1260"/>
        </w:tabs>
        <w:jc w:val="both"/>
        <w:rPr>
          <w:rFonts w:ascii="Arial" w:hAnsi="Arial" w:cs="Arial"/>
        </w:rPr>
      </w:pPr>
      <w:r w:rsidRPr="00544C3B">
        <w:rPr>
          <w:rFonts w:ascii="Arial" w:hAnsi="Arial" w:cs="Arial"/>
        </w:rPr>
        <w:t>Traumatólogos</w:t>
      </w:r>
    </w:p>
    <w:p w:rsidR="00544C3B" w:rsidRPr="00544C3B" w:rsidRDefault="00544C3B" w:rsidP="009E3408">
      <w:pPr>
        <w:pStyle w:val="Prrafodelista"/>
        <w:numPr>
          <w:ilvl w:val="0"/>
          <w:numId w:val="4"/>
        </w:numPr>
        <w:tabs>
          <w:tab w:val="left" w:pos="1260"/>
        </w:tabs>
        <w:jc w:val="both"/>
        <w:rPr>
          <w:rFonts w:ascii="Arial" w:hAnsi="Arial" w:cs="Arial"/>
        </w:rPr>
      </w:pPr>
      <w:r w:rsidRPr="00544C3B">
        <w:rPr>
          <w:rFonts w:ascii="Arial" w:hAnsi="Arial" w:cs="Arial"/>
        </w:rPr>
        <w:t>Medicina Interna</w:t>
      </w:r>
    </w:p>
    <w:p w:rsidR="00544C3B" w:rsidRPr="00544C3B" w:rsidRDefault="00544C3B" w:rsidP="009E3408">
      <w:pPr>
        <w:pStyle w:val="Prrafodelista"/>
        <w:numPr>
          <w:ilvl w:val="0"/>
          <w:numId w:val="4"/>
        </w:numPr>
        <w:tabs>
          <w:tab w:val="left" w:pos="1260"/>
        </w:tabs>
        <w:jc w:val="both"/>
        <w:rPr>
          <w:rFonts w:ascii="Arial" w:hAnsi="Arial" w:cs="Arial"/>
        </w:rPr>
      </w:pPr>
      <w:r w:rsidRPr="00544C3B">
        <w:rPr>
          <w:rFonts w:ascii="Arial" w:hAnsi="Arial" w:cs="Arial"/>
        </w:rPr>
        <w:t>Gastroenterólogos</w:t>
      </w:r>
    </w:p>
    <w:p w:rsidR="00544C3B" w:rsidRPr="00544C3B" w:rsidRDefault="00544C3B" w:rsidP="009E3408">
      <w:pPr>
        <w:pStyle w:val="Prrafodelista"/>
        <w:numPr>
          <w:ilvl w:val="0"/>
          <w:numId w:val="4"/>
        </w:numPr>
        <w:tabs>
          <w:tab w:val="left" w:pos="1260"/>
        </w:tabs>
        <w:jc w:val="both"/>
        <w:rPr>
          <w:rFonts w:ascii="Arial" w:hAnsi="Arial" w:cs="Arial"/>
        </w:rPr>
      </w:pPr>
      <w:r w:rsidRPr="00544C3B">
        <w:rPr>
          <w:rFonts w:ascii="Arial" w:hAnsi="Arial" w:cs="Arial"/>
        </w:rPr>
        <w:t>Dermatólogos</w:t>
      </w:r>
    </w:p>
    <w:p w:rsidR="00544C3B" w:rsidRPr="00544C3B" w:rsidRDefault="00544C3B" w:rsidP="009E3408">
      <w:pPr>
        <w:pStyle w:val="Prrafodelista"/>
        <w:numPr>
          <w:ilvl w:val="0"/>
          <w:numId w:val="4"/>
        </w:numPr>
        <w:tabs>
          <w:tab w:val="left" w:pos="1260"/>
        </w:tabs>
        <w:jc w:val="both"/>
        <w:rPr>
          <w:rFonts w:ascii="Arial" w:hAnsi="Arial" w:cs="Arial"/>
        </w:rPr>
      </w:pPr>
      <w:r w:rsidRPr="00544C3B">
        <w:rPr>
          <w:rFonts w:ascii="Arial" w:hAnsi="Arial" w:cs="Arial"/>
        </w:rPr>
        <w:t>Inmunólogos</w:t>
      </w:r>
    </w:p>
    <w:p w:rsidR="00544C3B" w:rsidRPr="00544C3B" w:rsidRDefault="00544C3B" w:rsidP="009E3408">
      <w:pPr>
        <w:pStyle w:val="Prrafodelista"/>
        <w:numPr>
          <w:ilvl w:val="0"/>
          <w:numId w:val="4"/>
        </w:numPr>
        <w:tabs>
          <w:tab w:val="left" w:pos="1260"/>
        </w:tabs>
        <w:jc w:val="both"/>
        <w:rPr>
          <w:rFonts w:ascii="Arial" w:hAnsi="Arial" w:cs="Arial"/>
        </w:rPr>
      </w:pPr>
      <w:r w:rsidRPr="00544C3B">
        <w:rPr>
          <w:rFonts w:ascii="Arial" w:hAnsi="Arial" w:cs="Arial"/>
        </w:rPr>
        <w:t>Nefrólogos</w:t>
      </w:r>
    </w:p>
    <w:p w:rsidR="00544C3B" w:rsidRPr="00544C3B" w:rsidRDefault="00544C3B" w:rsidP="009E3408">
      <w:pPr>
        <w:pStyle w:val="Prrafodelista"/>
        <w:numPr>
          <w:ilvl w:val="0"/>
          <w:numId w:val="4"/>
        </w:numPr>
        <w:tabs>
          <w:tab w:val="left" w:pos="1260"/>
        </w:tabs>
        <w:jc w:val="both"/>
        <w:rPr>
          <w:rFonts w:ascii="Arial" w:hAnsi="Arial" w:cs="Arial"/>
        </w:rPr>
      </w:pPr>
      <w:r w:rsidRPr="00544C3B">
        <w:rPr>
          <w:rFonts w:ascii="Arial" w:hAnsi="Arial" w:cs="Arial"/>
        </w:rPr>
        <w:t>Neurólogos</w:t>
      </w:r>
    </w:p>
    <w:p w:rsidR="00544C3B" w:rsidRPr="00544C3B" w:rsidRDefault="00544C3B" w:rsidP="00544C3B">
      <w:pPr>
        <w:tabs>
          <w:tab w:val="left" w:pos="1260"/>
        </w:tabs>
        <w:jc w:val="both"/>
        <w:rPr>
          <w:rFonts w:ascii="Arial" w:hAnsi="Arial" w:cs="Arial"/>
        </w:rPr>
      </w:pPr>
      <w:r w:rsidRPr="00544C3B">
        <w:rPr>
          <w:rFonts w:ascii="Arial" w:hAnsi="Arial" w:cs="Arial"/>
        </w:rPr>
        <w:lastRenderedPageBreak/>
        <w:t>Do</w:t>
      </w:r>
      <w:r>
        <w:rPr>
          <w:rFonts w:ascii="Arial" w:hAnsi="Arial" w:cs="Arial"/>
        </w:rPr>
        <w:t>tación Estamento Enfermería CDT</w:t>
      </w:r>
    </w:p>
    <w:p w:rsidR="00544C3B" w:rsidRPr="00544C3B" w:rsidRDefault="00544C3B" w:rsidP="009E3408">
      <w:pPr>
        <w:pStyle w:val="Prrafodelista"/>
        <w:numPr>
          <w:ilvl w:val="0"/>
          <w:numId w:val="5"/>
        </w:numPr>
        <w:tabs>
          <w:tab w:val="left" w:pos="1260"/>
        </w:tabs>
        <w:jc w:val="both"/>
        <w:rPr>
          <w:rFonts w:ascii="Arial" w:hAnsi="Arial" w:cs="Arial"/>
        </w:rPr>
      </w:pPr>
      <w:r w:rsidRPr="00544C3B">
        <w:rPr>
          <w:rFonts w:ascii="Arial" w:hAnsi="Arial" w:cs="Arial"/>
        </w:rPr>
        <w:t>Enfermeras</w:t>
      </w:r>
    </w:p>
    <w:p w:rsidR="00544C3B" w:rsidRPr="00544C3B" w:rsidRDefault="00544C3B" w:rsidP="009E3408">
      <w:pPr>
        <w:pStyle w:val="Prrafodelista"/>
        <w:numPr>
          <w:ilvl w:val="0"/>
          <w:numId w:val="5"/>
        </w:numPr>
        <w:tabs>
          <w:tab w:val="left" w:pos="1260"/>
        </w:tabs>
        <w:jc w:val="both"/>
        <w:rPr>
          <w:rFonts w:ascii="Arial" w:hAnsi="Arial" w:cs="Arial"/>
        </w:rPr>
      </w:pPr>
      <w:r w:rsidRPr="00544C3B">
        <w:rPr>
          <w:rFonts w:ascii="Arial" w:hAnsi="Arial" w:cs="Arial"/>
        </w:rPr>
        <w:t>Matronas</w:t>
      </w:r>
    </w:p>
    <w:p w:rsidR="00544C3B" w:rsidRPr="00544C3B" w:rsidRDefault="00544C3B" w:rsidP="009E3408">
      <w:pPr>
        <w:pStyle w:val="Prrafodelista"/>
        <w:numPr>
          <w:ilvl w:val="0"/>
          <w:numId w:val="5"/>
        </w:numPr>
        <w:tabs>
          <w:tab w:val="left" w:pos="1260"/>
        </w:tabs>
        <w:jc w:val="both"/>
        <w:rPr>
          <w:rFonts w:ascii="Arial" w:hAnsi="Arial" w:cs="Arial"/>
        </w:rPr>
      </w:pPr>
      <w:r w:rsidRPr="00544C3B">
        <w:rPr>
          <w:rFonts w:ascii="Arial" w:hAnsi="Arial" w:cs="Arial"/>
        </w:rPr>
        <w:t>Técnicos Paramédicos</w:t>
      </w:r>
    </w:p>
    <w:p w:rsidR="00544C3B" w:rsidRDefault="00544C3B" w:rsidP="009E3408">
      <w:pPr>
        <w:pStyle w:val="Prrafodelista"/>
        <w:numPr>
          <w:ilvl w:val="0"/>
          <w:numId w:val="5"/>
        </w:numPr>
        <w:tabs>
          <w:tab w:val="left" w:pos="1260"/>
        </w:tabs>
        <w:jc w:val="both"/>
        <w:rPr>
          <w:rFonts w:ascii="Arial" w:hAnsi="Arial" w:cs="Arial"/>
        </w:rPr>
      </w:pPr>
      <w:r>
        <w:rPr>
          <w:rFonts w:ascii="Arial" w:hAnsi="Arial" w:cs="Arial"/>
        </w:rPr>
        <w:t xml:space="preserve">Auxiliares de </w:t>
      </w:r>
      <w:r w:rsidRPr="00544C3B">
        <w:rPr>
          <w:rFonts w:ascii="Arial" w:hAnsi="Arial" w:cs="Arial"/>
        </w:rPr>
        <w:t>Servicio</w:t>
      </w:r>
    </w:p>
    <w:p w:rsidR="00544C3B" w:rsidRPr="00544C3B" w:rsidRDefault="00544C3B" w:rsidP="00544C3B">
      <w:pPr>
        <w:tabs>
          <w:tab w:val="left" w:pos="1260"/>
        </w:tabs>
        <w:jc w:val="both"/>
        <w:rPr>
          <w:rFonts w:ascii="Arial" w:hAnsi="Arial" w:cs="Arial"/>
          <w:b/>
        </w:rPr>
      </w:pPr>
    </w:p>
    <w:p w:rsidR="00544C3B" w:rsidRPr="00E2446C" w:rsidRDefault="00E2446C" w:rsidP="00E2446C">
      <w:pPr>
        <w:tabs>
          <w:tab w:val="left" w:pos="1260"/>
        </w:tabs>
        <w:jc w:val="center"/>
        <w:rPr>
          <w:rFonts w:ascii="Arial" w:hAnsi="Arial" w:cs="Arial"/>
          <w:b/>
          <w:sz w:val="24"/>
          <w:u w:val="single"/>
        </w:rPr>
      </w:pPr>
      <w:r w:rsidRPr="00E2446C">
        <w:rPr>
          <w:rFonts w:ascii="Arial" w:hAnsi="Arial" w:cs="Arial"/>
          <w:b/>
          <w:sz w:val="24"/>
          <w:u w:val="single"/>
        </w:rPr>
        <w:t>Equipos de Atención secundaria</w:t>
      </w:r>
    </w:p>
    <w:p w:rsidR="00544C3B" w:rsidRDefault="00544C3B" w:rsidP="00544C3B">
      <w:pPr>
        <w:tabs>
          <w:tab w:val="left" w:pos="1260"/>
        </w:tabs>
        <w:jc w:val="both"/>
        <w:rPr>
          <w:rFonts w:ascii="Arial" w:hAnsi="Arial" w:cs="Arial"/>
        </w:rPr>
      </w:pPr>
    </w:p>
    <w:p w:rsidR="00544C3B" w:rsidRPr="00E2446C" w:rsidRDefault="00544C3B" w:rsidP="009E3408">
      <w:pPr>
        <w:pStyle w:val="Prrafodelista"/>
        <w:numPr>
          <w:ilvl w:val="0"/>
          <w:numId w:val="6"/>
        </w:numPr>
        <w:tabs>
          <w:tab w:val="left" w:pos="1260"/>
        </w:tabs>
        <w:jc w:val="both"/>
        <w:rPr>
          <w:rFonts w:ascii="Arial" w:hAnsi="Arial" w:cs="Arial"/>
          <w:b/>
        </w:rPr>
      </w:pPr>
      <w:r w:rsidRPr="00E2446C">
        <w:rPr>
          <w:rFonts w:ascii="Arial" w:hAnsi="Arial" w:cs="Arial"/>
          <w:b/>
        </w:rPr>
        <w:t xml:space="preserve">Bombas de infusión: parenteral y enteral </w:t>
      </w:r>
    </w:p>
    <w:p w:rsidR="00E2446C" w:rsidRDefault="00E2446C" w:rsidP="00E2446C">
      <w:pPr>
        <w:tabs>
          <w:tab w:val="left" w:pos="1260"/>
        </w:tabs>
        <w:jc w:val="both"/>
        <w:rPr>
          <w:rFonts w:ascii="Arial" w:hAnsi="Arial" w:cs="Arial"/>
          <w:lang w:val="es-MX"/>
        </w:rPr>
      </w:pPr>
      <w:r>
        <w:rPr>
          <w:rFonts w:ascii="Arial" w:hAnsi="Arial" w:cs="Arial"/>
          <w:iCs/>
          <w:lang w:val="es-CL"/>
        </w:rPr>
        <w:t xml:space="preserve">Bomba de infusión continua (BIC): </w:t>
      </w:r>
      <w:r w:rsidRPr="00E2446C">
        <w:rPr>
          <w:rFonts w:ascii="Arial" w:hAnsi="Arial" w:cs="Arial"/>
          <w:iCs/>
          <w:lang w:val="es-CL"/>
        </w:rPr>
        <w:t>E</w:t>
      </w:r>
      <w:r w:rsidRPr="00E2446C">
        <w:rPr>
          <w:rFonts w:ascii="Arial" w:hAnsi="Arial" w:cs="Arial"/>
          <w:lang w:val="es-MX"/>
        </w:rPr>
        <w:t>quipo seguro y preciso para la administración de los medicamentos</w:t>
      </w:r>
      <w:r>
        <w:rPr>
          <w:rFonts w:ascii="Arial" w:hAnsi="Arial" w:cs="Arial"/>
          <w:lang w:val="es-MX"/>
        </w:rPr>
        <w:t xml:space="preserve">. </w:t>
      </w:r>
    </w:p>
    <w:p w:rsidR="00E2446C" w:rsidRDefault="00E2446C" w:rsidP="00E2446C">
      <w:pPr>
        <w:tabs>
          <w:tab w:val="left" w:pos="1260"/>
        </w:tabs>
        <w:jc w:val="both"/>
        <w:rPr>
          <w:rFonts w:ascii="Arial" w:hAnsi="Arial" w:cs="Arial"/>
        </w:rPr>
      </w:pPr>
      <w:r w:rsidRPr="00E2446C">
        <w:rPr>
          <w:rFonts w:ascii="Arial" w:hAnsi="Arial" w:cs="Arial"/>
        </w:rPr>
        <w:t>Es un dispositivo electrónico capaz de suministrar, mediante su programación y de manera continuada, una determinada sustancia por vía intravenosa a un determinado paciente.</w:t>
      </w:r>
      <w:r>
        <w:rPr>
          <w:rFonts w:ascii="Arial" w:hAnsi="Arial" w:cs="Arial"/>
        </w:rPr>
        <w:t xml:space="preserve"> </w:t>
      </w:r>
      <w:r w:rsidRPr="00E2446C">
        <w:rPr>
          <w:rFonts w:ascii="Arial" w:hAnsi="Arial" w:cs="Arial"/>
        </w:rPr>
        <w:t>Su objetivo es reg</w:t>
      </w:r>
      <w:r>
        <w:rPr>
          <w:rFonts w:ascii="Arial" w:hAnsi="Arial" w:cs="Arial"/>
        </w:rPr>
        <w:t>ular automáticamente el volumen</w:t>
      </w:r>
      <w:r w:rsidRPr="00E2446C">
        <w:rPr>
          <w:rFonts w:ascii="Arial" w:hAnsi="Arial" w:cs="Arial"/>
        </w:rPr>
        <w:t>, ti</w:t>
      </w:r>
      <w:r>
        <w:rPr>
          <w:rFonts w:ascii="Arial" w:hAnsi="Arial" w:cs="Arial"/>
        </w:rPr>
        <w:t>empo y la dosis del medicamento</w:t>
      </w:r>
      <w:r w:rsidRPr="00E2446C">
        <w:rPr>
          <w:rFonts w:ascii="Arial" w:hAnsi="Arial" w:cs="Arial"/>
        </w:rPr>
        <w:t>, fluidos y productos sanguíneos que se administran a un paciente.</w:t>
      </w:r>
    </w:p>
    <w:p w:rsidR="00E2446C" w:rsidRDefault="00E2446C" w:rsidP="00E2446C">
      <w:pPr>
        <w:tabs>
          <w:tab w:val="left" w:pos="1260"/>
        </w:tabs>
        <w:jc w:val="both"/>
        <w:rPr>
          <w:rFonts w:ascii="Arial" w:hAnsi="Arial" w:cs="Arial"/>
        </w:rPr>
      </w:pPr>
      <w:r w:rsidRPr="00E2446C">
        <w:rPr>
          <w:rFonts w:ascii="Arial" w:hAnsi="Arial" w:cs="Arial"/>
          <w:noProof/>
          <w:lang w:eastAsia="es-ES"/>
        </w:rPr>
        <w:drawing>
          <wp:inline distT="0" distB="0" distL="0" distR="0">
            <wp:extent cx="2923822" cy="2498340"/>
            <wp:effectExtent l="19050" t="0" r="0" b="0"/>
            <wp:docPr id="2" name="Imagen 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7"/>
                    <a:stretch>
                      <a:fillRect/>
                    </a:stretch>
                  </pic:blipFill>
                  <pic:spPr>
                    <a:xfrm>
                      <a:off x="0" y="0"/>
                      <a:ext cx="2923822" cy="2498340"/>
                    </a:xfrm>
                    <a:prstGeom prst="rect">
                      <a:avLst/>
                    </a:prstGeom>
                  </pic:spPr>
                </pic:pic>
              </a:graphicData>
            </a:graphic>
          </wp:inline>
        </w:drawing>
      </w:r>
    </w:p>
    <w:p w:rsidR="00E2446C" w:rsidRDefault="00E2446C" w:rsidP="00E2446C">
      <w:pPr>
        <w:tabs>
          <w:tab w:val="left" w:pos="1260"/>
        </w:tabs>
        <w:jc w:val="both"/>
        <w:rPr>
          <w:rFonts w:ascii="Arial" w:hAnsi="Arial" w:cs="Arial"/>
        </w:rPr>
      </w:pPr>
    </w:p>
    <w:p w:rsidR="00E2446C" w:rsidRDefault="00E2446C" w:rsidP="00E2446C">
      <w:pPr>
        <w:tabs>
          <w:tab w:val="left" w:pos="1260"/>
        </w:tabs>
        <w:jc w:val="both"/>
        <w:rPr>
          <w:rFonts w:ascii="Arial" w:hAnsi="Arial" w:cs="Arial"/>
        </w:rPr>
      </w:pPr>
    </w:p>
    <w:p w:rsidR="00E2446C" w:rsidRDefault="00E2446C" w:rsidP="00E2446C">
      <w:pPr>
        <w:tabs>
          <w:tab w:val="left" w:pos="1260"/>
        </w:tabs>
        <w:jc w:val="both"/>
        <w:rPr>
          <w:rFonts w:ascii="Arial" w:hAnsi="Arial" w:cs="Arial"/>
        </w:rPr>
      </w:pPr>
    </w:p>
    <w:p w:rsidR="00E2446C" w:rsidRDefault="00E2446C" w:rsidP="00E2446C">
      <w:pPr>
        <w:tabs>
          <w:tab w:val="left" w:pos="1260"/>
        </w:tabs>
        <w:jc w:val="both"/>
        <w:rPr>
          <w:rFonts w:ascii="Arial" w:hAnsi="Arial" w:cs="Arial"/>
        </w:rPr>
      </w:pPr>
    </w:p>
    <w:p w:rsidR="00E2446C" w:rsidRDefault="00E2446C" w:rsidP="00E2446C">
      <w:pPr>
        <w:tabs>
          <w:tab w:val="left" w:pos="1260"/>
        </w:tabs>
        <w:jc w:val="both"/>
        <w:rPr>
          <w:rFonts w:ascii="Arial" w:hAnsi="Arial" w:cs="Arial"/>
        </w:rPr>
      </w:pPr>
    </w:p>
    <w:p w:rsidR="00E2446C" w:rsidRDefault="00E2446C" w:rsidP="00E2446C">
      <w:pPr>
        <w:tabs>
          <w:tab w:val="left" w:pos="1260"/>
        </w:tabs>
        <w:jc w:val="both"/>
        <w:rPr>
          <w:rFonts w:ascii="Arial" w:hAnsi="Arial" w:cs="Arial"/>
        </w:rPr>
      </w:pPr>
    </w:p>
    <w:p w:rsidR="00E2446C" w:rsidRDefault="00E2446C" w:rsidP="00E2446C">
      <w:pPr>
        <w:tabs>
          <w:tab w:val="left" w:pos="1260"/>
        </w:tabs>
        <w:jc w:val="both"/>
        <w:rPr>
          <w:rFonts w:ascii="Arial" w:hAnsi="Arial" w:cs="Arial"/>
        </w:rPr>
      </w:pPr>
    </w:p>
    <w:p w:rsidR="00E2446C" w:rsidRDefault="00E2446C" w:rsidP="00E2446C">
      <w:pPr>
        <w:tabs>
          <w:tab w:val="left" w:pos="1260"/>
        </w:tabs>
        <w:jc w:val="both"/>
        <w:rPr>
          <w:rFonts w:ascii="Arial" w:hAnsi="Arial" w:cs="Arial"/>
        </w:rPr>
      </w:pPr>
    </w:p>
    <w:p w:rsidR="00E2446C" w:rsidRPr="00490C90" w:rsidRDefault="00E2446C" w:rsidP="00E2446C">
      <w:pPr>
        <w:tabs>
          <w:tab w:val="left" w:pos="1260"/>
        </w:tabs>
        <w:jc w:val="both"/>
        <w:rPr>
          <w:rFonts w:ascii="Arial" w:hAnsi="Arial" w:cs="Arial"/>
          <w:b/>
        </w:rPr>
      </w:pPr>
      <w:r w:rsidRPr="00490C90">
        <w:rPr>
          <w:rFonts w:ascii="Arial" w:hAnsi="Arial" w:cs="Arial"/>
          <w:b/>
        </w:rPr>
        <w:lastRenderedPageBreak/>
        <w:t xml:space="preserve">Tipos de Bombas: </w:t>
      </w:r>
    </w:p>
    <w:p w:rsidR="00E2446C" w:rsidRDefault="00E2446C" w:rsidP="00E2446C">
      <w:pPr>
        <w:tabs>
          <w:tab w:val="left" w:pos="1260"/>
        </w:tabs>
        <w:jc w:val="both"/>
        <w:rPr>
          <w:rFonts w:ascii="Arial" w:hAnsi="Arial" w:cs="Arial"/>
        </w:rPr>
      </w:pPr>
      <w:r w:rsidRPr="00E2446C">
        <w:rPr>
          <w:rFonts w:ascii="Arial" w:hAnsi="Arial" w:cs="Arial"/>
          <w:noProof/>
          <w:lang w:eastAsia="es-ES"/>
        </w:rPr>
        <w:drawing>
          <wp:inline distT="0" distB="0" distL="0" distR="0">
            <wp:extent cx="5400040" cy="2792281"/>
            <wp:effectExtent l="19050" t="0" r="0" b="0"/>
            <wp:docPr id="3" name="Imagen 2"/>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8"/>
                    <a:stretch>
                      <a:fillRect/>
                    </a:stretch>
                  </pic:blipFill>
                  <pic:spPr>
                    <a:xfrm>
                      <a:off x="0" y="0"/>
                      <a:ext cx="5400040" cy="2792281"/>
                    </a:xfrm>
                    <a:prstGeom prst="rect">
                      <a:avLst/>
                    </a:prstGeom>
                  </pic:spPr>
                </pic:pic>
              </a:graphicData>
            </a:graphic>
          </wp:inline>
        </w:drawing>
      </w:r>
    </w:p>
    <w:p w:rsidR="00E2446C" w:rsidRDefault="00E2446C" w:rsidP="00E2446C">
      <w:pPr>
        <w:tabs>
          <w:tab w:val="left" w:pos="1260"/>
        </w:tabs>
        <w:jc w:val="both"/>
        <w:rPr>
          <w:rFonts w:ascii="Arial" w:hAnsi="Arial" w:cs="Arial"/>
        </w:rPr>
      </w:pPr>
    </w:p>
    <w:p w:rsidR="00E2446C" w:rsidRDefault="00E2446C" w:rsidP="00E2446C">
      <w:pPr>
        <w:tabs>
          <w:tab w:val="left" w:pos="1260"/>
        </w:tabs>
        <w:jc w:val="both"/>
        <w:rPr>
          <w:rFonts w:ascii="Arial" w:hAnsi="Arial" w:cs="Arial"/>
          <w:b/>
          <w:bCs/>
          <w:lang w:val="es-MX"/>
        </w:rPr>
      </w:pPr>
      <w:r w:rsidRPr="00490C90">
        <w:rPr>
          <w:rFonts w:ascii="Arial" w:hAnsi="Arial" w:cs="Arial"/>
          <w:b/>
        </w:rPr>
        <w:t>Bomba de jeringa:</w:t>
      </w:r>
      <w:r>
        <w:rPr>
          <w:rFonts w:ascii="Arial" w:hAnsi="Arial" w:cs="Arial"/>
        </w:rPr>
        <w:t xml:space="preserve"> </w:t>
      </w:r>
      <w:r w:rsidRPr="00E2446C">
        <w:rPr>
          <w:rFonts w:ascii="Arial" w:hAnsi="Arial" w:cs="Arial"/>
          <w:bCs/>
        </w:rPr>
        <w:t>permite controlar la infusión de volúmenes pequeños (1 a 60 mL) de líquidos al interior del paciente por medio de una o más jeringas.</w:t>
      </w:r>
      <w:r w:rsidRPr="00E2446C">
        <w:rPr>
          <w:rFonts w:ascii="Arial" w:hAnsi="Arial" w:cs="Arial"/>
          <w:b/>
          <w:bCs/>
          <w:lang w:val="es-MX"/>
        </w:rPr>
        <w:t xml:space="preserve"> </w:t>
      </w:r>
    </w:p>
    <w:p w:rsidR="00E2446C" w:rsidRDefault="00E2446C" w:rsidP="00E2446C">
      <w:pPr>
        <w:tabs>
          <w:tab w:val="left" w:pos="1260"/>
        </w:tabs>
        <w:jc w:val="both"/>
        <w:rPr>
          <w:rFonts w:ascii="Arial" w:hAnsi="Arial" w:cs="Arial"/>
        </w:rPr>
      </w:pPr>
      <w:r w:rsidRPr="00E2446C">
        <w:rPr>
          <w:rFonts w:ascii="Arial" w:hAnsi="Arial" w:cs="Arial"/>
          <w:noProof/>
          <w:lang w:eastAsia="es-ES"/>
        </w:rPr>
        <w:drawing>
          <wp:inline distT="0" distB="0" distL="0" distR="0">
            <wp:extent cx="5400040" cy="2178224"/>
            <wp:effectExtent l="19050" t="0" r="0" b="0"/>
            <wp:docPr id="4" name="Imagen 3" descr="Figura 3.2: bomba de infusión a jeringa marca Alaris."/>
            <wp:cNvGraphicFramePr/>
            <a:graphic xmlns:a="http://schemas.openxmlformats.org/drawingml/2006/main">
              <a:graphicData uri="http://schemas.openxmlformats.org/drawingml/2006/picture">
                <pic:pic xmlns:pic="http://schemas.openxmlformats.org/drawingml/2006/picture">
                  <pic:nvPicPr>
                    <pic:cNvPr id="1027" name="Imagen 11" descr="Figura 3.2: bomba de infusión a jeringa marca Alaris."/>
                    <pic:cNvPicPr>
                      <a:picLocks noChangeAspect="1" noChangeArrowheads="1"/>
                    </pic:cNvPicPr>
                  </pic:nvPicPr>
                  <pic:blipFill rotWithShape="1">
                    <a:blip r:embed="rId9"/>
                    <a:srcRect t="17775"/>
                    <a:stretch/>
                  </pic:blipFill>
                  <pic:spPr bwMode="auto">
                    <a:xfrm>
                      <a:off x="0" y="0"/>
                      <a:ext cx="5400040" cy="2178224"/>
                    </a:xfrm>
                    <a:prstGeom prst="rect">
                      <a:avLst/>
                    </a:prstGeom>
                    <a:noFill/>
                    <a:ln>
                      <a:noFill/>
                    </a:ln>
                  </pic:spPr>
                </pic:pic>
              </a:graphicData>
            </a:graphic>
          </wp:inline>
        </w:drawing>
      </w:r>
    </w:p>
    <w:p w:rsidR="00E2446C" w:rsidRDefault="00490C90" w:rsidP="00E2446C">
      <w:pPr>
        <w:tabs>
          <w:tab w:val="left" w:pos="1260"/>
        </w:tabs>
        <w:jc w:val="both"/>
        <w:rPr>
          <w:rFonts w:ascii="Arial" w:hAnsi="Arial" w:cs="Arial"/>
        </w:rPr>
      </w:pPr>
      <w:r w:rsidRPr="00490C90">
        <w:rPr>
          <w:rFonts w:ascii="Arial" w:hAnsi="Arial" w:cs="Arial"/>
          <w:b/>
        </w:rPr>
        <w:t>B</w:t>
      </w:r>
      <w:r w:rsidR="00E2446C" w:rsidRPr="00490C90">
        <w:rPr>
          <w:rFonts w:ascii="Arial" w:hAnsi="Arial" w:cs="Arial"/>
          <w:b/>
        </w:rPr>
        <w:t>omba peristáltica rotatoria</w:t>
      </w:r>
      <w:r>
        <w:rPr>
          <w:rFonts w:ascii="Arial" w:hAnsi="Arial" w:cs="Arial"/>
        </w:rPr>
        <w:t>:</w:t>
      </w:r>
      <w:r w:rsidR="00E2446C" w:rsidRPr="00E2446C">
        <w:rPr>
          <w:rFonts w:ascii="Arial" w:hAnsi="Arial" w:cs="Arial"/>
        </w:rPr>
        <w:t xml:space="preserve"> se compone de una tubuladura flexible que se encuentra dentro un sistema rotatorio de r</w:t>
      </w:r>
      <w:r>
        <w:rPr>
          <w:rFonts w:ascii="Arial" w:hAnsi="Arial" w:cs="Arial"/>
        </w:rPr>
        <w:t>odillos</w:t>
      </w:r>
      <w:r w:rsidR="00E2446C" w:rsidRPr="00E2446C">
        <w:rPr>
          <w:rFonts w:ascii="Arial" w:hAnsi="Arial" w:cs="Arial"/>
        </w:rPr>
        <w:t xml:space="preserve">. </w:t>
      </w:r>
    </w:p>
    <w:p w:rsidR="00490C90" w:rsidRDefault="00490C90" w:rsidP="00490C90">
      <w:pPr>
        <w:tabs>
          <w:tab w:val="left" w:pos="1260"/>
        </w:tabs>
        <w:ind w:firstLine="708"/>
        <w:jc w:val="both"/>
        <w:rPr>
          <w:rFonts w:ascii="Arial" w:hAnsi="Arial" w:cs="Arial"/>
        </w:rPr>
      </w:pPr>
      <w:r w:rsidRPr="00490C90">
        <w:rPr>
          <w:rFonts w:ascii="Arial" w:hAnsi="Arial" w:cs="Arial"/>
          <w:noProof/>
          <w:lang w:eastAsia="es-ES"/>
        </w:rPr>
        <w:drawing>
          <wp:inline distT="0" distB="0" distL="0" distR="0">
            <wp:extent cx="3627918" cy="1849873"/>
            <wp:effectExtent l="19050" t="0" r="0" b="0"/>
            <wp:docPr id="5" name="Imagen 4" descr="Figura 3.5: bomba de infusión peristáltica con sistema rotatorio. Marca Delphi Medical Systems Modelo IVantage."/>
            <wp:cNvGraphicFramePr/>
            <a:graphic xmlns:a="http://schemas.openxmlformats.org/drawingml/2006/main">
              <a:graphicData uri="http://schemas.openxmlformats.org/drawingml/2006/picture">
                <pic:pic xmlns:pic="http://schemas.openxmlformats.org/drawingml/2006/picture">
                  <pic:nvPicPr>
                    <pic:cNvPr id="2051" name="Imagen 14" descr="Figura 3.5: bomba de infusión peristáltica con sistema rotatorio. Marca Delphi Medical Systems Modelo IVantage."/>
                    <pic:cNvPicPr>
                      <a:picLocks noChangeAspect="1" noChangeArrowheads="1"/>
                    </pic:cNvPicPr>
                  </pic:nvPicPr>
                  <pic:blipFill>
                    <a:blip r:embed="rId10"/>
                    <a:srcRect/>
                    <a:stretch>
                      <a:fillRect/>
                    </a:stretch>
                  </pic:blipFill>
                  <pic:spPr bwMode="auto">
                    <a:xfrm>
                      <a:off x="0" y="0"/>
                      <a:ext cx="3625558" cy="1848670"/>
                    </a:xfrm>
                    <a:prstGeom prst="rect">
                      <a:avLst/>
                    </a:prstGeom>
                    <a:noFill/>
                    <a:ln>
                      <a:noFill/>
                    </a:ln>
                  </pic:spPr>
                </pic:pic>
              </a:graphicData>
            </a:graphic>
          </wp:inline>
        </w:drawing>
      </w:r>
    </w:p>
    <w:p w:rsidR="00490C90" w:rsidRDefault="00490C90" w:rsidP="00490C90">
      <w:pPr>
        <w:tabs>
          <w:tab w:val="left" w:pos="1260"/>
        </w:tabs>
        <w:jc w:val="both"/>
        <w:rPr>
          <w:rFonts w:ascii="Arial" w:hAnsi="Arial" w:cs="Arial"/>
        </w:rPr>
      </w:pPr>
      <w:r w:rsidRPr="00490C90">
        <w:rPr>
          <w:rFonts w:ascii="Arial" w:hAnsi="Arial" w:cs="Arial"/>
          <w:b/>
        </w:rPr>
        <w:lastRenderedPageBreak/>
        <w:t>Bomba peristáltica lineal:</w:t>
      </w:r>
      <w:r>
        <w:rPr>
          <w:rFonts w:ascii="Arial" w:hAnsi="Arial" w:cs="Arial"/>
        </w:rPr>
        <w:t xml:space="preserve"> </w:t>
      </w:r>
      <w:r w:rsidRPr="00490C90">
        <w:rPr>
          <w:rFonts w:ascii="Arial" w:hAnsi="Arial" w:cs="Arial"/>
        </w:rPr>
        <w:t>A diferencia del sistema rotatorio la tubuladura se encuentra en una guía lineal compuesta de rodillos. A medida que los rodillos se van desplazando el fluido avanza.</w:t>
      </w:r>
    </w:p>
    <w:p w:rsidR="00490C90" w:rsidRDefault="00490C90" w:rsidP="00490C90">
      <w:pPr>
        <w:tabs>
          <w:tab w:val="left" w:pos="1260"/>
        </w:tabs>
        <w:jc w:val="center"/>
        <w:rPr>
          <w:rFonts w:ascii="Arial" w:hAnsi="Arial" w:cs="Arial"/>
        </w:rPr>
      </w:pPr>
      <w:r w:rsidRPr="00490C90">
        <w:rPr>
          <w:rFonts w:ascii="Arial" w:hAnsi="Arial" w:cs="Arial"/>
          <w:noProof/>
          <w:lang w:eastAsia="es-ES"/>
        </w:rPr>
        <w:drawing>
          <wp:inline distT="0" distB="0" distL="0" distR="0">
            <wp:extent cx="3408516" cy="2860280"/>
            <wp:effectExtent l="19050" t="0" r="1434" b="0"/>
            <wp:docPr id="6" name="Imagen 5" descr="Figura 3.7: bomba de infusión peristáltica con sistema peristáltico lineal marca Terumo."/>
            <wp:cNvGraphicFramePr/>
            <a:graphic xmlns:a="http://schemas.openxmlformats.org/drawingml/2006/main">
              <a:graphicData uri="http://schemas.openxmlformats.org/drawingml/2006/picture">
                <pic:pic xmlns:pic="http://schemas.openxmlformats.org/drawingml/2006/picture">
                  <pic:nvPicPr>
                    <pic:cNvPr id="3075" name="Imagen 17" descr="Figura 3.7: bomba de infusión peristáltica con sistema peristáltico lineal marca Terumo."/>
                    <pic:cNvPicPr>
                      <a:picLocks noChangeAspect="1" noChangeArrowheads="1"/>
                    </pic:cNvPicPr>
                  </pic:nvPicPr>
                  <pic:blipFill>
                    <a:blip r:embed="rId11"/>
                    <a:srcRect/>
                    <a:stretch>
                      <a:fillRect/>
                    </a:stretch>
                  </pic:blipFill>
                  <pic:spPr bwMode="auto">
                    <a:xfrm>
                      <a:off x="0" y="0"/>
                      <a:ext cx="3408516" cy="2860280"/>
                    </a:xfrm>
                    <a:prstGeom prst="rect">
                      <a:avLst/>
                    </a:prstGeom>
                    <a:noFill/>
                    <a:ln>
                      <a:noFill/>
                    </a:ln>
                  </pic:spPr>
                </pic:pic>
              </a:graphicData>
            </a:graphic>
          </wp:inline>
        </w:drawing>
      </w:r>
    </w:p>
    <w:p w:rsidR="00A83E17" w:rsidRPr="00A83E17" w:rsidRDefault="00A83E17" w:rsidP="00A83E17">
      <w:pPr>
        <w:tabs>
          <w:tab w:val="left" w:pos="1260"/>
        </w:tabs>
        <w:jc w:val="both"/>
        <w:rPr>
          <w:rFonts w:ascii="Arial" w:hAnsi="Arial" w:cs="Arial"/>
          <w:b/>
        </w:rPr>
      </w:pPr>
    </w:p>
    <w:p w:rsidR="00490C90" w:rsidRPr="00490C90" w:rsidRDefault="00490C90" w:rsidP="00A83E17">
      <w:pPr>
        <w:tabs>
          <w:tab w:val="left" w:pos="1260"/>
        </w:tabs>
        <w:jc w:val="both"/>
        <w:rPr>
          <w:rFonts w:ascii="Arial" w:hAnsi="Arial" w:cs="Arial"/>
        </w:rPr>
      </w:pPr>
      <w:r w:rsidRPr="00A83E17">
        <w:rPr>
          <w:rFonts w:ascii="Arial" w:hAnsi="Arial" w:cs="Arial"/>
          <w:b/>
        </w:rPr>
        <w:t>Bomba elastomé</w:t>
      </w:r>
      <w:r w:rsidR="00A83E17" w:rsidRPr="00A83E17">
        <w:rPr>
          <w:rFonts w:ascii="Arial" w:hAnsi="Arial" w:cs="Arial"/>
          <w:b/>
        </w:rPr>
        <w:t>rica</w:t>
      </w:r>
      <w:r w:rsidRPr="00A83E17">
        <w:rPr>
          <w:rFonts w:ascii="Arial" w:hAnsi="Arial" w:cs="Arial"/>
          <w:b/>
        </w:rPr>
        <w:t>:</w:t>
      </w:r>
      <w:r w:rsidRPr="00490C90">
        <w:rPr>
          <w:rFonts w:ascii="Arial" w:hAnsi="Arial" w:cs="Arial"/>
        </w:rPr>
        <w:t xml:space="preserve"> Se componen de un balón de material elastomérico (flexible) generalmente de látex, situado en el interior de un contenedor rígido y transparente, el cual está conectado a través de tubo flexible directamente al torrente sanguíneo del paciente. Este balón es llenado un analgésico y conectado al tubo para administrar el medicamento de manera instantánea y continua al paciente gracias a la presión positiva que hay dentro del balón flexible, el que impulsa el medicamento a través del tubo hacia el torrente sanguíneo. Se aprovecha la propiedad de elasticidad como motor del dispositivo, no necesitando de ninguna fuente de energía externa ni de la gravedad para su funcionamiento </w:t>
      </w:r>
    </w:p>
    <w:p w:rsidR="00A83E17" w:rsidRDefault="00490C90" w:rsidP="00A83E17">
      <w:pPr>
        <w:tabs>
          <w:tab w:val="left" w:pos="1260"/>
        </w:tabs>
        <w:jc w:val="both"/>
        <w:rPr>
          <w:rFonts w:ascii="Arial" w:hAnsi="Arial" w:cs="Arial"/>
        </w:rPr>
      </w:pPr>
      <w:r w:rsidRPr="00490C90">
        <w:rPr>
          <w:rFonts w:ascii="Arial" w:hAnsi="Arial" w:cs="Arial"/>
        </w:rPr>
        <w:t>Dispositivo médico de un solo uso para la infusión continua de productos farmacéuticos, vía intraven</w:t>
      </w:r>
      <w:r w:rsidR="00A83E17">
        <w:rPr>
          <w:rFonts w:ascii="Arial" w:hAnsi="Arial" w:cs="Arial"/>
        </w:rPr>
        <w:t>osa, intra arterial, epidural (anestesiología</w:t>
      </w:r>
      <w:r w:rsidRPr="00490C90">
        <w:rPr>
          <w:rFonts w:ascii="Arial" w:hAnsi="Arial" w:cs="Arial"/>
        </w:rPr>
        <w:t xml:space="preserve">) o </w:t>
      </w:r>
      <w:r w:rsidR="00A83E17" w:rsidRPr="00490C90">
        <w:rPr>
          <w:rFonts w:ascii="Arial" w:hAnsi="Arial" w:cs="Arial"/>
        </w:rPr>
        <w:t>subcutánea</w:t>
      </w:r>
      <w:r w:rsidR="00A83E17">
        <w:rPr>
          <w:rFonts w:ascii="Arial" w:hAnsi="Arial" w:cs="Arial"/>
        </w:rPr>
        <w:t xml:space="preserve"> diferentes tratamientos como</w:t>
      </w:r>
      <w:r w:rsidRPr="00490C90">
        <w:rPr>
          <w:rFonts w:ascii="Arial" w:hAnsi="Arial" w:cs="Arial"/>
        </w:rPr>
        <w:t>:</w:t>
      </w:r>
    </w:p>
    <w:p w:rsidR="00A83E17" w:rsidRDefault="00A83E17" w:rsidP="009E3408">
      <w:pPr>
        <w:pStyle w:val="Prrafodelista"/>
        <w:numPr>
          <w:ilvl w:val="0"/>
          <w:numId w:val="8"/>
        </w:numPr>
        <w:tabs>
          <w:tab w:val="left" w:pos="1260"/>
        </w:tabs>
        <w:rPr>
          <w:rFonts w:ascii="Arial" w:hAnsi="Arial" w:cs="Arial"/>
        </w:rPr>
      </w:pPr>
      <w:r>
        <w:rPr>
          <w:rFonts w:ascii="Arial" w:hAnsi="Arial" w:cs="Arial"/>
        </w:rPr>
        <w:t>Analgesia pos operatorio</w:t>
      </w:r>
    </w:p>
    <w:p w:rsidR="00A83E17" w:rsidRDefault="00A83E17" w:rsidP="009E3408">
      <w:pPr>
        <w:pStyle w:val="Prrafodelista"/>
        <w:numPr>
          <w:ilvl w:val="0"/>
          <w:numId w:val="8"/>
        </w:numPr>
        <w:tabs>
          <w:tab w:val="left" w:pos="1260"/>
        </w:tabs>
        <w:rPr>
          <w:rFonts w:ascii="Arial" w:hAnsi="Arial" w:cs="Arial"/>
        </w:rPr>
      </w:pPr>
      <w:r>
        <w:rPr>
          <w:rFonts w:ascii="Arial" w:hAnsi="Arial" w:cs="Arial"/>
        </w:rPr>
        <w:t>Quimioterapia</w:t>
      </w:r>
    </w:p>
    <w:p w:rsidR="00A83E17" w:rsidRDefault="00490C90" w:rsidP="009E3408">
      <w:pPr>
        <w:pStyle w:val="Prrafodelista"/>
        <w:numPr>
          <w:ilvl w:val="0"/>
          <w:numId w:val="8"/>
        </w:numPr>
        <w:tabs>
          <w:tab w:val="left" w:pos="1260"/>
        </w:tabs>
        <w:rPr>
          <w:rFonts w:ascii="Arial" w:hAnsi="Arial" w:cs="Arial"/>
        </w:rPr>
      </w:pPr>
      <w:r w:rsidRPr="00A83E17">
        <w:rPr>
          <w:rFonts w:ascii="Arial" w:hAnsi="Arial" w:cs="Arial"/>
        </w:rPr>
        <w:t>Tratami</w:t>
      </w:r>
      <w:r w:rsidR="00A83E17">
        <w:rPr>
          <w:rFonts w:ascii="Arial" w:hAnsi="Arial" w:cs="Arial"/>
        </w:rPr>
        <w:t>ento del Dolor Agudo y Crónico.</w:t>
      </w:r>
    </w:p>
    <w:p w:rsidR="00A83E17" w:rsidRDefault="00A83E17" w:rsidP="009E3408">
      <w:pPr>
        <w:pStyle w:val="Prrafodelista"/>
        <w:numPr>
          <w:ilvl w:val="0"/>
          <w:numId w:val="8"/>
        </w:numPr>
        <w:tabs>
          <w:tab w:val="left" w:pos="1260"/>
        </w:tabs>
        <w:rPr>
          <w:rFonts w:ascii="Arial" w:hAnsi="Arial" w:cs="Arial"/>
        </w:rPr>
      </w:pPr>
      <w:r>
        <w:rPr>
          <w:rFonts w:ascii="Arial" w:hAnsi="Arial" w:cs="Arial"/>
        </w:rPr>
        <w:t>Antibioterapia y Terapias Antivirales</w:t>
      </w:r>
    </w:p>
    <w:p w:rsidR="00490C90" w:rsidRPr="00A83E17" w:rsidRDefault="00490C90" w:rsidP="009E3408">
      <w:pPr>
        <w:pStyle w:val="Prrafodelista"/>
        <w:numPr>
          <w:ilvl w:val="0"/>
          <w:numId w:val="8"/>
        </w:numPr>
        <w:tabs>
          <w:tab w:val="left" w:pos="1260"/>
        </w:tabs>
        <w:rPr>
          <w:rFonts w:ascii="Arial" w:hAnsi="Arial" w:cs="Arial"/>
        </w:rPr>
      </w:pPr>
      <w:r w:rsidRPr="00A83E17">
        <w:rPr>
          <w:rFonts w:ascii="Arial" w:hAnsi="Arial" w:cs="Arial"/>
        </w:rPr>
        <w:t>Cuidados Paliativos</w:t>
      </w:r>
    </w:p>
    <w:p w:rsidR="00A83E17" w:rsidRDefault="00A83E17" w:rsidP="00A83E17">
      <w:pPr>
        <w:tabs>
          <w:tab w:val="left" w:pos="1260"/>
        </w:tabs>
        <w:jc w:val="both"/>
        <w:rPr>
          <w:rFonts w:ascii="Arial" w:hAnsi="Arial" w:cs="Arial"/>
        </w:rPr>
      </w:pPr>
    </w:p>
    <w:p w:rsidR="00A83E17" w:rsidRDefault="00A83E17" w:rsidP="00A83E17">
      <w:pPr>
        <w:tabs>
          <w:tab w:val="left" w:pos="1260"/>
        </w:tabs>
        <w:jc w:val="both"/>
        <w:rPr>
          <w:rFonts w:ascii="Arial" w:hAnsi="Arial" w:cs="Arial"/>
        </w:rPr>
      </w:pPr>
    </w:p>
    <w:p w:rsidR="00A83E17" w:rsidRDefault="00A83E17" w:rsidP="00A83E17">
      <w:pPr>
        <w:tabs>
          <w:tab w:val="left" w:pos="1260"/>
        </w:tabs>
        <w:jc w:val="both"/>
        <w:rPr>
          <w:rFonts w:ascii="Arial" w:hAnsi="Arial" w:cs="Arial"/>
        </w:rPr>
      </w:pPr>
    </w:p>
    <w:p w:rsidR="00A83E17" w:rsidRDefault="00A83E17" w:rsidP="00A83E17">
      <w:pPr>
        <w:tabs>
          <w:tab w:val="left" w:pos="1260"/>
        </w:tabs>
        <w:jc w:val="both"/>
        <w:rPr>
          <w:rFonts w:ascii="Arial" w:hAnsi="Arial" w:cs="Arial"/>
        </w:rPr>
      </w:pPr>
    </w:p>
    <w:p w:rsidR="00490C90" w:rsidRDefault="00490C90" w:rsidP="00A83E17">
      <w:pPr>
        <w:tabs>
          <w:tab w:val="left" w:pos="1260"/>
        </w:tabs>
        <w:jc w:val="both"/>
        <w:rPr>
          <w:rFonts w:ascii="Arial" w:hAnsi="Arial" w:cs="Arial"/>
        </w:rPr>
      </w:pPr>
      <w:r w:rsidRPr="00490C90">
        <w:rPr>
          <w:rFonts w:ascii="Arial" w:hAnsi="Arial" w:cs="Arial"/>
        </w:rPr>
        <w:lastRenderedPageBreak/>
        <w:t>La bomba elastomérica no requiere electricidad ni batería y su funcionamiento está basado en una energía constante liberada por el el</w:t>
      </w:r>
      <w:r w:rsidR="00A83E17">
        <w:rPr>
          <w:rFonts w:ascii="Arial" w:hAnsi="Arial" w:cs="Arial"/>
        </w:rPr>
        <w:t xml:space="preserve">astómero, que vuelve a su forma </w:t>
      </w:r>
      <w:r w:rsidRPr="00490C90">
        <w:rPr>
          <w:rFonts w:ascii="Arial" w:hAnsi="Arial" w:cs="Arial"/>
        </w:rPr>
        <w:t>inicial luego de que ha sido llenado con la solución po</w:t>
      </w:r>
      <w:r w:rsidR="00A83E17">
        <w:rPr>
          <w:rFonts w:ascii="Arial" w:hAnsi="Arial" w:cs="Arial"/>
        </w:rPr>
        <w:t xml:space="preserve">r infundir. Existen de distinta </w:t>
      </w:r>
      <w:r w:rsidRPr="00490C90">
        <w:rPr>
          <w:rFonts w:ascii="Arial" w:hAnsi="Arial" w:cs="Arial"/>
        </w:rPr>
        <w:t>capacidad y duración</w:t>
      </w:r>
      <w:r w:rsidR="00A83E17">
        <w:rPr>
          <w:rFonts w:ascii="Arial" w:hAnsi="Arial" w:cs="Arial"/>
        </w:rPr>
        <w:t xml:space="preserve">. </w:t>
      </w:r>
    </w:p>
    <w:p w:rsidR="00490C90" w:rsidRDefault="00490C90" w:rsidP="00490C90">
      <w:pPr>
        <w:tabs>
          <w:tab w:val="left" w:pos="1260"/>
        </w:tabs>
        <w:rPr>
          <w:rFonts w:ascii="Arial" w:hAnsi="Arial" w:cs="Arial"/>
        </w:rPr>
      </w:pPr>
      <w:r>
        <w:rPr>
          <w:rFonts w:ascii="Arial" w:hAnsi="Arial" w:cs="Arial"/>
          <w:noProof/>
          <w:lang w:eastAsia="es-ES"/>
        </w:rPr>
        <w:drawing>
          <wp:inline distT="0" distB="0" distL="0" distR="0">
            <wp:extent cx="5390515" cy="1956435"/>
            <wp:effectExtent l="19050" t="0" r="635"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390515" cy="1956435"/>
                    </a:xfrm>
                    <a:prstGeom prst="rect">
                      <a:avLst/>
                    </a:prstGeom>
                    <a:noFill/>
                    <a:ln w="9525">
                      <a:noFill/>
                      <a:miter lim="800000"/>
                      <a:headEnd/>
                      <a:tailEnd/>
                    </a:ln>
                  </pic:spPr>
                </pic:pic>
              </a:graphicData>
            </a:graphic>
          </wp:inline>
        </w:drawing>
      </w:r>
    </w:p>
    <w:p w:rsidR="00490C90" w:rsidRDefault="00A83E17" w:rsidP="00026B9E">
      <w:pPr>
        <w:tabs>
          <w:tab w:val="left" w:pos="1260"/>
        </w:tabs>
        <w:jc w:val="both"/>
        <w:rPr>
          <w:rFonts w:ascii="Arial" w:hAnsi="Arial" w:cs="Arial"/>
        </w:rPr>
      </w:pPr>
      <w:r>
        <w:rPr>
          <w:rFonts w:ascii="Arial" w:hAnsi="Arial" w:cs="Arial"/>
          <w:b/>
        </w:rPr>
        <w:t xml:space="preserve">Bomba </w:t>
      </w:r>
      <w:r w:rsidR="00026B9E">
        <w:rPr>
          <w:rFonts w:ascii="Arial" w:hAnsi="Arial" w:cs="Arial"/>
          <w:b/>
        </w:rPr>
        <w:t>implantable</w:t>
      </w:r>
      <w:r>
        <w:rPr>
          <w:rFonts w:ascii="Arial" w:hAnsi="Arial" w:cs="Arial"/>
          <w:b/>
        </w:rPr>
        <w:t xml:space="preserve">: </w:t>
      </w:r>
      <w:r w:rsidRPr="00A83E17">
        <w:rPr>
          <w:rFonts w:ascii="Arial" w:hAnsi="Arial" w:cs="Arial"/>
        </w:rPr>
        <w:t>Una bomba implantable es un dispositivo especializado que administra cantidades precisas de fármaco</w:t>
      </w:r>
      <w:r w:rsidR="00026B9E">
        <w:rPr>
          <w:rFonts w:ascii="Arial" w:hAnsi="Arial" w:cs="Arial"/>
        </w:rPr>
        <w:t>. E</w:t>
      </w:r>
      <w:r w:rsidR="00026B9E" w:rsidRPr="00026B9E">
        <w:rPr>
          <w:rFonts w:ascii="Arial" w:hAnsi="Arial" w:cs="Arial"/>
        </w:rPr>
        <w:t>stán dirigidas a pacientes con dolor crónico severo que no ha respondido a otros tratamientos. Algunos ejemplos de diagnósticos para los cuales una bomba implantable puede ser eficaz son: dolor lumbar tras cirugía fallida, dolor por cáncer, distrofia simpático-refleja, dolor neuropático, y dolor severo por fracturas vertebrales.</w:t>
      </w:r>
    </w:p>
    <w:p w:rsidR="00026B9E" w:rsidRPr="00A83E17" w:rsidRDefault="00026B9E" w:rsidP="00026B9E">
      <w:pPr>
        <w:tabs>
          <w:tab w:val="left" w:pos="1260"/>
        </w:tabs>
        <w:jc w:val="both"/>
        <w:rPr>
          <w:rFonts w:ascii="Arial" w:hAnsi="Arial" w:cs="Arial"/>
        </w:rPr>
      </w:pPr>
    </w:p>
    <w:p w:rsidR="00A83E17" w:rsidRDefault="00A83E17" w:rsidP="00026B9E">
      <w:pPr>
        <w:tabs>
          <w:tab w:val="left" w:pos="1260"/>
        </w:tabs>
        <w:jc w:val="center"/>
        <w:rPr>
          <w:rFonts w:ascii="Arial" w:hAnsi="Arial" w:cs="Arial"/>
          <w:b/>
        </w:rPr>
      </w:pPr>
      <w:r>
        <w:rPr>
          <w:noProof/>
          <w:lang w:eastAsia="es-ES"/>
        </w:rPr>
        <w:drawing>
          <wp:inline distT="0" distB="0" distL="0" distR="0">
            <wp:extent cx="2752238" cy="2752238"/>
            <wp:effectExtent l="19050" t="0" r="0" b="0"/>
            <wp:docPr id="9" name="Imagen 2" descr="Bombas Synchromed | Equitec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mbas Synchromed | Equitecsal"/>
                    <pic:cNvPicPr>
                      <a:picLocks noChangeAspect="1" noChangeArrowheads="1"/>
                    </pic:cNvPicPr>
                  </pic:nvPicPr>
                  <pic:blipFill>
                    <a:blip r:embed="rId13"/>
                    <a:srcRect/>
                    <a:stretch>
                      <a:fillRect/>
                    </a:stretch>
                  </pic:blipFill>
                  <pic:spPr bwMode="auto">
                    <a:xfrm>
                      <a:off x="0" y="0"/>
                      <a:ext cx="2753199" cy="2753199"/>
                    </a:xfrm>
                    <a:prstGeom prst="rect">
                      <a:avLst/>
                    </a:prstGeom>
                    <a:noFill/>
                    <a:ln w="9525">
                      <a:noFill/>
                      <a:miter lim="800000"/>
                      <a:headEnd/>
                      <a:tailEnd/>
                    </a:ln>
                  </pic:spPr>
                </pic:pic>
              </a:graphicData>
            </a:graphic>
          </wp:inline>
        </w:drawing>
      </w:r>
    </w:p>
    <w:p w:rsidR="00026B9E" w:rsidRDefault="00026B9E" w:rsidP="00026B9E">
      <w:pPr>
        <w:tabs>
          <w:tab w:val="left" w:pos="1260"/>
        </w:tabs>
        <w:jc w:val="center"/>
        <w:rPr>
          <w:rFonts w:ascii="Arial" w:hAnsi="Arial" w:cs="Arial"/>
          <w:b/>
        </w:rPr>
      </w:pPr>
    </w:p>
    <w:p w:rsidR="00026B9E" w:rsidRDefault="00026B9E" w:rsidP="00026B9E">
      <w:pPr>
        <w:tabs>
          <w:tab w:val="left" w:pos="1260"/>
        </w:tabs>
        <w:jc w:val="center"/>
        <w:rPr>
          <w:rFonts w:ascii="Arial" w:hAnsi="Arial" w:cs="Arial"/>
          <w:b/>
        </w:rPr>
      </w:pPr>
    </w:p>
    <w:p w:rsidR="00026B9E" w:rsidRDefault="00026B9E" w:rsidP="00026B9E">
      <w:pPr>
        <w:tabs>
          <w:tab w:val="left" w:pos="1260"/>
        </w:tabs>
        <w:jc w:val="center"/>
        <w:rPr>
          <w:rFonts w:ascii="Arial" w:hAnsi="Arial" w:cs="Arial"/>
          <w:b/>
        </w:rPr>
      </w:pPr>
    </w:p>
    <w:p w:rsidR="00026B9E" w:rsidRDefault="00026B9E" w:rsidP="00026B9E">
      <w:pPr>
        <w:tabs>
          <w:tab w:val="left" w:pos="1260"/>
        </w:tabs>
        <w:jc w:val="center"/>
        <w:rPr>
          <w:rFonts w:ascii="Arial" w:hAnsi="Arial" w:cs="Arial"/>
          <w:b/>
        </w:rPr>
      </w:pPr>
    </w:p>
    <w:p w:rsidR="00026B9E" w:rsidRPr="00490C90" w:rsidRDefault="00026B9E" w:rsidP="00026B9E">
      <w:pPr>
        <w:tabs>
          <w:tab w:val="left" w:pos="1260"/>
        </w:tabs>
        <w:rPr>
          <w:rFonts w:ascii="Arial" w:hAnsi="Arial" w:cs="Arial"/>
          <w:b/>
        </w:rPr>
      </w:pPr>
    </w:p>
    <w:p w:rsidR="00490C90" w:rsidRPr="00490C90" w:rsidRDefault="00026B9E" w:rsidP="00490C90">
      <w:pPr>
        <w:tabs>
          <w:tab w:val="left" w:pos="1260"/>
        </w:tabs>
        <w:rPr>
          <w:rFonts w:ascii="Arial" w:hAnsi="Arial" w:cs="Arial"/>
          <w:b/>
        </w:rPr>
      </w:pPr>
      <w:r>
        <w:rPr>
          <w:rFonts w:ascii="Arial" w:hAnsi="Arial" w:cs="Arial"/>
          <w:b/>
          <w:noProof/>
          <w:lang w:eastAsia="es-ES"/>
        </w:rPr>
        <w:lastRenderedPageBreak/>
        <w:drawing>
          <wp:anchor distT="0" distB="0" distL="114300" distR="114300" simplePos="0" relativeHeight="251659264" behindDoc="0" locked="0" layoutInCell="1" allowOverlap="1">
            <wp:simplePos x="0" y="0"/>
            <wp:positionH relativeFrom="column">
              <wp:posOffset>2383790</wp:posOffset>
            </wp:positionH>
            <wp:positionV relativeFrom="paragraph">
              <wp:posOffset>244475</wp:posOffset>
            </wp:positionV>
            <wp:extent cx="3340735" cy="2700655"/>
            <wp:effectExtent l="19050" t="0" r="0" b="0"/>
            <wp:wrapThrough wrapText="bothSides">
              <wp:wrapPolygon edited="0">
                <wp:start x="-123" y="0"/>
                <wp:lineTo x="-123" y="21483"/>
                <wp:lineTo x="21555" y="21483"/>
                <wp:lineTo x="21555" y="0"/>
                <wp:lineTo x="-123" y="0"/>
              </wp:wrapPolygon>
            </wp:wrapThrough>
            <wp:docPr id="10" name="Imagen 7"/>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srcRect/>
                    <a:stretch>
                      <a:fillRect/>
                    </a:stretch>
                  </pic:blipFill>
                  <pic:spPr bwMode="auto">
                    <a:xfrm>
                      <a:off x="0" y="0"/>
                      <a:ext cx="3340735" cy="2700655"/>
                    </a:xfrm>
                    <a:prstGeom prst="rect">
                      <a:avLst/>
                    </a:prstGeom>
                    <a:noFill/>
                    <a:ln w="9525">
                      <a:noFill/>
                      <a:miter lim="800000"/>
                    </a:ln>
                    <a:effectLst/>
                  </pic:spPr>
                </pic:pic>
              </a:graphicData>
            </a:graphic>
          </wp:anchor>
        </w:drawing>
      </w:r>
      <w:r w:rsidR="00490C90" w:rsidRPr="00490C90">
        <w:rPr>
          <w:rFonts w:ascii="Arial" w:hAnsi="Arial" w:cs="Arial"/>
          <w:b/>
        </w:rPr>
        <w:t>Partes de una BIC:</w:t>
      </w:r>
    </w:p>
    <w:p w:rsidR="00490C90" w:rsidRPr="00E2446C" w:rsidRDefault="00490C90" w:rsidP="00490C90">
      <w:pPr>
        <w:tabs>
          <w:tab w:val="left" w:pos="1260"/>
        </w:tabs>
        <w:jc w:val="center"/>
        <w:rPr>
          <w:rFonts w:ascii="Arial" w:hAnsi="Arial" w:cs="Arial"/>
        </w:rPr>
      </w:pPr>
      <w:r w:rsidRPr="00490C90">
        <w:rPr>
          <w:rFonts w:ascii="Arial" w:hAnsi="Arial" w:cs="Arial"/>
          <w:noProof/>
          <w:lang w:eastAsia="es-ES"/>
        </w:rPr>
        <w:drawing>
          <wp:anchor distT="0" distB="0" distL="114300" distR="114300" simplePos="0" relativeHeight="251658240" behindDoc="0" locked="0" layoutInCell="1" allowOverlap="1">
            <wp:simplePos x="0" y="0"/>
            <wp:positionH relativeFrom="column">
              <wp:posOffset>-338455</wp:posOffset>
            </wp:positionH>
            <wp:positionV relativeFrom="paragraph">
              <wp:posOffset>-3175</wp:posOffset>
            </wp:positionV>
            <wp:extent cx="2642870" cy="3284855"/>
            <wp:effectExtent l="19050" t="0" r="5080" b="0"/>
            <wp:wrapThrough wrapText="bothSides">
              <wp:wrapPolygon edited="0">
                <wp:start x="-156" y="0"/>
                <wp:lineTo x="-156" y="21420"/>
                <wp:lineTo x="21642" y="21420"/>
                <wp:lineTo x="21642" y="0"/>
                <wp:lineTo x="-156" y="0"/>
              </wp:wrapPolygon>
            </wp:wrapThrough>
            <wp:docPr id="7" name="Imagen 6"/>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5"/>
                    <a:srcRect/>
                    <a:stretch>
                      <a:fillRect/>
                    </a:stretch>
                  </pic:blipFill>
                  <pic:spPr bwMode="auto">
                    <a:xfrm>
                      <a:off x="0" y="0"/>
                      <a:ext cx="2642870" cy="3284855"/>
                    </a:xfrm>
                    <a:prstGeom prst="rect">
                      <a:avLst/>
                    </a:prstGeom>
                    <a:noFill/>
                    <a:ln w="9525">
                      <a:noFill/>
                      <a:miter lim="800000"/>
                    </a:ln>
                    <a:effectLst/>
                  </pic:spPr>
                </pic:pic>
              </a:graphicData>
            </a:graphic>
          </wp:anchor>
        </w:drawing>
      </w:r>
    </w:p>
    <w:p w:rsidR="00E2446C" w:rsidRPr="00E2446C" w:rsidRDefault="00E2446C" w:rsidP="00E2446C">
      <w:pPr>
        <w:tabs>
          <w:tab w:val="left" w:pos="1260"/>
        </w:tabs>
        <w:jc w:val="both"/>
        <w:rPr>
          <w:rFonts w:ascii="Arial" w:hAnsi="Arial" w:cs="Arial"/>
        </w:rPr>
      </w:pPr>
    </w:p>
    <w:p w:rsidR="00E2446C" w:rsidRPr="00026B9E" w:rsidRDefault="00E2446C" w:rsidP="00E2446C">
      <w:pPr>
        <w:tabs>
          <w:tab w:val="left" w:pos="1260"/>
        </w:tabs>
        <w:jc w:val="both"/>
        <w:rPr>
          <w:rFonts w:ascii="Arial" w:hAnsi="Arial" w:cs="Arial"/>
          <w:b/>
        </w:rPr>
      </w:pPr>
    </w:p>
    <w:p w:rsidR="00026B9E" w:rsidRPr="00026B9E" w:rsidRDefault="00026B9E" w:rsidP="00E2446C">
      <w:pPr>
        <w:tabs>
          <w:tab w:val="left" w:pos="1260"/>
        </w:tabs>
        <w:jc w:val="both"/>
        <w:rPr>
          <w:rFonts w:ascii="Arial" w:hAnsi="Arial" w:cs="Arial"/>
          <w:b/>
        </w:rPr>
      </w:pPr>
      <w:r w:rsidRPr="00026B9E">
        <w:rPr>
          <w:rFonts w:ascii="Arial" w:hAnsi="Arial" w:cs="Arial"/>
          <w:b/>
        </w:rPr>
        <w:t xml:space="preserve">Manejo </w:t>
      </w:r>
      <w:r>
        <w:rPr>
          <w:rFonts w:ascii="Arial" w:hAnsi="Arial" w:cs="Arial"/>
          <w:b/>
        </w:rPr>
        <w:t>de una BIC</w:t>
      </w:r>
    </w:p>
    <w:p w:rsidR="00026B9E" w:rsidRPr="00026B9E" w:rsidRDefault="00026B9E" w:rsidP="009E3408">
      <w:pPr>
        <w:pStyle w:val="Prrafodelista"/>
        <w:numPr>
          <w:ilvl w:val="0"/>
          <w:numId w:val="9"/>
        </w:numPr>
        <w:tabs>
          <w:tab w:val="left" w:pos="1260"/>
        </w:tabs>
        <w:jc w:val="both"/>
        <w:rPr>
          <w:rFonts w:ascii="Arial" w:hAnsi="Arial" w:cs="Arial"/>
        </w:rPr>
      </w:pPr>
      <w:r w:rsidRPr="00026B9E">
        <w:rPr>
          <w:rFonts w:ascii="Arial" w:hAnsi="Arial" w:cs="Arial"/>
          <w:b/>
        </w:rPr>
        <w:t>Confirmar:</w:t>
      </w:r>
      <w:r w:rsidRPr="00026B9E">
        <w:rPr>
          <w:rFonts w:ascii="Arial" w:hAnsi="Arial" w:cs="Arial"/>
        </w:rPr>
        <w:t xml:space="preserve"> es la acción de presionar una tecla dos veces para iniciar el aparato.</w:t>
      </w:r>
    </w:p>
    <w:p w:rsidR="00026B9E" w:rsidRPr="00026B9E" w:rsidRDefault="00026B9E" w:rsidP="009E3408">
      <w:pPr>
        <w:pStyle w:val="Prrafodelista"/>
        <w:numPr>
          <w:ilvl w:val="0"/>
          <w:numId w:val="9"/>
        </w:numPr>
        <w:tabs>
          <w:tab w:val="left" w:pos="1260"/>
        </w:tabs>
        <w:jc w:val="both"/>
        <w:rPr>
          <w:rFonts w:ascii="Arial" w:hAnsi="Arial" w:cs="Arial"/>
        </w:rPr>
      </w:pPr>
      <w:r w:rsidRPr="00026B9E">
        <w:rPr>
          <w:rFonts w:ascii="Arial" w:hAnsi="Arial" w:cs="Arial"/>
          <w:b/>
        </w:rPr>
        <w:t>Volumen:</w:t>
      </w:r>
      <w:r w:rsidRPr="00026B9E">
        <w:rPr>
          <w:rFonts w:ascii="Arial" w:hAnsi="Arial" w:cs="Arial"/>
        </w:rPr>
        <w:t xml:space="preserve"> es la cantidad de líquido a administrar el paciente en unidades de mililitros (ml).</w:t>
      </w:r>
    </w:p>
    <w:p w:rsidR="00026B9E" w:rsidRDefault="00026B9E" w:rsidP="009E3408">
      <w:pPr>
        <w:pStyle w:val="Prrafodelista"/>
        <w:numPr>
          <w:ilvl w:val="0"/>
          <w:numId w:val="9"/>
        </w:numPr>
        <w:tabs>
          <w:tab w:val="left" w:pos="1260"/>
        </w:tabs>
        <w:jc w:val="both"/>
        <w:rPr>
          <w:rFonts w:ascii="Arial" w:hAnsi="Arial" w:cs="Arial"/>
        </w:rPr>
      </w:pPr>
      <w:r w:rsidRPr="00026B9E">
        <w:rPr>
          <w:rFonts w:ascii="Arial" w:hAnsi="Arial" w:cs="Arial"/>
          <w:b/>
        </w:rPr>
        <w:t>Volumen real:</w:t>
      </w:r>
      <w:r w:rsidRPr="00026B9E">
        <w:rPr>
          <w:rFonts w:ascii="Arial" w:hAnsi="Arial" w:cs="Arial"/>
        </w:rPr>
        <w:t xml:space="preserve"> es la cantidad de líquido que ha sido administrado al paciente.</w:t>
      </w:r>
    </w:p>
    <w:p w:rsidR="00F3212F" w:rsidRPr="00026B9E" w:rsidRDefault="00F3212F" w:rsidP="009E3408">
      <w:pPr>
        <w:pStyle w:val="Prrafodelista"/>
        <w:numPr>
          <w:ilvl w:val="0"/>
          <w:numId w:val="9"/>
        </w:numPr>
        <w:tabs>
          <w:tab w:val="left" w:pos="1260"/>
        </w:tabs>
        <w:jc w:val="both"/>
        <w:rPr>
          <w:rFonts w:ascii="Arial" w:hAnsi="Arial" w:cs="Arial"/>
        </w:rPr>
      </w:pPr>
      <w:r w:rsidRPr="00026B9E">
        <w:rPr>
          <w:rFonts w:ascii="Arial" w:hAnsi="Arial" w:cs="Arial"/>
          <w:b/>
          <w:bCs/>
          <w:lang w:val="es-MX"/>
        </w:rPr>
        <w:t>Volumen restante</w:t>
      </w:r>
      <w:r w:rsidRPr="00026B9E">
        <w:rPr>
          <w:rFonts w:ascii="Arial" w:hAnsi="Arial" w:cs="Arial"/>
          <w:lang w:val="es-MX"/>
        </w:rPr>
        <w:t xml:space="preserve">: es lo que resta del volumen total programado, menos el volumen real, es decir, la cantidad de liquido que falta de ser administrada al paciente. </w:t>
      </w:r>
    </w:p>
    <w:p w:rsidR="00F3212F" w:rsidRPr="00026B9E" w:rsidRDefault="00F3212F" w:rsidP="009E3408">
      <w:pPr>
        <w:pStyle w:val="Prrafodelista"/>
        <w:numPr>
          <w:ilvl w:val="0"/>
          <w:numId w:val="9"/>
        </w:numPr>
        <w:tabs>
          <w:tab w:val="left" w:pos="1260"/>
        </w:tabs>
        <w:jc w:val="both"/>
        <w:rPr>
          <w:rFonts w:ascii="Arial" w:hAnsi="Arial" w:cs="Arial"/>
        </w:rPr>
      </w:pPr>
      <w:r w:rsidRPr="00026B9E">
        <w:rPr>
          <w:rFonts w:ascii="Arial" w:hAnsi="Arial" w:cs="Arial"/>
          <w:b/>
          <w:bCs/>
          <w:lang w:val="es-MX"/>
        </w:rPr>
        <w:t xml:space="preserve">Tiempo: </w:t>
      </w:r>
      <w:r w:rsidRPr="00026B9E">
        <w:rPr>
          <w:rFonts w:ascii="Arial" w:hAnsi="Arial" w:cs="Arial"/>
          <w:lang w:val="es-MX"/>
        </w:rPr>
        <w:t>el la unidad en horas y/o minutos durante la cual se administra el liquido al paciente.</w:t>
      </w:r>
    </w:p>
    <w:p w:rsidR="00F3212F" w:rsidRPr="00026B9E" w:rsidRDefault="00F3212F" w:rsidP="009E3408">
      <w:pPr>
        <w:pStyle w:val="Prrafodelista"/>
        <w:numPr>
          <w:ilvl w:val="0"/>
          <w:numId w:val="9"/>
        </w:numPr>
        <w:tabs>
          <w:tab w:val="left" w:pos="1260"/>
        </w:tabs>
        <w:jc w:val="both"/>
        <w:rPr>
          <w:rFonts w:ascii="Arial" w:hAnsi="Arial" w:cs="Arial"/>
        </w:rPr>
      </w:pPr>
      <w:r w:rsidRPr="00026B9E">
        <w:rPr>
          <w:rFonts w:ascii="Arial" w:hAnsi="Arial" w:cs="Arial"/>
          <w:b/>
          <w:bCs/>
          <w:lang w:val="es-MX"/>
        </w:rPr>
        <w:t xml:space="preserve">Tiempo total: </w:t>
      </w:r>
      <w:r w:rsidRPr="00026B9E">
        <w:rPr>
          <w:rFonts w:ascii="Arial" w:hAnsi="Arial" w:cs="Arial"/>
          <w:lang w:val="es-MX"/>
        </w:rPr>
        <w:t>es el tiempo en horas y/o minutos definido para administrar al paciente el volumen total correspondiente.</w:t>
      </w:r>
    </w:p>
    <w:p w:rsidR="00F3212F" w:rsidRPr="00026B9E" w:rsidRDefault="00F3212F" w:rsidP="009E3408">
      <w:pPr>
        <w:pStyle w:val="Prrafodelista"/>
        <w:numPr>
          <w:ilvl w:val="0"/>
          <w:numId w:val="9"/>
        </w:numPr>
        <w:tabs>
          <w:tab w:val="left" w:pos="1260"/>
        </w:tabs>
        <w:jc w:val="both"/>
        <w:rPr>
          <w:rFonts w:ascii="Arial" w:hAnsi="Arial" w:cs="Arial"/>
        </w:rPr>
      </w:pPr>
      <w:r w:rsidRPr="00026B9E">
        <w:rPr>
          <w:rFonts w:ascii="Arial" w:hAnsi="Arial" w:cs="Arial"/>
          <w:b/>
          <w:bCs/>
          <w:lang w:val="es-MX"/>
        </w:rPr>
        <w:t xml:space="preserve">Tiempo real: </w:t>
      </w:r>
      <w:r w:rsidRPr="00026B9E">
        <w:rPr>
          <w:rFonts w:ascii="Arial" w:hAnsi="Arial" w:cs="Arial"/>
          <w:lang w:val="es-MX"/>
        </w:rPr>
        <w:t xml:space="preserve">es el tiempo transcurrido que le ha tomado a la bomba bombear a la bomba de infusión. </w:t>
      </w:r>
    </w:p>
    <w:p w:rsidR="00F3212F" w:rsidRPr="00026B9E" w:rsidRDefault="00F3212F" w:rsidP="009E3408">
      <w:pPr>
        <w:pStyle w:val="Prrafodelista"/>
        <w:numPr>
          <w:ilvl w:val="0"/>
          <w:numId w:val="9"/>
        </w:numPr>
        <w:tabs>
          <w:tab w:val="left" w:pos="1260"/>
        </w:tabs>
        <w:jc w:val="both"/>
        <w:rPr>
          <w:rFonts w:ascii="Arial" w:hAnsi="Arial" w:cs="Arial"/>
        </w:rPr>
      </w:pPr>
      <w:r w:rsidRPr="00026B9E">
        <w:rPr>
          <w:rFonts w:ascii="Arial" w:hAnsi="Arial" w:cs="Arial"/>
          <w:b/>
          <w:bCs/>
          <w:lang w:val="es-MX"/>
        </w:rPr>
        <w:t xml:space="preserve">Tiempo restante: </w:t>
      </w:r>
      <w:r w:rsidRPr="00026B9E">
        <w:rPr>
          <w:rFonts w:ascii="Arial" w:hAnsi="Arial" w:cs="Arial"/>
          <w:lang w:val="es-MX"/>
        </w:rPr>
        <w:t>al restar el tiempo total menos el tiempo real se obtiene el tiempo restante, es decir, unidades de tiempo en horas y/o minutos que faltan por transcurrir para que sea administrado el volumen restante al paciente.</w:t>
      </w:r>
    </w:p>
    <w:p w:rsidR="00F3212F" w:rsidRPr="00026B9E" w:rsidRDefault="00F3212F" w:rsidP="009E3408">
      <w:pPr>
        <w:pStyle w:val="Prrafodelista"/>
        <w:numPr>
          <w:ilvl w:val="0"/>
          <w:numId w:val="9"/>
        </w:numPr>
        <w:tabs>
          <w:tab w:val="left" w:pos="1260"/>
        </w:tabs>
        <w:jc w:val="both"/>
        <w:rPr>
          <w:rFonts w:ascii="Arial" w:hAnsi="Arial" w:cs="Arial"/>
        </w:rPr>
      </w:pPr>
      <w:r w:rsidRPr="00026B9E">
        <w:rPr>
          <w:rFonts w:ascii="Arial" w:hAnsi="Arial" w:cs="Arial"/>
          <w:b/>
          <w:bCs/>
          <w:lang w:val="es-MX"/>
        </w:rPr>
        <w:t>Flujo</w:t>
      </w:r>
      <w:r w:rsidRPr="00026B9E">
        <w:rPr>
          <w:rFonts w:ascii="Arial" w:hAnsi="Arial" w:cs="Arial"/>
          <w:lang w:val="es-MX"/>
        </w:rPr>
        <w:t>: es el resultado dividir el volumen total en  mililitros entre el tiempo total en horas y/o minutos. Las unidades dadas para el flujo son mililitros por hora. (ml/Hr)</w:t>
      </w:r>
    </w:p>
    <w:p w:rsidR="00F3212F" w:rsidRPr="00026B9E" w:rsidRDefault="00F3212F" w:rsidP="009E3408">
      <w:pPr>
        <w:pStyle w:val="Prrafodelista"/>
        <w:numPr>
          <w:ilvl w:val="0"/>
          <w:numId w:val="9"/>
        </w:numPr>
        <w:tabs>
          <w:tab w:val="left" w:pos="1260"/>
        </w:tabs>
        <w:jc w:val="both"/>
        <w:rPr>
          <w:rFonts w:ascii="Arial" w:hAnsi="Arial" w:cs="Arial"/>
        </w:rPr>
      </w:pPr>
      <w:r w:rsidRPr="00026B9E">
        <w:rPr>
          <w:rFonts w:ascii="Arial" w:hAnsi="Arial" w:cs="Arial"/>
          <w:b/>
          <w:bCs/>
          <w:lang w:val="es-MX"/>
        </w:rPr>
        <w:t xml:space="preserve">Bolo: </w:t>
      </w:r>
      <w:r w:rsidRPr="00026B9E">
        <w:rPr>
          <w:rFonts w:ascii="Arial" w:hAnsi="Arial" w:cs="Arial"/>
          <w:lang w:val="es-MX"/>
        </w:rPr>
        <w:t xml:space="preserve">Es la cantidad de liquido en unidades de mililitros que se desea administrar al paciente a la máxima velocidad de infusión. </w:t>
      </w:r>
    </w:p>
    <w:p w:rsidR="001211F7" w:rsidRPr="001211F7" w:rsidRDefault="00F3212F" w:rsidP="009E3408">
      <w:pPr>
        <w:pStyle w:val="Prrafodelista"/>
        <w:numPr>
          <w:ilvl w:val="0"/>
          <w:numId w:val="9"/>
        </w:numPr>
        <w:tabs>
          <w:tab w:val="left" w:pos="1260"/>
        </w:tabs>
        <w:jc w:val="both"/>
        <w:rPr>
          <w:rFonts w:ascii="Arial" w:hAnsi="Arial" w:cs="Arial"/>
        </w:rPr>
      </w:pPr>
      <w:r w:rsidRPr="00026B9E">
        <w:rPr>
          <w:rFonts w:ascii="Arial" w:hAnsi="Arial" w:cs="Arial"/>
          <w:b/>
          <w:bCs/>
          <w:lang w:val="es-MX"/>
        </w:rPr>
        <w:t xml:space="preserve">Percusor: </w:t>
      </w:r>
      <w:r w:rsidRPr="00026B9E">
        <w:rPr>
          <w:rFonts w:ascii="Arial" w:hAnsi="Arial" w:cs="Arial"/>
          <w:lang w:val="es-MX"/>
        </w:rPr>
        <w:t>Entiéndase que es una bomba de jeringa.</w:t>
      </w:r>
    </w:p>
    <w:p w:rsidR="001211F7" w:rsidRPr="001211F7" w:rsidRDefault="001211F7" w:rsidP="001211F7">
      <w:pPr>
        <w:tabs>
          <w:tab w:val="left" w:pos="1260"/>
        </w:tabs>
        <w:jc w:val="both"/>
        <w:rPr>
          <w:rFonts w:ascii="Arial" w:hAnsi="Arial" w:cs="Arial"/>
          <w:b/>
        </w:rPr>
      </w:pPr>
      <w:r w:rsidRPr="001211F7">
        <w:rPr>
          <w:rFonts w:ascii="Arial" w:hAnsi="Arial" w:cs="Arial"/>
          <w:b/>
        </w:rPr>
        <w:lastRenderedPageBreak/>
        <w:t xml:space="preserve">Bomba de alimentación: </w:t>
      </w:r>
      <w:r w:rsidRPr="001211F7">
        <w:rPr>
          <w:rFonts w:ascii="Arial" w:hAnsi="Arial" w:cs="Arial"/>
        </w:rPr>
        <w:t xml:space="preserve">equipo médico para la suministración de soluciones </w:t>
      </w:r>
      <w:r>
        <w:rPr>
          <w:rFonts w:ascii="Arial" w:hAnsi="Arial" w:cs="Arial"/>
        </w:rPr>
        <w:t>ente</w:t>
      </w:r>
      <w:r w:rsidRPr="001211F7">
        <w:rPr>
          <w:rFonts w:ascii="Arial" w:hAnsi="Arial" w:cs="Arial"/>
        </w:rPr>
        <w:t>rales al paciente por prescripción médica, que no puedan alimentarse por si mismas, o su diagnostico les impida alimentarse por boca.</w:t>
      </w:r>
      <w:r>
        <w:rPr>
          <w:rFonts w:ascii="Arial" w:hAnsi="Arial" w:cs="Arial"/>
          <w:b/>
        </w:rPr>
        <w:t xml:space="preserve"> </w:t>
      </w: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r>
        <w:rPr>
          <w:rFonts w:ascii="Arial" w:hAnsi="Arial" w:cs="Arial"/>
          <w:noProof/>
          <w:lang w:eastAsia="es-ES"/>
        </w:rPr>
        <w:drawing>
          <wp:anchor distT="0" distB="0" distL="114300" distR="114300" simplePos="0" relativeHeight="251676672" behindDoc="0" locked="0" layoutInCell="1" allowOverlap="1">
            <wp:simplePos x="0" y="0"/>
            <wp:positionH relativeFrom="column">
              <wp:posOffset>22860</wp:posOffset>
            </wp:positionH>
            <wp:positionV relativeFrom="paragraph">
              <wp:posOffset>60325</wp:posOffset>
            </wp:positionV>
            <wp:extent cx="2861945" cy="2073275"/>
            <wp:effectExtent l="19050" t="0" r="0" b="0"/>
            <wp:wrapThrough wrapText="bothSides">
              <wp:wrapPolygon edited="0">
                <wp:start x="-144" y="0"/>
                <wp:lineTo x="-144" y="21435"/>
                <wp:lineTo x="21566" y="21435"/>
                <wp:lineTo x="21566" y="0"/>
                <wp:lineTo x="-144" y="0"/>
              </wp:wrapPolygon>
            </wp:wrapThrough>
            <wp:docPr id="34" name="Imagen 23" descr="Bombas para Alimentación Enteral - Fresenius Kabi Argen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ombas para Alimentación Enteral - Fresenius Kabi Argentina"/>
                    <pic:cNvPicPr>
                      <a:picLocks noChangeAspect="1" noChangeArrowheads="1"/>
                    </pic:cNvPicPr>
                  </pic:nvPicPr>
                  <pic:blipFill>
                    <a:blip r:embed="rId16"/>
                    <a:srcRect/>
                    <a:stretch>
                      <a:fillRect/>
                    </a:stretch>
                  </pic:blipFill>
                  <pic:spPr bwMode="auto">
                    <a:xfrm>
                      <a:off x="0" y="0"/>
                      <a:ext cx="2861945" cy="2073275"/>
                    </a:xfrm>
                    <a:prstGeom prst="rect">
                      <a:avLst/>
                    </a:prstGeom>
                    <a:noFill/>
                    <a:ln w="9525">
                      <a:noFill/>
                      <a:miter lim="800000"/>
                      <a:headEnd/>
                      <a:tailEnd/>
                    </a:ln>
                  </pic:spPr>
                </pic:pic>
              </a:graphicData>
            </a:graphic>
          </wp:anchor>
        </w:drawing>
      </w: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Default="001211F7" w:rsidP="001211F7">
      <w:pPr>
        <w:tabs>
          <w:tab w:val="left" w:pos="1260"/>
        </w:tabs>
        <w:jc w:val="both"/>
        <w:rPr>
          <w:rFonts w:ascii="Arial" w:hAnsi="Arial" w:cs="Arial"/>
        </w:rPr>
      </w:pPr>
    </w:p>
    <w:p w:rsidR="001211F7" w:rsidRPr="001211F7" w:rsidRDefault="001211F7" w:rsidP="001211F7">
      <w:pPr>
        <w:tabs>
          <w:tab w:val="left" w:pos="1260"/>
        </w:tabs>
        <w:jc w:val="both"/>
        <w:rPr>
          <w:rFonts w:ascii="Arial" w:hAnsi="Arial" w:cs="Arial"/>
        </w:rPr>
      </w:pPr>
    </w:p>
    <w:p w:rsidR="00026B9E" w:rsidRPr="00026B9E" w:rsidRDefault="00026B9E" w:rsidP="00026B9E">
      <w:pPr>
        <w:tabs>
          <w:tab w:val="left" w:pos="1260"/>
        </w:tabs>
        <w:jc w:val="both"/>
        <w:rPr>
          <w:rFonts w:ascii="Arial" w:hAnsi="Arial" w:cs="Arial"/>
        </w:rPr>
      </w:pPr>
    </w:p>
    <w:p w:rsidR="00544C3B" w:rsidRPr="00026B9E" w:rsidRDefault="00026B9E" w:rsidP="009E3408">
      <w:pPr>
        <w:pStyle w:val="Prrafodelista"/>
        <w:numPr>
          <w:ilvl w:val="0"/>
          <w:numId w:val="6"/>
        </w:numPr>
        <w:tabs>
          <w:tab w:val="left" w:pos="1260"/>
        </w:tabs>
        <w:jc w:val="both"/>
        <w:rPr>
          <w:rFonts w:ascii="Arial" w:hAnsi="Arial" w:cs="Arial"/>
        </w:rPr>
      </w:pPr>
      <w:r>
        <w:rPr>
          <w:rFonts w:ascii="Arial" w:hAnsi="Arial" w:cs="Arial"/>
          <w:b/>
          <w:noProof/>
          <w:lang w:eastAsia="es-ES"/>
        </w:rPr>
        <w:lastRenderedPageBreak/>
        <w:drawing>
          <wp:anchor distT="0" distB="0" distL="114300" distR="114300" simplePos="0" relativeHeight="251661312" behindDoc="0" locked="0" layoutInCell="1" allowOverlap="1">
            <wp:simplePos x="0" y="0"/>
            <wp:positionH relativeFrom="column">
              <wp:posOffset>-923290</wp:posOffset>
            </wp:positionH>
            <wp:positionV relativeFrom="paragraph">
              <wp:posOffset>467995</wp:posOffset>
            </wp:positionV>
            <wp:extent cx="4786630" cy="3232150"/>
            <wp:effectExtent l="19050" t="0" r="0" b="0"/>
            <wp:wrapThrough wrapText="bothSides">
              <wp:wrapPolygon edited="0">
                <wp:start x="-86" y="0"/>
                <wp:lineTo x="-86" y="21515"/>
                <wp:lineTo x="21577" y="21515"/>
                <wp:lineTo x="21577" y="0"/>
                <wp:lineTo x="-86" y="0"/>
              </wp:wrapPolygon>
            </wp:wrapThrough>
            <wp:docPr id="12" name="Imagen 9" descr="DISPOSITIVOS EXTERNOS DE OSCILACIÓN CON PRESIÓN DE ALTA FRECUENCIA ..."/>
            <wp:cNvGraphicFramePr/>
            <a:graphic xmlns:a="http://schemas.openxmlformats.org/drawingml/2006/main">
              <a:graphicData uri="http://schemas.openxmlformats.org/drawingml/2006/picture">
                <pic:pic xmlns:pic="http://schemas.openxmlformats.org/drawingml/2006/picture">
                  <pic:nvPicPr>
                    <pic:cNvPr id="29704" name="Picture 8" descr="DISPOSITIVOS EXTERNOS DE OSCILACIÓN CON PRESIÓN DE ALTA FRECUENCIA ..."/>
                    <pic:cNvPicPr>
                      <a:picLocks noChangeAspect="1" noChangeArrowheads="1"/>
                    </pic:cNvPicPr>
                  </pic:nvPicPr>
                  <pic:blipFill>
                    <a:blip r:embed="rId17"/>
                    <a:srcRect/>
                    <a:stretch>
                      <a:fillRect/>
                    </a:stretch>
                  </pic:blipFill>
                  <pic:spPr bwMode="auto">
                    <a:xfrm>
                      <a:off x="0" y="0"/>
                      <a:ext cx="4786630" cy="3232150"/>
                    </a:xfrm>
                    <a:prstGeom prst="rect">
                      <a:avLst/>
                    </a:prstGeom>
                    <a:noFill/>
                  </pic:spPr>
                </pic:pic>
              </a:graphicData>
            </a:graphic>
          </wp:anchor>
        </w:drawing>
      </w:r>
      <w:r w:rsidRPr="00026B9E">
        <w:rPr>
          <w:rFonts w:ascii="Arial" w:hAnsi="Arial" w:cs="Arial"/>
          <w:b/>
        </w:rPr>
        <w:t>Bombas de aspiración:</w:t>
      </w:r>
      <w:r>
        <w:rPr>
          <w:rFonts w:ascii="Arial" w:hAnsi="Arial" w:cs="Arial"/>
        </w:rPr>
        <w:t xml:space="preserve"> </w:t>
      </w:r>
      <w:r w:rsidRPr="00026B9E">
        <w:rPr>
          <w:rFonts w:ascii="Arial" w:hAnsi="Arial" w:cs="Arial"/>
          <w:lang w:val="es-MX"/>
        </w:rPr>
        <w:t>Equipo que permite extracción de secreciones de las vías respiratorias a través de una sonda o catéter o a una toma de pared.</w:t>
      </w:r>
    </w:p>
    <w:p w:rsidR="00026B9E" w:rsidRDefault="00026B9E" w:rsidP="00026B9E">
      <w:pPr>
        <w:tabs>
          <w:tab w:val="left" w:pos="1260"/>
        </w:tabs>
        <w:jc w:val="both"/>
        <w:rPr>
          <w:rFonts w:ascii="Arial" w:hAnsi="Arial" w:cs="Arial"/>
        </w:rPr>
      </w:pPr>
    </w:p>
    <w:p w:rsidR="00026B9E" w:rsidRDefault="00026B9E" w:rsidP="00026B9E">
      <w:pPr>
        <w:tabs>
          <w:tab w:val="left" w:pos="1260"/>
        </w:tabs>
        <w:jc w:val="both"/>
        <w:rPr>
          <w:rFonts w:ascii="Arial" w:hAnsi="Arial" w:cs="Arial"/>
        </w:rPr>
      </w:pPr>
      <w:r>
        <w:rPr>
          <w:rFonts w:ascii="Arial" w:hAnsi="Arial" w:cs="Arial"/>
          <w:noProof/>
          <w:lang w:eastAsia="es-ES"/>
        </w:rPr>
        <w:drawing>
          <wp:anchor distT="0" distB="0" distL="114300" distR="114300" simplePos="0" relativeHeight="251660288" behindDoc="0" locked="0" layoutInCell="1" allowOverlap="1">
            <wp:simplePos x="0" y="0"/>
            <wp:positionH relativeFrom="column">
              <wp:posOffset>-107950</wp:posOffset>
            </wp:positionH>
            <wp:positionV relativeFrom="paragraph">
              <wp:posOffset>106045</wp:posOffset>
            </wp:positionV>
            <wp:extent cx="1894205" cy="2147570"/>
            <wp:effectExtent l="19050" t="0" r="0" b="0"/>
            <wp:wrapThrough wrapText="bothSides">
              <wp:wrapPolygon edited="0">
                <wp:start x="-217" y="0"/>
                <wp:lineTo x="-217" y="21459"/>
                <wp:lineTo x="21506" y="21459"/>
                <wp:lineTo x="21506" y="0"/>
                <wp:lineTo x="-217" y="0"/>
              </wp:wrapPolygon>
            </wp:wrapThrough>
            <wp:docPr id="11" name="Imagen 8" descr="Catalogo de Oxigenoterapia"/>
            <wp:cNvGraphicFramePr/>
            <a:graphic xmlns:a="http://schemas.openxmlformats.org/drawingml/2006/main">
              <a:graphicData uri="http://schemas.openxmlformats.org/drawingml/2006/picture">
                <pic:pic xmlns:pic="http://schemas.openxmlformats.org/drawingml/2006/picture">
                  <pic:nvPicPr>
                    <pic:cNvPr id="71684" name="Picture 4" descr="Catalogo de Oxigenoterapia"/>
                    <pic:cNvPicPr>
                      <a:picLocks noChangeAspect="1" noChangeArrowheads="1"/>
                    </pic:cNvPicPr>
                  </pic:nvPicPr>
                  <pic:blipFill>
                    <a:blip r:embed="rId18" cstate="print"/>
                    <a:srcRect/>
                    <a:stretch>
                      <a:fillRect/>
                    </a:stretch>
                  </pic:blipFill>
                  <pic:spPr bwMode="auto">
                    <a:xfrm>
                      <a:off x="0" y="0"/>
                      <a:ext cx="1894205" cy="2147570"/>
                    </a:xfrm>
                    <a:prstGeom prst="rect">
                      <a:avLst/>
                    </a:prstGeom>
                    <a:noFill/>
                  </pic:spPr>
                </pic:pic>
              </a:graphicData>
            </a:graphic>
          </wp:anchor>
        </w:drawing>
      </w:r>
    </w:p>
    <w:p w:rsidR="00026B9E" w:rsidRDefault="00026B9E" w:rsidP="00026B9E">
      <w:pPr>
        <w:tabs>
          <w:tab w:val="left" w:pos="1260"/>
        </w:tabs>
        <w:jc w:val="both"/>
        <w:rPr>
          <w:rFonts w:ascii="Arial" w:hAnsi="Arial" w:cs="Arial"/>
        </w:rPr>
      </w:pPr>
    </w:p>
    <w:p w:rsidR="00026B9E" w:rsidRDefault="00026B9E" w:rsidP="00026B9E">
      <w:pPr>
        <w:tabs>
          <w:tab w:val="left" w:pos="1260"/>
        </w:tabs>
        <w:jc w:val="both"/>
        <w:rPr>
          <w:rFonts w:ascii="Arial" w:hAnsi="Arial" w:cs="Arial"/>
        </w:rPr>
      </w:pPr>
    </w:p>
    <w:p w:rsidR="00026B9E" w:rsidRDefault="00026B9E" w:rsidP="00026B9E">
      <w:pPr>
        <w:tabs>
          <w:tab w:val="left" w:pos="1260"/>
        </w:tabs>
        <w:jc w:val="both"/>
        <w:rPr>
          <w:rFonts w:ascii="Arial" w:hAnsi="Arial" w:cs="Arial"/>
        </w:rPr>
      </w:pPr>
      <w:r>
        <w:rPr>
          <w:rFonts w:ascii="Arial" w:hAnsi="Arial" w:cs="Arial"/>
        </w:rPr>
        <w:t xml:space="preserve">Insumos para la aspiración: </w:t>
      </w:r>
    </w:p>
    <w:p w:rsidR="00026B9E" w:rsidRDefault="00026B9E" w:rsidP="009E3408">
      <w:pPr>
        <w:pStyle w:val="Prrafodelista"/>
        <w:numPr>
          <w:ilvl w:val="0"/>
          <w:numId w:val="10"/>
        </w:numPr>
        <w:tabs>
          <w:tab w:val="left" w:pos="1260"/>
        </w:tabs>
        <w:jc w:val="both"/>
        <w:rPr>
          <w:rFonts w:ascii="Arial" w:hAnsi="Arial" w:cs="Arial"/>
        </w:rPr>
      </w:pPr>
      <w:r>
        <w:rPr>
          <w:rFonts w:ascii="Arial" w:hAnsi="Arial" w:cs="Arial"/>
        </w:rPr>
        <w:t>Sonda de aspiración</w:t>
      </w:r>
    </w:p>
    <w:p w:rsidR="00026B9E" w:rsidRDefault="00026B9E" w:rsidP="009E3408">
      <w:pPr>
        <w:pStyle w:val="Prrafodelista"/>
        <w:numPr>
          <w:ilvl w:val="0"/>
          <w:numId w:val="10"/>
        </w:numPr>
        <w:tabs>
          <w:tab w:val="left" w:pos="1260"/>
        </w:tabs>
        <w:jc w:val="both"/>
        <w:rPr>
          <w:rFonts w:ascii="Arial" w:hAnsi="Arial" w:cs="Arial"/>
        </w:rPr>
      </w:pPr>
      <w:r>
        <w:rPr>
          <w:rFonts w:ascii="Arial" w:hAnsi="Arial" w:cs="Arial"/>
        </w:rPr>
        <w:t xml:space="preserve">Suero fisiológico </w:t>
      </w:r>
    </w:p>
    <w:p w:rsidR="00026B9E" w:rsidRDefault="00026B9E" w:rsidP="009E3408">
      <w:pPr>
        <w:pStyle w:val="Prrafodelista"/>
        <w:numPr>
          <w:ilvl w:val="0"/>
          <w:numId w:val="10"/>
        </w:numPr>
        <w:tabs>
          <w:tab w:val="left" w:pos="1260"/>
        </w:tabs>
        <w:jc w:val="both"/>
        <w:rPr>
          <w:rFonts w:ascii="Arial" w:hAnsi="Arial" w:cs="Arial"/>
        </w:rPr>
      </w:pPr>
      <w:r>
        <w:rPr>
          <w:rFonts w:ascii="Arial" w:hAnsi="Arial" w:cs="Arial"/>
        </w:rPr>
        <w:t xml:space="preserve">Pechera </w:t>
      </w:r>
    </w:p>
    <w:p w:rsidR="00026B9E" w:rsidRDefault="00026B9E" w:rsidP="009E3408">
      <w:pPr>
        <w:pStyle w:val="Prrafodelista"/>
        <w:numPr>
          <w:ilvl w:val="0"/>
          <w:numId w:val="10"/>
        </w:numPr>
        <w:tabs>
          <w:tab w:val="left" w:pos="1260"/>
        </w:tabs>
        <w:jc w:val="both"/>
        <w:rPr>
          <w:rFonts w:ascii="Arial" w:hAnsi="Arial" w:cs="Arial"/>
        </w:rPr>
      </w:pPr>
      <w:r>
        <w:rPr>
          <w:rFonts w:ascii="Arial" w:hAnsi="Arial" w:cs="Arial"/>
        </w:rPr>
        <w:t>Mascarilla</w:t>
      </w:r>
    </w:p>
    <w:p w:rsidR="00026B9E" w:rsidRDefault="00026B9E" w:rsidP="009E3408">
      <w:pPr>
        <w:pStyle w:val="Prrafodelista"/>
        <w:numPr>
          <w:ilvl w:val="0"/>
          <w:numId w:val="10"/>
        </w:numPr>
        <w:tabs>
          <w:tab w:val="left" w:pos="1260"/>
        </w:tabs>
        <w:jc w:val="both"/>
        <w:rPr>
          <w:rFonts w:ascii="Arial" w:hAnsi="Arial" w:cs="Arial"/>
        </w:rPr>
      </w:pPr>
      <w:r>
        <w:rPr>
          <w:rFonts w:ascii="Arial" w:hAnsi="Arial" w:cs="Arial"/>
        </w:rPr>
        <w:t xml:space="preserve">Guantes de procedimiento y/o estériles según técnica </w:t>
      </w:r>
    </w:p>
    <w:p w:rsidR="00026B9E" w:rsidRDefault="00026B9E" w:rsidP="009E3408">
      <w:pPr>
        <w:pStyle w:val="Prrafodelista"/>
        <w:numPr>
          <w:ilvl w:val="0"/>
          <w:numId w:val="10"/>
        </w:numPr>
        <w:tabs>
          <w:tab w:val="left" w:pos="1260"/>
        </w:tabs>
        <w:jc w:val="both"/>
        <w:rPr>
          <w:rFonts w:ascii="Arial" w:hAnsi="Arial" w:cs="Arial"/>
        </w:rPr>
      </w:pPr>
      <w:r>
        <w:rPr>
          <w:rFonts w:ascii="Arial" w:hAnsi="Arial" w:cs="Arial"/>
        </w:rPr>
        <w:t>Papel clinic</w:t>
      </w:r>
    </w:p>
    <w:p w:rsidR="00026B9E" w:rsidRDefault="00026B9E" w:rsidP="009E3408">
      <w:pPr>
        <w:pStyle w:val="Prrafodelista"/>
        <w:numPr>
          <w:ilvl w:val="0"/>
          <w:numId w:val="10"/>
        </w:numPr>
        <w:tabs>
          <w:tab w:val="left" w:pos="1260"/>
        </w:tabs>
        <w:jc w:val="both"/>
        <w:rPr>
          <w:rFonts w:ascii="Arial" w:hAnsi="Arial" w:cs="Arial"/>
        </w:rPr>
      </w:pPr>
      <w:r>
        <w:rPr>
          <w:rFonts w:ascii="Arial" w:hAnsi="Arial" w:cs="Arial"/>
        </w:rPr>
        <w:t xml:space="preserve">Bolsa de desechos </w:t>
      </w:r>
    </w:p>
    <w:p w:rsidR="00026B9E" w:rsidRDefault="00026B9E" w:rsidP="009E3408">
      <w:pPr>
        <w:pStyle w:val="Prrafodelista"/>
        <w:numPr>
          <w:ilvl w:val="0"/>
          <w:numId w:val="10"/>
        </w:numPr>
        <w:tabs>
          <w:tab w:val="left" w:pos="1260"/>
        </w:tabs>
        <w:jc w:val="both"/>
        <w:rPr>
          <w:rFonts w:ascii="Arial" w:hAnsi="Arial" w:cs="Arial"/>
        </w:rPr>
      </w:pPr>
      <w:r>
        <w:rPr>
          <w:rFonts w:ascii="Arial" w:hAnsi="Arial" w:cs="Arial"/>
        </w:rPr>
        <w:t xml:space="preserve">Frasco recolector </w:t>
      </w:r>
    </w:p>
    <w:p w:rsidR="00026B9E" w:rsidRDefault="00026B9E" w:rsidP="009E3408">
      <w:pPr>
        <w:pStyle w:val="Prrafodelista"/>
        <w:numPr>
          <w:ilvl w:val="0"/>
          <w:numId w:val="10"/>
        </w:numPr>
        <w:tabs>
          <w:tab w:val="left" w:pos="1260"/>
        </w:tabs>
        <w:jc w:val="both"/>
        <w:rPr>
          <w:rFonts w:ascii="Arial" w:hAnsi="Arial" w:cs="Arial"/>
        </w:rPr>
      </w:pPr>
      <w:r>
        <w:rPr>
          <w:rFonts w:ascii="Arial" w:hAnsi="Arial" w:cs="Arial"/>
        </w:rPr>
        <w:t xml:space="preserve">Siliconas de conexión </w:t>
      </w:r>
    </w:p>
    <w:p w:rsidR="00026B9E" w:rsidRPr="00026B9E" w:rsidRDefault="00026B9E" w:rsidP="00026B9E">
      <w:pPr>
        <w:pStyle w:val="Prrafodelista"/>
        <w:tabs>
          <w:tab w:val="left" w:pos="1260"/>
        </w:tabs>
        <w:jc w:val="both"/>
        <w:rPr>
          <w:rFonts w:ascii="Arial" w:hAnsi="Arial" w:cs="Arial"/>
        </w:rPr>
      </w:pPr>
    </w:p>
    <w:p w:rsidR="00026B9E" w:rsidRDefault="00026B9E" w:rsidP="00026B9E">
      <w:pPr>
        <w:tabs>
          <w:tab w:val="left" w:pos="1260"/>
        </w:tabs>
        <w:jc w:val="both"/>
        <w:rPr>
          <w:rFonts w:ascii="Arial" w:hAnsi="Arial" w:cs="Arial"/>
        </w:rPr>
      </w:pPr>
    </w:p>
    <w:p w:rsidR="00026B9E" w:rsidRDefault="00026B9E" w:rsidP="00026B9E">
      <w:pPr>
        <w:tabs>
          <w:tab w:val="left" w:pos="1260"/>
        </w:tabs>
        <w:jc w:val="both"/>
        <w:rPr>
          <w:rFonts w:ascii="Arial" w:hAnsi="Arial" w:cs="Arial"/>
        </w:rPr>
      </w:pPr>
    </w:p>
    <w:p w:rsidR="00026B9E" w:rsidRDefault="00026B9E" w:rsidP="00026B9E">
      <w:pPr>
        <w:tabs>
          <w:tab w:val="left" w:pos="1260"/>
        </w:tabs>
        <w:jc w:val="both"/>
        <w:rPr>
          <w:rFonts w:ascii="Arial" w:hAnsi="Arial" w:cs="Arial"/>
        </w:rPr>
      </w:pPr>
    </w:p>
    <w:p w:rsidR="00026B9E" w:rsidRDefault="00026B9E" w:rsidP="00026B9E">
      <w:pPr>
        <w:tabs>
          <w:tab w:val="left" w:pos="1260"/>
        </w:tabs>
        <w:jc w:val="both"/>
        <w:rPr>
          <w:rFonts w:ascii="Arial" w:hAnsi="Arial" w:cs="Arial"/>
        </w:rPr>
      </w:pPr>
    </w:p>
    <w:p w:rsidR="00026B9E" w:rsidRDefault="00026B9E" w:rsidP="00026B9E">
      <w:pPr>
        <w:tabs>
          <w:tab w:val="left" w:pos="1260"/>
        </w:tabs>
        <w:jc w:val="both"/>
        <w:rPr>
          <w:rFonts w:ascii="Arial" w:hAnsi="Arial" w:cs="Arial"/>
        </w:rPr>
      </w:pPr>
    </w:p>
    <w:p w:rsidR="00026B9E" w:rsidRDefault="00026B9E" w:rsidP="00026B9E">
      <w:pPr>
        <w:tabs>
          <w:tab w:val="left" w:pos="1260"/>
        </w:tabs>
        <w:jc w:val="both"/>
        <w:rPr>
          <w:rFonts w:ascii="Arial" w:hAnsi="Arial" w:cs="Arial"/>
        </w:rPr>
      </w:pPr>
    </w:p>
    <w:p w:rsidR="00026B9E" w:rsidRDefault="00026B9E" w:rsidP="00026B9E">
      <w:pPr>
        <w:tabs>
          <w:tab w:val="left" w:pos="1260"/>
        </w:tabs>
        <w:jc w:val="both"/>
        <w:rPr>
          <w:rFonts w:ascii="Arial" w:hAnsi="Arial" w:cs="Arial"/>
        </w:rPr>
      </w:pPr>
    </w:p>
    <w:p w:rsidR="00026B9E" w:rsidRPr="00026B9E" w:rsidRDefault="00026B9E" w:rsidP="00026B9E">
      <w:pPr>
        <w:tabs>
          <w:tab w:val="left" w:pos="1260"/>
        </w:tabs>
        <w:jc w:val="both"/>
        <w:rPr>
          <w:rFonts w:ascii="Arial" w:hAnsi="Arial" w:cs="Arial"/>
        </w:rPr>
      </w:pPr>
    </w:p>
    <w:p w:rsidR="00544C3B" w:rsidRPr="00026B9E" w:rsidRDefault="00544C3B" w:rsidP="009E3408">
      <w:pPr>
        <w:pStyle w:val="Prrafodelista"/>
        <w:numPr>
          <w:ilvl w:val="0"/>
          <w:numId w:val="6"/>
        </w:numPr>
        <w:tabs>
          <w:tab w:val="left" w:pos="1260"/>
        </w:tabs>
        <w:jc w:val="both"/>
        <w:rPr>
          <w:rFonts w:ascii="Arial" w:hAnsi="Arial" w:cs="Arial"/>
          <w:b/>
        </w:rPr>
      </w:pPr>
      <w:r w:rsidRPr="00026B9E">
        <w:rPr>
          <w:rFonts w:ascii="Arial" w:hAnsi="Arial" w:cs="Arial"/>
          <w:b/>
        </w:rPr>
        <w:lastRenderedPageBreak/>
        <w:t>Monitores Multiparámetro</w:t>
      </w:r>
      <w:r w:rsidR="00026B9E" w:rsidRPr="00026B9E">
        <w:rPr>
          <w:rFonts w:ascii="Arial" w:hAnsi="Arial" w:cs="Arial"/>
          <w:b/>
        </w:rPr>
        <w:t>:</w:t>
      </w:r>
      <w:r w:rsidR="00026B9E">
        <w:rPr>
          <w:rFonts w:ascii="Arial" w:hAnsi="Arial" w:cs="Arial"/>
          <w:b/>
        </w:rPr>
        <w:t xml:space="preserve"> </w:t>
      </w:r>
      <w:r w:rsidR="00026B9E" w:rsidRPr="00026B9E">
        <w:rPr>
          <w:rFonts w:ascii="Arial" w:hAnsi="Arial" w:cs="Arial"/>
        </w:rPr>
        <w:t>equipo médico para la monitorización de signos vitales. Existen diferentes tipos de monitores que nos mostraran el valor  digital de cada parámetro y su representación  gráfica mediante ondas</w:t>
      </w:r>
      <w:r w:rsidR="00026B9E">
        <w:rPr>
          <w:rFonts w:ascii="Arial" w:hAnsi="Arial" w:cs="Arial"/>
        </w:rPr>
        <w:t xml:space="preserve">. </w:t>
      </w:r>
    </w:p>
    <w:p w:rsidR="00026B9E" w:rsidRDefault="00026B9E" w:rsidP="00026B9E">
      <w:pPr>
        <w:tabs>
          <w:tab w:val="left" w:pos="1260"/>
        </w:tabs>
        <w:jc w:val="center"/>
        <w:rPr>
          <w:rFonts w:ascii="Arial" w:hAnsi="Arial" w:cs="Arial"/>
          <w:b/>
        </w:rPr>
      </w:pPr>
      <w:r w:rsidRPr="00026B9E">
        <w:rPr>
          <w:rFonts w:ascii="Arial" w:hAnsi="Arial" w:cs="Arial"/>
          <w:b/>
          <w:noProof/>
          <w:lang w:eastAsia="es-ES"/>
        </w:rPr>
        <w:drawing>
          <wp:inline distT="0" distB="0" distL="0" distR="0">
            <wp:extent cx="2381250" cy="2381250"/>
            <wp:effectExtent l="19050" t="0" r="0" b="0"/>
            <wp:docPr id="13" name="Imagen 10" descr="Monitor multiparamétrico de signos vitales"/>
            <wp:cNvGraphicFramePr/>
            <a:graphic xmlns:a="http://schemas.openxmlformats.org/drawingml/2006/main">
              <a:graphicData uri="http://schemas.openxmlformats.org/drawingml/2006/picture">
                <pic:pic xmlns:pic="http://schemas.openxmlformats.org/drawingml/2006/picture">
                  <pic:nvPicPr>
                    <pic:cNvPr id="18434" name="Picture 2" descr="Monitor multiparamétrico de signos vitales"/>
                    <pic:cNvPicPr>
                      <a:picLocks noChangeAspect="1" noChangeArrowheads="1"/>
                    </pic:cNvPicPr>
                  </pic:nvPicPr>
                  <pic:blipFill>
                    <a:blip r:embed="rId19"/>
                    <a:srcRect/>
                    <a:stretch>
                      <a:fillRect/>
                    </a:stretch>
                  </pic:blipFill>
                  <pic:spPr bwMode="auto">
                    <a:xfrm>
                      <a:off x="0" y="0"/>
                      <a:ext cx="2381250" cy="2381250"/>
                    </a:xfrm>
                    <a:prstGeom prst="rect">
                      <a:avLst/>
                    </a:prstGeom>
                    <a:noFill/>
                  </pic:spPr>
                </pic:pic>
              </a:graphicData>
            </a:graphic>
          </wp:inline>
        </w:drawing>
      </w:r>
    </w:p>
    <w:p w:rsidR="002051A2" w:rsidRDefault="002051A2" w:rsidP="002051A2">
      <w:pPr>
        <w:tabs>
          <w:tab w:val="left" w:pos="1260"/>
        </w:tabs>
        <w:rPr>
          <w:rFonts w:ascii="Arial" w:hAnsi="Arial" w:cs="Arial"/>
          <w:b/>
        </w:rPr>
      </w:pPr>
    </w:p>
    <w:p w:rsidR="002051A2" w:rsidRDefault="002051A2" w:rsidP="002051A2">
      <w:pPr>
        <w:tabs>
          <w:tab w:val="left" w:pos="1260"/>
        </w:tabs>
        <w:rPr>
          <w:rFonts w:ascii="Arial" w:hAnsi="Arial" w:cs="Arial"/>
          <w:b/>
        </w:rPr>
      </w:pPr>
      <w:r>
        <w:rPr>
          <w:rFonts w:ascii="Arial" w:hAnsi="Arial" w:cs="Arial"/>
          <w:b/>
        </w:rPr>
        <w:t>Características de un monitor:</w:t>
      </w:r>
    </w:p>
    <w:p w:rsidR="00F3212F" w:rsidRPr="002051A2" w:rsidRDefault="00F3212F" w:rsidP="009E3408">
      <w:pPr>
        <w:numPr>
          <w:ilvl w:val="0"/>
          <w:numId w:val="11"/>
        </w:numPr>
        <w:tabs>
          <w:tab w:val="left" w:pos="1260"/>
        </w:tabs>
        <w:jc w:val="both"/>
        <w:rPr>
          <w:rFonts w:ascii="Arial" w:hAnsi="Arial" w:cs="Arial"/>
        </w:rPr>
      </w:pPr>
      <w:r w:rsidRPr="002051A2">
        <w:rPr>
          <w:rFonts w:ascii="Arial" w:hAnsi="Arial" w:cs="Arial"/>
          <w:lang w:val="es-CL"/>
        </w:rPr>
        <w:t xml:space="preserve">Pantalla LCD, Modo de pacientes Adulto, Pediátrico y Neonatal. Permite detectar repentinos y críticos cambios en la circulación y activar una medición de presión no invasiva. </w:t>
      </w:r>
    </w:p>
    <w:p w:rsidR="00F3212F" w:rsidRPr="002051A2" w:rsidRDefault="00F3212F" w:rsidP="009E3408">
      <w:pPr>
        <w:numPr>
          <w:ilvl w:val="0"/>
          <w:numId w:val="11"/>
        </w:numPr>
        <w:tabs>
          <w:tab w:val="left" w:pos="1260"/>
        </w:tabs>
        <w:jc w:val="both"/>
        <w:rPr>
          <w:rFonts w:ascii="Arial" w:hAnsi="Arial" w:cs="Arial"/>
        </w:rPr>
      </w:pPr>
      <w:r w:rsidRPr="002051A2">
        <w:rPr>
          <w:rFonts w:ascii="Arial" w:hAnsi="Arial" w:cs="Arial"/>
          <w:lang w:val="es-CL"/>
        </w:rPr>
        <w:t xml:space="preserve">Mejor determinación de SPO2 a pesar de movimientos. </w:t>
      </w:r>
    </w:p>
    <w:p w:rsidR="00F3212F" w:rsidRPr="002051A2" w:rsidRDefault="002051A2" w:rsidP="009E3408">
      <w:pPr>
        <w:numPr>
          <w:ilvl w:val="0"/>
          <w:numId w:val="11"/>
        </w:numPr>
        <w:tabs>
          <w:tab w:val="left" w:pos="1260"/>
        </w:tabs>
        <w:jc w:val="both"/>
        <w:rPr>
          <w:rFonts w:ascii="Arial" w:hAnsi="Arial" w:cs="Arial"/>
        </w:rPr>
      </w:pPr>
      <w:r>
        <w:rPr>
          <w:rFonts w:ascii="Arial" w:hAnsi="Arial" w:cs="Arial"/>
          <w:lang w:val="es-CL"/>
        </w:rPr>
        <w:t xml:space="preserve">Sistema de alarma inteligente, </w:t>
      </w:r>
      <w:r w:rsidR="00F3212F" w:rsidRPr="002051A2">
        <w:rPr>
          <w:rFonts w:ascii="Arial" w:hAnsi="Arial" w:cs="Arial"/>
          <w:lang w:val="es-CL"/>
        </w:rPr>
        <w:t xml:space="preserve">basadas en la información del paciente y/o situación en que se encuentra el monitor que evita falsas alarmas. </w:t>
      </w:r>
    </w:p>
    <w:p w:rsidR="00F3212F" w:rsidRPr="002051A2" w:rsidRDefault="00F3212F" w:rsidP="009E3408">
      <w:pPr>
        <w:numPr>
          <w:ilvl w:val="0"/>
          <w:numId w:val="11"/>
        </w:numPr>
        <w:tabs>
          <w:tab w:val="left" w:pos="1260"/>
        </w:tabs>
        <w:jc w:val="both"/>
        <w:rPr>
          <w:rFonts w:ascii="Arial" w:hAnsi="Arial" w:cs="Arial"/>
        </w:rPr>
      </w:pPr>
      <w:r w:rsidRPr="002051A2">
        <w:rPr>
          <w:rFonts w:ascii="Arial" w:hAnsi="Arial" w:cs="Arial"/>
          <w:lang w:val="es-CL"/>
        </w:rPr>
        <w:t xml:space="preserve">Alarmas para todos los signos vitales, arritmias, estado de las conexiones, estado del instrumento. Sistema de control del monitor a través de touch screen que otorga acceso fácil a todas las funciones del equipo. </w:t>
      </w:r>
    </w:p>
    <w:p w:rsidR="00F3212F" w:rsidRPr="002051A2" w:rsidRDefault="00F3212F" w:rsidP="009E3408">
      <w:pPr>
        <w:numPr>
          <w:ilvl w:val="0"/>
          <w:numId w:val="11"/>
        </w:numPr>
        <w:tabs>
          <w:tab w:val="left" w:pos="1260"/>
        </w:tabs>
        <w:jc w:val="both"/>
        <w:rPr>
          <w:rFonts w:ascii="Arial" w:hAnsi="Arial" w:cs="Arial"/>
        </w:rPr>
      </w:pPr>
      <w:r w:rsidRPr="002051A2">
        <w:rPr>
          <w:rFonts w:ascii="Arial" w:hAnsi="Arial" w:cs="Arial"/>
          <w:lang w:val="es-CL"/>
        </w:rPr>
        <w:t xml:space="preserve">batería recargable incorporada que permite una independencia de </w:t>
      </w:r>
      <w:r w:rsidR="002051A2">
        <w:rPr>
          <w:rFonts w:ascii="Arial" w:hAnsi="Arial" w:cs="Arial"/>
          <w:bCs/>
          <w:lang w:val="es-CL"/>
        </w:rPr>
        <w:t xml:space="preserve">3 horas aproximadamente. </w:t>
      </w:r>
    </w:p>
    <w:p w:rsidR="00F3212F" w:rsidRPr="002051A2" w:rsidRDefault="002051A2" w:rsidP="009E3408">
      <w:pPr>
        <w:numPr>
          <w:ilvl w:val="0"/>
          <w:numId w:val="11"/>
        </w:numPr>
        <w:tabs>
          <w:tab w:val="left" w:pos="1260"/>
        </w:tabs>
        <w:jc w:val="both"/>
        <w:rPr>
          <w:rFonts w:ascii="Arial" w:hAnsi="Arial" w:cs="Arial"/>
        </w:rPr>
      </w:pPr>
      <w:r>
        <w:rPr>
          <w:rFonts w:ascii="Arial" w:hAnsi="Arial" w:cs="Arial"/>
          <w:lang w:val="es-CL"/>
        </w:rPr>
        <w:t xml:space="preserve">Posee un manual </w:t>
      </w:r>
      <w:r w:rsidR="00F3212F" w:rsidRPr="002051A2">
        <w:rPr>
          <w:rFonts w:ascii="Arial" w:hAnsi="Arial" w:cs="Arial"/>
          <w:lang w:val="es-CL"/>
        </w:rPr>
        <w:t xml:space="preserve">que ilustra el error gráficamente en la pantalla, lo que permite al usuario corregirlo. </w:t>
      </w:r>
    </w:p>
    <w:p w:rsidR="002051A2" w:rsidRPr="00026B9E" w:rsidRDefault="002051A2" w:rsidP="002051A2">
      <w:pPr>
        <w:tabs>
          <w:tab w:val="left" w:pos="1260"/>
        </w:tabs>
        <w:rPr>
          <w:rFonts w:ascii="Arial" w:hAnsi="Arial" w:cs="Arial"/>
          <w:b/>
        </w:rPr>
      </w:pPr>
    </w:p>
    <w:p w:rsidR="00026B9E" w:rsidRDefault="00026B9E" w:rsidP="00026B9E">
      <w:pPr>
        <w:tabs>
          <w:tab w:val="left" w:pos="1260"/>
        </w:tabs>
        <w:jc w:val="both"/>
        <w:rPr>
          <w:rFonts w:ascii="Arial" w:hAnsi="Arial" w:cs="Arial"/>
        </w:rPr>
      </w:pPr>
    </w:p>
    <w:p w:rsidR="00026B9E" w:rsidRDefault="00026B9E" w:rsidP="00026B9E">
      <w:pPr>
        <w:tabs>
          <w:tab w:val="left" w:pos="1260"/>
        </w:tabs>
        <w:jc w:val="both"/>
        <w:rPr>
          <w:rFonts w:ascii="Arial" w:hAnsi="Arial" w:cs="Arial"/>
        </w:rPr>
      </w:pPr>
    </w:p>
    <w:p w:rsidR="002051A2" w:rsidRDefault="002051A2" w:rsidP="00026B9E">
      <w:pPr>
        <w:tabs>
          <w:tab w:val="left" w:pos="1260"/>
        </w:tabs>
        <w:jc w:val="both"/>
        <w:rPr>
          <w:rFonts w:ascii="Arial" w:hAnsi="Arial" w:cs="Arial"/>
        </w:rPr>
      </w:pPr>
    </w:p>
    <w:p w:rsidR="001211F7" w:rsidRDefault="001211F7" w:rsidP="00026B9E">
      <w:pPr>
        <w:tabs>
          <w:tab w:val="left" w:pos="1260"/>
        </w:tabs>
        <w:jc w:val="both"/>
        <w:rPr>
          <w:rFonts w:ascii="Arial" w:hAnsi="Arial" w:cs="Arial"/>
        </w:rPr>
      </w:pPr>
    </w:p>
    <w:p w:rsidR="002051A2" w:rsidRPr="00026B9E" w:rsidRDefault="002051A2" w:rsidP="00026B9E">
      <w:pPr>
        <w:tabs>
          <w:tab w:val="left" w:pos="1260"/>
        </w:tabs>
        <w:jc w:val="both"/>
        <w:rPr>
          <w:rFonts w:ascii="Arial" w:hAnsi="Arial" w:cs="Arial"/>
        </w:rPr>
      </w:pPr>
    </w:p>
    <w:p w:rsidR="00544C3B" w:rsidRPr="002051A2" w:rsidRDefault="00544C3B" w:rsidP="009E3408">
      <w:pPr>
        <w:pStyle w:val="Prrafodelista"/>
        <w:numPr>
          <w:ilvl w:val="0"/>
          <w:numId w:val="6"/>
        </w:numPr>
        <w:tabs>
          <w:tab w:val="left" w:pos="1260"/>
        </w:tabs>
        <w:jc w:val="both"/>
        <w:rPr>
          <w:rFonts w:ascii="Arial" w:hAnsi="Arial" w:cs="Arial"/>
          <w:b/>
        </w:rPr>
      </w:pPr>
      <w:r w:rsidRPr="002051A2">
        <w:rPr>
          <w:rFonts w:ascii="Arial" w:hAnsi="Arial" w:cs="Arial"/>
          <w:b/>
        </w:rPr>
        <w:lastRenderedPageBreak/>
        <w:t xml:space="preserve">Monitorización cardiaca: monitor, electrocardiógrafo </w:t>
      </w:r>
    </w:p>
    <w:p w:rsidR="002051A2" w:rsidRDefault="002051A2" w:rsidP="002051A2">
      <w:pPr>
        <w:tabs>
          <w:tab w:val="left" w:pos="1260"/>
        </w:tabs>
        <w:rPr>
          <w:rFonts w:ascii="Arial" w:hAnsi="Arial" w:cs="Arial"/>
        </w:rPr>
      </w:pPr>
      <w:r>
        <w:rPr>
          <w:rFonts w:ascii="Arial" w:hAnsi="Arial" w:cs="Arial"/>
        </w:rPr>
        <w:t xml:space="preserve">Monitorización cardiaca en un monitor de signos vitales con 5 electrodos. </w:t>
      </w:r>
      <w:r w:rsidRPr="002051A2">
        <w:rPr>
          <w:rFonts w:ascii="Arial" w:hAnsi="Arial" w:cs="Arial"/>
        </w:rPr>
        <w:t>Si los electrodo</w:t>
      </w:r>
      <w:r>
        <w:rPr>
          <w:rFonts w:ascii="Arial" w:hAnsi="Arial" w:cs="Arial"/>
        </w:rPr>
        <w:t xml:space="preserve">s vienen codificados por letras poseen el siguiente orden: </w:t>
      </w:r>
    </w:p>
    <w:p w:rsidR="002051A2" w:rsidRDefault="002051A2" w:rsidP="002051A2">
      <w:pPr>
        <w:tabs>
          <w:tab w:val="left" w:pos="1260"/>
        </w:tabs>
        <w:rPr>
          <w:rFonts w:ascii="Arial" w:hAnsi="Arial" w:cs="Arial"/>
        </w:rPr>
      </w:pPr>
      <w:r w:rsidRPr="002051A2">
        <w:rPr>
          <w:rFonts w:ascii="Arial" w:hAnsi="Arial" w:cs="Arial"/>
        </w:rPr>
        <w:br/>
        <w:t>- RA/R: parte superior derecha del tórax.</w:t>
      </w:r>
      <w:r w:rsidRPr="002051A2">
        <w:rPr>
          <w:rFonts w:ascii="Arial" w:hAnsi="Arial" w:cs="Arial"/>
        </w:rPr>
        <w:br/>
        <w:t>- LA/L: parte superior izquierda del tórax.</w:t>
      </w:r>
      <w:r w:rsidRPr="002051A2">
        <w:rPr>
          <w:rFonts w:ascii="Arial" w:hAnsi="Arial" w:cs="Arial"/>
        </w:rPr>
        <w:br/>
        <w:t>- RL/N: parte inferior derecha del tórax.</w:t>
      </w:r>
      <w:r w:rsidRPr="002051A2">
        <w:rPr>
          <w:rFonts w:ascii="Arial" w:hAnsi="Arial" w:cs="Arial"/>
        </w:rPr>
        <w:br/>
        <w:t>- LL/F: parte inferior izquierda del tórax.</w:t>
      </w:r>
      <w:r w:rsidRPr="002051A2">
        <w:rPr>
          <w:rFonts w:ascii="Arial" w:hAnsi="Arial" w:cs="Arial"/>
        </w:rPr>
        <w:br/>
        <w:t>- C/C: parte central del tórax, sobre el corazón.</w:t>
      </w:r>
    </w:p>
    <w:p w:rsidR="002051A2" w:rsidRDefault="002051A2" w:rsidP="002051A2">
      <w:pPr>
        <w:tabs>
          <w:tab w:val="left" w:pos="1260"/>
        </w:tabs>
        <w:jc w:val="both"/>
        <w:rPr>
          <w:rFonts w:ascii="Arial" w:hAnsi="Arial" w:cs="Arial"/>
        </w:rPr>
      </w:pPr>
      <w:r w:rsidRPr="002051A2">
        <w:rPr>
          <w:rFonts w:ascii="Arial" w:hAnsi="Arial" w:cs="Arial"/>
          <w:noProof/>
          <w:lang w:eastAsia="es-ES"/>
        </w:rPr>
        <w:drawing>
          <wp:inline distT="0" distB="0" distL="0" distR="0">
            <wp:extent cx="2486026" cy="1766388"/>
            <wp:effectExtent l="19050" t="0" r="9524" b="0"/>
            <wp:docPr id="14" name="Imagen 11" descr="Practica de Aula :: ANATOMÍA ES POSIBLE"/>
            <wp:cNvGraphicFramePr/>
            <a:graphic xmlns:a="http://schemas.openxmlformats.org/drawingml/2006/main">
              <a:graphicData uri="http://schemas.openxmlformats.org/drawingml/2006/picture">
                <pic:pic xmlns:pic="http://schemas.openxmlformats.org/drawingml/2006/picture">
                  <pic:nvPicPr>
                    <pic:cNvPr id="48132" name="Picture 4" descr="Practica de Aula :: ANATOMÍA ES POSIBLE"/>
                    <pic:cNvPicPr>
                      <a:picLocks noChangeAspect="1" noChangeArrowheads="1"/>
                    </pic:cNvPicPr>
                  </pic:nvPicPr>
                  <pic:blipFill>
                    <a:blip r:embed="rId20"/>
                    <a:srcRect/>
                    <a:stretch>
                      <a:fillRect/>
                    </a:stretch>
                  </pic:blipFill>
                  <pic:spPr bwMode="auto">
                    <a:xfrm>
                      <a:off x="0" y="0"/>
                      <a:ext cx="2486026" cy="1766388"/>
                    </a:xfrm>
                    <a:prstGeom prst="rect">
                      <a:avLst/>
                    </a:prstGeom>
                    <a:noFill/>
                  </pic:spPr>
                </pic:pic>
              </a:graphicData>
            </a:graphic>
          </wp:inline>
        </w:drawing>
      </w:r>
    </w:p>
    <w:p w:rsidR="002051A2" w:rsidRPr="002051A2" w:rsidRDefault="002051A2" w:rsidP="002051A2">
      <w:pPr>
        <w:tabs>
          <w:tab w:val="left" w:pos="1260"/>
        </w:tabs>
        <w:jc w:val="both"/>
        <w:rPr>
          <w:rFonts w:ascii="Arial" w:hAnsi="Arial" w:cs="Arial"/>
        </w:rPr>
      </w:pPr>
      <w:r>
        <w:rPr>
          <w:rFonts w:ascii="Arial" w:hAnsi="Arial" w:cs="Arial"/>
        </w:rPr>
        <w:t xml:space="preserve">Monitorización con 3 electrodos: </w:t>
      </w:r>
      <w:r w:rsidRPr="002051A2">
        <w:rPr>
          <w:rFonts w:ascii="Arial" w:hAnsi="Arial" w:cs="Arial"/>
          <w:lang w:val="es-MX"/>
        </w:rPr>
        <w:t>Si los electrodos vienen codificados por colores, se dispondrán de la siguiente forma:</w:t>
      </w:r>
    </w:p>
    <w:p w:rsidR="002051A2" w:rsidRPr="002051A2" w:rsidRDefault="002051A2" w:rsidP="009E3408">
      <w:pPr>
        <w:pStyle w:val="Prrafodelista"/>
        <w:numPr>
          <w:ilvl w:val="0"/>
          <w:numId w:val="12"/>
        </w:numPr>
        <w:tabs>
          <w:tab w:val="left" w:pos="1260"/>
        </w:tabs>
        <w:rPr>
          <w:rFonts w:ascii="Arial" w:hAnsi="Arial" w:cs="Arial"/>
        </w:rPr>
      </w:pPr>
      <w:r w:rsidRPr="002051A2">
        <w:rPr>
          <w:rFonts w:ascii="Arial" w:hAnsi="Arial" w:cs="Arial"/>
          <w:lang w:val="es-MX"/>
        </w:rPr>
        <w:t>ROJO/BLANCO: pa</w:t>
      </w:r>
      <w:r>
        <w:rPr>
          <w:rFonts w:ascii="Arial" w:hAnsi="Arial" w:cs="Arial"/>
          <w:lang w:val="es-MX"/>
        </w:rPr>
        <w:t>rte superior derecha del tórax.</w:t>
      </w:r>
    </w:p>
    <w:p w:rsidR="002051A2" w:rsidRPr="002051A2" w:rsidRDefault="002051A2" w:rsidP="009E3408">
      <w:pPr>
        <w:pStyle w:val="Prrafodelista"/>
        <w:numPr>
          <w:ilvl w:val="0"/>
          <w:numId w:val="12"/>
        </w:numPr>
        <w:tabs>
          <w:tab w:val="left" w:pos="1260"/>
        </w:tabs>
        <w:rPr>
          <w:rFonts w:ascii="Arial" w:hAnsi="Arial" w:cs="Arial"/>
        </w:rPr>
      </w:pPr>
      <w:r w:rsidRPr="002051A2">
        <w:rPr>
          <w:rFonts w:ascii="Arial" w:hAnsi="Arial" w:cs="Arial"/>
          <w:lang w:val="es-MX"/>
        </w:rPr>
        <w:t>AMARILLO/NEGRO: part</w:t>
      </w:r>
      <w:r>
        <w:rPr>
          <w:rFonts w:ascii="Arial" w:hAnsi="Arial" w:cs="Arial"/>
          <w:lang w:val="es-MX"/>
        </w:rPr>
        <w:t>e superior izquierda del tórax.</w:t>
      </w:r>
    </w:p>
    <w:p w:rsidR="002051A2" w:rsidRDefault="002051A2" w:rsidP="009E3408">
      <w:pPr>
        <w:pStyle w:val="Prrafodelista"/>
        <w:numPr>
          <w:ilvl w:val="0"/>
          <w:numId w:val="12"/>
        </w:numPr>
        <w:tabs>
          <w:tab w:val="left" w:pos="1260"/>
        </w:tabs>
        <w:rPr>
          <w:rFonts w:ascii="Arial" w:hAnsi="Arial" w:cs="Arial"/>
        </w:rPr>
      </w:pPr>
      <w:r w:rsidRPr="002051A2">
        <w:rPr>
          <w:rFonts w:ascii="Arial" w:hAnsi="Arial" w:cs="Arial"/>
          <w:lang w:val="es-MX"/>
        </w:rPr>
        <w:t>VERDE/ROJO: parte inferior izquierda del tórax.</w:t>
      </w:r>
      <w:r w:rsidRPr="002051A2">
        <w:rPr>
          <w:rFonts w:ascii="Arial" w:hAnsi="Arial" w:cs="Arial"/>
        </w:rPr>
        <w:t xml:space="preserve"> </w:t>
      </w:r>
    </w:p>
    <w:p w:rsidR="002051A2" w:rsidRDefault="002051A2" w:rsidP="002051A2">
      <w:pPr>
        <w:tabs>
          <w:tab w:val="left" w:pos="1260"/>
        </w:tabs>
        <w:rPr>
          <w:rFonts w:ascii="Arial" w:hAnsi="Arial" w:cs="Arial"/>
        </w:rPr>
      </w:pPr>
    </w:p>
    <w:p w:rsidR="002051A2" w:rsidRPr="002051A2" w:rsidRDefault="002051A2" w:rsidP="002051A2">
      <w:pPr>
        <w:tabs>
          <w:tab w:val="left" w:pos="1260"/>
        </w:tabs>
        <w:rPr>
          <w:rFonts w:ascii="Arial" w:hAnsi="Arial" w:cs="Arial"/>
        </w:rPr>
      </w:pPr>
      <w:r>
        <w:rPr>
          <w:noProof/>
          <w:lang w:eastAsia="es-ES"/>
        </w:rPr>
        <w:drawing>
          <wp:anchor distT="0" distB="0" distL="114300" distR="114300" simplePos="0" relativeHeight="251663360" behindDoc="0" locked="0" layoutInCell="1" allowOverlap="1">
            <wp:simplePos x="0" y="0"/>
            <wp:positionH relativeFrom="column">
              <wp:posOffset>2202815</wp:posOffset>
            </wp:positionH>
            <wp:positionV relativeFrom="paragraph">
              <wp:posOffset>167005</wp:posOffset>
            </wp:positionV>
            <wp:extent cx="1447800" cy="1509395"/>
            <wp:effectExtent l="19050" t="0" r="0" b="0"/>
            <wp:wrapThrough wrapText="bothSides">
              <wp:wrapPolygon edited="0">
                <wp:start x="-284" y="0"/>
                <wp:lineTo x="-284" y="21264"/>
                <wp:lineTo x="21600" y="21264"/>
                <wp:lineTo x="21600" y="0"/>
                <wp:lineTo x="-284" y="0"/>
              </wp:wrapPolygon>
            </wp:wrapThrough>
            <wp:docPr id="17" name="Imagen 14" descr="China Compatible Mindray 3 derivaciones AHA Snap una pieza de 12 ..."/>
            <wp:cNvGraphicFramePr/>
            <a:graphic xmlns:a="http://schemas.openxmlformats.org/drawingml/2006/main">
              <a:graphicData uri="http://schemas.openxmlformats.org/drawingml/2006/picture">
                <pic:pic xmlns:pic="http://schemas.openxmlformats.org/drawingml/2006/picture">
                  <pic:nvPicPr>
                    <pic:cNvPr id="9220" name="Picture 4" descr="China Compatible Mindray 3 derivaciones AHA Snap una pieza de 12 ..."/>
                    <pic:cNvPicPr>
                      <a:picLocks noChangeAspect="1" noChangeArrowheads="1"/>
                    </pic:cNvPicPr>
                  </pic:nvPicPr>
                  <pic:blipFill>
                    <a:blip r:embed="rId21" cstate="print"/>
                    <a:srcRect/>
                    <a:stretch>
                      <a:fillRect/>
                    </a:stretch>
                  </pic:blipFill>
                  <pic:spPr bwMode="auto">
                    <a:xfrm>
                      <a:off x="0" y="0"/>
                      <a:ext cx="1447800" cy="1509395"/>
                    </a:xfrm>
                    <a:prstGeom prst="rect">
                      <a:avLst/>
                    </a:prstGeom>
                    <a:noFill/>
                  </pic:spPr>
                </pic:pic>
              </a:graphicData>
            </a:graphic>
          </wp:anchor>
        </w:drawing>
      </w:r>
      <w:r>
        <w:rPr>
          <w:noProof/>
          <w:lang w:eastAsia="es-ES"/>
        </w:rPr>
        <w:drawing>
          <wp:anchor distT="0" distB="0" distL="114300" distR="114300" simplePos="0" relativeHeight="251664384" behindDoc="0" locked="0" layoutInCell="1" allowOverlap="1">
            <wp:simplePos x="0" y="0"/>
            <wp:positionH relativeFrom="column">
              <wp:posOffset>97790</wp:posOffset>
            </wp:positionH>
            <wp:positionV relativeFrom="paragraph">
              <wp:posOffset>294640</wp:posOffset>
            </wp:positionV>
            <wp:extent cx="1271270" cy="1753870"/>
            <wp:effectExtent l="19050" t="0" r="5080" b="0"/>
            <wp:wrapThrough wrapText="bothSides">
              <wp:wrapPolygon edited="0">
                <wp:start x="-324" y="0"/>
                <wp:lineTo x="-324" y="21350"/>
                <wp:lineTo x="21686" y="21350"/>
                <wp:lineTo x="21686" y="0"/>
                <wp:lineTo x="-324" y="0"/>
              </wp:wrapPolygon>
            </wp:wrapThrough>
            <wp:docPr id="15" name="Imagen 12" descr="https://www.urgenciasyemergen.com/wp-content/uploads/2018/02/3-2Belectrodos.jpg"/>
            <wp:cNvGraphicFramePr/>
            <a:graphic xmlns:a="http://schemas.openxmlformats.org/drawingml/2006/main">
              <a:graphicData uri="http://schemas.openxmlformats.org/drawingml/2006/picture">
                <pic:pic xmlns:pic="http://schemas.openxmlformats.org/drawingml/2006/picture">
                  <pic:nvPicPr>
                    <pic:cNvPr id="18434" name="Picture 2" descr="https://www.urgenciasyemergen.com/wp-content/uploads/2018/02/3-2Belectrodos.jpg"/>
                    <pic:cNvPicPr>
                      <a:picLocks noChangeAspect="1" noChangeArrowheads="1"/>
                    </pic:cNvPicPr>
                  </pic:nvPicPr>
                  <pic:blipFill>
                    <a:blip r:embed="rId22">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1271270" cy="1753870"/>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rgbClr val="FFFFFF"/>
                          </a:solidFill>
                        </a14:hiddenFill>
                      </a:ext>
                    </a:extLst>
                  </pic:spPr>
                </pic:pic>
              </a:graphicData>
            </a:graphic>
          </wp:anchor>
        </w:drawing>
      </w:r>
      <w:r w:rsidRPr="002051A2">
        <w:rPr>
          <w:noProof/>
          <w:lang w:eastAsia="es-ES"/>
        </w:rPr>
        <w:t xml:space="preserve">  </w:t>
      </w:r>
    </w:p>
    <w:p w:rsidR="002051A2" w:rsidRDefault="002051A2" w:rsidP="002051A2">
      <w:pPr>
        <w:tabs>
          <w:tab w:val="left" w:pos="1260"/>
        </w:tabs>
        <w:jc w:val="both"/>
        <w:rPr>
          <w:rFonts w:ascii="Arial" w:hAnsi="Arial" w:cs="Arial"/>
        </w:rPr>
      </w:pPr>
    </w:p>
    <w:p w:rsidR="002051A2" w:rsidRDefault="002051A2" w:rsidP="002051A2">
      <w:pPr>
        <w:tabs>
          <w:tab w:val="left" w:pos="1260"/>
        </w:tabs>
        <w:jc w:val="both"/>
        <w:rPr>
          <w:rFonts w:ascii="Arial" w:hAnsi="Arial" w:cs="Arial"/>
        </w:rPr>
      </w:pPr>
    </w:p>
    <w:p w:rsidR="002051A2" w:rsidRDefault="002051A2" w:rsidP="002051A2">
      <w:pPr>
        <w:tabs>
          <w:tab w:val="left" w:pos="1260"/>
        </w:tabs>
        <w:jc w:val="both"/>
        <w:rPr>
          <w:rFonts w:ascii="Arial" w:hAnsi="Arial" w:cs="Arial"/>
        </w:rPr>
      </w:pPr>
      <w:r>
        <w:rPr>
          <w:rFonts w:ascii="Arial" w:hAnsi="Arial" w:cs="Arial"/>
          <w:noProof/>
          <w:lang w:eastAsia="es-ES"/>
        </w:rPr>
        <w:drawing>
          <wp:anchor distT="0" distB="0" distL="114300" distR="114300" simplePos="0" relativeHeight="251662336" behindDoc="0" locked="0" layoutInCell="1" allowOverlap="1">
            <wp:simplePos x="0" y="0"/>
            <wp:positionH relativeFrom="column">
              <wp:posOffset>2971165</wp:posOffset>
            </wp:positionH>
            <wp:positionV relativeFrom="paragraph">
              <wp:posOffset>274320</wp:posOffset>
            </wp:positionV>
            <wp:extent cx="1426845" cy="1497965"/>
            <wp:effectExtent l="19050" t="0" r="1905" b="0"/>
            <wp:wrapThrough wrapText="bothSides">
              <wp:wrapPolygon edited="0">
                <wp:start x="-288" y="0"/>
                <wp:lineTo x="-288" y="21426"/>
                <wp:lineTo x="21629" y="21426"/>
                <wp:lineTo x="21629" y="0"/>
                <wp:lineTo x="-288" y="0"/>
              </wp:wrapPolygon>
            </wp:wrapThrough>
            <wp:docPr id="16" name="Imagen 13" descr="a. Frecuencia Cardiaca - MONITORIZACION EN PACIENTES"/>
            <wp:cNvGraphicFramePr/>
            <a:graphic xmlns:a="http://schemas.openxmlformats.org/drawingml/2006/main">
              <a:graphicData uri="http://schemas.openxmlformats.org/drawingml/2006/picture">
                <pic:pic xmlns:pic="http://schemas.openxmlformats.org/drawingml/2006/picture">
                  <pic:nvPicPr>
                    <pic:cNvPr id="9218" name="Picture 2" descr="a. Frecuencia Cardiaca - MONITORIZACION EN PACIENTES"/>
                    <pic:cNvPicPr>
                      <a:picLocks noChangeAspect="1" noChangeArrowheads="1"/>
                    </pic:cNvPicPr>
                  </pic:nvPicPr>
                  <pic:blipFill>
                    <a:blip r:embed="rId23"/>
                    <a:srcRect/>
                    <a:stretch>
                      <a:fillRect/>
                    </a:stretch>
                  </pic:blipFill>
                  <pic:spPr bwMode="auto">
                    <a:xfrm>
                      <a:off x="0" y="0"/>
                      <a:ext cx="1426845" cy="1497965"/>
                    </a:xfrm>
                    <a:prstGeom prst="rect">
                      <a:avLst/>
                    </a:prstGeom>
                    <a:noFill/>
                  </pic:spPr>
                </pic:pic>
              </a:graphicData>
            </a:graphic>
          </wp:anchor>
        </w:drawing>
      </w:r>
    </w:p>
    <w:p w:rsidR="002051A2" w:rsidRDefault="002051A2" w:rsidP="002051A2">
      <w:pPr>
        <w:tabs>
          <w:tab w:val="left" w:pos="1260"/>
        </w:tabs>
        <w:jc w:val="both"/>
        <w:rPr>
          <w:rFonts w:ascii="Arial" w:hAnsi="Arial" w:cs="Arial"/>
        </w:rPr>
      </w:pPr>
    </w:p>
    <w:p w:rsidR="002051A2" w:rsidRDefault="002051A2" w:rsidP="002051A2">
      <w:pPr>
        <w:tabs>
          <w:tab w:val="left" w:pos="1260"/>
        </w:tabs>
        <w:jc w:val="both"/>
        <w:rPr>
          <w:rFonts w:ascii="Arial" w:hAnsi="Arial" w:cs="Arial"/>
        </w:rPr>
      </w:pPr>
    </w:p>
    <w:p w:rsidR="002051A2" w:rsidRDefault="002051A2" w:rsidP="002051A2">
      <w:pPr>
        <w:tabs>
          <w:tab w:val="left" w:pos="1260"/>
        </w:tabs>
        <w:jc w:val="both"/>
        <w:rPr>
          <w:rFonts w:ascii="Arial" w:hAnsi="Arial" w:cs="Arial"/>
        </w:rPr>
      </w:pPr>
    </w:p>
    <w:p w:rsidR="002051A2" w:rsidRDefault="002051A2" w:rsidP="002051A2">
      <w:pPr>
        <w:tabs>
          <w:tab w:val="left" w:pos="1260"/>
        </w:tabs>
        <w:jc w:val="both"/>
        <w:rPr>
          <w:rFonts w:ascii="Arial" w:hAnsi="Arial" w:cs="Arial"/>
        </w:rPr>
      </w:pPr>
    </w:p>
    <w:p w:rsidR="002051A2" w:rsidRDefault="002051A2" w:rsidP="002051A2">
      <w:pPr>
        <w:tabs>
          <w:tab w:val="left" w:pos="1260"/>
        </w:tabs>
        <w:jc w:val="both"/>
        <w:rPr>
          <w:rFonts w:ascii="Arial" w:hAnsi="Arial" w:cs="Arial"/>
        </w:rPr>
      </w:pPr>
    </w:p>
    <w:p w:rsidR="002051A2" w:rsidRDefault="002051A2" w:rsidP="002051A2">
      <w:pPr>
        <w:tabs>
          <w:tab w:val="left" w:pos="1260"/>
        </w:tabs>
        <w:jc w:val="both"/>
        <w:rPr>
          <w:rFonts w:ascii="Arial" w:hAnsi="Arial" w:cs="Arial"/>
        </w:rPr>
      </w:pPr>
    </w:p>
    <w:p w:rsidR="002051A2" w:rsidRDefault="002051A2" w:rsidP="002051A2">
      <w:pPr>
        <w:tabs>
          <w:tab w:val="left" w:pos="1260"/>
        </w:tabs>
        <w:jc w:val="both"/>
        <w:rPr>
          <w:rFonts w:ascii="Arial" w:hAnsi="Arial" w:cs="Arial"/>
        </w:rPr>
      </w:pPr>
    </w:p>
    <w:p w:rsidR="002051A2" w:rsidRPr="002051A2" w:rsidRDefault="002051A2" w:rsidP="002051A2">
      <w:pPr>
        <w:tabs>
          <w:tab w:val="left" w:pos="1260"/>
        </w:tabs>
        <w:jc w:val="both"/>
        <w:rPr>
          <w:rFonts w:ascii="Arial" w:hAnsi="Arial" w:cs="Arial"/>
          <w:b/>
        </w:rPr>
      </w:pPr>
      <w:r w:rsidRPr="002051A2">
        <w:rPr>
          <w:rFonts w:ascii="Arial" w:hAnsi="Arial" w:cs="Arial"/>
          <w:b/>
        </w:rPr>
        <w:lastRenderedPageBreak/>
        <w:t>Electrocardiógrafo:</w:t>
      </w:r>
    </w:p>
    <w:p w:rsidR="00F3212F" w:rsidRPr="002051A2" w:rsidRDefault="00F3212F" w:rsidP="009E3408">
      <w:pPr>
        <w:numPr>
          <w:ilvl w:val="0"/>
          <w:numId w:val="13"/>
        </w:numPr>
        <w:tabs>
          <w:tab w:val="left" w:pos="1260"/>
        </w:tabs>
        <w:jc w:val="both"/>
        <w:rPr>
          <w:rFonts w:ascii="Arial" w:hAnsi="Arial" w:cs="Arial"/>
        </w:rPr>
      </w:pPr>
      <w:r w:rsidRPr="002051A2">
        <w:rPr>
          <w:rFonts w:ascii="Arial" w:hAnsi="Arial" w:cs="Arial"/>
          <w:lang w:val="es-CL"/>
        </w:rPr>
        <w:t>Aparato que registra la</w:t>
      </w:r>
      <w:r w:rsidR="002051A2">
        <w:rPr>
          <w:rFonts w:ascii="Arial" w:hAnsi="Arial" w:cs="Arial"/>
          <w:lang w:val="es-CL"/>
        </w:rPr>
        <w:t xml:space="preserve"> actividad eléctrica producida</w:t>
      </w:r>
      <w:r w:rsidRPr="002051A2">
        <w:rPr>
          <w:rFonts w:ascii="Arial" w:hAnsi="Arial" w:cs="Arial"/>
          <w:lang w:val="es-CL"/>
        </w:rPr>
        <w:t xml:space="preserve"> por el </w:t>
      </w:r>
      <w:r w:rsidRPr="002051A2">
        <w:rPr>
          <w:rFonts w:ascii="Arial" w:hAnsi="Arial" w:cs="Arial"/>
          <w:iCs/>
          <w:lang w:val="es-CL"/>
        </w:rPr>
        <w:t>corazón.</w:t>
      </w:r>
    </w:p>
    <w:p w:rsidR="00F3212F" w:rsidRPr="002051A2" w:rsidRDefault="00F3212F" w:rsidP="009E3408">
      <w:pPr>
        <w:numPr>
          <w:ilvl w:val="0"/>
          <w:numId w:val="13"/>
        </w:numPr>
        <w:tabs>
          <w:tab w:val="left" w:pos="1260"/>
        </w:tabs>
        <w:jc w:val="both"/>
        <w:rPr>
          <w:rFonts w:ascii="Arial" w:hAnsi="Arial" w:cs="Arial"/>
        </w:rPr>
      </w:pPr>
      <w:r w:rsidRPr="002051A2">
        <w:rPr>
          <w:rFonts w:ascii="Arial" w:hAnsi="Arial" w:cs="Arial"/>
          <w:lang w:val="es-CL"/>
        </w:rPr>
        <w:t xml:space="preserve">Registrar un en forma </w:t>
      </w:r>
      <w:r w:rsidRPr="002051A2">
        <w:rPr>
          <w:rFonts w:ascii="Arial" w:hAnsi="Arial" w:cs="Arial"/>
          <w:iCs/>
          <w:lang w:val="es-CL"/>
        </w:rPr>
        <w:t>analógica, digital o impresa.</w:t>
      </w:r>
    </w:p>
    <w:p w:rsidR="00F3212F" w:rsidRPr="002051A2" w:rsidRDefault="00F3212F" w:rsidP="009E3408">
      <w:pPr>
        <w:numPr>
          <w:ilvl w:val="0"/>
          <w:numId w:val="13"/>
        </w:numPr>
        <w:tabs>
          <w:tab w:val="left" w:pos="1260"/>
        </w:tabs>
        <w:jc w:val="both"/>
        <w:rPr>
          <w:rFonts w:ascii="Arial" w:hAnsi="Arial" w:cs="Arial"/>
        </w:rPr>
      </w:pPr>
      <w:r w:rsidRPr="002051A2">
        <w:rPr>
          <w:rFonts w:ascii="Arial" w:hAnsi="Arial" w:cs="Arial"/>
          <w:lang w:val="es-CL"/>
        </w:rPr>
        <w:t xml:space="preserve">El registro se denomina </w:t>
      </w:r>
      <w:r w:rsidRPr="002051A2">
        <w:rPr>
          <w:rFonts w:ascii="Arial" w:hAnsi="Arial" w:cs="Arial"/>
          <w:b/>
          <w:bCs/>
          <w:lang w:val="es-CL"/>
        </w:rPr>
        <w:t>electrocardiograma</w:t>
      </w:r>
      <w:r w:rsidRPr="002051A2">
        <w:rPr>
          <w:rFonts w:ascii="Arial" w:hAnsi="Arial" w:cs="Arial"/>
          <w:lang w:val="es-CL"/>
        </w:rPr>
        <w:t>.</w:t>
      </w:r>
    </w:p>
    <w:p w:rsidR="00F3212F" w:rsidRPr="002051A2" w:rsidRDefault="00F3212F" w:rsidP="009E3408">
      <w:pPr>
        <w:numPr>
          <w:ilvl w:val="0"/>
          <w:numId w:val="13"/>
        </w:numPr>
        <w:tabs>
          <w:tab w:val="left" w:pos="1260"/>
        </w:tabs>
        <w:jc w:val="both"/>
        <w:rPr>
          <w:rFonts w:ascii="Arial" w:hAnsi="Arial" w:cs="Arial"/>
        </w:rPr>
      </w:pPr>
      <w:r w:rsidRPr="002051A2">
        <w:rPr>
          <w:rFonts w:ascii="Arial" w:hAnsi="Arial" w:cs="Arial"/>
          <w:lang w:val="es-CL"/>
        </w:rPr>
        <w:t xml:space="preserve">El funcionamiento del electrocardiógrafo, se basa en la instalación de una serie de electrodos en la superficie de la piel del paciente a nivel de la región torácica. </w:t>
      </w:r>
    </w:p>
    <w:p w:rsidR="002051A2" w:rsidRDefault="002051A2" w:rsidP="002051A2">
      <w:pPr>
        <w:tabs>
          <w:tab w:val="left" w:pos="1260"/>
        </w:tabs>
        <w:jc w:val="both"/>
        <w:rPr>
          <w:rFonts w:ascii="Arial" w:hAnsi="Arial" w:cs="Arial"/>
          <w:lang w:val="es-CL"/>
        </w:rPr>
      </w:pPr>
    </w:p>
    <w:p w:rsidR="002051A2" w:rsidRDefault="002051A2" w:rsidP="002051A2">
      <w:pPr>
        <w:tabs>
          <w:tab w:val="left" w:pos="1260"/>
        </w:tabs>
        <w:jc w:val="both"/>
        <w:rPr>
          <w:rFonts w:ascii="Arial" w:hAnsi="Arial" w:cs="Arial"/>
          <w:lang w:val="es-CL"/>
        </w:rPr>
      </w:pPr>
      <w:r>
        <w:rPr>
          <w:rFonts w:ascii="Arial" w:hAnsi="Arial" w:cs="Arial"/>
          <w:lang w:val="es-CL"/>
        </w:rPr>
        <w:t xml:space="preserve">Insumos para tomar un electrocardiograma: </w:t>
      </w:r>
    </w:p>
    <w:p w:rsidR="002051A2" w:rsidRDefault="002051A2" w:rsidP="009E3408">
      <w:pPr>
        <w:pStyle w:val="Prrafodelista"/>
        <w:numPr>
          <w:ilvl w:val="0"/>
          <w:numId w:val="14"/>
        </w:numPr>
        <w:tabs>
          <w:tab w:val="left" w:pos="1260"/>
        </w:tabs>
        <w:jc w:val="both"/>
        <w:rPr>
          <w:rFonts w:ascii="Arial" w:hAnsi="Arial" w:cs="Arial"/>
          <w:lang w:val="es-CL"/>
        </w:rPr>
      </w:pPr>
      <w:r>
        <w:rPr>
          <w:rFonts w:ascii="Arial" w:hAnsi="Arial" w:cs="Arial"/>
          <w:lang w:val="es-CL"/>
        </w:rPr>
        <w:t xml:space="preserve">Electrocardiógrafo </w:t>
      </w:r>
    </w:p>
    <w:p w:rsidR="002051A2" w:rsidRDefault="002051A2" w:rsidP="009E3408">
      <w:pPr>
        <w:pStyle w:val="Prrafodelista"/>
        <w:numPr>
          <w:ilvl w:val="0"/>
          <w:numId w:val="14"/>
        </w:numPr>
        <w:tabs>
          <w:tab w:val="left" w:pos="1260"/>
        </w:tabs>
        <w:jc w:val="both"/>
        <w:rPr>
          <w:rFonts w:ascii="Arial" w:hAnsi="Arial" w:cs="Arial"/>
          <w:lang w:val="es-CL"/>
        </w:rPr>
      </w:pPr>
      <w:r>
        <w:rPr>
          <w:rFonts w:ascii="Arial" w:hAnsi="Arial" w:cs="Arial"/>
          <w:lang w:val="es-CL"/>
        </w:rPr>
        <w:t>Papel clinic</w:t>
      </w:r>
    </w:p>
    <w:p w:rsidR="002051A2" w:rsidRDefault="002051A2" w:rsidP="009E3408">
      <w:pPr>
        <w:pStyle w:val="Prrafodelista"/>
        <w:numPr>
          <w:ilvl w:val="0"/>
          <w:numId w:val="14"/>
        </w:numPr>
        <w:tabs>
          <w:tab w:val="left" w:pos="1260"/>
        </w:tabs>
        <w:jc w:val="both"/>
        <w:rPr>
          <w:rFonts w:ascii="Arial" w:hAnsi="Arial" w:cs="Arial"/>
          <w:lang w:val="es-CL"/>
        </w:rPr>
      </w:pPr>
      <w:r>
        <w:rPr>
          <w:rFonts w:ascii="Arial" w:hAnsi="Arial" w:cs="Arial"/>
          <w:lang w:val="es-CL"/>
        </w:rPr>
        <w:t xml:space="preserve">Electrodos </w:t>
      </w:r>
    </w:p>
    <w:p w:rsidR="002051A2" w:rsidRDefault="002051A2" w:rsidP="009E3408">
      <w:pPr>
        <w:pStyle w:val="Prrafodelista"/>
        <w:numPr>
          <w:ilvl w:val="0"/>
          <w:numId w:val="14"/>
        </w:numPr>
        <w:tabs>
          <w:tab w:val="left" w:pos="1260"/>
        </w:tabs>
        <w:jc w:val="both"/>
        <w:rPr>
          <w:rFonts w:ascii="Arial" w:hAnsi="Arial" w:cs="Arial"/>
          <w:lang w:val="es-CL"/>
        </w:rPr>
      </w:pPr>
      <w:r>
        <w:rPr>
          <w:rFonts w:ascii="Arial" w:hAnsi="Arial" w:cs="Arial"/>
          <w:lang w:val="es-CL"/>
        </w:rPr>
        <w:t>Gel conductor</w:t>
      </w:r>
    </w:p>
    <w:p w:rsidR="002051A2" w:rsidRPr="002051A2" w:rsidRDefault="002051A2" w:rsidP="009E3408">
      <w:pPr>
        <w:pStyle w:val="Prrafodelista"/>
        <w:numPr>
          <w:ilvl w:val="0"/>
          <w:numId w:val="14"/>
        </w:numPr>
        <w:tabs>
          <w:tab w:val="left" w:pos="1260"/>
        </w:tabs>
        <w:jc w:val="both"/>
        <w:rPr>
          <w:rFonts w:ascii="Arial" w:hAnsi="Arial" w:cs="Arial"/>
          <w:lang w:val="es-CL"/>
        </w:rPr>
      </w:pPr>
      <w:r>
        <w:rPr>
          <w:rFonts w:ascii="Arial" w:hAnsi="Arial" w:cs="Arial"/>
          <w:lang w:val="es-CL"/>
        </w:rPr>
        <w:t xml:space="preserve">Papel milimetrado </w:t>
      </w:r>
    </w:p>
    <w:p w:rsidR="002051A2" w:rsidRPr="002051A2" w:rsidRDefault="002051A2" w:rsidP="002051A2">
      <w:pPr>
        <w:tabs>
          <w:tab w:val="left" w:pos="1260"/>
        </w:tabs>
        <w:jc w:val="center"/>
        <w:rPr>
          <w:rFonts w:ascii="Arial" w:hAnsi="Arial" w:cs="Arial"/>
        </w:rPr>
      </w:pPr>
      <w:r w:rsidRPr="002051A2">
        <w:rPr>
          <w:rFonts w:ascii="Arial" w:hAnsi="Arial" w:cs="Arial"/>
          <w:noProof/>
          <w:lang w:eastAsia="es-ES"/>
        </w:rPr>
        <w:drawing>
          <wp:inline distT="0" distB="0" distL="0" distR="0">
            <wp:extent cx="2663013" cy="2508041"/>
            <wp:effectExtent l="114300" t="76200" r="118287" b="82759"/>
            <wp:docPr id="18" name="Imagen 15"/>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24">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2662739" cy="250778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pic:spPr>
                </pic:pic>
              </a:graphicData>
            </a:graphic>
          </wp:inline>
        </w:drawing>
      </w:r>
    </w:p>
    <w:p w:rsidR="002051A2" w:rsidRDefault="002051A2" w:rsidP="002051A2">
      <w:pPr>
        <w:tabs>
          <w:tab w:val="left" w:pos="1260"/>
        </w:tabs>
        <w:jc w:val="both"/>
        <w:rPr>
          <w:rFonts w:ascii="Arial" w:hAnsi="Arial" w:cs="Arial"/>
        </w:rPr>
      </w:pPr>
      <w:r>
        <w:rPr>
          <w:rFonts w:ascii="Arial" w:hAnsi="Arial" w:cs="Arial"/>
        </w:rPr>
        <w:t xml:space="preserve"> </w:t>
      </w:r>
    </w:p>
    <w:p w:rsidR="002051A2" w:rsidRDefault="002051A2" w:rsidP="002051A2">
      <w:pPr>
        <w:tabs>
          <w:tab w:val="left" w:pos="1260"/>
        </w:tabs>
        <w:jc w:val="both"/>
        <w:rPr>
          <w:rFonts w:ascii="Arial" w:hAnsi="Arial" w:cs="Arial"/>
        </w:rPr>
      </w:pPr>
    </w:p>
    <w:p w:rsidR="002051A2" w:rsidRDefault="002051A2" w:rsidP="002051A2">
      <w:pPr>
        <w:tabs>
          <w:tab w:val="left" w:pos="1260"/>
        </w:tabs>
        <w:jc w:val="both"/>
        <w:rPr>
          <w:rFonts w:ascii="Arial" w:hAnsi="Arial" w:cs="Arial"/>
        </w:rPr>
      </w:pPr>
    </w:p>
    <w:p w:rsidR="002051A2" w:rsidRDefault="002051A2" w:rsidP="002051A2">
      <w:pPr>
        <w:tabs>
          <w:tab w:val="left" w:pos="1260"/>
        </w:tabs>
        <w:jc w:val="both"/>
        <w:rPr>
          <w:rFonts w:ascii="Arial" w:hAnsi="Arial" w:cs="Arial"/>
        </w:rPr>
      </w:pPr>
    </w:p>
    <w:p w:rsidR="002051A2" w:rsidRDefault="002051A2" w:rsidP="002051A2">
      <w:pPr>
        <w:tabs>
          <w:tab w:val="left" w:pos="1260"/>
        </w:tabs>
        <w:jc w:val="both"/>
        <w:rPr>
          <w:rFonts w:ascii="Arial" w:hAnsi="Arial" w:cs="Arial"/>
        </w:rPr>
      </w:pPr>
    </w:p>
    <w:p w:rsidR="002051A2" w:rsidRDefault="002051A2" w:rsidP="002051A2">
      <w:pPr>
        <w:tabs>
          <w:tab w:val="left" w:pos="1260"/>
        </w:tabs>
        <w:jc w:val="both"/>
        <w:rPr>
          <w:rFonts w:ascii="Arial" w:hAnsi="Arial" w:cs="Arial"/>
        </w:rPr>
      </w:pPr>
    </w:p>
    <w:p w:rsidR="002051A2" w:rsidRDefault="002051A2" w:rsidP="002051A2">
      <w:pPr>
        <w:tabs>
          <w:tab w:val="left" w:pos="1260"/>
        </w:tabs>
        <w:jc w:val="both"/>
        <w:rPr>
          <w:rFonts w:ascii="Arial" w:hAnsi="Arial" w:cs="Arial"/>
        </w:rPr>
      </w:pPr>
    </w:p>
    <w:p w:rsidR="002051A2" w:rsidRPr="002051A2" w:rsidRDefault="002051A2" w:rsidP="002051A2">
      <w:pPr>
        <w:tabs>
          <w:tab w:val="left" w:pos="1260"/>
        </w:tabs>
        <w:jc w:val="both"/>
        <w:rPr>
          <w:rFonts w:ascii="Arial" w:hAnsi="Arial" w:cs="Arial"/>
        </w:rPr>
      </w:pPr>
    </w:p>
    <w:p w:rsidR="002051A2" w:rsidRDefault="00B460B8" w:rsidP="009E3408">
      <w:pPr>
        <w:pStyle w:val="Prrafodelista"/>
        <w:numPr>
          <w:ilvl w:val="0"/>
          <w:numId w:val="6"/>
        </w:numPr>
        <w:tabs>
          <w:tab w:val="left" w:pos="1260"/>
        </w:tabs>
        <w:jc w:val="both"/>
        <w:rPr>
          <w:rFonts w:ascii="Arial" w:hAnsi="Arial" w:cs="Arial"/>
          <w:b/>
        </w:rPr>
      </w:pPr>
      <w:r>
        <w:rPr>
          <w:rFonts w:ascii="Arial" w:hAnsi="Arial" w:cs="Arial"/>
          <w:b/>
        </w:rPr>
        <w:lastRenderedPageBreak/>
        <w:t xml:space="preserve">Desfibriladores: </w:t>
      </w:r>
      <w:r w:rsidRPr="00B460B8">
        <w:rPr>
          <w:rFonts w:ascii="Arial" w:hAnsi="Arial" w:cs="Arial"/>
        </w:rPr>
        <w:t xml:space="preserve">Equipo médico capaz de desfibrilar un ritmo anormal del corazón. </w:t>
      </w:r>
    </w:p>
    <w:p w:rsidR="002051A2" w:rsidRDefault="002051A2" w:rsidP="002051A2">
      <w:pPr>
        <w:tabs>
          <w:tab w:val="left" w:pos="1260"/>
        </w:tabs>
        <w:jc w:val="both"/>
        <w:rPr>
          <w:rFonts w:ascii="Arial" w:hAnsi="Arial" w:cs="Arial"/>
          <w:lang w:val="es-CL"/>
        </w:rPr>
      </w:pPr>
      <w:r w:rsidRPr="002051A2">
        <w:rPr>
          <w:rFonts w:ascii="Arial" w:hAnsi="Arial" w:cs="Arial"/>
          <w:lang w:val="es-CL"/>
        </w:rPr>
        <w:t xml:space="preserve">La desfibrilación consiste en emitir un impulso de corriente continua al corazón, despolarizando simultáneamente todas las células miocárdicas, pudiendo retomar su ritmo eléctrico normal u otro eficaz. La fibrilación ventricular es la causa más frecuente de muerte súbita. </w:t>
      </w:r>
    </w:p>
    <w:p w:rsidR="00B460B8" w:rsidRPr="00B460B8" w:rsidRDefault="00B460B8" w:rsidP="002051A2">
      <w:pPr>
        <w:tabs>
          <w:tab w:val="left" w:pos="1260"/>
        </w:tabs>
        <w:jc w:val="both"/>
        <w:rPr>
          <w:rFonts w:ascii="Arial" w:hAnsi="Arial" w:cs="Arial"/>
          <w:b/>
          <w:lang w:val="es-CL"/>
        </w:rPr>
      </w:pPr>
      <w:r w:rsidRPr="00B460B8">
        <w:rPr>
          <w:rFonts w:ascii="Arial" w:hAnsi="Arial" w:cs="Arial"/>
          <w:b/>
          <w:lang w:val="es-CL"/>
        </w:rPr>
        <w:t>Clasificación</w:t>
      </w:r>
    </w:p>
    <w:p w:rsidR="00F3212F" w:rsidRDefault="00F3212F" w:rsidP="00B460B8">
      <w:pPr>
        <w:tabs>
          <w:tab w:val="left" w:pos="1260"/>
        </w:tabs>
        <w:jc w:val="both"/>
        <w:rPr>
          <w:rFonts w:ascii="Arial" w:hAnsi="Arial" w:cs="Arial"/>
          <w:lang w:val="es-CL"/>
        </w:rPr>
      </w:pPr>
      <w:r w:rsidRPr="00B460B8">
        <w:rPr>
          <w:rFonts w:ascii="Arial" w:hAnsi="Arial" w:cs="Arial"/>
          <w:lang w:val="es-CL"/>
        </w:rPr>
        <w:t>Los </w:t>
      </w:r>
      <w:r w:rsidRPr="00B460B8">
        <w:rPr>
          <w:rFonts w:ascii="Arial" w:hAnsi="Arial" w:cs="Arial"/>
          <w:bCs/>
          <w:lang w:val="es-CL"/>
        </w:rPr>
        <w:t>tipos de desfibriladores</w:t>
      </w:r>
      <w:r w:rsidRPr="00B460B8">
        <w:rPr>
          <w:rFonts w:ascii="Arial" w:hAnsi="Arial" w:cs="Arial"/>
          <w:lang w:val="es-CL"/>
        </w:rPr>
        <w:t xml:space="preserve"> se pueden clasificar entre externos e internos. En cuanto a los externos, se pueden diferenciar entre el modelo de descarga y por el tipo de usuario. </w:t>
      </w:r>
    </w:p>
    <w:p w:rsidR="00B460B8" w:rsidRPr="00B460B8" w:rsidRDefault="00B460B8" w:rsidP="00B460B8">
      <w:pPr>
        <w:tabs>
          <w:tab w:val="left" w:pos="1260"/>
        </w:tabs>
        <w:jc w:val="both"/>
        <w:rPr>
          <w:rFonts w:ascii="Arial" w:hAnsi="Arial" w:cs="Arial"/>
          <w:b/>
          <w:lang w:val="es-CL"/>
        </w:rPr>
      </w:pPr>
      <w:r w:rsidRPr="00B460B8">
        <w:rPr>
          <w:rFonts w:ascii="Arial" w:hAnsi="Arial" w:cs="Arial"/>
          <w:b/>
          <w:lang w:val="es-CL"/>
        </w:rPr>
        <w:t>Por tipo de descarga:</w:t>
      </w:r>
    </w:p>
    <w:p w:rsidR="00F3212F" w:rsidRPr="00B460B8" w:rsidRDefault="00F3212F" w:rsidP="009E3408">
      <w:pPr>
        <w:numPr>
          <w:ilvl w:val="0"/>
          <w:numId w:val="15"/>
        </w:numPr>
        <w:tabs>
          <w:tab w:val="left" w:pos="1260"/>
        </w:tabs>
        <w:jc w:val="both"/>
        <w:rPr>
          <w:rFonts w:ascii="Arial" w:hAnsi="Arial" w:cs="Arial"/>
        </w:rPr>
      </w:pPr>
      <w:r w:rsidRPr="00B460B8">
        <w:rPr>
          <w:rFonts w:ascii="Arial" w:hAnsi="Arial" w:cs="Arial"/>
          <w:b/>
          <w:bCs/>
          <w:lang w:val="es-CL"/>
        </w:rPr>
        <w:t>Monofásicos:</w:t>
      </w:r>
      <w:r w:rsidRPr="00B460B8">
        <w:rPr>
          <w:rFonts w:ascii="Arial" w:hAnsi="Arial" w:cs="Arial"/>
          <w:lang w:val="es-CL"/>
        </w:rPr>
        <w:t> cuenta con una corriente que se efectúa en una sola dirección, lo que supone una </w:t>
      </w:r>
      <w:r w:rsidRPr="00B460B8">
        <w:rPr>
          <w:rFonts w:ascii="Arial" w:hAnsi="Arial" w:cs="Arial"/>
          <w:bCs/>
          <w:lang w:val="es-CL"/>
        </w:rPr>
        <w:t>alta dosis de descarga</w:t>
      </w:r>
      <w:r w:rsidRPr="00B460B8">
        <w:rPr>
          <w:rFonts w:ascii="Arial" w:hAnsi="Arial" w:cs="Arial"/>
          <w:lang w:val="es-CL"/>
        </w:rPr>
        <w:t> en tres choques de 200, 300 y 360 julios.</w:t>
      </w:r>
    </w:p>
    <w:p w:rsidR="00F3212F" w:rsidRPr="00B460B8" w:rsidRDefault="00F3212F" w:rsidP="009E3408">
      <w:pPr>
        <w:numPr>
          <w:ilvl w:val="0"/>
          <w:numId w:val="15"/>
        </w:numPr>
        <w:tabs>
          <w:tab w:val="left" w:pos="1260"/>
        </w:tabs>
        <w:jc w:val="both"/>
        <w:rPr>
          <w:rFonts w:ascii="Arial" w:hAnsi="Arial" w:cs="Arial"/>
        </w:rPr>
      </w:pPr>
      <w:r w:rsidRPr="00B460B8">
        <w:rPr>
          <w:rFonts w:ascii="Arial" w:hAnsi="Arial" w:cs="Arial"/>
          <w:b/>
          <w:bCs/>
          <w:lang w:val="es-CL"/>
        </w:rPr>
        <w:t>Bifásicos:</w:t>
      </w:r>
      <w:r w:rsidRPr="00B460B8">
        <w:rPr>
          <w:rFonts w:ascii="Arial" w:hAnsi="Arial" w:cs="Arial"/>
          <w:lang w:val="es-CL"/>
        </w:rPr>
        <w:t> se trata de desfibriladores más avanzados, lo que hace que necesiten hasta un 40 % menos de energía y en consecuencia producen un </w:t>
      </w:r>
      <w:r w:rsidRPr="00B460B8">
        <w:rPr>
          <w:rFonts w:ascii="Arial" w:hAnsi="Arial" w:cs="Arial"/>
          <w:bCs/>
          <w:lang w:val="es-CL"/>
        </w:rPr>
        <w:t>daño miocárdico menor</w:t>
      </w:r>
      <w:r w:rsidRPr="00B460B8">
        <w:rPr>
          <w:rFonts w:ascii="Arial" w:hAnsi="Arial" w:cs="Arial"/>
          <w:lang w:val="es-CL"/>
        </w:rPr>
        <w:t xml:space="preserve">. </w:t>
      </w:r>
    </w:p>
    <w:p w:rsidR="00B460B8" w:rsidRPr="00B460B8" w:rsidRDefault="00B460B8" w:rsidP="00B460B8">
      <w:pPr>
        <w:tabs>
          <w:tab w:val="left" w:pos="1260"/>
        </w:tabs>
        <w:jc w:val="both"/>
        <w:rPr>
          <w:rFonts w:ascii="Arial" w:hAnsi="Arial" w:cs="Arial"/>
          <w:b/>
        </w:rPr>
      </w:pPr>
      <w:r w:rsidRPr="00B460B8">
        <w:rPr>
          <w:rFonts w:ascii="Arial" w:hAnsi="Arial" w:cs="Arial"/>
          <w:b/>
        </w:rPr>
        <w:t xml:space="preserve">Por tipo de usuario: </w:t>
      </w:r>
    </w:p>
    <w:p w:rsidR="00F3212F" w:rsidRPr="00B460B8" w:rsidRDefault="00F3212F" w:rsidP="009E3408">
      <w:pPr>
        <w:numPr>
          <w:ilvl w:val="0"/>
          <w:numId w:val="16"/>
        </w:numPr>
        <w:tabs>
          <w:tab w:val="left" w:pos="1260"/>
        </w:tabs>
        <w:jc w:val="both"/>
        <w:rPr>
          <w:rFonts w:ascii="Arial" w:hAnsi="Arial" w:cs="Arial"/>
        </w:rPr>
      </w:pPr>
      <w:r w:rsidRPr="00B460B8">
        <w:rPr>
          <w:rFonts w:ascii="Arial" w:hAnsi="Arial" w:cs="Arial"/>
          <w:lang w:val="es-CL"/>
        </w:rPr>
        <w:t>En función de si el usuario es especialista </w:t>
      </w:r>
      <w:r w:rsidRPr="00B460B8">
        <w:rPr>
          <w:rFonts w:ascii="Arial" w:hAnsi="Arial" w:cs="Arial"/>
          <w:b/>
          <w:bCs/>
          <w:lang w:val="es-CL"/>
        </w:rPr>
        <w:t>sanitario o de emergencia o si se trata de personas ajenas</w:t>
      </w:r>
      <w:r w:rsidRPr="00B460B8">
        <w:rPr>
          <w:rFonts w:ascii="Arial" w:hAnsi="Arial" w:cs="Arial"/>
          <w:lang w:val="es-CL"/>
        </w:rPr>
        <w:t xml:space="preserve"> a este ámbito, existen tres modelos de desfibriladores. </w:t>
      </w:r>
    </w:p>
    <w:p w:rsidR="00F3212F" w:rsidRPr="00B460B8" w:rsidRDefault="00F3212F" w:rsidP="009E3408">
      <w:pPr>
        <w:numPr>
          <w:ilvl w:val="0"/>
          <w:numId w:val="16"/>
        </w:numPr>
        <w:tabs>
          <w:tab w:val="left" w:pos="1260"/>
        </w:tabs>
        <w:jc w:val="both"/>
        <w:rPr>
          <w:rFonts w:ascii="Arial" w:hAnsi="Arial" w:cs="Arial"/>
        </w:rPr>
      </w:pPr>
      <w:r w:rsidRPr="00B460B8">
        <w:rPr>
          <w:rFonts w:ascii="Arial" w:hAnsi="Arial" w:cs="Arial"/>
          <w:lang w:val="es-CL"/>
        </w:rPr>
        <w:t xml:space="preserve">Los manuales son los utilizados por personal médico autorizado y su imagen es la más popularizada gracias a la ficción. Los </w:t>
      </w:r>
      <w:r w:rsidRPr="00B460B8">
        <w:rPr>
          <w:rFonts w:ascii="Arial" w:hAnsi="Arial" w:cs="Arial"/>
          <w:b/>
          <w:bCs/>
          <w:lang w:val="es-CL"/>
        </w:rPr>
        <w:t xml:space="preserve">automáticos o semiautomáticos </w:t>
      </w:r>
      <w:r w:rsidRPr="00B460B8">
        <w:rPr>
          <w:rFonts w:ascii="Arial" w:hAnsi="Arial" w:cs="Arial"/>
          <w:lang w:val="es-CL"/>
        </w:rPr>
        <w:t>tienen un uso no sanitario y son habituales en espacios públicos.</w:t>
      </w:r>
    </w:p>
    <w:p w:rsidR="00F3212F" w:rsidRPr="00B460B8" w:rsidRDefault="00B460B8" w:rsidP="00B460B8">
      <w:pPr>
        <w:tabs>
          <w:tab w:val="left" w:pos="1260"/>
        </w:tabs>
        <w:rPr>
          <w:rFonts w:ascii="Arial" w:hAnsi="Arial" w:cs="Arial"/>
        </w:rPr>
      </w:pPr>
      <w:r>
        <w:rPr>
          <w:rFonts w:ascii="Arial" w:hAnsi="Arial" w:cs="Arial"/>
        </w:rPr>
        <w:t xml:space="preserve">Manuales: </w:t>
      </w:r>
      <w:r w:rsidR="00F3212F" w:rsidRPr="00B460B8">
        <w:rPr>
          <w:rFonts w:ascii="Arial" w:hAnsi="Arial" w:cs="Arial"/>
          <w:lang w:val="es-CL"/>
        </w:rPr>
        <w:t xml:space="preserve">Debe ser usado por personal cualificado debido a sus funciones complejas, solo está autorizado su uso a personal sanitario entrenado. </w:t>
      </w:r>
    </w:p>
    <w:p w:rsidR="00B460B8" w:rsidRDefault="00B460B8" w:rsidP="00B460B8">
      <w:pPr>
        <w:tabs>
          <w:tab w:val="left" w:pos="1260"/>
        </w:tabs>
        <w:jc w:val="center"/>
        <w:rPr>
          <w:rFonts w:ascii="Arial" w:hAnsi="Arial" w:cs="Arial"/>
        </w:rPr>
      </w:pPr>
      <w:r w:rsidRPr="00B460B8">
        <w:rPr>
          <w:rFonts w:ascii="Arial" w:hAnsi="Arial" w:cs="Arial"/>
          <w:noProof/>
          <w:lang w:eastAsia="es-ES"/>
        </w:rPr>
        <w:drawing>
          <wp:inline distT="0" distB="0" distL="0" distR="0">
            <wp:extent cx="1565201" cy="1760009"/>
            <wp:effectExtent l="19050" t="0" r="0" b="0"/>
            <wp:docPr id="19" name="Imagen 16" descr="Resultado de imagen de desfibrilador philips palas"/>
            <wp:cNvGraphicFramePr/>
            <a:graphic xmlns:a="http://schemas.openxmlformats.org/drawingml/2006/main">
              <a:graphicData uri="http://schemas.openxmlformats.org/drawingml/2006/picture">
                <pic:pic xmlns:pic="http://schemas.openxmlformats.org/drawingml/2006/picture">
                  <pic:nvPicPr>
                    <pic:cNvPr id="30722" name="Picture 2" descr="Resultado de imagen de desfibrilador philips palas"/>
                    <pic:cNvPicPr>
                      <a:picLocks noChangeAspect="1" noChangeArrowheads="1"/>
                    </pic:cNvPicPr>
                  </pic:nvPicPr>
                  <pic:blipFill>
                    <a:blip r:embed="rId25"/>
                    <a:srcRect/>
                    <a:stretch>
                      <a:fillRect/>
                    </a:stretch>
                  </pic:blipFill>
                  <pic:spPr bwMode="auto">
                    <a:xfrm>
                      <a:off x="0" y="0"/>
                      <a:ext cx="1567421" cy="1762505"/>
                    </a:xfrm>
                    <a:prstGeom prst="rect">
                      <a:avLst/>
                    </a:prstGeom>
                    <a:noFill/>
                  </pic:spPr>
                </pic:pic>
              </a:graphicData>
            </a:graphic>
          </wp:inline>
        </w:drawing>
      </w:r>
    </w:p>
    <w:p w:rsidR="00B460B8" w:rsidRDefault="00B460B8" w:rsidP="00B460B8">
      <w:pPr>
        <w:tabs>
          <w:tab w:val="left" w:pos="1260"/>
        </w:tabs>
        <w:rPr>
          <w:rFonts w:ascii="Arial" w:hAnsi="Arial" w:cs="Arial"/>
        </w:rPr>
      </w:pPr>
    </w:p>
    <w:p w:rsidR="00B460B8" w:rsidRDefault="00B460B8" w:rsidP="00B460B8">
      <w:pPr>
        <w:tabs>
          <w:tab w:val="left" w:pos="1260"/>
        </w:tabs>
        <w:rPr>
          <w:rFonts w:ascii="Arial" w:hAnsi="Arial" w:cs="Arial"/>
        </w:rPr>
      </w:pPr>
    </w:p>
    <w:p w:rsidR="00F3212F" w:rsidRDefault="00B460B8" w:rsidP="00B460B8">
      <w:pPr>
        <w:tabs>
          <w:tab w:val="left" w:pos="1260"/>
        </w:tabs>
        <w:jc w:val="both"/>
        <w:rPr>
          <w:rFonts w:ascii="Arial" w:hAnsi="Arial" w:cs="Arial"/>
          <w:lang w:val="es-CL"/>
        </w:rPr>
      </w:pPr>
      <w:r>
        <w:rPr>
          <w:rFonts w:ascii="Arial" w:hAnsi="Arial" w:cs="Arial"/>
        </w:rPr>
        <w:lastRenderedPageBreak/>
        <w:t xml:space="preserve">Automáticos: </w:t>
      </w:r>
      <w:r w:rsidR="00F3212F" w:rsidRPr="00B460B8">
        <w:rPr>
          <w:rFonts w:ascii="Arial" w:hAnsi="Arial" w:cs="Arial"/>
          <w:lang w:val="es-CL"/>
        </w:rPr>
        <w:t>Estos</w:t>
      </w:r>
      <w:r w:rsidR="00F3212F" w:rsidRPr="00B460B8">
        <w:rPr>
          <w:rFonts w:ascii="Arial" w:hAnsi="Arial" w:cs="Arial"/>
          <w:b/>
          <w:bCs/>
          <w:lang w:val="es-CL"/>
        </w:rPr>
        <w:t> </w:t>
      </w:r>
      <w:r w:rsidR="00F3212F" w:rsidRPr="00B460B8">
        <w:rPr>
          <w:rFonts w:ascii="Arial" w:hAnsi="Arial" w:cs="Arial"/>
          <w:bCs/>
          <w:lang w:val="es-CL"/>
        </w:rPr>
        <w:t xml:space="preserve">tipos de desfibriladores </w:t>
      </w:r>
      <w:r w:rsidR="00F3212F" w:rsidRPr="00B460B8">
        <w:rPr>
          <w:rFonts w:ascii="Arial" w:hAnsi="Arial" w:cs="Arial"/>
          <w:lang w:val="es-CL"/>
        </w:rPr>
        <w:t>aplican la descarga sin aviso previo, lo que resulta </w:t>
      </w:r>
      <w:r w:rsidR="00F3212F" w:rsidRPr="00B460B8">
        <w:rPr>
          <w:rFonts w:ascii="Arial" w:hAnsi="Arial" w:cs="Arial"/>
          <w:bCs/>
          <w:lang w:val="es-CL"/>
        </w:rPr>
        <w:t>muy peligroso para la persona que asiste</w:t>
      </w:r>
      <w:r w:rsidR="00F3212F" w:rsidRPr="00B460B8">
        <w:rPr>
          <w:rFonts w:ascii="Arial" w:hAnsi="Arial" w:cs="Arial"/>
          <w:lang w:val="es-CL"/>
        </w:rPr>
        <w:t xml:space="preserve"> a la víctima, por ello están en desuso. Sin embargo, su terminología DEA se sigue utilizando, pues eran los únicos desfibriladores externos utilizados antiguamente. </w:t>
      </w:r>
    </w:p>
    <w:p w:rsidR="00B460B8" w:rsidRDefault="00B460B8" w:rsidP="00B460B8">
      <w:pPr>
        <w:tabs>
          <w:tab w:val="left" w:pos="1260"/>
        </w:tabs>
        <w:jc w:val="center"/>
        <w:rPr>
          <w:rFonts w:ascii="Arial" w:hAnsi="Arial" w:cs="Arial"/>
        </w:rPr>
      </w:pPr>
      <w:r w:rsidRPr="00B460B8">
        <w:rPr>
          <w:rFonts w:ascii="Arial" w:hAnsi="Arial" w:cs="Arial"/>
          <w:noProof/>
          <w:lang w:eastAsia="es-ES"/>
        </w:rPr>
        <w:drawing>
          <wp:inline distT="0" distB="0" distL="0" distR="0">
            <wp:extent cx="2857500" cy="2266951"/>
            <wp:effectExtent l="19050" t="0" r="0" b="0"/>
            <wp:docPr id="20" name="Imagen 17" descr="Tipos de desfibriladores"/>
            <wp:cNvGraphicFramePr/>
            <a:graphic xmlns:a="http://schemas.openxmlformats.org/drawingml/2006/main">
              <a:graphicData uri="http://schemas.openxmlformats.org/drawingml/2006/picture">
                <pic:pic xmlns:pic="http://schemas.openxmlformats.org/drawingml/2006/picture">
                  <pic:nvPicPr>
                    <pic:cNvPr id="29698" name="Picture 2" descr="Tipos de desfibriladores"/>
                    <pic:cNvPicPr>
                      <a:picLocks noChangeAspect="1" noChangeArrowheads="1"/>
                    </pic:cNvPicPr>
                  </pic:nvPicPr>
                  <pic:blipFill>
                    <a:blip r:embed="rId26"/>
                    <a:srcRect/>
                    <a:stretch>
                      <a:fillRect/>
                    </a:stretch>
                  </pic:blipFill>
                  <pic:spPr bwMode="auto">
                    <a:xfrm>
                      <a:off x="0" y="0"/>
                      <a:ext cx="2857500" cy="2266951"/>
                    </a:xfrm>
                    <a:prstGeom prst="rect">
                      <a:avLst/>
                    </a:prstGeom>
                    <a:noFill/>
                  </pic:spPr>
                </pic:pic>
              </a:graphicData>
            </a:graphic>
          </wp:inline>
        </w:drawing>
      </w:r>
    </w:p>
    <w:p w:rsidR="00B460B8" w:rsidRDefault="00B460B8" w:rsidP="00B460B8">
      <w:pPr>
        <w:tabs>
          <w:tab w:val="left" w:pos="1260"/>
        </w:tabs>
        <w:rPr>
          <w:rFonts w:ascii="Arial" w:hAnsi="Arial" w:cs="Arial"/>
        </w:rPr>
      </w:pPr>
    </w:p>
    <w:p w:rsidR="00F3212F" w:rsidRDefault="00B460B8" w:rsidP="00B460B8">
      <w:pPr>
        <w:tabs>
          <w:tab w:val="left" w:pos="1260"/>
        </w:tabs>
        <w:jc w:val="both"/>
        <w:rPr>
          <w:rFonts w:ascii="Arial" w:hAnsi="Arial" w:cs="Arial"/>
          <w:lang w:val="es-CL"/>
        </w:rPr>
      </w:pPr>
      <w:r w:rsidRPr="00B460B8">
        <w:rPr>
          <w:rFonts w:ascii="Arial" w:hAnsi="Arial" w:cs="Arial"/>
        </w:rPr>
        <w:t xml:space="preserve">Semiautomáticos: </w:t>
      </w:r>
      <w:r w:rsidR="00F3212F" w:rsidRPr="00B460B8">
        <w:rPr>
          <w:rFonts w:ascii="Arial" w:hAnsi="Arial" w:cs="Arial"/>
          <w:lang w:val="es-CL"/>
        </w:rPr>
        <w:t>Se trata de</w:t>
      </w:r>
      <w:r w:rsidR="00F3212F" w:rsidRPr="00B460B8">
        <w:rPr>
          <w:rFonts w:ascii="Arial" w:hAnsi="Arial" w:cs="Arial"/>
          <w:bCs/>
          <w:lang w:val="es-CL"/>
        </w:rPr>
        <w:t> tipos de desfibriladores</w:t>
      </w:r>
      <w:r w:rsidR="00F3212F" w:rsidRPr="00B460B8">
        <w:rPr>
          <w:rFonts w:ascii="Arial" w:hAnsi="Arial" w:cs="Arial"/>
          <w:lang w:val="es-CL"/>
        </w:rPr>
        <w:t> de uso público que </w:t>
      </w:r>
      <w:r w:rsidR="00F3212F" w:rsidRPr="00B460B8">
        <w:rPr>
          <w:rFonts w:ascii="Arial" w:hAnsi="Arial" w:cs="Arial"/>
          <w:bCs/>
          <w:lang w:val="es-CL"/>
        </w:rPr>
        <w:t>advierten en el momento de la descarga</w:t>
      </w:r>
      <w:r w:rsidR="00F3212F" w:rsidRPr="00B460B8">
        <w:rPr>
          <w:rFonts w:ascii="Arial" w:hAnsi="Arial" w:cs="Arial"/>
          <w:lang w:val="es-CL"/>
        </w:rPr>
        <w:t> e indican que hay que separarse del paciente y pulsar el botón que activará la desfibrilación. Se trata de dispositivos que requieren poca capacitación por parte del usuario, ya que el aparato va indicando los pasos a seguir, y en algunos desfibriladores de este tipo tenemos también la ayuda de un </w:t>
      </w:r>
      <w:r w:rsidR="00F3212F" w:rsidRPr="00B460B8">
        <w:rPr>
          <w:rFonts w:ascii="Arial" w:hAnsi="Arial" w:cs="Arial"/>
          <w:bCs/>
          <w:lang w:val="es-CL"/>
        </w:rPr>
        <w:t xml:space="preserve">especialista en emergencias </w:t>
      </w:r>
      <w:r w:rsidR="00F3212F" w:rsidRPr="00B460B8">
        <w:rPr>
          <w:rFonts w:ascii="Arial" w:hAnsi="Arial" w:cs="Arial"/>
          <w:lang w:val="es-CL"/>
        </w:rPr>
        <w:t xml:space="preserve">a través de un dispositivo adaptado en el propio equipo.  </w:t>
      </w:r>
    </w:p>
    <w:p w:rsidR="00B460B8" w:rsidRDefault="00B460B8" w:rsidP="00B460B8">
      <w:pPr>
        <w:tabs>
          <w:tab w:val="left" w:pos="1260"/>
        </w:tabs>
        <w:jc w:val="both"/>
        <w:rPr>
          <w:rFonts w:ascii="Arial" w:hAnsi="Arial" w:cs="Arial"/>
          <w:lang w:val="es-CL"/>
        </w:rPr>
      </w:pPr>
    </w:p>
    <w:p w:rsidR="00B460B8" w:rsidRDefault="00B460B8" w:rsidP="00B460B8">
      <w:pPr>
        <w:tabs>
          <w:tab w:val="left" w:pos="1260"/>
        </w:tabs>
        <w:jc w:val="center"/>
        <w:rPr>
          <w:rFonts w:ascii="Arial" w:hAnsi="Arial" w:cs="Arial"/>
        </w:rPr>
      </w:pPr>
      <w:r>
        <w:rPr>
          <w:noProof/>
          <w:lang w:eastAsia="es-ES"/>
        </w:rPr>
        <w:drawing>
          <wp:inline distT="0" distB="0" distL="0" distR="0">
            <wp:extent cx="2952863" cy="2211573"/>
            <wp:effectExtent l="19050" t="0" r="0" b="0"/>
            <wp:docPr id="21" name="Imagen 5" descr="Desfibrilador semiautomático Reanibex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fibrilador semiautomático Reanibex 200"/>
                    <pic:cNvPicPr>
                      <a:picLocks noChangeAspect="1" noChangeArrowheads="1"/>
                    </pic:cNvPicPr>
                  </pic:nvPicPr>
                  <pic:blipFill>
                    <a:blip r:embed="rId27" cstate="print"/>
                    <a:srcRect/>
                    <a:stretch>
                      <a:fillRect/>
                    </a:stretch>
                  </pic:blipFill>
                  <pic:spPr bwMode="auto">
                    <a:xfrm>
                      <a:off x="0" y="0"/>
                      <a:ext cx="2955812" cy="2213782"/>
                    </a:xfrm>
                    <a:prstGeom prst="rect">
                      <a:avLst/>
                    </a:prstGeom>
                    <a:noFill/>
                    <a:ln w="9525">
                      <a:noFill/>
                      <a:miter lim="800000"/>
                      <a:headEnd/>
                      <a:tailEnd/>
                    </a:ln>
                  </pic:spPr>
                </pic:pic>
              </a:graphicData>
            </a:graphic>
          </wp:inline>
        </w:drawing>
      </w:r>
    </w:p>
    <w:p w:rsidR="00B460B8" w:rsidRDefault="00B460B8" w:rsidP="00B460B8">
      <w:pPr>
        <w:tabs>
          <w:tab w:val="left" w:pos="1260"/>
        </w:tabs>
        <w:jc w:val="center"/>
        <w:rPr>
          <w:rFonts w:ascii="Arial" w:hAnsi="Arial" w:cs="Arial"/>
        </w:rPr>
      </w:pPr>
    </w:p>
    <w:p w:rsidR="00B460B8" w:rsidRDefault="00B460B8" w:rsidP="00B460B8">
      <w:pPr>
        <w:tabs>
          <w:tab w:val="left" w:pos="1260"/>
        </w:tabs>
        <w:jc w:val="center"/>
        <w:rPr>
          <w:rFonts w:ascii="Arial" w:hAnsi="Arial" w:cs="Arial"/>
        </w:rPr>
      </w:pPr>
    </w:p>
    <w:p w:rsidR="00B460B8" w:rsidRPr="00B460B8" w:rsidRDefault="00B460B8" w:rsidP="00B460B8">
      <w:pPr>
        <w:tabs>
          <w:tab w:val="left" w:pos="1260"/>
        </w:tabs>
        <w:jc w:val="center"/>
        <w:rPr>
          <w:rFonts w:ascii="Arial" w:hAnsi="Arial" w:cs="Arial"/>
        </w:rPr>
      </w:pPr>
    </w:p>
    <w:p w:rsidR="002051A2" w:rsidRPr="002051A2" w:rsidRDefault="002051A2" w:rsidP="002051A2">
      <w:pPr>
        <w:tabs>
          <w:tab w:val="left" w:pos="1260"/>
        </w:tabs>
        <w:jc w:val="both"/>
        <w:rPr>
          <w:rFonts w:ascii="Arial" w:hAnsi="Arial" w:cs="Arial"/>
        </w:rPr>
      </w:pPr>
    </w:p>
    <w:p w:rsidR="00544C3B" w:rsidRDefault="00B460B8" w:rsidP="009E3408">
      <w:pPr>
        <w:pStyle w:val="Prrafodelista"/>
        <w:numPr>
          <w:ilvl w:val="0"/>
          <w:numId w:val="6"/>
        </w:numPr>
        <w:tabs>
          <w:tab w:val="left" w:pos="1260"/>
        </w:tabs>
        <w:jc w:val="both"/>
        <w:rPr>
          <w:rFonts w:ascii="Arial" w:hAnsi="Arial" w:cs="Arial"/>
        </w:rPr>
      </w:pPr>
      <w:r w:rsidRPr="001211F7">
        <w:rPr>
          <w:rFonts w:ascii="Arial" w:hAnsi="Arial" w:cs="Arial"/>
          <w:b/>
        </w:rPr>
        <w:lastRenderedPageBreak/>
        <w:t>Monitor fetal:</w:t>
      </w:r>
      <w:r w:rsidR="001211F7">
        <w:rPr>
          <w:rFonts w:ascii="Arial" w:hAnsi="Arial" w:cs="Arial"/>
        </w:rPr>
        <w:t xml:space="preserve"> Equipo mé</w:t>
      </w:r>
      <w:r w:rsidR="006B2858">
        <w:rPr>
          <w:rFonts w:ascii="Arial" w:hAnsi="Arial" w:cs="Arial"/>
        </w:rPr>
        <w:t>dico para medir los latidos cardio</w:t>
      </w:r>
      <w:r w:rsidR="001211F7">
        <w:rPr>
          <w:rFonts w:ascii="Arial" w:hAnsi="Arial" w:cs="Arial"/>
        </w:rPr>
        <w:t xml:space="preserve"> </w:t>
      </w:r>
      <w:r w:rsidR="006B2858">
        <w:rPr>
          <w:rFonts w:ascii="Arial" w:hAnsi="Arial" w:cs="Arial"/>
        </w:rPr>
        <w:t xml:space="preserve">fetales y las contracciones uterinas. </w:t>
      </w:r>
    </w:p>
    <w:p w:rsidR="006B2858" w:rsidRPr="006B2858" w:rsidRDefault="006B2858" w:rsidP="006B2858">
      <w:pPr>
        <w:tabs>
          <w:tab w:val="left" w:pos="1260"/>
        </w:tabs>
        <w:jc w:val="both"/>
        <w:rPr>
          <w:rFonts w:ascii="Arial" w:hAnsi="Arial" w:cs="Arial"/>
        </w:rPr>
      </w:pPr>
      <w:r w:rsidRPr="006B2858">
        <w:rPr>
          <w:rFonts w:ascii="Arial" w:hAnsi="Arial" w:cs="Arial"/>
        </w:rPr>
        <w:t>Durante el trabajo de parto, se utiliza el monitoreo fetal electrónico continuo,</w:t>
      </w:r>
      <w:r>
        <w:rPr>
          <w:rFonts w:ascii="Arial" w:hAnsi="Arial" w:cs="Arial"/>
        </w:rPr>
        <w:t xml:space="preserve"> </w:t>
      </w:r>
      <w:r w:rsidRPr="006B2858">
        <w:rPr>
          <w:rFonts w:ascii="Arial" w:hAnsi="Arial" w:cs="Arial"/>
        </w:rPr>
        <w:t>sigue el proceso señalado a continuación:</w:t>
      </w:r>
    </w:p>
    <w:p w:rsidR="006B2858" w:rsidRPr="006B2858" w:rsidRDefault="006B2858" w:rsidP="009E3408">
      <w:pPr>
        <w:pStyle w:val="Prrafodelista"/>
        <w:numPr>
          <w:ilvl w:val="0"/>
          <w:numId w:val="17"/>
        </w:numPr>
        <w:tabs>
          <w:tab w:val="left" w:pos="1260"/>
        </w:tabs>
        <w:jc w:val="both"/>
        <w:rPr>
          <w:rFonts w:ascii="Arial" w:hAnsi="Arial" w:cs="Arial"/>
        </w:rPr>
      </w:pPr>
      <w:r w:rsidRPr="006B2858">
        <w:rPr>
          <w:rFonts w:ascii="Arial" w:hAnsi="Arial" w:cs="Arial"/>
        </w:rPr>
        <w:t>Se aplica un gel que servirá como medio para el transductor de ecografía sobre el abdomen de la madre.</w:t>
      </w:r>
    </w:p>
    <w:p w:rsidR="006B2858" w:rsidRDefault="006B2858" w:rsidP="009E3408">
      <w:pPr>
        <w:pStyle w:val="Prrafodelista"/>
        <w:numPr>
          <w:ilvl w:val="0"/>
          <w:numId w:val="17"/>
        </w:numPr>
        <w:tabs>
          <w:tab w:val="left" w:pos="1260"/>
        </w:tabs>
        <w:jc w:val="both"/>
        <w:rPr>
          <w:rFonts w:ascii="Arial" w:hAnsi="Arial" w:cs="Arial"/>
        </w:rPr>
      </w:pPr>
      <w:r w:rsidRPr="006B2858">
        <w:rPr>
          <w:rFonts w:ascii="Arial" w:hAnsi="Arial" w:cs="Arial"/>
        </w:rPr>
        <w:t>Se adosa el transductor de ecografía al abdomen mediante correas; el dispositivo transmite la frecuencia cardíaca fetal a una grabadora. La frecuencia cardíaca fetal se muestra en una pantalla y se imprime en un papel especial.</w:t>
      </w:r>
    </w:p>
    <w:p w:rsidR="006B2858" w:rsidRDefault="006B2858" w:rsidP="009E3408">
      <w:pPr>
        <w:pStyle w:val="Prrafodelista"/>
        <w:numPr>
          <w:ilvl w:val="0"/>
          <w:numId w:val="17"/>
        </w:numPr>
        <w:tabs>
          <w:tab w:val="left" w:pos="1260"/>
        </w:tabs>
        <w:jc w:val="both"/>
        <w:rPr>
          <w:rFonts w:ascii="Arial" w:hAnsi="Arial" w:cs="Arial"/>
        </w:rPr>
      </w:pPr>
      <w:r w:rsidRPr="006B2858">
        <w:rPr>
          <w:rFonts w:ascii="Arial" w:hAnsi="Arial" w:cs="Arial"/>
        </w:rPr>
        <w:t>Se registra el patrón de las contracciones con un tocodinamómetro externo (dispositivo de monitoreo que se coloca sobre el útero con un cinturón).</w:t>
      </w:r>
    </w:p>
    <w:p w:rsidR="006B2858" w:rsidRDefault="006B2858" w:rsidP="006B2858">
      <w:pPr>
        <w:tabs>
          <w:tab w:val="left" w:pos="1260"/>
        </w:tabs>
        <w:jc w:val="both"/>
        <w:rPr>
          <w:rFonts w:ascii="Arial" w:hAnsi="Arial" w:cs="Arial"/>
        </w:rPr>
      </w:pPr>
      <w:r w:rsidRPr="006B2858">
        <w:rPr>
          <w:rFonts w:ascii="Arial" w:hAnsi="Arial" w:cs="Arial"/>
        </w:rPr>
        <w:t>El monitoreo fetal puede ayudar al posible reconocimiento de problemas del feto. Es posible que se necesite realizar otros estudios o inducir el parto.</w:t>
      </w:r>
    </w:p>
    <w:p w:rsidR="000621C8" w:rsidRDefault="000621C8" w:rsidP="006B2858">
      <w:pPr>
        <w:tabs>
          <w:tab w:val="left" w:pos="1260"/>
        </w:tabs>
        <w:jc w:val="both"/>
        <w:rPr>
          <w:rFonts w:ascii="Arial" w:hAnsi="Arial" w:cs="Arial"/>
        </w:rPr>
      </w:pPr>
    </w:p>
    <w:p w:rsidR="000621C8" w:rsidRDefault="000621C8" w:rsidP="006B2858">
      <w:pPr>
        <w:tabs>
          <w:tab w:val="left" w:pos="1260"/>
        </w:tabs>
        <w:jc w:val="both"/>
        <w:rPr>
          <w:rFonts w:ascii="Arial" w:hAnsi="Arial" w:cs="Arial"/>
        </w:rPr>
      </w:pPr>
      <w:r>
        <w:rPr>
          <w:rFonts w:ascii="Arial" w:hAnsi="Arial" w:cs="Arial"/>
          <w:noProof/>
          <w:lang w:eastAsia="es-ES"/>
        </w:rPr>
        <w:drawing>
          <wp:anchor distT="0" distB="0" distL="114300" distR="114300" simplePos="0" relativeHeight="251667456" behindDoc="0" locked="0" layoutInCell="1" allowOverlap="1">
            <wp:simplePos x="0" y="0"/>
            <wp:positionH relativeFrom="column">
              <wp:posOffset>-316865</wp:posOffset>
            </wp:positionH>
            <wp:positionV relativeFrom="paragraph">
              <wp:posOffset>116840</wp:posOffset>
            </wp:positionV>
            <wp:extent cx="2649220" cy="1786255"/>
            <wp:effectExtent l="19050" t="0" r="0" b="0"/>
            <wp:wrapThrough wrapText="bothSides">
              <wp:wrapPolygon edited="0">
                <wp:start x="-155" y="0"/>
                <wp:lineTo x="-155" y="21423"/>
                <wp:lineTo x="21590" y="21423"/>
                <wp:lineTo x="21590" y="0"/>
                <wp:lineTo x="-155" y="0"/>
              </wp:wrapPolygon>
            </wp:wrapThrough>
            <wp:docPr id="22" name="Imagen 8" descr="Qué es monitor fetal? Definición, concepto y sign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é es monitor fetal? Definición, concepto y significado."/>
                    <pic:cNvPicPr>
                      <a:picLocks noChangeAspect="1" noChangeArrowheads="1"/>
                    </pic:cNvPicPr>
                  </pic:nvPicPr>
                  <pic:blipFill>
                    <a:blip r:embed="rId28"/>
                    <a:srcRect/>
                    <a:stretch>
                      <a:fillRect/>
                    </a:stretch>
                  </pic:blipFill>
                  <pic:spPr bwMode="auto">
                    <a:xfrm>
                      <a:off x="0" y="0"/>
                      <a:ext cx="2649220" cy="1786255"/>
                    </a:xfrm>
                    <a:prstGeom prst="rect">
                      <a:avLst/>
                    </a:prstGeom>
                    <a:noFill/>
                    <a:ln w="9525">
                      <a:noFill/>
                      <a:miter lim="800000"/>
                      <a:headEnd/>
                      <a:tailEnd/>
                    </a:ln>
                  </pic:spPr>
                </pic:pic>
              </a:graphicData>
            </a:graphic>
          </wp:anchor>
        </w:drawing>
      </w:r>
      <w:r>
        <w:rPr>
          <w:rFonts w:ascii="Arial" w:hAnsi="Arial" w:cs="Arial"/>
          <w:noProof/>
          <w:lang w:eastAsia="es-ES"/>
        </w:rPr>
        <w:drawing>
          <wp:anchor distT="0" distB="0" distL="114300" distR="114300" simplePos="0" relativeHeight="251665408" behindDoc="0" locked="0" layoutInCell="1" allowOverlap="1">
            <wp:simplePos x="0" y="0"/>
            <wp:positionH relativeFrom="column">
              <wp:posOffset>3255645</wp:posOffset>
            </wp:positionH>
            <wp:positionV relativeFrom="paragraph">
              <wp:posOffset>116840</wp:posOffset>
            </wp:positionV>
            <wp:extent cx="2980055" cy="1679575"/>
            <wp:effectExtent l="19050" t="0" r="0" b="0"/>
            <wp:wrapThrough wrapText="bothSides">
              <wp:wrapPolygon edited="0">
                <wp:start x="-138" y="0"/>
                <wp:lineTo x="-138" y="21314"/>
                <wp:lineTo x="21540" y="21314"/>
                <wp:lineTo x="21540" y="0"/>
                <wp:lineTo x="-138" y="0"/>
              </wp:wrapPolygon>
            </wp:wrapThrough>
            <wp:docPr id="25" name="Imagen 14" descr="https://images.philips.com/is/image/PhilipsConsumer/HC865071-MI1-global-001?$jpglarge$&amp;bgc=ffffff&amp;wid=498&amp;hei=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ages.philips.com/is/image/PhilipsConsumer/HC865071-MI1-global-001?$jpglarge$&amp;bgc=ffffff&amp;wid=498&amp;hei=280"/>
                    <pic:cNvPicPr>
                      <a:picLocks noChangeAspect="1" noChangeArrowheads="1"/>
                    </pic:cNvPicPr>
                  </pic:nvPicPr>
                  <pic:blipFill>
                    <a:blip r:embed="rId29"/>
                    <a:srcRect/>
                    <a:stretch>
                      <a:fillRect/>
                    </a:stretch>
                  </pic:blipFill>
                  <pic:spPr bwMode="auto">
                    <a:xfrm>
                      <a:off x="0" y="0"/>
                      <a:ext cx="2980055" cy="1679575"/>
                    </a:xfrm>
                    <a:prstGeom prst="rect">
                      <a:avLst/>
                    </a:prstGeom>
                    <a:noFill/>
                    <a:ln w="9525">
                      <a:noFill/>
                      <a:miter lim="800000"/>
                      <a:headEnd/>
                      <a:tailEnd/>
                    </a:ln>
                  </pic:spPr>
                </pic:pic>
              </a:graphicData>
            </a:graphic>
          </wp:anchor>
        </w:drawing>
      </w:r>
    </w:p>
    <w:p w:rsidR="000621C8" w:rsidRDefault="000621C8" w:rsidP="006B2858">
      <w:pPr>
        <w:tabs>
          <w:tab w:val="left" w:pos="1260"/>
        </w:tabs>
        <w:jc w:val="both"/>
        <w:rPr>
          <w:rFonts w:ascii="Arial" w:hAnsi="Arial" w:cs="Arial"/>
        </w:rPr>
      </w:pPr>
    </w:p>
    <w:p w:rsidR="006B2858" w:rsidRPr="006B2858" w:rsidRDefault="006B2858" w:rsidP="006B2858">
      <w:pPr>
        <w:tabs>
          <w:tab w:val="left" w:pos="1260"/>
        </w:tabs>
        <w:jc w:val="both"/>
        <w:rPr>
          <w:rFonts w:ascii="Arial" w:hAnsi="Arial" w:cs="Arial"/>
        </w:rPr>
      </w:pPr>
    </w:p>
    <w:p w:rsidR="00B460B8" w:rsidRDefault="00B460B8" w:rsidP="006B2858">
      <w:pPr>
        <w:tabs>
          <w:tab w:val="left" w:pos="1260"/>
        </w:tabs>
        <w:rPr>
          <w:rFonts w:ascii="Arial" w:hAnsi="Arial" w:cs="Arial"/>
        </w:rPr>
      </w:pPr>
    </w:p>
    <w:p w:rsidR="006B2858" w:rsidRDefault="006B2858" w:rsidP="006B2858">
      <w:pPr>
        <w:tabs>
          <w:tab w:val="left" w:pos="1260"/>
        </w:tabs>
        <w:jc w:val="center"/>
        <w:rPr>
          <w:rFonts w:ascii="Arial" w:hAnsi="Arial" w:cs="Arial"/>
        </w:rPr>
      </w:pPr>
    </w:p>
    <w:p w:rsidR="006B2858" w:rsidRDefault="006B2858" w:rsidP="006B2858">
      <w:pPr>
        <w:tabs>
          <w:tab w:val="left" w:pos="1260"/>
        </w:tabs>
        <w:jc w:val="center"/>
        <w:rPr>
          <w:rFonts w:ascii="Arial" w:hAnsi="Arial" w:cs="Arial"/>
        </w:rPr>
      </w:pPr>
    </w:p>
    <w:p w:rsidR="006B2858" w:rsidRDefault="000621C8" w:rsidP="006B2858">
      <w:pPr>
        <w:tabs>
          <w:tab w:val="left" w:pos="1260"/>
        </w:tabs>
        <w:jc w:val="center"/>
        <w:rPr>
          <w:rFonts w:ascii="Arial" w:hAnsi="Arial" w:cs="Arial"/>
        </w:rPr>
      </w:pPr>
      <w:r>
        <w:rPr>
          <w:rFonts w:ascii="Arial" w:hAnsi="Arial" w:cs="Arial"/>
          <w:noProof/>
          <w:lang w:eastAsia="es-ES"/>
        </w:rPr>
        <w:drawing>
          <wp:anchor distT="0" distB="0" distL="114300" distR="114300" simplePos="0" relativeHeight="251666432" behindDoc="0" locked="0" layoutInCell="1" allowOverlap="1">
            <wp:simplePos x="0" y="0"/>
            <wp:positionH relativeFrom="column">
              <wp:posOffset>-1037590</wp:posOffset>
            </wp:positionH>
            <wp:positionV relativeFrom="paragraph">
              <wp:posOffset>532765</wp:posOffset>
            </wp:positionV>
            <wp:extent cx="2447290" cy="2445385"/>
            <wp:effectExtent l="19050" t="0" r="0" b="0"/>
            <wp:wrapThrough wrapText="bothSides">
              <wp:wrapPolygon edited="0">
                <wp:start x="-168" y="0"/>
                <wp:lineTo x="-168" y="21370"/>
                <wp:lineTo x="21522" y="21370"/>
                <wp:lineTo x="21522" y="0"/>
                <wp:lineTo x="-168" y="0"/>
              </wp:wrapPolygon>
            </wp:wrapThrough>
            <wp:docPr id="23" name="Imagen 11" descr="Monitor Fetal Doppler de pulso Fetal para mujeres embaraza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nitor Fetal Doppler de pulso Fetal para mujeres embarazadas ..."/>
                    <pic:cNvPicPr>
                      <a:picLocks noChangeAspect="1" noChangeArrowheads="1"/>
                    </pic:cNvPicPr>
                  </pic:nvPicPr>
                  <pic:blipFill>
                    <a:blip r:embed="rId30"/>
                    <a:srcRect/>
                    <a:stretch>
                      <a:fillRect/>
                    </a:stretch>
                  </pic:blipFill>
                  <pic:spPr bwMode="auto">
                    <a:xfrm>
                      <a:off x="0" y="0"/>
                      <a:ext cx="2447290" cy="2445385"/>
                    </a:xfrm>
                    <a:prstGeom prst="rect">
                      <a:avLst/>
                    </a:prstGeom>
                    <a:noFill/>
                    <a:ln w="9525">
                      <a:noFill/>
                      <a:miter lim="800000"/>
                      <a:headEnd/>
                      <a:tailEnd/>
                    </a:ln>
                  </pic:spPr>
                </pic:pic>
              </a:graphicData>
            </a:graphic>
          </wp:anchor>
        </w:drawing>
      </w:r>
    </w:p>
    <w:p w:rsidR="000621C8" w:rsidRDefault="000621C8" w:rsidP="006B2858">
      <w:pPr>
        <w:tabs>
          <w:tab w:val="left" w:pos="1260"/>
        </w:tabs>
        <w:jc w:val="center"/>
        <w:rPr>
          <w:rFonts w:ascii="Arial" w:hAnsi="Arial" w:cs="Arial"/>
        </w:rPr>
      </w:pPr>
    </w:p>
    <w:p w:rsidR="000621C8" w:rsidRDefault="000621C8" w:rsidP="006B2858">
      <w:pPr>
        <w:tabs>
          <w:tab w:val="left" w:pos="1260"/>
        </w:tabs>
        <w:jc w:val="center"/>
        <w:rPr>
          <w:rFonts w:ascii="Arial" w:hAnsi="Arial" w:cs="Arial"/>
        </w:rPr>
      </w:pPr>
    </w:p>
    <w:p w:rsidR="000621C8" w:rsidRDefault="000621C8" w:rsidP="006B2858">
      <w:pPr>
        <w:tabs>
          <w:tab w:val="left" w:pos="1260"/>
        </w:tabs>
        <w:jc w:val="center"/>
        <w:rPr>
          <w:rFonts w:ascii="Arial" w:hAnsi="Arial" w:cs="Arial"/>
        </w:rPr>
      </w:pPr>
    </w:p>
    <w:p w:rsidR="000621C8" w:rsidRDefault="000621C8" w:rsidP="006B2858">
      <w:pPr>
        <w:tabs>
          <w:tab w:val="left" w:pos="1260"/>
        </w:tabs>
        <w:jc w:val="center"/>
        <w:rPr>
          <w:rFonts w:ascii="Arial" w:hAnsi="Arial" w:cs="Arial"/>
        </w:rPr>
      </w:pPr>
    </w:p>
    <w:p w:rsidR="000621C8" w:rsidRDefault="000621C8" w:rsidP="006B2858">
      <w:pPr>
        <w:tabs>
          <w:tab w:val="left" w:pos="1260"/>
        </w:tabs>
        <w:jc w:val="center"/>
        <w:rPr>
          <w:rFonts w:ascii="Arial" w:hAnsi="Arial" w:cs="Arial"/>
        </w:rPr>
      </w:pPr>
    </w:p>
    <w:p w:rsidR="000621C8" w:rsidRDefault="000621C8" w:rsidP="006B2858">
      <w:pPr>
        <w:tabs>
          <w:tab w:val="left" w:pos="1260"/>
        </w:tabs>
        <w:jc w:val="center"/>
        <w:rPr>
          <w:rFonts w:ascii="Arial" w:hAnsi="Arial" w:cs="Arial"/>
        </w:rPr>
      </w:pPr>
    </w:p>
    <w:p w:rsidR="000621C8" w:rsidRDefault="000621C8" w:rsidP="006B2858">
      <w:pPr>
        <w:tabs>
          <w:tab w:val="left" w:pos="1260"/>
        </w:tabs>
        <w:jc w:val="center"/>
        <w:rPr>
          <w:rFonts w:ascii="Arial" w:hAnsi="Arial" w:cs="Arial"/>
        </w:rPr>
      </w:pPr>
    </w:p>
    <w:p w:rsidR="000621C8" w:rsidRDefault="000621C8" w:rsidP="006B2858">
      <w:pPr>
        <w:tabs>
          <w:tab w:val="left" w:pos="1260"/>
        </w:tabs>
        <w:jc w:val="center"/>
        <w:rPr>
          <w:rFonts w:ascii="Arial" w:hAnsi="Arial" w:cs="Arial"/>
        </w:rPr>
      </w:pPr>
    </w:p>
    <w:p w:rsidR="000621C8" w:rsidRDefault="000621C8" w:rsidP="006B2858">
      <w:pPr>
        <w:tabs>
          <w:tab w:val="left" w:pos="1260"/>
        </w:tabs>
        <w:jc w:val="center"/>
        <w:rPr>
          <w:rFonts w:ascii="Arial" w:hAnsi="Arial" w:cs="Arial"/>
        </w:rPr>
      </w:pPr>
    </w:p>
    <w:p w:rsidR="000621C8" w:rsidRDefault="000621C8" w:rsidP="006B2858">
      <w:pPr>
        <w:tabs>
          <w:tab w:val="left" w:pos="1260"/>
        </w:tabs>
        <w:jc w:val="center"/>
        <w:rPr>
          <w:rFonts w:ascii="Arial" w:hAnsi="Arial" w:cs="Arial"/>
        </w:rPr>
      </w:pPr>
    </w:p>
    <w:p w:rsidR="000621C8" w:rsidRPr="00B460B8" w:rsidRDefault="000621C8" w:rsidP="006B2858">
      <w:pPr>
        <w:tabs>
          <w:tab w:val="left" w:pos="1260"/>
        </w:tabs>
        <w:jc w:val="center"/>
        <w:rPr>
          <w:rFonts w:ascii="Arial" w:hAnsi="Arial" w:cs="Arial"/>
        </w:rPr>
      </w:pPr>
    </w:p>
    <w:p w:rsidR="00544C3B" w:rsidRPr="000621C8" w:rsidRDefault="00544C3B" w:rsidP="009E3408">
      <w:pPr>
        <w:pStyle w:val="Prrafodelista"/>
        <w:numPr>
          <w:ilvl w:val="0"/>
          <w:numId w:val="6"/>
        </w:numPr>
        <w:tabs>
          <w:tab w:val="left" w:pos="1260"/>
        </w:tabs>
        <w:jc w:val="both"/>
        <w:rPr>
          <w:rFonts w:ascii="Arial" w:hAnsi="Arial" w:cs="Arial"/>
          <w:b/>
        </w:rPr>
      </w:pPr>
      <w:r w:rsidRPr="000621C8">
        <w:rPr>
          <w:rFonts w:ascii="Arial" w:hAnsi="Arial" w:cs="Arial"/>
          <w:b/>
        </w:rPr>
        <w:lastRenderedPageBreak/>
        <w:t>Monitor respiratorio</w:t>
      </w:r>
      <w:r w:rsidR="000621C8" w:rsidRPr="000621C8">
        <w:rPr>
          <w:rFonts w:ascii="Arial" w:hAnsi="Arial" w:cs="Arial"/>
          <w:b/>
        </w:rPr>
        <w:t>:</w:t>
      </w:r>
      <w:r w:rsidR="000621C8">
        <w:rPr>
          <w:rFonts w:ascii="Arial" w:hAnsi="Arial" w:cs="Arial"/>
          <w:b/>
        </w:rPr>
        <w:t xml:space="preserve"> </w:t>
      </w:r>
      <w:r w:rsidR="000621C8" w:rsidRPr="000621C8">
        <w:rPr>
          <w:rFonts w:ascii="Arial" w:hAnsi="Arial" w:cs="Arial"/>
          <w:lang w:val="es-CL"/>
        </w:rPr>
        <w:t>Valorar el estado respiratorio del paciente, utilizando para ello la observación y equipos que nos permiten una valoración completa del tipo de respiración del paciente</w:t>
      </w:r>
      <w:r w:rsidR="000621C8">
        <w:rPr>
          <w:rFonts w:ascii="Arial" w:hAnsi="Arial" w:cs="Arial"/>
          <w:lang w:val="es-CL"/>
        </w:rPr>
        <w:t xml:space="preserve">. </w:t>
      </w:r>
    </w:p>
    <w:p w:rsidR="000621C8" w:rsidRPr="000621C8" w:rsidRDefault="000621C8" w:rsidP="000621C8">
      <w:pPr>
        <w:tabs>
          <w:tab w:val="left" w:pos="1260"/>
        </w:tabs>
        <w:jc w:val="both"/>
        <w:rPr>
          <w:rFonts w:ascii="Arial" w:hAnsi="Arial" w:cs="Arial"/>
          <w:b/>
        </w:rPr>
      </w:pPr>
      <w:r>
        <w:rPr>
          <w:rFonts w:ascii="Arial" w:hAnsi="Arial" w:cs="Arial"/>
          <w:b/>
          <w:noProof/>
          <w:lang w:eastAsia="es-ES"/>
        </w:rPr>
        <w:drawing>
          <wp:anchor distT="0" distB="0" distL="114300" distR="114300" simplePos="0" relativeHeight="251670528" behindDoc="0" locked="0" layoutInCell="1" allowOverlap="1">
            <wp:simplePos x="0" y="0"/>
            <wp:positionH relativeFrom="column">
              <wp:posOffset>3106420</wp:posOffset>
            </wp:positionH>
            <wp:positionV relativeFrom="paragraph">
              <wp:posOffset>26670</wp:posOffset>
            </wp:positionV>
            <wp:extent cx="2479040" cy="2179320"/>
            <wp:effectExtent l="19050" t="0" r="0" b="0"/>
            <wp:wrapThrough wrapText="bothSides">
              <wp:wrapPolygon edited="0">
                <wp:start x="-166" y="0"/>
                <wp:lineTo x="-166" y="21336"/>
                <wp:lineTo x="21578" y="21336"/>
                <wp:lineTo x="21578" y="0"/>
                <wp:lineTo x="-166" y="0"/>
              </wp:wrapPolygon>
            </wp:wrapThrough>
            <wp:docPr id="28" name="Imagen 20" descr="Resultado de imagen para monitor de apnea"/>
            <wp:cNvGraphicFramePr/>
            <a:graphic xmlns:a="http://schemas.openxmlformats.org/drawingml/2006/main">
              <a:graphicData uri="http://schemas.openxmlformats.org/drawingml/2006/picture">
                <pic:pic xmlns:pic="http://schemas.openxmlformats.org/drawingml/2006/picture">
                  <pic:nvPicPr>
                    <pic:cNvPr id="8198" name="Picture 6" descr="Resultado de imagen para monitor de apnea"/>
                    <pic:cNvPicPr>
                      <a:picLocks noChangeAspect="1" noChangeArrowheads="1"/>
                    </pic:cNvPicPr>
                  </pic:nvPicPr>
                  <pic:blipFill>
                    <a:blip r:embed="rId31">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2479040" cy="2179320"/>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rgbClr val="FFFFFF"/>
                          </a:solidFill>
                        </a14:hiddenFill>
                      </a:ext>
                    </a:extLst>
                  </pic:spPr>
                </pic:pic>
              </a:graphicData>
            </a:graphic>
          </wp:anchor>
        </w:drawing>
      </w:r>
      <w:r>
        <w:rPr>
          <w:rFonts w:ascii="Arial" w:hAnsi="Arial" w:cs="Arial"/>
          <w:b/>
          <w:noProof/>
          <w:lang w:eastAsia="es-ES"/>
        </w:rPr>
        <w:drawing>
          <wp:anchor distT="0" distB="0" distL="114300" distR="114300" simplePos="0" relativeHeight="251668480" behindDoc="0" locked="0" layoutInCell="1" allowOverlap="1">
            <wp:simplePos x="0" y="0"/>
            <wp:positionH relativeFrom="column">
              <wp:posOffset>511810</wp:posOffset>
            </wp:positionH>
            <wp:positionV relativeFrom="paragraph">
              <wp:posOffset>151765</wp:posOffset>
            </wp:positionV>
            <wp:extent cx="1913890" cy="2051050"/>
            <wp:effectExtent l="114300" t="76200" r="105410" b="82550"/>
            <wp:wrapThrough wrapText="bothSides">
              <wp:wrapPolygon edited="0">
                <wp:start x="-1290" y="-802"/>
                <wp:lineTo x="-1290" y="22469"/>
                <wp:lineTo x="22575" y="22469"/>
                <wp:lineTo x="22790" y="22469"/>
                <wp:lineTo x="22790" y="2407"/>
                <wp:lineTo x="22575" y="-602"/>
                <wp:lineTo x="22575" y="-802"/>
                <wp:lineTo x="-1290" y="-802"/>
              </wp:wrapPolygon>
            </wp:wrapThrough>
            <wp:docPr id="26" name="Imagen 18"/>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32">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1913890" cy="2051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pic:spPr>
                </pic:pic>
              </a:graphicData>
            </a:graphic>
          </wp:anchor>
        </w:drawing>
      </w: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r>
        <w:rPr>
          <w:rFonts w:ascii="Arial" w:hAnsi="Arial" w:cs="Arial"/>
          <w:noProof/>
          <w:lang w:eastAsia="es-ES"/>
        </w:rPr>
        <w:drawing>
          <wp:anchor distT="0" distB="0" distL="114300" distR="114300" simplePos="0" relativeHeight="251669504" behindDoc="0" locked="0" layoutInCell="1" allowOverlap="1">
            <wp:simplePos x="0" y="0"/>
            <wp:positionH relativeFrom="column">
              <wp:posOffset>172085</wp:posOffset>
            </wp:positionH>
            <wp:positionV relativeFrom="paragraph">
              <wp:posOffset>255905</wp:posOffset>
            </wp:positionV>
            <wp:extent cx="5411470" cy="2083435"/>
            <wp:effectExtent l="19050" t="0" r="0" b="0"/>
            <wp:wrapThrough wrapText="bothSides">
              <wp:wrapPolygon edited="0">
                <wp:start x="-76" y="0"/>
                <wp:lineTo x="-76" y="21330"/>
                <wp:lineTo x="21595" y="21330"/>
                <wp:lineTo x="21595" y="0"/>
                <wp:lineTo x="-76" y="0"/>
              </wp:wrapPolygon>
            </wp:wrapThrough>
            <wp:docPr id="27" name="Imagen 19" descr="https://www.anestesiar.org/WP/uploads/2011/10/Anaxsys-respiR81.jpg"/>
            <wp:cNvGraphicFramePr/>
            <a:graphic xmlns:a="http://schemas.openxmlformats.org/drawingml/2006/main">
              <a:graphicData uri="http://schemas.openxmlformats.org/drawingml/2006/picture">
                <pic:pic xmlns:pic="http://schemas.openxmlformats.org/drawingml/2006/picture">
                  <pic:nvPicPr>
                    <pic:cNvPr id="6" name="Picture 2" descr="https://www.anestesiar.org/WP/uploads/2011/10/Anaxsys-respiR81.jpg"/>
                    <pic:cNvPicPr>
                      <a:picLocks noChangeAspect="1" noChangeArrowheads="1"/>
                    </pic:cNvPicPr>
                  </pic:nvPicPr>
                  <pic:blipFill>
                    <a:blip r:embed="rId33"/>
                    <a:srcRect/>
                    <a:stretch>
                      <a:fillRect/>
                    </a:stretch>
                  </pic:blipFill>
                  <pic:spPr bwMode="auto">
                    <a:xfrm>
                      <a:off x="0" y="0"/>
                      <a:ext cx="5411470" cy="2083435"/>
                    </a:xfrm>
                    <a:prstGeom prst="rect">
                      <a:avLst/>
                    </a:prstGeom>
                    <a:noFill/>
                  </pic:spPr>
                </pic:pic>
              </a:graphicData>
            </a:graphic>
          </wp:anchor>
        </w:drawing>
      </w:r>
    </w:p>
    <w:p w:rsidR="000621C8" w:rsidRDefault="000621C8" w:rsidP="000621C8">
      <w:pPr>
        <w:tabs>
          <w:tab w:val="left" w:pos="1260"/>
        </w:tabs>
        <w:jc w:val="both"/>
        <w:rPr>
          <w:rFonts w:ascii="Arial" w:hAnsi="Arial" w:cs="Arial"/>
        </w:rPr>
      </w:pPr>
    </w:p>
    <w:p w:rsidR="00F3212F" w:rsidRPr="000621C8" w:rsidRDefault="000621C8" w:rsidP="000621C8">
      <w:pPr>
        <w:tabs>
          <w:tab w:val="left" w:pos="1260"/>
        </w:tabs>
        <w:jc w:val="both"/>
        <w:rPr>
          <w:rFonts w:ascii="Arial" w:hAnsi="Arial" w:cs="Arial"/>
        </w:rPr>
      </w:pPr>
      <w:r w:rsidRPr="000621C8">
        <w:rPr>
          <w:rFonts w:ascii="Arial" w:hAnsi="Arial" w:cs="Arial"/>
          <w:b/>
        </w:rPr>
        <w:t>M</w:t>
      </w:r>
      <w:r w:rsidR="00F3212F" w:rsidRPr="000621C8">
        <w:rPr>
          <w:rFonts w:ascii="Arial" w:hAnsi="Arial" w:cs="Arial"/>
          <w:b/>
        </w:rPr>
        <w:t>onitor de apnea</w:t>
      </w:r>
      <w:r w:rsidRPr="000621C8">
        <w:rPr>
          <w:rFonts w:ascii="Arial" w:hAnsi="Arial" w:cs="Arial"/>
          <w:b/>
        </w:rPr>
        <w:t>:</w:t>
      </w:r>
      <w:r w:rsidRPr="000621C8">
        <w:rPr>
          <w:rFonts w:ascii="Arial" w:hAnsi="Arial" w:cs="Arial"/>
        </w:rPr>
        <w:t xml:space="preserve"> equipo empleado</w:t>
      </w:r>
      <w:r w:rsidR="00F3212F" w:rsidRPr="000621C8">
        <w:rPr>
          <w:rFonts w:ascii="Arial" w:hAnsi="Arial" w:cs="Arial"/>
        </w:rPr>
        <w:t xml:space="preserve"> para vigilar la frecuencia cardíaca y la respiración de un bebé después de salir del hospital e ir a casa.</w:t>
      </w:r>
    </w:p>
    <w:p w:rsidR="00F3212F" w:rsidRPr="000621C8" w:rsidRDefault="00F3212F" w:rsidP="000621C8">
      <w:pPr>
        <w:tabs>
          <w:tab w:val="left" w:pos="1260"/>
        </w:tabs>
        <w:jc w:val="both"/>
        <w:rPr>
          <w:rFonts w:ascii="Arial" w:hAnsi="Arial" w:cs="Arial"/>
        </w:rPr>
      </w:pPr>
      <w:r w:rsidRPr="000621C8">
        <w:rPr>
          <w:rFonts w:ascii="Arial" w:hAnsi="Arial" w:cs="Arial"/>
        </w:rPr>
        <w:t>Para usar al monitor:</w:t>
      </w:r>
    </w:p>
    <w:p w:rsidR="00F3212F" w:rsidRPr="000621C8" w:rsidRDefault="00F3212F" w:rsidP="009E3408">
      <w:pPr>
        <w:pStyle w:val="Sinespaciado"/>
        <w:numPr>
          <w:ilvl w:val="0"/>
          <w:numId w:val="18"/>
        </w:numPr>
        <w:rPr>
          <w:rFonts w:ascii="Arial" w:hAnsi="Arial" w:cs="Arial"/>
        </w:rPr>
      </w:pPr>
      <w:r w:rsidRPr="000621C8">
        <w:rPr>
          <w:rFonts w:ascii="Arial" w:hAnsi="Arial" w:cs="Arial"/>
        </w:rPr>
        <w:t xml:space="preserve">Colocar los electrodos o el cinturón en el pecho o el abdomen del Paciente. </w:t>
      </w:r>
    </w:p>
    <w:p w:rsidR="00F3212F" w:rsidRPr="000621C8" w:rsidRDefault="00F3212F" w:rsidP="009E3408">
      <w:pPr>
        <w:pStyle w:val="Sinespaciado"/>
        <w:numPr>
          <w:ilvl w:val="0"/>
          <w:numId w:val="18"/>
        </w:numPr>
        <w:rPr>
          <w:rFonts w:ascii="Arial" w:hAnsi="Arial" w:cs="Arial"/>
        </w:rPr>
      </w:pPr>
      <w:r w:rsidRPr="000621C8">
        <w:rPr>
          <w:rFonts w:ascii="Arial" w:hAnsi="Arial" w:cs="Arial"/>
        </w:rPr>
        <w:t>Conecte los cables de los electrodos al monitor.</w:t>
      </w:r>
    </w:p>
    <w:p w:rsidR="00F3212F" w:rsidRPr="000621C8" w:rsidRDefault="00F3212F" w:rsidP="009E3408">
      <w:pPr>
        <w:pStyle w:val="Sinespaciado"/>
        <w:numPr>
          <w:ilvl w:val="0"/>
          <w:numId w:val="18"/>
        </w:numPr>
        <w:rPr>
          <w:rFonts w:ascii="Arial" w:hAnsi="Arial" w:cs="Arial"/>
        </w:rPr>
      </w:pPr>
      <w:r w:rsidRPr="000621C8">
        <w:rPr>
          <w:rFonts w:ascii="Arial" w:hAnsi="Arial" w:cs="Arial"/>
        </w:rPr>
        <w:t>Encienda el monitor.</w:t>
      </w: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r>
        <w:rPr>
          <w:rFonts w:ascii="Arial" w:hAnsi="Arial" w:cs="Arial"/>
        </w:rPr>
        <w:lastRenderedPageBreak/>
        <w:t xml:space="preserve">Oxímetro de pulso: </w:t>
      </w:r>
    </w:p>
    <w:p w:rsidR="00F3212F" w:rsidRPr="000621C8" w:rsidRDefault="00F3212F" w:rsidP="009E3408">
      <w:pPr>
        <w:numPr>
          <w:ilvl w:val="0"/>
          <w:numId w:val="19"/>
        </w:numPr>
        <w:tabs>
          <w:tab w:val="left" w:pos="1260"/>
        </w:tabs>
        <w:jc w:val="both"/>
        <w:rPr>
          <w:rFonts w:ascii="Arial" w:hAnsi="Arial" w:cs="Arial"/>
        </w:rPr>
      </w:pPr>
      <w:r w:rsidRPr="000621C8">
        <w:rPr>
          <w:rFonts w:ascii="Arial" w:hAnsi="Arial" w:cs="Arial"/>
          <w:lang w:val="es-CL"/>
        </w:rPr>
        <w:t xml:space="preserve">Es un aparato que mide de manera indirecta la saturación de oxígeno de la sangre de un paciente. </w:t>
      </w:r>
    </w:p>
    <w:p w:rsidR="00F3212F" w:rsidRPr="000621C8" w:rsidRDefault="00F3212F" w:rsidP="009E3408">
      <w:pPr>
        <w:numPr>
          <w:ilvl w:val="0"/>
          <w:numId w:val="19"/>
        </w:numPr>
        <w:tabs>
          <w:tab w:val="left" w:pos="1260"/>
        </w:tabs>
        <w:jc w:val="both"/>
        <w:rPr>
          <w:rFonts w:ascii="Arial" w:hAnsi="Arial" w:cs="Arial"/>
        </w:rPr>
      </w:pPr>
      <w:r w:rsidRPr="000621C8">
        <w:rPr>
          <w:rFonts w:ascii="Arial" w:hAnsi="Arial" w:cs="Arial"/>
          <w:lang w:val="es-CL"/>
        </w:rPr>
        <w:t xml:space="preserve">Se conecta el Oxímetro de pulso a un monitor  para que el personal de salud pueda ver la oxigenación de un paciente. </w:t>
      </w:r>
    </w:p>
    <w:p w:rsidR="00F3212F" w:rsidRPr="000621C8" w:rsidRDefault="00F3212F" w:rsidP="009E3408">
      <w:pPr>
        <w:numPr>
          <w:ilvl w:val="0"/>
          <w:numId w:val="19"/>
        </w:numPr>
        <w:tabs>
          <w:tab w:val="left" w:pos="1260"/>
        </w:tabs>
        <w:jc w:val="both"/>
        <w:rPr>
          <w:rFonts w:ascii="Arial" w:hAnsi="Arial" w:cs="Arial"/>
        </w:rPr>
      </w:pPr>
      <w:r w:rsidRPr="000621C8">
        <w:rPr>
          <w:rFonts w:ascii="Arial" w:hAnsi="Arial" w:cs="Arial"/>
          <w:lang w:val="es-CL"/>
        </w:rPr>
        <w:t xml:space="preserve">Usa un sensor de luz que contiene dos fuentes de luces (roja e infrarroja). </w:t>
      </w:r>
    </w:p>
    <w:p w:rsidR="00F3212F" w:rsidRPr="000621C8" w:rsidRDefault="00F3212F" w:rsidP="009E3408">
      <w:pPr>
        <w:numPr>
          <w:ilvl w:val="0"/>
          <w:numId w:val="19"/>
        </w:numPr>
        <w:tabs>
          <w:tab w:val="left" w:pos="1260"/>
        </w:tabs>
        <w:jc w:val="both"/>
        <w:rPr>
          <w:rFonts w:ascii="Arial" w:hAnsi="Arial" w:cs="Arial"/>
        </w:rPr>
      </w:pPr>
      <w:r w:rsidRPr="000621C8">
        <w:rPr>
          <w:rFonts w:ascii="Arial" w:hAnsi="Arial" w:cs="Arial"/>
          <w:lang w:val="es-CL"/>
        </w:rPr>
        <w:t xml:space="preserve">La cantidad de luz transmitida se convierte a un valor digital representado en porcentajes de hemoglobina en la sangre. </w:t>
      </w:r>
    </w:p>
    <w:p w:rsidR="000621C8" w:rsidRDefault="000621C8" w:rsidP="000621C8">
      <w:pPr>
        <w:tabs>
          <w:tab w:val="left" w:pos="1260"/>
        </w:tabs>
        <w:jc w:val="both"/>
        <w:rPr>
          <w:rFonts w:ascii="Arial" w:hAnsi="Arial" w:cs="Arial"/>
        </w:rPr>
      </w:pPr>
      <w:r w:rsidRPr="000621C8">
        <w:rPr>
          <w:noProof/>
          <w:lang w:eastAsia="es-ES"/>
        </w:rPr>
        <w:t xml:space="preserve"> </w:t>
      </w:r>
    </w:p>
    <w:p w:rsidR="000621C8" w:rsidRDefault="000621C8" w:rsidP="000621C8">
      <w:pPr>
        <w:tabs>
          <w:tab w:val="left" w:pos="1260"/>
        </w:tabs>
        <w:jc w:val="both"/>
        <w:rPr>
          <w:rFonts w:ascii="Arial" w:hAnsi="Arial" w:cs="Arial"/>
        </w:rPr>
      </w:pPr>
      <w:r>
        <w:rPr>
          <w:rFonts w:ascii="Arial" w:hAnsi="Arial" w:cs="Arial"/>
          <w:noProof/>
          <w:lang w:eastAsia="es-ES"/>
        </w:rPr>
        <w:drawing>
          <wp:anchor distT="0" distB="0" distL="114300" distR="114300" simplePos="0" relativeHeight="251672576" behindDoc="0" locked="0" layoutInCell="1" allowOverlap="1">
            <wp:simplePos x="0" y="0"/>
            <wp:positionH relativeFrom="column">
              <wp:posOffset>3935730</wp:posOffset>
            </wp:positionH>
            <wp:positionV relativeFrom="paragraph">
              <wp:posOffset>237490</wp:posOffset>
            </wp:positionV>
            <wp:extent cx="1373505" cy="1158875"/>
            <wp:effectExtent l="19050" t="0" r="0" b="0"/>
            <wp:wrapThrough wrapText="bothSides">
              <wp:wrapPolygon edited="0">
                <wp:start x="-300" y="0"/>
                <wp:lineTo x="-300" y="21304"/>
                <wp:lineTo x="21570" y="21304"/>
                <wp:lineTo x="21570" y="0"/>
                <wp:lineTo x="-300" y="0"/>
              </wp:wrapPolygon>
            </wp:wrapThrough>
            <wp:docPr id="29" name="Imagen 2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34" cstate="print">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1373505" cy="1158875"/>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pic:spPr>
                </pic:pic>
              </a:graphicData>
            </a:graphic>
          </wp:anchor>
        </w:drawing>
      </w:r>
      <w:r>
        <w:rPr>
          <w:rFonts w:ascii="Arial" w:hAnsi="Arial" w:cs="Arial"/>
          <w:noProof/>
          <w:lang w:eastAsia="es-ES"/>
        </w:rPr>
        <w:drawing>
          <wp:anchor distT="0" distB="0" distL="114300" distR="114300" simplePos="0" relativeHeight="251671552" behindDoc="0" locked="0" layoutInCell="1" allowOverlap="1">
            <wp:simplePos x="0" y="0"/>
            <wp:positionH relativeFrom="column">
              <wp:posOffset>480060</wp:posOffset>
            </wp:positionH>
            <wp:positionV relativeFrom="paragraph">
              <wp:posOffset>237490</wp:posOffset>
            </wp:positionV>
            <wp:extent cx="1660525" cy="1307465"/>
            <wp:effectExtent l="19050" t="0" r="0" b="0"/>
            <wp:wrapThrough wrapText="bothSides">
              <wp:wrapPolygon edited="0">
                <wp:start x="-248" y="0"/>
                <wp:lineTo x="-248" y="21401"/>
                <wp:lineTo x="21559" y="21401"/>
                <wp:lineTo x="21559" y="0"/>
                <wp:lineTo x="-248" y="0"/>
              </wp:wrapPolygon>
            </wp:wrapThrough>
            <wp:docPr id="30" name="Imagen 22"/>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35" cstate="print">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1660525" cy="1307465"/>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pic:spPr>
                </pic:pic>
              </a:graphicData>
            </a:graphic>
          </wp:anchor>
        </w:drawing>
      </w: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r>
        <w:rPr>
          <w:rFonts w:ascii="Arial" w:hAnsi="Arial" w:cs="Arial"/>
          <w:noProof/>
          <w:lang w:eastAsia="es-ES"/>
        </w:rPr>
        <w:drawing>
          <wp:anchor distT="0" distB="0" distL="114300" distR="114300" simplePos="0" relativeHeight="251673600" behindDoc="0" locked="0" layoutInCell="1" allowOverlap="1">
            <wp:simplePos x="0" y="0"/>
            <wp:positionH relativeFrom="column">
              <wp:posOffset>1226820</wp:posOffset>
            </wp:positionH>
            <wp:positionV relativeFrom="paragraph">
              <wp:posOffset>397510</wp:posOffset>
            </wp:positionV>
            <wp:extent cx="3369945" cy="1886585"/>
            <wp:effectExtent l="114300" t="76200" r="97155" b="75565"/>
            <wp:wrapThrough wrapText="bothSides">
              <wp:wrapPolygon edited="0">
                <wp:start x="-733" y="-872"/>
                <wp:lineTo x="-733" y="22465"/>
                <wp:lineTo x="22101" y="22465"/>
                <wp:lineTo x="22223" y="20284"/>
                <wp:lineTo x="22223" y="2617"/>
                <wp:lineTo x="22101" y="-654"/>
                <wp:lineTo x="22101" y="-872"/>
                <wp:lineTo x="-733" y="-872"/>
              </wp:wrapPolygon>
            </wp:wrapThrough>
            <wp:docPr id="31" name="Imagen 23"/>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36">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3369945" cy="18865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pic:spPr>
                </pic:pic>
              </a:graphicData>
            </a:graphic>
          </wp:anchor>
        </w:drawing>
      </w: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Default="000621C8" w:rsidP="000621C8">
      <w:pPr>
        <w:tabs>
          <w:tab w:val="left" w:pos="1260"/>
        </w:tabs>
        <w:jc w:val="both"/>
        <w:rPr>
          <w:rFonts w:ascii="Arial" w:hAnsi="Arial" w:cs="Arial"/>
        </w:rPr>
      </w:pPr>
    </w:p>
    <w:p w:rsidR="000621C8" w:rsidRPr="000621C8" w:rsidRDefault="000621C8" w:rsidP="000621C8">
      <w:pPr>
        <w:tabs>
          <w:tab w:val="left" w:pos="1260"/>
        </w:tabs>
        <w:jc w:val="both"/>
        <w:rPr>
          <w:rFonts w:ascii="Arial" w:hAnsi="Arial" w:cs="Arial"/>
        </w:rPr>
      </w:pPr>
    </w:p>
    <w:p w:rsidR="00544C3B" w:rsidRPr="00544C3B" w:rsidRDefault="000621C8" w:rsidP="009E3408">
      <w:pPr>
        <w:pStyle w:val="Prrafodelista"/>
        <w:numPr>
          <w:ilvl w:val="0"/>
          <w:numId w:val="6"/>
        </w:numPr>
        <w:tabs>
          <w:tab w:val="left" w:pos="1260"/>
        </w:tabs>
        <w:jc w:val="both"/>
        <w:rPr>
          <w:rFonts w:ascii="Arial" w:hAnsi="Arial" w:cs="Arial"/>
        </w:rPr>
      </w:pPr>
      <w:r w:rsidRPr="001211F7">
        <w:rPr>
          <w:rFonts w:ascii="Arial" w:hAnsi="Arial" w:cs="Arial"/>
          <w:b/>
        </w:rPr>
        <w:lastRenderedPageBreak/>
        <w:t>Endoscopio:</w:t>
      </w:r>
      <w:r>
        <w:rPr>
          <w:rFonts w:ascii="Arial" w:hAnsi="Arial" w:cs="Arial"/>
        </w:rPr>
        <w:t xml:space="preserve"> </w:t>
      </w:r>
      <w:r w:rsidRPr="000621C8">
        <w:rPr>
          <w:rFonts w:ascii="Arial" w:hAnsi="Arial" w:cs="Arial"/>
        </w:rPr>
        <w:t>es un instrumento que se utiliza para observar dentro de una cavidad, conducto u órgano hueco. Está conformado por una sonda flexible la cual presenta una luz que permite que la cavidad sea observable y una cámara en el extremo de la sonda.</w:t>
      </w:r>
    </w:p>
    <w:p w:rsidR="001F0CD9" w:rsidRDefault="001F0CD9" w:rsidP="00AC73A0">
      <w:pPr>
        <w:pStyle w:val="Prrafodelista"/>
        <w:tabs>
          <w:tab w:val="left" w:pos="1260"/>
        </w:tabs>
        <w:rPr>
          <w:rFonts w:ascii="Arial" w:hAnsi="Arial" w:cs="Arial"/>
        </w:rPr>
      </w:pPr>
    </w:p>
    <w:p w:rsidR="000621C8" w:rsidRDefault="000621C8" w:rsidP="00AC73A0">
      <w:pPr>
        <w:pStyle w:val="Prrafodelista"/>
        <w:tabs>
          <w:tab w:val="left" w:pos="1260"/>
        </w:tabs>
        <w:rPr>
          <w:rFonts w:ascii="Arial" w:hAnsi="Arial" w:cs="Arial"/>
        </w:rPr>
      </w:pPr>
    </w:p>
    <w:p w:rsidR="001F0CD9" w:rsidRDefault="00EE1645" w:rsidP="00AC73A0">
      <w:pPr>
        <w:pStyle w:val="Prrafodelista"/>
        <w:tabs>
          <w:tab w:val="left" w:pos="1260"/>
        </w:tabs>
        <w:rPr>
          <w:rFonts w:ascii="Arial" w:hAnsi="Arial" w:cs="Arial"/>
        </w:rPr>
      </w:pPr>
      <w:r>
        <w:rPr>
          <w:rFonts w:ascii="Arial" w:hAnsi="Arial" w:cs="Arial"/>
          <w:noProof/>
          <w:lang w:eastAsia="es-ES"/>
        </w:rPr>
        <w:drawing>
          <wp:anchor distT="0" distB="0" distL="114300" distR="114300" simplePos="0" relativeHeight="251675648" behindDoc="0" locked="0" layoutInCell="1" allowOverlap="1">
            <wp:simplePos x="0" y="0"/>
            <wp:positionH relativeFrom="column">
              <wp:posOffset>2289810</wp:posOffset>
            </wp:positionH>
            <wp:positionV relativeFrom="paragraph">
              <wp:posOffset>635</wp:posOffset>
            </wp:positionV>
            <wp:extent cx="3444875" cy="4472940"/>
            <wp:effectExtent l="19050" t="0" r="3175" b="0"/>
            <wp:wrapThrough wrapText="bothSides">
              <wp:wrapPolygon edited="0">
                <wp:start x="-119" y="0"/>
                <wp:lineTo x="-119" y="21526"/>
                <wp:lineTo x="21620" y="21526"/>
                <wp:lineTo x="21620" y="0"/>
                <wp:lineTo x="-119" y="0"/>
              </wp:wrapPolygon>
            </wp:wrapThrough>
            <wp:docPr id="33" name="Imagen 20" descr="Endoscopios Flex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ndoscopios Flexibles."/>
                    <pic:cNvPicPr>
                      <a:picLocks noChangeAspect="1" noChangeArrowheads="1"/>
                    </pic:cNvPicPr>
                  </pic:nvPicPr>
                  <pic:blipFill>
                    <a:blip r:embed="rId37"/>
                    <a:srcRect/>
                    <a:stretch>
                      <a:fillRect/>
                    </a:stretch>
                  </pic:blipFill>
                  <pic:spPr bwMode="auto">
                    <a:xfrm>
                      <a:off x="0" y="0"/>
                      <a:ext cx="3444875" cy="4472940"/>
                    </a:xfrm>
                    <a:prstGeom prst="rect">
                      <a:avLst/>
                    </a:prstGeom>
                    <a:noFill/>
                    <a:ln w="9525">
                      <a:noFill/>
                      <a:miter lim="800000"/>
                      <a:headEnd/>
                      <a:tailEnd/>
                    </a:ln>
                  </pic:spPr>
                </pic:pic>
              </a:graphicData>
            </a:graphic>
          </wp:anchor>
        </w:drawing>
      </w:r>
    </w:p>
    <w:p w:rsidR="00C41DB6" w:rsidRDefault="00EE1645" w:rsidP="00C41DB6">
      <w:pPr>
        <w:tabs>
          <w:tab w:val="left" w:pos="1021"/>
        </w:tabs>
        <w:rPr>
          <w:rFonts w:ascii="Arial" w:hAnsi="Arial" w:cs="Arial"/>
        </w:rPr>
      </w:pPr>
      <w:r>
        <w:rPr>
          <w:rFonts w:ascii="Arial" w:hAnsi="Arial" w:cs="Arial"/>
          <w:noProof/>
          <w:lang w:eastAsia="es-ES"/>
        </w:rPr>
        <w:drawing>
          <wp:anchor distT="0" distB="0" distL="114300" distR="114300" simplePos="0" relativeHeight="251674624" behindDoc="0" locked="0" layoutInCell="1" allowOverlap="1">
            <wp:simplePos x="0" y="0"/>
            <wp:positionH relativeFrom="column">
              <wp:posOffset>-8890</wp:posOffset>
            </wp:positionH>
            <wp:positionV relativeFrom="paragraph">
              <wp:posOffset>104140</wp:posOffset>
            </wp:positionV>
            <wp:extent cx="1734820" cy="2593975"/>
            <wp:effectExtent l="19050" t="0" r="0" b="0"/>
            <wp:wrapThrough wrapText="bothSides">
              <wp:wrapPolygon edited="0">
                <wp:start x="-237" y="0"/>
                <wp:lineTo x="-237" y="21415"/>
                <wp:lineTo x="21584" y="21415"/>
                <wp:lineTo x="21584" y="0"/>
                <wp:lineTo x="-237" y="0"/>
              </wp:wrapPolygon>
            </wp:wrapThrough>
            <wp:docPr id="32" name="Imagen 17" descr="Médica De Alta Calidad De La Cámara Del Endoscopio Para Ent/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édica De Alta Calidad De La Cámara Del Endoscopio Para Ent/ent ..."/>
                    <pic:cNvPicPr>
                      <a:picLocks noChangeAspect="1" noChangeArrowheads="1"/>
                    </pic:cNvPicPr>
                  </pic:nvPicPr>
                  <pic:blipFill>
                    <a:blip r:embed="rId38" cstate="print"/>
                    <a:srcRect/>
                    <a:stretch>
                      <a:fillRect/>
                    </a:stretch>
                  </pic:blipFill>
                  <pic:spPr bwMode="auto">
                    <a:xfrm>
                      <a:off x="0" y="0"/>
                      <a:ext cx="1734820" cy="2593975"/>
                    </a:xfrm>
                    <a:prstGeom prst="rect">
                      <a:avLst/>
                    </a:prstGeom>
                    <a:noFill/>
                    <a:ln w="9525">
                      <a:noFill/>
                      <a:miter lim="800000"/>
                      <a:headEnd/>
                      <a:tailEnd/>
                    </a:ln>
                  </pic:spPr>
                </pic:pic>
              </a:graphicData>
            </a:graphic>
          </wp:anchor>
        </w:drawing>
      </w: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0621C8" w:rsidRDefault="000621C8" w:rsidP="00C41DB6">
      <w:pPr>
        <w:tabs>
          <w:tab w:val="left" w:pos="1021"/>
        </w:tabs>
        <w:rPr>
          <w:rFonts w:ascii="Arial" w:hAnsi="Arial" w:cs="Arial"/>
        </w:rPr>
      </w:pPr>
    </w:p>
    <w:p w:rsidR="00C41DB6" w:rsidRDefault="000D0C89" w:rsidP="00C41DB6">
      <w:pPr>
        <w:tabs>
          <w:tab w:val="left" w:pos="1021"/>
        </w:tabs>
        <w:jc w:val="center"/>
        <w:rPr>
          <w:rFonts w:ascii="Arial" w:hAnsi="Arial" w:cs="Arial"/>
          <w:b/>
        </w:rPr>
      </w:pPr>
      <w:r>
        <w:rPr>
          <w:rFonts w:ascii="Arial" w:hAnsi="Arial" w:cs="Arial"/>
          <w:b/>
        </w:rPr>
        <w:lastRenderedPageBreak/>
        <w:t>TALLER N°2</w:t>
      </w:r>
    </w:p>
    <w:tbl>
      <w:tblPr>
        <w:tblStyle w:val="Tablaconcuadrcula"/>
        <w:tblW w:w="0" w:type="auto"/>
        <w:tblLook w:val="04A0"/>
      </w:tblPr>
      <w:tblGrid>
        <w:gridCol w:w="2644"/>
        <w:gridCol w:w="2122"/>
        <w:gridCol w:w="1982"/>
        <w:gridCol w:w="1972"/>
      </w:tblGrid>
      <w:tr w:rsidR="00C41DB6" w:rsidRPr="00962ECC" w:rsidTr="00544C3B">
        <w:tc>
          <w:tcPr>
            <w:tcW w:w="2476" w:type="dxa"/>
          </w:tcPr>
          <w:p w:rsidR="00C41DB6" w:rsidRPr="00962ECC" w:rsidRDefault="00C41DB6" w:rsidP="00544C3B">
            <w:pPr>
              <w:pStyle w:val="Sinespaciado"/>
              <w:jc w:val="both"/>
              <w:rPr>
                <w:rFonts w:ascii="Arial" w:hAnsi="Arial" w:cs="Arial"/>
                <w:b/>
                <w:lang w:val="es-MX"/>
              </w:rPr>
            </w:pPr>
            <w:r w:rsidRPr="00962ECC">
              <w:rPr>
                <w:rFonts w:ascii="Arial" w:hAnsi="Arial" w:cs="Arial"/>
                <w:b/>
                <w:lang w:val="es-MX"/>
              </w:rPr>
              <w:t>Nombre del Taller</w:t>
            </w:r>
          </w:p>
        </w:tc>
        <w:tc>
          <w:tcPr>
            <w:tcW w:w="6578" w:type="dxa"/>
            <w:gridSpan w:val="3"/>
          </w:tcPr>
          <w:p w:rsidR="00C41DB6" w:rsidRPr="00782369" w:rsidRDefault="00EE1645" w:rsidP="00544C3B">
            <w:pPr>
              <w:pStyle w:val="Sinespaciado"/>
              <w:jc w:val="both"/>
              <w:rPr>
                <w:rFonts w:ascii="Arial" w:hAnsi="Arial" w:cs="Arial"/>
                <w:b/>
                <w:lang w:val="es-MX"/>
              </w:rPr>
            </w:pPr>
            <w:r w:rsidRPr="00EE1645">
              <w:rPr>
                <w:rFonts w:ascii="Arial" w:hAnsi="Arial" w:cs="Arial"/>
                <w:b/>
                <w:lang w:val="es-MX"/>
              </w:rPr>
              <w:t>Equipos médicos de la atención secundaria en salud</w:t>
            </w:r>
          </w:p>
        </w:tc>
      </w:tr>
      <w:tr w:rsidR="00C41DB6" w:rsidRPr="00962ECC" w:rsidTr="00544C3B">
        <w:tc>
          <w:tcPr>
            <w:tcW w:w="2476" w:type="dxa"/>
          </w:tcPr>
          <w:p w:rsidR="00C41DB6" w:rsidRPr="00962ECC" w:rsidRDefault="00C41DB6" w:rsidP="00544C3B">
            <w:pPr>
              <w:pStyle w:val="Sinespaciado"/>
              <w:jc w:val="both"/>
              <w:rPr>
                <w:rFonts w:ascii="Arial" w:hAnsi="Arial" w:cs="Arial"/>
                <w:b/>
                <w:lang w:val="es-MX"/>
              </w:rPr>
            </w:pPr>
            <w:r w:rsidRPr="00962ECC">
              <w:rPr>
                <w:rFonts w:ascii="Arial" w:hAnsi="Arial" w:cs="Arial"/>
                <w:b/>
                <w:lang w:val="es-MX"/>
              </w:rPr>
              <w:t>Requisitos para Taller</w:t>
            </w:r>
          </w:p>
        </w:tc>
        <w:tc>
          <w:tcPr>
            <w:tcW w:w="6578" w:type="dxa"/>
            <w:gridSpan w:val="3"/>
          </w:tcPr>
          <w:p w:rsidR="00C41DB6" w:rsidRPr="00DA4CE7" w:rsidRDefault="00C41DB6" w:rsidP="00544C3B">
            <w:pPr>
              <w:pStyle w:val="Sinespaciado"/>
              <w:jc w:val="both"/>
              <w:rPr>
                <w:rFonts w:ascii="Arial" w:hAnsi="Arial" w:cs="Arial"/>
              </w:rPr>
            </w:pPr>
            <w:r w:rsidRPr="00DA4CE7">
              <w:rPr>
                <w:rFonts w:ascii="Arial" w:hAnsi="Arial" w:cs="Arial"/>
              </w:rPr>
              <w:t>Rea</w:t>
            </w:r>
            <w:r>
              <w:rPr>
                <w:rFonts w:ascii="Arial" w:hAnsi="Arial" w:cs="Arial"/>
              </w:rPr>
              <w:t>lizar lectura de guía de taller</w:t>
            </w:r>
          </w:p>
          <w:p w:rsidR="00C41DB6" w:rsidRPr="00DA4CE7" w:rsidRDefault="00C41DB6" w:rsidP="00544C3B">
            <w:pPr>
              <w:pStyle w:val="Sinespaciado"/>
              <w:jc w:val="both"/>
              <w:rPr>
                <w:rFonts w:ascii="Arial" w:hAnsi="Arial" w:cs="Arial"/>
              </w:rPr>
            </w:pPr>
            <w:r w:rsidRPr="00DA4CE7">
              <w:rPr>
                <w:rFonts w:ascii="Arial" w:hAnsi="Arial" w:cs="Arial"/>
              </w:rPr>
              <w:t>Uso de uniforme de laboratorio</w:t>
            </w:r>
          </w:p>
          <w:p w:rsidR="00C41DB6" w:rsidRPr="00DA4CE7" w:rsidRDefault="00C41DB6" w:rsidP="00544C3B">
            <w:pPr>
              <w:pStyle w:val="Sinespaciado"/>
              <w:jc w:val="both"/>
              <w:rPr>
                <w:rFonts w:ascii="Arial" w:hAnsi="Arial" w:cs="Arial"/>
                <w:lang w:val="es-MX"/>
              </w:rPr>
            </w:pPr>
            <w:r w:rsidRPr="00DA4CE7">
              <w:rPr>
                <w:rFonts w:ascii="Arial" w:hAnsi="Arial" w:cs="Arial"/>
                <w:lang w:val="es-MX"/>
              </w:rPr>
              <w:t xml:space="preserve">Presentación personal acorde a normativas de taller </w:t>
            </w:r>
          </w:p>
        </w:tc>
      </w:tr>
      <w:tr w:rsidR="00C41DB6" w:rsidRPr="00962ECC" w:rsidTr="00544C3B">
        <w:tc>
          <w:tcPr>
            <w:tcW w:w="2476" w:type="dxa"/>
          </w:tcPr>
          <w:p w:rsidR="00C41DB6" w:rsidRPr="00962ECC" w:rsidRDefault="00C41DB6" w:rsidP="00544C3B">
            <w:pPr>
              <w:pStyle w:val="Sinespaciado"/>
              <w:jc w:val="both"/>
              <w:rPr>
                <w:rFonts w:ascii="Arial" w:hAnsi="Arial" w:cs="Arial"/>
                <w:b/>
                <w:lang w:val="es-MX"/>
              </w:rPr>
            </w:pPr>
            <w:r w:rsidRPr="00962ECC">
              <w:rPr>
                <w:rFonts w:ascii="Arial" w:hAnsi="Arial" w:cs="Arial"/>
                <w:b/>
                <w:lang w:val="es-MX"/>
              </w:rPr>
              <w:t>Tiempo</w:t>
            </w:r>
          </w:p>
        </w:tc>
        <w:tc>
          <w:tcPr>
            <w:tcW w:w="6578" w:type="dxa"/>
            <w:gridSpan w:val="3"/>
          </w:tcPr>
          <w:p w:rsidR="00C41DB6" w:rsidRPr="00DA4CE7" w:rsidRDefault="004D3AB0" w:rsidP="00544C3B">
            <w:pPr>
              <w:pStyle w:val="Sinespaciado"/>
              <w:jc w:val="both"/>
              <w:rPr>
                <w:rFonts w:ascii="Arial" w:hAnsi="Arial" w:cs="Arial"/>
                <w:lang w:val="es-MX"/>
              </w:rPr>
            </w:pPr>
            <w:r>
              <w:rPr>
                <w:rFonts w:ascii="Arial" w:hAnsi="Arial" w:cs="Arial"/>
              </w:rPr>
              <w:t>4</w:t>
            </w:r>
            <w:r w:rsidR="00C41DB6" w:rsidRPr="00DA4CE7">
              <w:rPr>
                <w:rFonts w:ascii="Arial" w:hAnsi="Arial" w:cs="Arial"/>
              </w:rPr>
              <w:t xml:space="preserve"> módulos</w:t>
            </w:r>
          </w:p>
        </w:tc>
      </w:tr>
      <w:tr w:rsidR="00C41DB6" w:rsidRPr="00962ECC" w:rsidTr="00544C3B">
        <w:tc>
          <w:tcPr>
            <w:tcW w:w="2476" w:type="dxa"/>
          </w:tcPr>
          <w:p w:rsidR="00C41DB6" w:rsidRPr="00962ECC" w:rsidRDefault="00C41DB6" w:rsidP="00544C3B">
            <w:pPr>
              <w:pStyle w:val="Sinespaciado"/>
              <w:jc w:val="both"/>
              <w:rPr>
                <w:rFonts w:ascii="Arial" w:hAnsi="Arial" w:cs="Arial"/>
                <w:b/>
                <w:lang w:val="es-MX"/>
              </w:rPr>
            </w:pPr>
            <w:r w:rsidRPr="00962ECC">
              <w:rPr>
                <w:rFonts w:ascii="Arial" w:hAnsi="Arial" w:cs="Arial"/>
                <w:b/>
                <w:lang w:val="es-MX"/>
              </w:rPr>
              <w:t xml:space="preserve">N° estudiantes </w:t>
            </w:r>
          </w:p>
        </w:tc>
        <w:tc>
          <w:tcPr>
            <w:tcW w:w="6578" w:type="dxa"/>
            <w:gridSpan w:val="3"/>
          </w:tcPr>
          <w:p w:rsidR="00C41DB6" w:rsidRPr="00DA4CE7" w:rsidRDefault="00C41DB6" w:rsidP="00FA205F">
            <w:pPr>
              <w:pStyle w:val="Sinespaciado"/>
              <w:rPr>
                <w:rFonts w:ascii="Arial" w:hAnsi="Arial" w:cs="Arial"/>
                <w:lang w:val="es-MX"/>
              </w:rPr>
            </w:pPr>
            <w:r>
              <w:rPr>
                <w:rFonts w:ascii="Arial" w:hAnsi="Arial" w:cs="Arial"/>
              </w:rPr>
              <w:t>Máximo 10</w:t>
            </w:r>
            <w:r w:rsidRPr="00DA4CE7">
              <w:rPr>
                <w:rFonts w:ascii="Arial" w:hAnsi="Arial" w:cs="Arial"/>
              </w:rPr>
              <w:t xml:space="preserve"> alumnos</w:t>
            </w:r>
          </w:p>
        </w:tc>
      </w:tr>
      <w:tr w:rsidR="000621C8" w:rsidRPr="00962ECC" w:rsidTr="00544C3B">
        <w:tc>
          <w:tcPr>
            <w:tcW w:w="2476" w:type="dxa"/>
            <w:vMerge w:val="restart"/>
            <w:vAlign w:val="center"/>
          </w:tcPr>
          <w:p w:rsidR="00C41DB6" w:rsidRPr="00962ECC" w:rsidRDefault="00C41DB6" w:rsidP="00544C3B">
            <w:pPr>
              <w:pStyle w:val="Sinespaciado"/>
              <w:jc w:val="both"/>
              <w:rPr>
                <w:rFonts w:ascii="Arial" w:hAnsi="Arial" w:cs="Arial"/>
                <w:b/>
                <w:lang w:val="es-MX"/>
              </w:rPr>
            </w:pPr>
            <w:r>
              <w:rPr>
                <w:rFonts w:ascii="Arial" w:hAnsi="Arial" w:cs="Arial"/>
                <w:b/>
                <w:lang w:val="es-MX"/>
              </w:rPr>
              <w:t xml:space="preserve">Aprendizajes </w:t>
            </w:r>
            <w:r w:rsidRPr="00962ECC">
              <w:rPr>
                <w:rFonts w:ascii="Arial" w:hAnsi="Arial" w:cs="Arial"/>
                <w:b/>
                <w:lang w:val="es-MX"/>
              </w:rPr>
              <w:t>del Taller</w:t>
            </w:r>
          </w:p>
        </w:tc>
        <w:tc>
          <w:tcPr>
            <w:tcW w:w="2208" w:type="dxa"/>
          </w:tcPr>
          <w:p w:rsidR="00C41DB6" w:rsidRPr="00962ECC" w:rsidRDefault="00C41DB6" w:rsidP="00FA205F">
            <w:pPr>
              <w:pStyle w:val="Sinespaciado"/>
              <w:rPr>
                <w:rFonts w:ascii="Arial" w:hAnsi="Arial" w:cs="Arial"/>
                <w:b/>
                <w:lang w:val="es-ES"/>
              </w:rPr>
            </w:pPr>
            <w:r w:rsidRPr="00962ECC">
              <w:rPr>
                <w:rFonts w:ascii="Arial" w:hAnsi="Arial" w:cs="Arial"/>
                <w:b/>
                <w:lang w:val="es-ES"/>
              </w:rPr>
              <w:t>Procedimentales</w:t>
            </w:r>
          </w:p>
        </w:tc>
        <w:tc>
          <w:tcPr>
            <w:tcW w:w="2211" w:type="dxa"/>
          </w:tcPr>
          <w:p w:rsidR="00C41DB6" w:rsidRPr="00962ECC" w:rsidRDefault="00C41DB6" w:rsidP="00FA205F">
            <w:pPr>
              <w:pStyle w:val="Sinespaciado"/>
              <w:rPr>
                <w:rFonts w:ascii="Arial" w:hAnsi="Arial" w:cs="Arial"/>
                <w:b/>
                <w:lang w:val="es-ES"/>
              </w:rPr>
            </w:pPr>
            <w:r w:rsidRPr="00962ECC">
              <w:rPr>
                <w:rFonts w:ascii="Arial" w:hAnsi="Arial" w:cs="Arial"/>
                <w:b/>
                <w:lang w:val="es-ES"/>
              </w:rPr>
              <w:t>Actitudinales</w:t>
            </w:r>
          </w:p>
        </w:tc>
        <w:tc>
          <w:tcPr>
            <w:tcW w:w="2159" w:type="dxa"/>
          </w:tcPr>
          <w:p w:rsidR="00C41DB6" w:rsidRPr="00962ECC" w:rsidRDefault="00C41DB6" w:rsidP="00544C3B">
            <w:pPr>
              <w:pStyle w:val="Sinespaciado"/>
              <w:jc w:val="both"/>
              <w:rPr>
                <w:rFonts w:ascii="Arial" w:hAnsi="Arial" w:cs="Arial"/>
                <w:b/>
                <w:lang w:val="es-ES"/>
              </w:rPr>
            </w:pPr>
            <w:r w:rsidRPr="00962ECC">
              <w:rPr>
                <w:rFonts w:ascii="Arial" w:hAnsi="Arial" w:cs="Arial"/>
                <w:b/>
                <w:lang w:val="es-ES"/>
              </w:rPr>
              <w:t xml:space="preserve">Conceptuales </w:t>
            </w:r>
          </w:p>
        </w:tc>
      </w:tr>
      <w:tr w:rsidR="000621C8" w:rsidRPr="00962ECC" w:rsidTr="00544C3B">
        <w:tc>
          <w:tcPr>
            <w:tcW w:w="2476" w:type="dxa"/>
            <w:vMerge/>
            <w:vAlign w:val="center"/>
          </w:tcPr>
          <w:p w:rsidR="00C41DB6" w:rsidRPr="00962ECC" w:rsidRDefault="00C41DB6" w:rsidP="00544C3B">
            <w:pPr>
              <w:pStyle w:val="Sinespaciado"/>
              <w:jc w:val="both"/>
              <w:rPr>
                <w:rFonts w:ascii="Arial" w:hAnsi="Arial" w:cs="Arial"/>
                <w:lang w:val="es-MX"/>
              </w:rPr>
            </w:pPr>
          </w:p>
        </w:tc>
        <w:tc>
          <w:tcPr>
            <w:tcW w:w="2208" w:type="dxa"/>
          </w:tcPr>
          <w:p w:rsidR="00C41DB6" w:rsidRPr="00481942" w:rsidRDefault="00EE1645" w:rsidP="00FA205F">
            <w:pPr>
              <w:rPr>
                <w:rFonts w:ascii="Arial" w:hAnsi="Arial" w:cs="Arial"/>
              </w:rPr>
            </w:pPr>
            <w:r w:rsidRPr="00EE1645">
              <w:rPr>
                <w:rFonts w:ascii="Arial" w:hAnsi="Arial" w:cs="Arial"/>
              </w:rPr>
              <w:t>Aplicar protocolos de preparación, manipulación y manejo de equipos e insumos clínicos asociados a la atención de salud</w:t>
            </w:r>
          </w:p>
        </w:tc>
        <w:tc>
          <w:tcPr>
            <w:tcW w:w="2211" w:type="dxa"/>
          </w:tcPr>
          <w:p w:rsidR="00C41DB6" w:rsidRPr="00725D57" w:rsidRDefault="00EE1645" w:rsidP="00FA205F">
            <w:pPr>
              <w:pStyle w:val="Sinespaciado"/>
              <w:rPr>
                <w:rFonts w:ascii="Arial" w:hAnsi="Arial" w:cs="Arial"/>
              </w:rPr>
            </w:pPr>
            <w:r w:rsidRPr="00EE1645">
              <w:rPr>
                <w:rFonts w:ascii="Arial" w:hAnsi="Arial" w:cs="Arial"/>
              </w:rPr>
              <w:t>Respeta protocolos institucionales e indicaciones del profesional a cargo en el manejo de equipos e insumos clínicos.</w:t>
            </w:r>
          </w:p>
        </w:tc>
        <w:tc>
          <w:tcPr>
            <w:tcW w:w="2159" w:type="dxa"/>
          </w:tcPr>
          <w:p w:rsidR="00C41DB6" w:rsidRPr="00725D57" w:rsidRDefault="00EE1645" w:rsidP="00FA205F">
            <w:pPr>
              <w:pStyle w:val="Sinespaciado"/>
              <w:rPr>
                <w:rFonts w:ascii="Arial" w:hAnsi="Arial" w:cs="Arial"/>
                <w:lang w:val="es-ES"/>
              </w:rPr>
            </w:pPr>
            <w:r w:rsidRPr="00EE1645">
              <w:rPr>
                <w:rFonts w:ascii="Arial" w:hAnsi="Arial" w:cs="Arial"/>
                <w:lang w:val="es-ES"/>
              </w:rPr>
              <w:t>Conocer los protocolos establecidos en torno a la manipulación de equipos e insumos clínicos asociados a la atención en salud.</w:t>
            </w:r>
          </w:p>
        </w:tc>
      </w:tr>
      <w:tr w:rsidR="00C41DB6" w:rsidRPr="00962ECC" w:rsidTr="00544C3B">
        <w:tc>
          <w:tcPr>
            <w:tcW w:w="4684" w:type="dxa"/>
            <w:gridSpan w:val="2"/>
          </w:tcPr>
          <w:p w:rsidR="00C41DB6" w:rsidRPr="00962ECC" w:rsidRDefault="00C41DB6" w:rsidP="00FA205F">
            <w:pPr>
              <w:pStyle w:val="Sinespaciado"/>
              <w:jc w:val="both"/>
              <w:rPr>
                <w:rFonts w:ascii="Arial" w:hAnsi="Arial" w:cs="Arial"/>
                <w:b/>
                <w:lang w:val="es-MX"/>
              </w:rPr>
            </w:pPr>
            <w:r w:rsidRPr="00962ECC">
              <w:rPr>
                <w:rFonts w:ascii="Arial" w:hAnsi="Arial" w:cs="Arial"/>
                <w:b/>
                <w:lang w:val="es-MX"/>
              </w:rPr>
              <w:t>Escenario</w:t>
            </w:r>
            <w:r>
              <w:rPr>
                <w:rFonts w:ascii="Arial" w:hAnsi="Arial" w:cs="Arial"/>
                <w:b/>
                <w:lang w:val="es-MX"/>
              </w:rPr>
              <w:t xml:space="preserve">: </w:t>
            </w:r>
            <w:r w:rsidRPr="00782369">
              <w:rPr>
                <w:rFonts w:ascii="Arial" w:hAnsi="Arial" w:cs="Arial"/>
                <w:lang w:val="es-MX"/>
              </w:rPr>
              <w:t xml:space="preserve">El taller se realiza en </w:t>
            </w:r>
            <w:r w:rsidR="00FA205F">
              <w:rPr>
                <w:rFonts w:ascii="Arial" w:hAnsi="Arial" w:cs="Arial"/>
                <w:lang w:val="es-MX"/>
              </w:rPr>
              <w:t xml:space="preserve">el centro de simulación clínica. </w:t>
            </w:r>
          </w:p>
        </w:tc>
        <w:tc>
          <w:tcPr>
            <w:tcW w:w="4370" w:type="dxa"/>
            <w:gridSpan w:val="2"/>
          </w:tcPr>
          <w:p w:rsidR="00FA205F" w:rsidRPr="00FA205F" w:rsidRDefault="00C41DB6" w:rsidP="00FA205F">
            <w:pPr>
              <w:pStyle w:val="Sinespaciado"/>
              <w:jc w:val="both"/>
              <w:rPr>
                <w:rFonts w:ascii="Arial" w:hAnsi="Arial" w:cs="Arial"/>
              </w:rPr>
            </w:pPr>
            <w:r w:rsidRPr="00962ECC">
              <w:rPr>
                <w:rFonts w:ascii="Arial" w:hAnsi="Arial" w:cs="Arial"/>
                <w:b/>
                <w:lang w:val="es-MX"/>
              </w:rPr>
              <w:t>Actividad</w:t>
            </w:r>
            <w:r w:rsidR="00FA205F">
              <w:rPr>
                <w:rFonts w:ascii="Arial" w:hAnsi="Arial" w:cs="Arial"/>
                <w:b/>
                <w:lang w:val="es-MX"/>
              </w:rPr>
              <w:t xml:space="preserve">: </w:t>
            </w:r>
            <w:r w:rsidR="00FA205F" w:rsidRPr="00FA205F">
              <w:rPr>
                <w:rFonts w:ascii="Arial" w:hAnsi="Arial" w:cs="Arial"/>
              </w:rPr>
              <w:t xml:space="preserve">Al inicio del taller los estudiantes observan los procedimientos que demuestra el docente en cada escenario. </w:t>
            </w:r>
          </w:p>
          <w:p w:rsidR="00FA205F" w:rsidRPr="00FA205F" w:rsidRDefault="00FA205F" w:rsidP="00FA205F">
            <w:pPr>
              <w:pStyle w:val="Sinespaciado"/>
              <w:jc w:val="both"/>
              <w:rPr>
                <w:rFonts w:ascii="Arial" w:hAnsi="Arial" w:cs="Arial"/>
              </w:rPr>
            </w:pPr>
            <w:r w:rsidRPr="00FA205F">
              <w:rPr>
                <w:rFonts w:ascii="Arial" w:hAnsi="Arial" w:cs="Arial"/>
              </w:rPr>
              <w:t xml:space="preserve"> </w:t>
            </w:r>
          </w:p>
          <w:p w:rsidR="00FA205F" w:rsidRPr="00FA205F" w:rsidRDefault="00FA205F" w:rsidP="00FA205F">
            <w:pPr>
              <w:pStyle w:val="Sinespaciado"/>
              <w:jc w:val="both"/>
              <w:rPr>
                <w:rFonts w:ascii="Arial" w:hAnsi="Arial" w:cs="Arial"/>
              </w:rPr>
            </w:pPr>
            <w:r w:rsidRPr="00FA205F">
              <w:rPr>
                <w:rFonts w:ascii="Arial" w:hAnsi="Arial" w:cs="Arial"/>
              </w:rPr>
              <w:t xml:space="preserve">Los alumnos se reúnen en 3 grupos y rotan por los 3 escenarios. </w:t>
            </w:r>
          </w:p>
          <w:p w:rsidR="00C41DB6" w:rsidRPr="00962ECC" w:rsidRDefault="00C41DB6" w:rsidP="00544C3B">
            <w:pPr>
              <w:pStyle w:val="Sinespaciado"/>
              <w:jc w:val="both"/>
              <w:rPr>
                <w:rFonts w:ascii="Arial" w:hAnsi="Arial" w:cs="Arial"/>
                <w:b/>
                <w:lang w:val="es-MX"/>
              </w:rPr>
            </w:pPr>
          </w:p>
        </w:tc>
      </w:tr>
      <w:tr w:rsidR="00C41DB6" w:rsidRPr="00962ECC" w:rsidTr="00A070F2">
        <w:trPr>
          <w:trHeight w:val="951"/>
        </w:trPr>
        <w:tc>
          <w:tcPr>
            <w:tcW w:w="4684" w:type="dxa"/>
            <w:gridSpan w:val="2"/>
          </w:tcPr>
          <w:p w:rsidR="00A070F2" w:rsidRDefault="00FA205F" w:rsidP="00FA205F">
            <w:pPr>
              <w:pStyle w:val="Sinespaciado"/>
              <w:jc w:val="both"/>
              <w:rPr>
                <w:rFonts w:ascii="Arial" w:hAnsi="Arial" w:cs="Arial"/>
              </w:rPr>
            </w:pPr>
            <w:r w:rsidRPr="00A070F2">
              <w:rPr>
                <w:rFonts w:ascii="Arial" w:hAnsi="Arial" w:cs="Arial"/>
                <w:b/>
              </w:rPr>
              <w:t>Escenario 1:</w:t>
            </w:r>
            <w:r w:rsidRPr="00FA205F">
              <w:rPr>
                <w:rFonts w:ascii="Arial" w:hAnsi="Arial" w:cs="Arial"/>
              </w:rPr>
              <w:t xml:space="preserve"> </w:t>
            </w:r>
          </w:p>
          <w:p w:rsidR="00EE1645" w:rsidRDefault="00EE1645" w:rsidP="00FA205F">
            <w:pPr>
              <w:pStyle w:val="Sinespaciado"/>
              <w:jc w:val="both"/>
              <w:rPr>
                <w:rFonts w:ascii="Arial" w:hAnsi="Arial" w:cs="Arial"/>
              </w:rPr>
            </w:pPr>
            <w:r>
              <w:rPr>
                <w:rFonts w:ascii="Arial" w:hAnsi="Arial" w:cs="Arial"/>
              </w:rPr>
              <w:t>Monitorización se signos vitales más monitorización cardiaca</w:t>
            </w:r>
          </w:p>
          <w:p w:rsidR="00A070F2" w:rsidRDefault="00A070F2" w:rsidP="00FA205F">
            <w:pPr>
              <w:pStyle w:val="Sinespaciado"/>
              <w:jc w:val="both"/>
              <w:rPr>
                <w:rFonts w:ascii="Arial" w:hAnsi="Arial" w:cs="Arial"/>
              </w:rPr>
            </w:pPr>
          </w:p>
          <w:p w:rsidR="00FA205F" w:rsidRPr="00FA205F" w:rsidRDefault="00A070F2" w:rsidP="00FA205F">
            <w:pPr>
              <w:pStyle w:val="Sinespaciado"/>
              <w:jc w:val="both"/>
              <w:rPr>
                <w:rFonts w:ascii="Arial" w:hAnsi="Arial" w:cs="Arial"/>
              </w:rPr>
            </w:pPr>
            <w:r w:rsidRPr="00A070F2">
              <w:rPr>
                <w:rFonts w:ascii="Arial" w:hAnsi="Arial" w:cs="Arial"/>
                <w:b/>
              </w:rPr>
              <w:t>Situación:</w:t>
            </w:r>
            <w:r>
              <w:rPr>
                <w:rFonts w:ascii="Arial" w:hAnsi="Arial" w:cs="Arial"/>
              </w:rPr>
              <w:t xml:space="preserve"> </w:t>
            </w:r>
            <w:r w:rsidR="00EE1645">
              <w:rPr>
                <w:rFonts w:ascii="Arial" w:hAnsi="Arial" w:cs="Arial"/>
              </w:rPr>
              <w:t xml:space="preserve">Paciente femenina de 34 años de edad, se encuentra en el box de reanimación del servicio de urgencias con dolor precordial, le solicitan a usted monitorizar a la paciente. </w:t>
            </w:r>
            <w:r w:rsidR="001211F7">
              <w:rPr>
                <w:rFonts w:ascii="Arial" w:hAnsi="Arial" w:cs="Arial"/>
              </w:rPr>
              <w:t xml:space="preserve">Posterior a ello la paciente cae en TVSP y se indica desfibrilación, usted debe preparar el equipo y traerlo al médico. </w:t>
            </w:r>
          </w:p>
          <w:p w:rsidR="00C41DB6" w:rsidRPr="0055172D" w:rsidRDefault="00C41DB6" w:rsidP="00FA205F">
            <w:pPr>
              <w:pStyle w:val="Sinespaciado"/>
              <w:jc w:val="both"/>
              <w:rPr>
                <w:rFonts w:ascii="Arial" w:hAnsi="Arial" w:cs="Arial"/>
              </w:rPr>
            </w:pPr>
          </w:p>
        </w:tc>
        <w:tc>
          <w:tcPr>
            <w:tcW w:w="4370" w:type="dxa"/>
            <w:gridSpan w:val="2"/>
          </w:tcPr>
          <w:p w:rsidR="00C41DB6" w:rsidRDefault="00FA205F" w:rsidP="00880161">
            <w:pPr>
              <w:pStyle w:val="Sinespaciado"/>
              <w:jc w:val="both"/>
              <w:rPr>
                <w:rFonts w:ascii="Arial" w:hAnsi="Arial" w:cs="Arial"/>
              </w:rPr>
            </w:pPr>
            <w:r w:rsidRPr="00A070F2">
              <w:rPr>
                <w:rFonts w:ascii="Arial" w:hAnsi="Arial" w:cs="Arial"/>
                <w:b/>
              </w:rPr>
              <w:t>Escenario 1</w:t>
            </w:r>
            <w:r w:rsidR="00A070F2" w:rsidRPr="00A070F2">
              <w:rPr>
                <w:rFonts w:ascii="Arial" w:hAnsi="Arial" w:cs="Arial"/>
                <w:b/>
              </w:rPr>
              <w:t>:</w:t>
            </w:r>
            <w:r w:rsidRPr="00FA205F">
              <w:rPr>
                <w:rFonts w:ascii="Arial" w:hAnsi="Arial" w:cs="Arial"/>
              </w:rPr>
              <w:t xml:space="preserve"> </w:t>
            </w:r>
          </w:p>
          <w:p w:rsidR="00EE1645" w:rsidRPr="0055172D" w:rsidRDefault="004D3AB0" w:rsidP="00880161">
            <w:pPr>
              <w:pStyle w:val="Sinespaciado"/>
              <w:jc w:val="both"/>
              <w:rPr>
                <w:rFonts w:ascii="Arial" w:hAnsi="Arial" w:cs="Arial"/>
              </w:rPr>
            </w:pPr>
            <w:r>
              <w:rPr>
                <w:rFonts w:ascii="Arial" w:hAnsi="Arial" w:cs="Arial"/>
              </w:rPr>
              <w:t xml:space="preserve">El docente solicita la monitorización del paciente. </w:t>
            </w:r>
          </w:p>
        </w:tc>
      </w:tr>
      <w:tr w:rsidR="00C41DB6" w:rsidRPr="00962ECC" w:rsidTr="00544C3B">
        <w:tc>
          <w:tcPr>
            <w:tcW w:w="4684" w:type="dxa"/>
            <w:gridSpan w:val="2"/>
          </w:tcPr>
          <w:p w:rsidR="00A070F2" w:rsidRDefault="00A070F2" w:rsidP="00A070F2">
            <w:pPr>
              <w:pStyle w:val="Sinespaciado"/>
              <w:jc w:val="both"/>
              <w:rPr>
                <w:rFonts w:ascii="Arial" w:hAnsi="Arial" w:cs="Arial"/>
              </w:rPr>
            </w:pPr>
            <w:r w:rsidRPr="00A070F2">
              <w:rPr>
                <w:rFonts w:ascii="Arial" w:hAnsi="Arial" w:cs="Arial"/>
                <w:b/>
              </w:rPr>
              <w:t>Escenario 2:</w:t>
            </w:r>
            <w:r w:rsidRPr="00FA205F">
              <w:rPr>
                <w:rFonts w:ascii="Arial" w:hAnsi="Arial" w:cs="Arial"/>
              </w:rPr>
              <w:t xml:space="preserve"> </w:t>
            </w:r>
          </w:p>
          <w:p w:rsidR="00EE1645" w:rsidRDefault="00EE1645" w:rsidP="00A070F2">
            <w:pPr>
              <w:pStyle w:val="Sinespaciado"/>
              <w:jc w:val="both"/>
              <w:rPr>
                <w:rFonts w:ascii="Arial" w:hAnsi="Arial" w:cs="Arial"/>
              </w:rPr>
            </w:pPr>
            <w:r>
              <w:rPr>
                <w:rFonts w:ascii="Arial" w:hAnsi="Arial" w:cs="Arial"/>
              </w:rPr>
              <w:t>Toma de electrocardiograma.</w:t>
            </w:r>
          </w:p>
          <w:p w:rsidR="00A070F2" w:rsidRDefault="00A070F2" w:rsidP="00A070F2">
            <w:pPr>
              <w:pStyle w:val="Sinespaciado"/>
              <w:jc w:val="both"/>
              <w:rPr>
                <w:rFonts w:ascii="Arial" w:hAnsi="Arial" w:cs="Arial"/>
              </w:rPr>
            </w:pPr>
          </w:p>
          <w:p w:rsidR="00A070F2" w:rsidRPr="00FA205F" w:rsidRDefault="00A070F2" w:rsidP="00A070F2">
            <w:pPr>
              <w:pStyle w:val="Sinespaciado"/>
              <w:jc w:val="both"/>
              <w:rPr>
                <w:rFonts w:ascii="Arial" w:hAnsi="Arial" w:cs="Arial"/>
              </w:rPr>
            </w:pPr>
            <w:r w:rsidRPr="00A070F2">
              <w:rPr>
                <w:rFonts w:ascii="Arial" w:hAnsi="Arial" w:cs="Arial"/>
                <w:b/>
              </w:rPr>
              <w:t>Situación:</w:t>
            </w:r>
            <w:r w:rsidRPr="00FA205F">
              <w:rPr>
                <w:rFonts w:ascii="Arial" w:hAnsi="Arial" w:cs="Arial"/>
              </w:rPr>
              <w:t xml:space="preserve"> </w:t>
            </w:r>
            <w:r w:rsidR="00EE1645">
              <w:rPr>
                <w:rFonts w:ascii="Arial" w:hAnsi="Arial" w:cs="Arial"/>
              </w:rPr>
              <w:t xml:space="preserve">Paciente masculino de 25 años con antecedentes de cardiopatías viene al CDT a realizarse su EKG de control, para posterior cita con su cardiólogo, le solicitan a usted tomar el EKG. </w:t>
            </w:r>
          </w:p>
          <w:p w:rsidR="00C41DB6" w:rsidRPr="0055172D" w:rsidRDefault="00C41DB6" w:rsidP="00A070F2">
            <w:pPr>
              <w:pStyle w:val="Sinespaciado"/>
              <w:jc w:val="both"/>
              <w:rPr>
                <w:rFonts w:ascii="Arial" w:hAnsi="Arial" w:cs="Arial"/>
              </w:rPr>
            </w:pPr>
          </w:p>
        </w:tc>
        <w:tc>
          <w:tcPr>
            <w:tcW w:w="4370" w:type="dxa"/>
            <w:gridSpan w:val="2"/>
          </w:tcPr>
          <w:p w:rsidR="00C41DB6" w:rsidRPr="0055172D" w:rsidRDefault="00A070F2" w:rsidP="00880161">
            <w:pPr>
              <w:pStyle w:val="Sinespaciado"/>
              <w:jc w:val="both"/>
              <w:rPr>
                <w:rFonts w:ascii="Arial" w:hAnsi="Arial" w:cs="Arial"/>
              </w:rPr>
            </w:pPr>
            <w:r w:rsidRPr="00A070F2">
              <w:rPr>
                <w:rFonts w:ascii="Arial" w:hAnsi="Arial" w:cs="Arial"/>
                <w:b/>
              </w:rPr>
              <w:t>Escenario 2:</w:t>
            </w:r>
            <w:r w:rsidRPr="00FA205F">
              <w:rPr>
                <w:rFonts w:ascii="Arial" w:hAnsi="Arial" w:cs="Arial"/>
              </w:rPr>
              <w:t xml:space="preserve"> </w:t>
            </w:r>
            <w:r w:rsidR="004D3AB0">
              <w:rPr>
                <w:rFonts w:ascii="Arial" w:hAnsi="Arial" w:cs="Arial"/>
              </w:rPr>
              <w:t>El docente solicita la Toma de un EKG.</w:t>
            </w:r>
          </w:p>
        </w:tc>
      </w:tr>
      <w:tr w:rsidR="00C41DB6" w:rsidRPr="00962ECC" w:rsidTr="00544C3B">
        <w:tc>
          <w:tcPr>
            <w:tcW w:w="4684" w:type="dxa"/>
            <w:gridSpan w:val="2"/>
          </w:tcPr>
          <w:p w:rsidR="00A070F2" w:rsidRDefault="00A070F2" w:rsidP="00A070F2">
            <w:pPr>
              <w:pStyle w:val="Sinespaciado"/>
              <w:jc w:val="both"/>
              <w:rPr>
                <w:rFonts w:ascii="Arial" w:hAnsi="Arial" w:cs="Arial"/>
                <w:b/>
              </w:rPr>
            </w:pPr>
            <w:r w:rsidRPr="00A070F2">
              <w:rPr>
                <w:rFonts w:ascii="Arial" w:hAnsi="Arial" w:cs="Arial"/>
                <w:b/>
              </w:rPr>
              <w:t xml:space="preserve">Escenario 3: </w:t>
            </w:r>
          </w:p>
          <w:p w:rsidR="00EE1645" w:rsidRDefault="00EE1645" w:rsidP="00A070F2">
            <w:pPr>
              <w:pStyle w:val="Sinespaciado"/>
              <w:jc w:val="both"/>
              <w:rPr>
                <w:rFonts w:ascii="Arial" w:hAnsi="Arial" w:cs="Arial"/>
              </w:rPr>
            </w:pPr>
            <w:r>
              <w:rPr>
                <w:rFonts w:ascii="Arial" w:hAnsi="Arial" w:cs="Arial"/>
                <w:b/>
              </w:rPr>
              <w:t>Administración de medicamentos y alimentación enteral.</w:t>
            </w:r>
          </w:p>
          <w:p w:rsidR="00A070F2" w:rsidRDefault="00A070F2" w:rsidP="00A070F2">
            <w:pPr>
              <w:pStyle w:val="Sinespaciado"/>
              <w:jc w:val="both"/>
              <w:rPr>
                <w:rFonts w:ascii="Arial" w:hAnsi="Arial" w:cs="Arial"/>
              </w:rPr>
            </w:pPr>
          </w:p>
          <w:p w:rsidR="00C41DB6" w:rsidRDefault="00A070F2" w:rsidP="00DE3F81">
            <w:pPr>
              <w:pStyle w:val="Sinespaciado"/>
              <w:jc w:val="both"/>
              <w:rPr>
                <w:rFonts w:ascii="Arial" w:hAnsi="Arial" w:cs="Arial"/>
              </w:rPr>
            </w:pPr>
            <w:r w:rsidRPr="00A070F2">
              <w:rPr>
                <w:rFonts w:ascii="Arial" w:hAnsi="Arial" w:cs="Arial"/>
                <w:b/>
              </w:rPr>
              <w:t>Situación:</w:t>
            </w:r>
            <w:r>
              <w:rPr>
                <w:rFonts w:ascii="Arial" w:hAnsi="Arial" w:cs="Arial"/>
              </w:rPr>
              <w:t xml:space="preserve"> </w:t>
            </w:r>
            <w:r w:rsidR="00EE1645">
              <w:rPr>
                <w:rFonts w:ascii="Arial" w:hAnsi="Arial" w:cs="Arial"/>
              </w:rPr>
              <w:t xml:space="preserve">paciente de 65 años se encuentra en el servicio de cirugía, el mpedico le indica </w:t>
            </w:r>
            <w:r w:rsidR="00EE1645">
              <w:rPr>
                <w:rFonts w:ascii="Arial" w:hAnsi="Arial" w:cs="Arial"/>
              </w:rPr>
              <w:lastRenderedPageBreak/>
              <w:t xml:space="preserve">SF 1000ml + 1g me metamizol + 200 mg de nefersil vía EV a 40 ml/hora. Le solicitan al TENS que prepare la solución e inicie la bomba. </w:t>
            </w:r>
          </w:p>
          <w:p w:rsidR="00EE1645" w:rsidRPr="0055172D" w:rsidRDefault="00EE1645" w:rsidP="00DE3F81">
            <w:pPr>
              <w:pStyle w:val="Sinespaciado"/>
              <w:jc w:val="both"/>
              <w:rPr>
                <w:rFonts w:ascii="Arial" w:hAnsi="Arial" w:cs="Arial"/>
              </w:rPr>
            </w:pPr>
            <w:r>
              <w:rPr>
                <w:rFonts w:ascii="Arial" w:hAnsi="Arial" w:cs="Arial"/>
              </w:rPr>
              <w:t xml:space="preserve">A su vez el médico le deja ensure 1000 ml a 20 ml/hora por SNG. </w:t>
            </w:r>
          </w:p>
        </w:tc>
        <w:tc>
          <w:tcPr>
            <w:tcW w:w="4370" w:type="dxa"/>
            <w:gridSpan w:val="2"/>
          </w:tcPr>
          <w:p w:rsidR="00A070F2" w:rsidRDefault="00A070F2" w:rsidP="00A070F2">
            <w:pPr>
              <w:pStyle w:val="Sinespaciado"/>
              <w:jc w:val="both"/>
              <w:rPr>
                <w:rFonts w:ascii="Arial" w:hAnsi="Arial" w:cs="Arial"/>
              </w:rPr>
            </w:pPr>
            <w:r w:rsidRPr="00A070F2">
              <w:rPr>
                <w:rFonts w:ascii="Arial" w:hAnsi="Arial" w:cs="Arial"/>
                <w:b/>
              </w:rPr>
              <w:lastRenderedPageBreak/>
              <w:t>Escenario 3:</w:t>
            </w:r>
            <w:r w:rsidRPr="00FA205F">
              <w:rPr>
                <w:rFonts w:ascii="Arial" w:hAnsi="Arial" w:cs="Arial"/>
              </w:rPr>
              <w:t xml:space="preserve"> </w:t>
            </w:r>
          </w:p>
          <w:p w:rsidR="00A070F2" w:rsidRDefault="004D3AB0" w:rsidP="00A070F2">
            <w:pPr>
              <w:pStyle w:val="Sinespaciado"/>
              <w:jc w:val="both"/>
              <w:rPr>
                <w:rFonts w:ascii="Arial" w:hAnsi="Arial" w:cs="Arial"/>
              </w:rPr>
            </w:pPr>
            <w:r>
              <w:rPr>
                <w:rFonts w:ascii="Arial" w:hAnsi="Arial" w:cs="Arial"/>
              </w:rPr>
              <w:t xml:space="preserve">El docente solicita la administración de un medicamento por BIC y alimentos por Bomba enteral. </w:t>
            </w:r>
          </w:p>
          <w:p w:rsidR="00A070F2" w:rsidRDefault="00A070F2" w:rsidP="00A070F2">
            <w:pPr>
              <w:pStyle w:val="Sinespaciado"/>
              <w:jc w:val="both"/>
              <w:rPr>
                <w:rFonts w:ascii="Arial" w:hAnsi="Arial" w:cs="Arial"/>
              </w:rPr>
            </w:pPr>
            <w:r>
              <w:rPr>
                <w:rFonts w:ascii="Arial" w:hAnsi="Arial" w:cs="Arial"/>
              </w:rPr>
              <w:t xml:space="preserve">El docente orientará que se proceda de manera correcta. </w:t>
            </w:r>
          </w:p>
          <w:p w:rsidR="00C41DB6" w:rsidRDefault="00C41DB6" w:rsidP="00720D9F">
            <w:pPr>
              <w:pStyle w:val="Sinespaciado"/>
              <w:jc w:val="both"/>
              <w:rPr>
                <w:rFonts w:ascii="Arial" w:hAnsi="Arial" w:cs="Arial"/>
              </w:rPr>
            </w:pPr>
          </w:p>
          <w:p w:rsidR="00720D9F" w:rsidRDefault="00720D9F" w:rsidP="00720D9F">
            <w:pPr>
              <w:pStyle w:val="Sinespaciado"/>
              <w:jc w:val="both"/>
              <w:rPr>
                <w:rFonts w:ascii="Arial" w:hAnsi="Arial" w:cs="Arial"/>
              </w:rPr>
            </w:pPr>
          </w:p>
          <w:p w:rsidR="00720D9F" w:rsidRDefault="00720D9F" w:rsidP="00720D9F">
            <w:pPr>
              <w:pStyle w:val="Sinespaciado"/>
              <w:jc w:val="both"/>
              <w:rPr>
                <w:rFonts w:ascii="Arial" w:hAnsi="Arial" w:cs="Arial"/>
              </w:rPr>
            </w:pPr>
          </w:p>
          <w:p w:rsidR="00720D9F" w:rsidRDefault="00720D9F" w:rsidP="00720D9F">
            <w:pPr>
              <w:pStyle w:val="Sinespaciado"/>
              <w:jc w:val="both"/>
              <w:rPr>
                <w:rFonts w:ascii="Arial" w:hAnsi="Arial" w:cs="Arial"/>
              </w:rPr>
            </w:pPr>
          </w:p>
          <w:p w:rsidR="00720D9F" w:rsidRDefault="00720D9F" w:rsidP="00720D9F">
            <w:pPr>
              <w:pStyle w:val="Sinespaciado"/>
              <w:jc w:val="both"/>
              <w:rPr>
                <w:rFonts w:ascii="Arial" w:hAnsi="Arial" w:cs="Arial"/>
              </w:rPr>
            </w:pPr>
          </w:p>
          <w:p w:rsidR="00720D9F" w:rsidRPr="0055172D" w:rsidRDefault="00720D9F" w:rsidP="00720D9F">
            <w:pPr>
              <w:pStyle w:val="Sinespaciado"/>
              <w:jc w:val="both"/>
              <w:rPr>
                <w:rFonts w:ascii="Arial" w:hAnsi="Arial" w:cs="Arial"/>
              </w:rPr>
            </w:pPr>
          </w:p>
        </w:tc>
      </w:tr>
      <w:tr w:rsidR="001211F7" w:rsidRPr="00962ECC" w:rsidTr="00544C3B">
        <w:tc>
          <w:tcPr>
            <w:tcW w:w="4684" w:type="dxa"/>
            <w:gridSpan w:val="2"/>
          </w:tcPr>
          <w:p w:rsidR="001211F7" w:rsidRDefault="001211F7" w:rsidP="00A070F2">
            <w:pPr>
              <w:pStyle w:val="Sinespaciado"/>
              <w:jc w:val="both"/>
              <w:rPr>
                <w:rFonts w:ascii="Arial" w:hAnsi="Arial" w:cs="Arial"/>
                <w:b/>
              </w:rPr>
            </w:pPr>
            <w:r>
              <w:rPr>
                <w:rFonts w:ascii="Arial" w:hAnsi="Arial" w:cs="Arial"/>
                <w:b/>
              </w:rPr>
              <w:lastRenderedPageBreak/>
              <w:t xml:space="preserve">Escenario 4: </w:t>
            </w:r>
          </w:p>
          <w:p w:rsidR="001211F7" w:rsidRPr="001211F7" w:rsidRDefault="001211F7" w:rsidP="00A070F2">
            <w:pPr>
              <w:pStyle w:val="Sinespaciado"/>
              <w:jc w:val="both"/>
              <w:rPr>
                <w:rFonts w:ascii="Arial" w:hAnsi="Arial" w:cs="Arial"/>
              </w:rPr>
            </w:pPr>
            <w:r w:rsidRPr="001211F7">
              <w:rPr>
                <w:rFonts w:ascii="Arial" w:hAnsi="Arial" w:cs="Arial"/>
              </w:rPr>
              <w:t>Monitorización fetal</w:t>
            </w:r>
          </w:p>
          <w:p w:rsidR="001211F7" w:rsidRDefault="001211F7" w:rsidP="00A070F2">
            <w:pPr>
              <w:pStyle w:val="Sinespaciado"/>
              <w:jc w:val="both"/>
              <w:rPr>
                <w:rFonts w:ascii="Arial" w:hAnsi="Arial" w:cs="Arial"/>
                <w:b/>
              </w:rPr>
            </w:pPr>
          </w:p>
          <w:p w:rsidR="001211F7" w:rsidRPr="00A070F2" w:rsidRDefault="001211F7" w:rsidP="001211F7">
            <w:pPr>
              <w:pStyle w:val="Sinespaciado"/>
              <w:jc w:val="both"/>
              <w:rPr>
                <w:rFonts w:ascii="Arial" w:hAnsi="Arial" w:cs="Arial"/>
                <w:b/>
              </w:rPr>
            </w:pPr>
            <w:r>
              <w:rPr>
                <w:rFonts w:ascii="Arial" w:hAnsi="Arial" w:cs="Arial"/>
                <w:b/>
              </w:rPr>
              <w:t xml:space="preserve">Situación: </w:t>
            </w:r>
            <w:r w:rsidRPr="001211F7">
              <w:rPr>
                <w:rFonts w:ascii="Arial" w:hAnsi="Arial" w:cs="Arial"/>
              </w:rPr>
              <w:t xml:space="preserve">llega al CDT una paciente de 32 años </w:t>
            </w:r>
            <w:r>
              <w:rPr>
                <w:rFonts w:ascii="Arial" w:hAnsi="Arial" w:cs="Arial"/>
              </w:rPr>
              <w:t xml:space="preserve">con 32 semanas de gestación, </w:t>
            </w:r>
            <w:r w:rsidRPr="001211F7">
              <w:rPr>
                <w:rFonts w:ascii="Arial" w:hAnsi="Arial" w:cs="Arial"/>
              </w:rPr>
              <w:t>con riesgo en su embarazo por preclams</w:t>
            </w:r>
            <w:r>
              <w:rPr>
                <w:rFonts w:ascii="Arial" w:hAnsi="Arial" w:cs="Arial"/>
              </w:rPr>
              <w:t xml:space="preserve">ia, a usted le solicitan que realice la monitorización fetal </w:t>
            </w:r>
            <w:r w:rsidRPr="001211F7">
              <w:rPr>
                <w:rFonts w:ascii="Arial" w:hAnsi="Arial" w:cs="Arial"/>
              </w:rPr>
              <w:t>y registre los LCF en la ficha clínica, además de realizar una anamnesis de la paciente.</w:t>
            </w:r>
            <w:r>
              <w:rPr>
                <w:rFonts w:ascii="Arial" w:hAnsi="Arial" w:cs="Arial"/>
                <w:b/>
              </w:rPr>
              <w:t xml:space="preserve"> </w:t>
            </w:r>
          </w:p>
        </w:tc>
        <w:tc>
          <w:tcPr>
            <w:tcW w:w="4370" w:type="dxa"/>
            <w:gridSpan w:val="2"/>
          </w:tcPr>
          <w:p w:rsidR="001211F7" w:rsidRPr="004D3AB0" w:rsidRDefault="004D3AB0" w:rsidP="00A070F2">
            <w:pPr>
              <w:pStyle w:val="Sinespaciado"/>
              <w:jc w:val="both"/>
              <w:rPr>
                <w:rFonts w:ascii="Arial" w:hAnsi="Arial" w:cs="Arial"/>
              </w:rPr>
            </w:pPr>
            <w:r w:rsidRPr="004D3AB0">
              <w:rPr>
                <w:rFonts w:ascii="Arial" w:hAnsi="Arial" w:cs="Arial"/>
              </w:rPr>
              <w:t xml:space="preserve">El docente debe solicitar una monitorización fetal  a los estudiantes, supervisando su quehacer. </w:t>
            </w:r>
          </w:p>
        </w:tc>
      </w:tr>
      <w:tr w:rsidR="00C41DB6" w:rsidRPr="00186220" w:rsidTr="00544C3B">
        <w:trPr>
          <w:trHeight w:val="117"/>
        </w:trPr>
        <w:tc>
          <w:tcPr>
            <w:tcW w:w="2476" w:type="dxa"/>
          </w:tcPr>
          <w:p w:rsidR="00C41DB6" w:rsidRPr="00186220" w:rsidRDefault="00C41DB6" w:rsidP="00544C3B">
            <w:pPr>
              <w:pStyle w:val="Sinespaciado"/>
              <w:jc w:val="both"/>
              <w:rPr>
                <w:rFonts w:ascii="Arial" w:hAnsi="Arial" w:cs="Arial"/>
                <w:b/>
                <w:lang w:val="es-MX"/>
              </w:rPr>
            </w:pPr>
            <w:r w:rsidRPr="00186220">
              <w:rPr>
                <w:rFonts w:ascii="Arial" w:hAnsi="Arial" w:cs="Arial"/>
                <w:b/>
                <w:lang w:val="es-MX"/>
              </w:rPr>
              <w:t>Recursos</w:t>
            </w:r>
          </w:p>
        </w:tc>
        <w:tc>
          <w:tcPr>
            <w:tcW w:w="6578" w:type="dxa"/>
            <w:gridSpan w:val="3"/>
          </w:tcPr>
          <w:p w:rsidR="00C41DB6" w:rsidRPr="00186220" w:rsidRDefault="00C41DB6" w:rsidP="00544C3B">
            <w:pPr>
              <w:pStyle w:val="Sinespaciado"/>
              <w:jc w:val="both"/>
              <w:rPr>
                <w:rFonts w:ascii="Arial" w:hAnsi="Arial" w:cs="Arial"/>
                <w:b/>
                <w:lang w:val="es-MX"/>
              </w:rPr>
            </w:pPr>
            <w:r>
              <w:rPr>
                <w:rFonts w:ascii="Arial" w:hAnsi="Arial" w:cs="Arial"/>
                <w:b/>
                <w:lang w:val="es-MX"/>
              </w:rPr>
              <w:t xml:space="preserve">Rol </w:t>
            </w:r>
            <w:r w:rsidRPr="00186220">
              <w:rPr>
                <w:rFonts w:ascii="Arial" w:hAnsi="Arial" w:cs="Arial"/>
                <w:b/>
                <w:lang w:val="es-MX"/>
              </w:rPr>
              <w:t>del Docente</w:t>
            </w:r>
          </w:p>
        </w:tc>
      </w:tr>
      <w:tr w:rsidR="00C41DB6" w:rsidRPr="00962ECC" w:rsidTr="00544C3B">
        <w:trPr>
          <w:trHeight w:val="559"/>
        </w:trPr>
        <w:tc>
          <w:tcPr>
            <w:tcW w:w="2476" w:type="dxa"/>
          </w:tcPr>
          <w:p w:rsidR="00C41DB6" w:rsidRDefault="00DE3F81" w:rsidP="009E3408">
            <w:pPr>
              <w:pStyle w:val="Sangradetextonormal"/>
              <w:numPr>
                <w:ilvl w:val="0"/>
                <w:numId w:val="7"/>
              </w:numPr>
              <w:spacing w:line="240" w:lineRule="auto"/>
              <w:rPr>
                <w:b w:val="0"/>
                <w:sz w:val="24"/>
              </w:rPr>
            </w:pPr>
            <w:r>
              <w:rPr>
                <w:b w:val="0"/>
                <w:sz w:val="24"/>
              </w:rPr>
              <w:t>Desfibrilador manual</w:t>
            </w:r>
          </w:p>
          <w:p w:rsidR="00DE3F81" w:rsidRDefault="00DE3F81" w:rsidP="009E3408">
            <w:pPr>
              <w:pStyle w:val="Sangradetextonormal"/>
              <w:numPr>
                <w:ilvl w:val="0"/>
                <w:numId w:val="7"/>
              </w:numPr>
              <w:spacing w:line="240" w:lineRule="auto"/>
              <w:rPr>
                <w:b w:val="0"/>
                <w:sz w:val="24"/>
              </w:rPr>
            </w:pPr>
            <w:r>
              <w:rPr>
                <w:b w:val="0"/>
                <w:sz w:val="24"/>
              </w:rPr>
              <w:t xml:space="preserve">Desfibrilador </w:t>
            </w:r>
            <w:r w:rsidR="00880161">
              <w:rPr>
                <w:b w:val="0"/>
                <w:sz w:val="24"/>
              </w:rPr>
              <w:t>automático</w:t>
            </w:r>
            <w:r>
              <w:rPr>
                <w:b w:val="0"/>
                <w:sz w:val="24"/>
              </w:rPr>
              <w:t xml:space="preserve"> (DEA)</w:t>
            </w:r>
          </w:p>
          <w:p w:rsidR="00DE3F81" w:rsidRDefault="00DE3F81" w:rsidP="009E3408">
            <w:pPr>
              <w:pStyle w:val="Sangradetextonormal"/>
              <w:numPr>
                <w:ilvl w:val="0"/>
                <w:numId w:val="7"/>
              </w:numPr>
              <w:spacing w:line="240" w:lineRule="auto"/>
              <w:rPr>
                <w:b w:val="0"/>
                <w:sz w:val="24"/>
              </w:rPr>
            </w:pPr>
            <w:r>
              <w:rPr>
                <w:b w:val="0"/>
                <w:sz w:val="24"/>
              </w:rPr>
              <w:t xml:space="preserve">Bomba de infusión </w:t>
            </w:r>
          </w:p>
          <w:p w:rsidR="00DE3F81" w:rsidRDefault="00DE3F81" w:rsidP="009E3408">
            <w:pPr>
              <w:pStyle w:val="Sangradetextonormal"/>
              <w:numPr>
                <w:ilvl w:val="0"/>
                <w:numId w:val="7"/>
              </w:numPr>
              <w:spacing w:line="240" w:lineRule="auto"/>
              <w:rPr>
                <w:b w:val="0"/>
                <w:sz w:val="24"/>
              </w:rPr>
            </w:pPr>
            <w:r>
              <w:rPr>
                <w:b w:val="0"/>
                <w:sz w:val="24"/>
              </w:rPr>
              <w:t>Bomba enteral</w:t>
            </w:r>
          </w:p>
          <w:p w:rsidR="00DE3F81" w:rsidRDefault="00DE3F81" w:rsidP="009E3408">
            <w:pPr>
              <w:pStyle w:val="Sangradetextonormal"/>
              <w:numPr>
                <w:ilvl w:val="0"/>
                <w:numId w:val="7"/>
              </w:numPr>
              <w:spacing w:line="240" w:lineRule="auto"/>
              <w:rPr>
                <w:b w:val="0"/>
                <w:sz w:val="24"/>
              </w:rPr>
            </w:pPr>
            <w:r>
              <w:rPr>
                <w:b w:val="0"/>
                <w:sz w:val="24"/>
              </w:rPr>
              <w:t>Bomba de aspiración</w:t>
            </w:r>
          </w:p>
          <w:p w:rsidR="00DE3F81" w:rsidRDefault="00DE3F81" w:rsidP="009E3408">
            <w:pPr>
              <w:pStyle w:val="Sangradetextonormal"/>
              <w:numPr>
                <w:ilvl w:val="0"/>
                <w:numId w:val="7"/>
              </w:numPr>
              <w:spacing w:line="240" w:lineRule="auto"/>
              <w:rPr>
                <w:b w:val="0"/>
                <w:sz w:val="24"/>
              </w:rPr>
            </w:pPr>
            <w:r>
              <w:rPr>
                <w:b w:val="0"/>
                <w:sz w:val="24"/>
              </w:rPr>
              <w:t>Monitor fetal</w:t>
            </w:r>
          </w:p>
          <w:p w:rsidR="00DE3F81" w:rsidRDefault="00DE3F81" w:rsidP="009E3408">
            <w:pPr>
              <w:pStyle w:val="Sangradetextonormal"/>
              <w:numPr>
                <w:ilvl w:val="0"/>
                <w:numId w:val="7"/>
              </w:numPr>
              <w:spacing w:line="240" w:lineRule="auto"/>
              <w:rPr>
                <w:b w:val="0"/>
                <w:sz w:val="24"/>
              </w:rPr>
            </w:pPr>
            <w:r>
              <w:rPr>
                <w:b w:val="0"/>
                <w:sz w:val="24"/>
              </w:rPr>
              <w:t>Monitor respiratorio</w:t>
            </w:r>
          </w:p>
          <w:p w:rsidR="00880161" w:rsidRDefault="00880161" w:rsidP="009E3408">
            <w:pPr>
              <w:pStyle w:val="Sangradetextonormal"/>
              <w:numPr>
                <w:ilvl w:val="0"/>
                <w:numId w:val="7"/>
              </w:numPr>
              <w:spacing w:line="240" w:lineRule="auto"/>
              <w:rPr>
                <w:b w:val="0"/>
                <w:sz w:val="24"/>
              </w:rPr>
            </w:pPr>
            <w:r>
              <w:rPr>
                <w:b w:val="0"/>
                <w:sz w:val="24"/>
              </w:rPr>
              <w:t xml:space="preserve">Endoscopio (o recurso audiovisual si no se dispone) </w:t>
            </w:r>
          </w:p>
          <w:p w:rsidR="00DE3F81" w:rsidRPr="008D69F6" w:rsidRDefault="00DE3F81" w:rsidP="00A070F2">
            <w:pPr>
              <w:pStyle w:val="Sangradetextonormal"/>
              <w:spacing w:line="240" w:lineRule="auto"/>
              <w:ind w:left="0"/>
              <w:jc w:val="both"/>
              <w:rPr>
                <w:b w:val="0"/>
                <w:sz w:val="24"/>
              </w:rPr>
            </w:pPr>
          </w:p>
        </w:tc>
        <w:tc>
          <w:tcPr>
            <w:tcW w:w="6578" w:type="dxa"/>
            <w:gridSpan w:val="3"/>
          </w:tcPr>
          <w:p w:rsidR="00110693" w:rsidRDefault="00C41DB6" w:rsidP="00110693">
            <w:pPr>
              <w:pStyle w:val="Sinespaciado"/>
              <w:jc w:val="both"/>
              <w:rPr>
                <w:rFonts w:ascii="Arial" w:hAnsi="Arial" w:cs="Arial"/>
              </w:rPr>
            </w:pPr>
            <w:r>
              <w:rPr>
                <w:rFonts w:ascii="Arial" w:hAnsi="Arial" w:cs="Arial"/>
              </w:rPr>
              <w:t xml:space="preserve">El docente </w:t>
            </w:r>
            <w:r w:rsidR="00605009">
              <w:rPr>
                <w:rFonts w:ascii="Arial" w:hAnsi="Arial" w:cs="Arial"/>
              </w:rPr>
              <w:t xml:space="preserve">inicia </w:t>
            </w:r>
            <w:r w:rsidR="00605009" w:rsidRPr="00605009">
              <w:rPr>
                <w:rFonts w:ascii="Arial" w:hAnsi="Arial" w:cs="Arial"/>
              </w:rPr>
              <w:t xml:space="preserve">el taller </w:t>
            </w:r>
            <w:r w:rsidR="00605009">
              <w:rPr>
                <w:rFonts w:ascii="Arial" w:hAnsi="Arial" w:cs="Arial"/>
              </w:rPr>
              <w:t>activando conocimientos previos, o</w:t>
            </w:r>
            <w:r w:rsidR="00605009" w:rsidRPr="00110693">
              <w:rPr>
                <w:rFonts w:ascii="Arial" w:hAnsi="Arial" w:cs="Arial"/>
              </w:rPr>
              <w:t>rganiza el taller y entrega las indicaciones</w:t>
            </w:r>
            <w:r w:rsidR="00605009">
              <w:rPr>
                <w:rFonts w:ascii="Arial" w:hAnsi="Arial" w:cs="Arial"/>
              </w:rPr>
              <w:t xml:space="preserve"> </w:t>
            </w:r>
            <w:r w:rsidR="00110693">
              <w:rPr>
                <w:rFonts w:ascii="Arial" w:hAnsi="Arial" w:cs="Arial"/>
              </w:rPr>
              <w:t>a los estudiantes.</w:t>
            </w:r>
            <w:r w:rsidR="00605009">
              <w:rPr>
                <w:rFonts w:ascii="Arial" w:hAnsi="Arial" w:cs="Arial"/>
              </w:rPr>
              <w:t xml:space="preserve"> </w:t>
            </w:r>
            <w:r w:rsidR="00110693" w:rsidRPr="00110693">
              <w:rPr>
                <w:rFonts w:ascii="Arial" w:hAnsi="Arial" w:cs="Arial"/>
              </w:rPr>
              <w:t>Retroalimenta permanentemente a los estudiantes en el desarrollo del taller</w:t>
            </w:r>
            <w:r w:rsidR="00605009">
              <w:rPr>
                <w:rFonts w:ascii="Arial" w:hAnsi="Arial" w:cs="Arial"/>
              </w:rPr>
              <w:t xml:space="preserve"> y r</w:t>
            </w:r>
            <w:r w:rsidR="00110693" w:rsidRPr="00110693">
              <w:rPr>
                <w:rFonts w:ascii="Arial" w:hAnsi="Arial" w:cs="Arial"/>
              </w:rPr>
              <w:t xml:space="preserve">ealiza el cierre de </w:t>
            </w:r>
            <w:r w:rsidR="00110693">
              <w:rPr>
                <w:rFonts w:ascii="Arial" w:hAnsi="Arial" w:cs="Arial"/>
              </w:rPr>
              <w:t xml:space="preserve">la actividad, aclarando las dudas y preguntas de los estudiantes. </w:t>
            </w:r>
          </w:p>
          <w:p w:rsidR="00605009" w:rsidRPr="0055172D" w:rsidRDefault="00605009" w:rsidP="00110693">
            <w:pPr>
              <w:pStyle w:val="Sinespaciado"/>
              <w:jc w:val="both"/>
              <w:rPr>
                <w:rFonts w:ascii="Arial" w:hAnsi="Arial" w:cs="Arial"/>
              </w:rPr>
            </w:pPr>
          </w:p>
          <w:p w:rsidR="00C41DB6" w:rsidRPr="0055172D" w:rsidRDefault="00C41DB6" w:rsidP="00544C3B">
            <w:pPr>
              <w:pStyle w:val="Sinespaciado"/>
              <w:jc w:val="both"/>
              <w:rPr>
                <w:rFonts w:ascii="Arial" w:hAnsi="Arial" w:cs="Arial"/>
              </w:rPr>
            </w:pPr>
          </w:p>
        </w:tc>
      </w:tr>
      <w:tr w:rsidR="00C41DB6" w:rsidRPr="00962ECC" w:rsidTr="00544C3B">
        <w:tc>
          <w:tcPr>
            <w:tcW w:w="2476" w:type="dxa"/>
          </w:tcPr>
          <w:p w:rsidR="00C41DB6" w:rsidRPr="005027CB" w:rsidRDefault="00C41DB6" w:rsidP="00544C3B">
            <w:pPr>
              <w:pStyle w:val="Sinespaciado"/>
              <w:jc w:val="both"/>
              <w:rPr>
                <w:rFonts w:ascii="Arial" w:hAnsi="Arial" w:cs="Arial"/>
                <w:b/>
                <w:lang w:val="es-MX"/>
              </w:rPr>
            </w:pPr>
            <w:r w:rsidRPr="005027CB">
              <w:rPr>
                <w:rFonts w:ascii="Arial" w:hAnsi="Arial" w:cs="Arial"/>
                <w:b/>
                <w:lang w:val="es-MX"/>
              </w:rPr>
              <w:t>Evaluación formativa</w:t>
            </w:r>
          </w:p>
        </w:tc>
        <w:tc>
          <w:tcPr>
            <w:tcW w:w="6578" w:type="dxa"/>
            <w:gridSpan w:val="3"/>
          </w:tcPr>
          <w:p w:rsidR="00C41DB6" w:rsidRPr="0055172D" w:rsidRDefault="00C41DB6" w:rsidP="00544C3B">
            <w:pPr>
              <w:pStyle w:val="Sinespaciado"/>
              <w:jc w:val="both"/>
              <w:rPr>
                <w:rFonts w:ascii="Arial" w:hAnsi="Arial" w:cs="Arial"/>
              </w:rPr>
            </w:pPr>
            <w:r w:rsidRPr="0055172D">
              <w:rPr>
                <w:rFonts w:ascii="Arial" w:hAnsi="Arial" w:cs="Arial"/>
              </w:rPr>
              <w:t>Pauta de cotejo</w:t>
            </w:r>
          </w:p>
        </w:tc>
      </w:tr>
    </w:tbl>
    <w:p w:rsidR="00C41DB6" w:rsidRPr="00C41DB6" w:rsidRDefault="00C41DB6" w:rsidP="00C41DB6">
      <w:pPr>
        <w:tabs>
          <w:tab w:val="left" w:pos="1021"/>
        </w:tabs>
        <w:jc w:val="both"/>
        <w:rPr>
          <w:rFonts w:ascii="Arial" w:hAnsi="Arial" w:cs="Arial"/>
          <w:b/>
        </w:rPr>
      </w:pPr>
    </w:p>
    <w:p w:rsidR="00C41DB6" w:rsidRDefault="00C41DB6" w:rsidP="00C41DB6">
      <w:pPr>
        <w:tabs>
          <w:tab w:val="left" w:pos="1021"/>
        </w:tabs>
        <w:rPr>
          <w:rFonts w:ascii="Arial" w:hAnsi="Arial" w:cs="Arial"/>
        </w:rPr>
      </w:pPr>
    </w:p>
    <w:p w:rsidR="002E2E93" w:rsidRDefault="002E2E93" w:rsidP="00C41DB6">
      <w:pPr>
        <w:tabs>
          <w:tab w:val="left" w:pos="1021"/>
        </w:tabs>
        <w:rPr>
          <w:rFonts w:ascii="Arial" w:hAnsi="Arial" w:cs="Arial"/>
        </w:rPr>
      </w:pPr>
    </w:p>
    <w:p w:rsidR="002E2E93" w:rsidRDefault="002E2E93" w:rsidP="00C41DB6">
      <w:pPr>
        <w:tabs>
          <w:tab w:val="left" w:pos="1021"/>
        </w:tabs>
        <w:rPr>
          <w:rFonts w:ascii="Arial" w:hAnsi="Arial" w:cs="Arial"/>
        </w:rPr>
      </w:pPr>
    </w:p>
    <w:p w:rsidR="002E2E93" w:rsidRDefault="002E2E93" w:rsidP="00C41DB6">
      <w:pPr>
        <w:tabs>
          <w:tab w:val="left" w:pos="1021"/>
        </w:tabs>
        <w:rPr>
          <w:rFonts w:ascii="Arial" w:hAnsi="Arial" w:cs="Arial"/>
        </w:rPr>
      </w:pPr>
    </w:p>
    <w:p w:rsidR="002E2E93" w:rsidRDefault="002E2E93" w:rsidP="00C41DB6">
      <w:pPr>
        <w:tabs>
          <w:tab w:val="left" w:pos="1021"/>
        </w:tabs>
        <w:rPr>
          <w:rFonts w:ascii="Arial" w:hAnsi="Arial" w:cs="Arial"/>
        </w:rPr>
      </w:pPr>
    </w:p>
    <w:p w:rsidR="002E2E93" w:rsidRDefault="002E2E93" w:rsidP="00C41DB6">
      <w:pPr>
        <w:tabs>
          <w:tab w:val="left" w:pos="1021"/>
        </w:tabs>
        <w:rPr>
          <w:rFonts w:ascii="Arial" w:hAnsi="Arial" w:cs="Arial"/>
        </w:rPr>
      </w:pPr>
    </w:p>
    <w:p w:rsidR="002E2E93" w:rsidRDefault="002E2E93" w:rsidP="001211F7">
      <w:pPr>
        <w:pStyle w:val="Sinespaciado"/>
        <w:rPr>
          <w:rFonts w:ascii="Arial" w:hAnsi="Arial" w:cs="Arial"/>
        </w:rPr>
      </w:pPr>
    </w:p>
    <w:p w:rsidR="001211F7" w:rsidRDefault="001211F7" w:rsidP="001211F7">
      <w:pPr>
        <w:pStyle w:val="Sinespaciado"/>
        <w:rPr>
          <w:rFonts w:ascii="Arial" w:hAnsi="Arial" w:cs="Arial"/>
        </w:rPr>
      </w:pPr>
    </w:p>
    <w:p w:rsidR="001211F7" w:rsidRDefault="001211F7" w:rsidP="001211F7">
      <w:pPr>
        <w:pStyle w:val="Sinespaciado"/>
        <w:rPr>
          <w:rFonts w:ascii="Arial" w:hAnsi="Arial" w:cs="Arial"/>
        </w:rPr>
      </w:pPr>
    </w:p>
    <w:p w:rsidR="002E2E93" w:rsidRDefault="002E2E93" w:rsidP="002E2E93">
      <w:pPr>
        <w:pStyle w:val="Sinespaciado"/>
        <w:jc w:val="center"/>
        <w:rPr>
          <w:rFonts w:ascii="Arial" w:hAnsi="Arial" w:cs="Arial"/>
          <w:b/>
          <w:sz w:val="28"/>
        </w:rPr>
      </w:pPr>
      <w:r>
        <w:rPr>
          <w:rFonts w:ascii="Arial" w:hAnsi="Arial" w:cs="Arial"/>
          <w:b/>
          <w:sz w:val="28"/>
        </w:rPr>
        <w:lastRenderedPageBreak/>
        <w:t>ANEXOS</w:t>
      </w:r>
    </w:p>
    <w:p w:rsidR="001211F7" w:rsidRDefault="001211F7" w:rsidP="001211F7">
      <w:pPr>
        <w:pStyle w:val="Sinespaciado"/>
        <w:rPr>
          <w:rFonts w:ascii="Arial" w:hAnsi="Arial" w:cs="Arial"/>
          <w:b/>
          <w:sz w:val="28"/>
        </w:rPr>
      </w:pPr>
    </w:p>
    <w:p w:rsidR="002E2E93" w:rsidRPr="00F3212F" w:rsidRDefault="001211F7" w:rsidP="00F3212F">
      <w:pPr>
        <w:pStyle w:val="Sinespaciado"/>
        <w:rPr>
          <w:rFonts w:ascii="Arial" w:hAnsi="Arial" w:cs="Arial"/>
          <w:b/>
          <w:sz w:val="24"/>
        </w:rPr>
      </w:pPr>
      <w:r w:rsidRPr="00F3212F">
        <w:rPr>
          <w:rFonts w:ascii="Arial" w:hAnsi="Arial" w:cs="Arial"/>
          <w:b/>
          <w:sz w:val="24"/>
        </w:rPr>
        <w:t xml:space="preserve">Pauta de administración de medicamentos por BIC: </w:t>
      </w:r>
    </w:p>
    <w:p w:rsidR="00605CB3" w:rsidRDefault="00605CB3" w:rsidP="002E2E93">
      <w:pPr>
        <w:pStyle w:val="Sinespaciado"/>
        <w:jc w:val="center"/>
        <w:rPr>
          <w:rFonts w:ascii="Arial" w:hAnsi="Arial" w:cs="Arial"/>
          <w:b/>
          <w:sz w:val="28"/>
        </w:rPr>
      </w:pPr>
    </w:p>
    <w:tbl>
      <w:tblPr>
        <w:tblStyle w:val="Tablaconcuadrcula"/>
        <w:tblW w:w="9039" w:type="dxa"/>
        <w:tblLayout w:type="fixed"/>
        <w:tblLook w:val="04A0"/>
      </w:tblPr>
      <w:tblGrid>
        <w:gridCol w:w="675"/>
        <w:gridCol w:w="6663"/>
        <w:gridCol w:w="567"/>
        <w:gridCol w:w="567"/>
        <w:gridCol w:w="567"/>
      </w:tblGrid>
      <w:tr w:rsidR="00605CB3" w:rsidRPr="00C307F3" w:rsidTr="00544C3B">
        <w:tc>
          <w:tcPr>
            <w:tcW w:w="675" w:type="dxa"/>
          </w:tcPr>
          <w:p w:rsidR="00605CB3" w:rsidRPr="00C307F3" w:rsidRDefault="00605CB3" w:rsidP="00544C3B">
            <w:pPr>
              <w:pStyle w:val="Sinespaciado"/>
              <w:jc w:val="both"/>
              <w:rPr>
                <w:rFonts w:ascii="Arial" w:hAnsi="Arial" w:cs="Arial"/>
                <w:b/>
              </w:rPr>
            </w:pPr>
            <w:r w:rsidRPr="00C307F3">
              <w:rPr>
                <w:rFonts w:ascii="Arial" w:hAnsi="Arial" w:cs="Arial"/>
                <w:b/>
              </w:rPr>
              <w:t>N°</w:t>
            </w:r>
          </w:p>
        </w:tc>
        <w:tc>
          <w:tcPr>
            <w:tcW w:w="6663" w:type="dxa"/>
          </w:tcPr>
          <w:p w:rsidR="00605CB3" w:rsidRPr="00C307F3" w:rsidRDefault="00720D9F" w:rsidP="00720D9F">
            <w:pPr>
              <w:pStyle w:val="Sinespaciado"/>
              <w:jc w:val="both"/>
              <w:rPr>
                <w:rFonts w:ascii="Arial" w:hAnsi="Arial" w:cs="Arial"/>
                <w:b/>
              </w:rPr>
            </w:pPr>
            <w:r>
              <w:rPr>
                <w:rFonts w:ascii="Arial" w:hAnsi="Arial" w:cs="Arial"/>
                <w:b/>
              </w:rPr>
              <w:t xml:space="preserve">Indicador </w:t>
            </w:r>
          </w:p>
        </w:tc>
        <w:tc>
          <w:tcPr>
            <w:tcW w:w="567" w:type="dxa"/>
          </w:tcPr>
          <w:p w:rsidR="00605CB3" w:rsidRDefault="00720D9F" w:rsidP="00544C3B">
            <w:pPr>
              <w:pStyle w:val="Sinespaciado"/>
              <w:jc w:val="both"/>
              <w:rPr>
                <w:rFonts w:ascii="Arial" w:hAnsi="Arial" w:cs="Arial"/>
                <w:b/>
              </w:rPr>
            </w:pPr>
            <w:r>
              <w:rPr>
                <w:rFonts w:ascii="Arial" w:hAnsi="Arial" w:cs="Arial"/>
                <w:b/>
              </w:rPr>
              <w:t>2</w:t>
            </w:r>
          </w:p>
          <w:p w:rsidR="00720D9F" w:rsidRPr="00C307F3" w:rsidRDefault="00720D9F" w:rsidP="00544C3B">
            <w:pPr>
              <w:pStyle w:val="Sinespaciado"/>
              <w:jc w:val="both"/>
              <w:rPr>
                <w:rFonts w:ascii="Arial" w:hAnsi="Arial" w:cs="Arial"/>
                <w:b/>
              </w:rPr>
            </w:pPr>
            <w:r>
              <w:rPr>
                <w:rFonts w:ascii="Arial" w:hAnsi="Arial" w:cs="Arial"/>
                <w:b/>
              </w:rPr>
              <w:t>pts</w:t>
            </w:r>
          </w:p>
        </w:tc>
        <w:tc>
          <w:tcPr>
            <w:tcW w:w="567" w:type="dxa"/>
          </w:tcPr>
          <w:p w:rsidR="00605CB3" w:rsidRPr="00C307F3" w:rsidRDefault="00720D9F" w:rsidP="00544C3B">
            <w:pPr>
              <w:pStyle w:val="Sinespaciado"/>
              <w:jc w:val="both"/>
              <w:rPr>
                <w:rFonts w:ascii="Arial" w:hAnsi="Arial" w:cs="Arial"/>
                <w:b/>
              </w:rPr>
            </w:pPr>
            <w:r>
              <w:rPr>
                <w:rFonts w:ascii="Arial" w:hAnsi="Arial" w:cs="Arial"/>
                <w:b/>
              </w:rPr>
              <w:t>1 pts</w:t>
            </w:r>
          </w:p>
        </w:tc>
        <w:tc>
          <w:tcPr>
            <w:tcW w:w="567" w:type="dxa"/>
          </w:tcPr>
          <w:p w:rsidR="00605CB3" w:rsidRPr="00C307F3" w:rsidRDefault="00720D9F" w:rsidP="00544C3B">
            <w:pPr>
              <w:pStyle w:val="Sinespaciado"/>
              <w:jc w:val="both"/>
              <w:rPr>
                <w:rFonts w:ascii="Arial" w:hAnsi="Arial" w:cs="Arial"/>
                <w:b/>
              </w:rPr>
            </w:pPr>
            <w:r>
              <w:rPr>
                <w:rFonts w:ascii="Arial" w:hAnsi="Arial" w:cs="Arial"/>
                <w:b/>
              </w:rPr>
              <w:t>0 pts</w:t>
            </w:r>
          </w:p>
        </w:tc>
      </w:tr>
      <w:tr w:rsidR="00605CB3" w:rsidRPr="00C307F3" w:rsidTr="00544C3B">
        <w:tc>
          <w:tcPr>
            <w:tcW w:w="675" w:type="dxa"/>
          </w:tcPr>
          <w:p w:rsidR="00605CB3" w:rsidRPr="00C307F3" w:rsidRDefault="00605CB3" w:rsidP="00544C3B">
            <w:pPr>
              <w:pStyle w:val="Sinespaciado"/>
              <w:jc w:val="both"/>
              <w:rPr>
                <w:rFonts w:ascii="Arial" w:hAnsi="Arial" w:cs="Arial"/>
              </w:rPr>
            </w:pPr>
            <w:r w:rsidRPr="00C307F3">
              <w:rPr>
                <w:rFonts w:ascii="Arial" w:hAnsi="Arial" w:cs="Arial"/>
              </w:rPr>
              <w:t>1.-</w:t>
            </w:r>
          </w:p>
        </w:tc>
        <w:tc>
          <w:tcPr>
            <w:tcW w:w="6663" w:type="dxa"/>
          </w:tcPr>
          <w:p w:rsidR="00605CB3" w:rsidRPr="00C307F3" w:rsidRDefault="00605CB3" w:rsidP="00605CB3">
            <w:pPr>
              <w:pStyle w:val="Sinespaciado"/>
              <w:jc w:val="both"/>
              <w:rPr>
                <w:rFonts w:ascii="Arial" w:hAnsi="Arial" w:cs="Arial"/>
              </w:rPr>
            </w:pPr>
            <w:r w:rsidRPr="00605CB3">
              <w:rPr>
                <w:rFonts w:ascii="Arial" w:hAnsi="Arial" w:cs="Arial"/>
              </w:rPr>
              <w:t xml:space="preserve">Realiza el lavado de manos según los protocolos establecidos antes de la actividad.  </w:t>
            </w: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r>
      <w:tr w:rsidR="00605CB3" w:rsidRPr="00C307F3" w:rsidTr="00544C3B">
        <w:tc>
          <w:tcPr>
            <w:tcW w:w="675" w:type="dxa"/>
          </w:tcPr>
          <w:p w:rsidR="00605CB3" w:rsidRPr="00C307F3" w:rsidRDefault="00605CB3" w:rsidP="00544C3B">
            <w:pPr>
              <w:pStyle w:val="Sinespaciado"/>
              <w:jc w:val="both"/>
              <w:rPr>
                <w:rFonts w:ascii="Arial" w:hAnsi="Arial" w:cs="Arial"/>
              </w:rPr>
            </w:pPr>
            <w:r>
              <w:rPr>
                <w:rFonts w:ascii="Arial" w:hAnsi="Arial" w:cs="Arial"/>
              </w:rPr>
              <w:t>2.-</w:t>
            </w:r>
          </w:p>
        </w:tc>
        <w:tc>
          <w:tcPr>
            <w:tcW w:w="6663" w:type="dxa"/>
          </w:tcPr>
          <w:p w:rsidR="00605CB3" w:rsidRPr="00605CB3" w:rsidRDefault="00605CB3" w:rsidP="00605CB3">
            <w:pPr>
              <w:pStyle w:val="Sinespaciado"/>
              <w:jc w:val="both"/>
              <w:rPr>
                <w:rFonts w:ascii="Arial" w:hAnsi="Arial" w:cs="Arial"/>
              </w:rPr>
            </w:pPr>
            <w:r>
              <w:rPr>
                <w:rFonts w:ascii="Arial" w:hAnsi="Arial" w:cs="Arial"/>
              </w:rPr>
              <w:t>Se presenta al paciente, lo saluda, y le explica el procedimiento si procede.</w:t>
            </w: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r>
      <w:tr w:rsidR="00605CB3" w:rsidRPr="00C307F3" w:rsidTr="00544C3B">
        <w:tc>
          <w:tcPr>
            <w:tcW w:w="675" w:type="dxa"/>
          </w:tcPr>
          <w:p w:rsidR="00605CB3" w:rsidRPr="00C307F3" w:rsidRDefault="00605CB3" w:rsidP="00544C3B">
            <w:pPr>
              <w:pStyle w:val="Sinespaciado"/>
              <w:jc w:val="both"/>
              <w:rPr>
                <w:rFonts w:ascii="Arial" w:hAnsi="Arial" w:cs="Arial"/>
              </w:rPr>
            </w:pPr>
            <w:r>
              <w:rPr>
                <w:rFonts w:ascii="Arial" w:hAnsi="Arial" w:cs="Arial"/>
              </w:rPr>
              <w:t>3</w:t>
            </w:r>
            <w:r w:rsidRPr="00C307F3">
              <w:rPr>
                <w:rFonts w:ascii="Arial" w:hAnsi="Arial" w:cs="Arial"/>
              </w:rPr>
              <w:t>.-</w:t>
            </w:r>
          </w:p>
        </w:tc>
        <w:tc>
          <w:tcPr>
            <w:tcW w:w="6663" w:type="dxa"/>
          </w:tcPr>
          <w:p w:rsidR="00605CB3" w:rsidRPr="00C307F3" w:rsidRDefault="00605CB3" w:rsidP="00544C3B">
            <w:pPr>
              <w:pStyle w:val="Sinespaciado"/>
              <w:jc w:val="both"/>
              <w:rPr>
                <w:rFonts w:ascii="Arial" w:hAnsi="Arial" w:cs="Arial"/>
              </w:rPr>
            </w:pPr>
            <w:r w:rsidRPr="00C307F3">
              <w:rPr>
                <w:rFonts w:ascii="Arial" w:hAnsi="Arial" w:cs="Arial"/>
              </w:rPr>
              <w:t>Usa elementos de protección personal</w:t>
            </w: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r>
      <w:tr w:rsidR="00605CB3" w:rsidRPr="00C307F3" w:rsidTr="00544C3B">
        <w:tc>
          <w:tcPr>
            <w:tcW w:w="675" w:type="dxa"/>
          </w:tcPr>
          <w:p w:rsidR="00605CB3" w:rsidRPr="00C307F3" w:rsidRDefault="00605CB3" w:rsidP="00544C3B">
            <w:pPr>
              <w:pStyle w:val="Sinespaciado"/>
              <w:jc w:val="both"/>
              <w:rPr>
                <w:rFonts w:ascii="Arial" w:hAnsi="Arial" w:cs="Arial"/>
              </w:rPr>
            </w:pPr>
            <w:r>
              <w:rPr>
                <w:rFonts w:ascii="Arial" w:hAnsi="Arial" w:cs="Arial"/>
              </w:rPr>
              <w:t>4</w:t>
            </w:r>
            <w:r w:rsidRPr="00C307F3">
              <w:rPr>
                <w:rFonts w:ascii="Arial" w:hAnsi="Arial" w:cs="Arial"/>
              </w:rPr>
              <w:t>.-</w:t>
            </w:r>
          </w:p>
        </w:tc>
        <w:tc>
          <w:tcPr>
            <w:tcW w:w="6663" w:type="dxa"/>
          </w:tcPr>
          <w:p w:rsidR="00605CB3" w:rsidRPr="00C307F3" w:rsidRDefault="001211F7" w:rsidP="00544C3B">
            <w:pPr>
              <w:pStyle w:val="Sinespaciado"/>
              <w:jc w:val="both"/>
              <w:rPr>
                <w:rFonts w:ascii="Arial" w:hAnsi="Arial" w:cs="Arial"/>
              </w:rPr>
            </w:pPr>
            <w:r>
              <w:rPr>
                <w:rFonts w:ascii="Arial" w:hAnsi="Arial" w:cs="Arial"/>
              </w:rPr>
              <w:t>Prepara la solución a administrar</w:t>
            </w: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r>
      <w:tr w:rsidR="00605CB3" w:rsidRPr="00C307F3" w:rsidTr="00544C3B">
        <w:tc>
          <w:tcPr>
            <w:tcW w:w="675" w:type="dxa"/>
          </w:tcPr>
          <w:p w:rsidR="00605CB3" w:rsidRPr="00C307F3" w:rsidRDefault="00605CB3" w:rsidP="00544C3B">
            <w:pPr>
              <w:pStyle w:val="Sinespaciado"/>
              <w:jc w:val="both"/>
              <w:rPr>
                <w:rFonts w:ascii="Arial" w:hAnsi="Arial" w:cs="Arial"/>
              </w:rPr>
            </w:pPr>
            <w:r>
              <w:rPr>
                <w:rFonts w:ascii="Arial" w:hAnsi="Arial" w:cs="Arial"/>
              </w:rPr>
              <w:t>5</w:t>
            </w:r>
            <w:r w:rsidRPr="00C307F3">
              <w:rPr>
                <w:rFonts w:ascii="Arial" w:hAnsi="Arial" w:cs="Arial"/>
              </w:rPr>
              <w:t>.-</w:t>
            </w:r>
          </w:p>
        </w:tc>
        <w:tc>
          <w:tcPr>
            <w:tcW w:w="6663" w:type="dxa"/>
          </w:tcPr>
          <w:p w:rsidR="00605CB3" w:rsidRPr="00C307F3" w:rsidRDefault="001211F7" w:rsidP="00544C3B">
            <w:pPr>
              <w:pStyle w:val="Sinespaciado"/>
              <w:jc w:val="both"/>
              <w:rPr>
                <w:rFonts w:ascii="Arial" w:hAnsi="Arial" w:cs="Arial"/>
              </w:rPr>
            </w:pPr>
            <w:r>
              <w:rPr>
                <w:rFonts w:ascii="Arial" w:hAnsi="Arial" w:cs="Arial"/>
              </w:rPr>
              <w:t>Seba la bajada de suero</w:t>
            </w: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r>
      <w:tr w:rsidR="00605CB3" w:rsidRPr="00C307F3" w:rsidTr="00544C3B">
        <w:trPr>
          <w:trHeight w:val="70"/>
        </w:trPr>
        <w:tc>
          <w:tcPr>
            <w:tcW w:w="675" w:type="dxa"/>
          </w:tcPr>
          <w:p w:rsidR="00605CB3" w:rsidRPr="00C307F3" w:rsidRDefault="00605CB3" w:rsidP="00544C3B">
            <w:pPr>
              <w:pStyle w:val="Sinespaciado"/>
              <w:jc w:val="both"/>
              <w:rPr>
                <w:rFonts w:ascii="Arial" w:hAnsi="Arial" w:cs="Arial"/>
              </w:rPr>
            </w:pPr>
            <w:r>
              <w:rPr>
                <w:rFonts w:ascii="Arial" w:hAnsi="Arial" w:cs="Arial"/>
              </w:rPr>
              <w:t>6</w:t>
            </w:r>
            <w:r w:rsidRPr="00C307F3">
              <w:rPr>
                <w:rFonts w:ascii="Arial" w:hAnsi="Arial" w:cs="Arial"/>
              </w:rPr>
              <w:t>.-</w:t>
            </w:r>
          </w:p>
        </w:tc>
        <w:tc>
          <w:tcPr>
            <w:tcW w:w="6663" w:type="dxa"/>
          </w:tcPr>
          <w:p w:rsidR="00605CB3" w:rsidRPr="00C307F3" w:rsidRDefault="001211F7" w:rsidP="00544C3B">
            <w:pPr>
              <w:pStyle w:val="Sinespaciado"/>
              <w:jc w:val="both"/>
              <w:rPr>
                <w:rFonts w:ascii="Arial" w:hAnsi="Arial" w:cs="Arial"/>
              </w:rPr>
            </w:pPr>
            <w:r>
              <w:rPr>
                <w:rFonts w:ascii="Arial" w:hAnsi="Arial" w:cs="Arial"/>
              </w:rPr>
              <w:t>Conecta la bajada a la bomba y al paciente según técnica</w:t>
            </w: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r>
      <w:tr w:rsidR="00605CB3" w:rsidRPr="00C307F3" w:rsidTr="00544C3B">
        <w:tc>
          <w:tcPr>
            <w:tcW w:w="675" w:type="dxa"/>
          </w:tcPr>
          <w:p w:rsidR="00605CB3" w:rsidRPr="00C307F3" w:rsidRDefault="00605CB3" w:rsidP="00544C3B">
            <w:pPr>
              <w:pStyle w:val="Sinespaciado"/>
              <w:jc w:val="both"/>
              <w:rPr>
                <w:rFonts w:ascii="Arial" w:hAnsi="Arial" w:cs="Arial"/>
              </w:rPr>
            </w:pPr>
            <w:r>
              <w:rPr>
                <w:rFonts w:ascii="Arial" w:hAnsi="Arial" w:cs="Arial"/>
              </w:rPr>
              <w:t>7</w:t>
            </w:r>
            <w:r w:rsidRPr="00C307F3">
              <w:rPr>
                <w:rFonts w:ascii="Arial" w:hAnsi="Arial" w:cs="Arial"/>
              </w:rPr>
              <w:t>.-</w:t>
            </w:r>
          </w:p>
        </w:tc>
        <w:tc>
          <w:tcPr>
            <w:tcW w:w="6663" w:type="dxa"/>
          </w:tcPr>
          <w:p w:rsidR="00605CB3" w:rsidRPr="00C307F3" w:rsidRDefault="00F3212F" w:rsidP="00605CB3">
            <w:pPr>
              <w:pStyle w:val="Sinespaciado"/>
              <w:jc w:val="both"/>
              <w:rPr>
                <w:rFonts w:ascii="Arial" w:hAnsi="Arial" w:cs="Arial"/>
              </w:rPr>
            </w:pPr>
            <w:r>
              <w:rPr>
                <w:rFonts w:ascii="Arial" w:hAnsi="Arial" w:cs="Arial"/>
              </w:rPr>
              <w:t>Opera los instrumentos según indicación médica</w:t>
            </w: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r>
      <w:tr w:rsidR="00605CB3" w:rsidRPr="00C307F3" w:rsidTr="00544C3B">
        <w:tc>
          <w:tcPr>
            <w:tcW w:w="675" w:type="dxa"/>
          </w:tcPr>
          <w:p w:rsidR="00605CB3" w:rsidRDefault="00720D9F" w:rsidP="00544C3B">
            <w:pPr>
              <w:pStyle w:val="Sinespaciado"/>
              <w:jc w:val="both"/>
              <w:rPr>
                <w:rFonts w:ascii="Arial" w:hAnsi="Arial" w:cs="Arial"/>
              </w:rPr>
            </w:pPr>
            <w:r>
              <w:rPr>
                <w:rFonts w:ascii="Arial" w:hAnsi="Arial" w:cs="Arial"/>
              </w:rPr>
              <w:t>8</w:t>
            </w:r>
          </w:p>
        </w:tc>
        <w:tc>
          <w:tcPr>
            <w:tcW w:w="6663" w:type="dxa"/>
          </w:tcPr>
          <w:p w:rsidR="00605CB3" w:rsidRDefault="00F3212F" w:rsidP="001211F7">
            <w:pPr>
              <w:pStyle w:val="Sinespaciado"/>
              <w:jc w:val="both"/>
              <w:rPr>
                <w:rFonts w:ascii="Arial" w:hAnsi="Arial" w:cs="Arial"/>
              </w:rPr>
            </w:pPr>
            <w:r>
              <w:rPr>
                <w:rFonts w:ascii="Arial" w:hAnsi="Arial" w:cs="Arial"/>
              </w:rPr>
              <w:t>Administra el medicamento según lo solicitado</w:t>
            </w: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r>
      <w:tr w:rsidR="00605CB3" w:rsidRPr="00C307F3" w:rsidTr="00544C3B">
        <w:tc>
          <w:tcPr>
            <w:tcW w:w="675" w:type="dxa"/>
          </w:tcPr>
          <w:p w:rsidR="00605CB3" w:rsidRDefault="00720D9F" w:rsidP="00544C3B">
            <w:pPr>
              <w:pStyle w:val="Sinespaciado"/>
              <w:jc w:val="both"/>
              <w:rPr>
                <w:rFonts w:ascii="Arial" w:hAnsi="Arial" w:cs="Arial"/>
              </w:rPr>
            </w:pPr>
            <w:r>
              <w:rPr>
                <w:rFonts w:ascii="Arial" w:hAnsi="Arial" w:cs="Arial"/>
              </w:rPr>
              <w:t>9</w:t>
            </w:r>
          </w:p>
        </w:tc>
        <w:tc>
          <w:tcPr>
            <w:tcW w:w="6663" w:type="dxa"/>
          </w:tcPr>
          <w:p w:rsidR="00605CB3" w:rsidRDefault="00720D9F" w:rsidP="00720D9F">
            <w:pPr>
              <w:pStyle w:val="Sinespaciado"/>
              <w:rPr>
                <w:rFonts w:ascii="Arial" w:hAnsi="Arial" w:cs="Arial"/>
              </w:rPr>
            </w:pPr>
            <w:r>
              <w:rPr>
                <w:rFonts w:ascii="Arial" w:hAnsi="Arial" w:cs="Arial"/>
              </w:rPr>
              <w:t xml:space="preserve">le indica al paciente que el procedimiento ya terminó </w:t>
            </w: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r>
      <w:tr w:rsidR="00605CB3" w:rsidRPr="00C307F3" w:rsidTr="00544C3B">
        <w:tc>
          <w:tcPr>
            <w:tcW w:w="675" w:type="dxa"/>
          </w:tcPr>
          <w:p w:rsidR="00605CB3" w:rsidRPr="00C307F3" w:rsidRDefault="00720D9F" w:rsidP="00544C3B">
            <w:pPr>
              <w:pStyle w:val="Sinespaciado"/>
              <w:jc w:val="both"/>
              <w:rPr>
                <w:rFonts w:ascii="Arial" w:hAnsi="Arial" w:cs="Arial"/>
              </w:rPr>
            </w:pPr>
            <w:r>
              <w:rPr>
                <w:rFonts w:ascii="Arial" w:hAnsi="Arial" w:cs="Arial"/>
              </w:rPr>
              <w:t>10</w:t>
            </w:r>
            <w:r w:rsidR="00605CB3" w:rsidRPr="00C307F3">
              <w:rPr>
                <w:rFonts w:ascii="Arial" w:hAnsi="Arial" w:cs="Arial"/>
              </w:rPr>
              <w:t>.-</w:t>
            </w:r>
          </w:p>
        </w:tc>
        <w:tc>
          <w:tcPr>
            <w:tcW w:w="6663" w:type="dxa"/>
          </w:tcPr>
          <w:p w:rsidR="00605CB3" w:rsidRPr="00C307F3" w:rsidRDefault="00605CB3" w:rsidP="00720D9F">
            <w:pPr>
              <w:pStyle w:val="Sinespaciado"/>
              <w:jc w:val="both"/>
              <w:rPr>
                <w:rFonts w:ascii="Arial" w:hAnsi="Arial" w:cs="Arial"/>
              </w:rPr>
            </w:pPr>
            <w:r w:rsidRPr="00C307F3">
              <w:rPr>
                <w:rFonts w:ascii="Arial" w:hAnsi="Arial" w:cs="Arial"/>
              </w:rPr>
              <w:t>Elimina material usado según normativa</w:t>
            </w: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r>
      <w:tr w:rsidR="00605CB3" w:rsidRPr="00C307F3" w:rsidTr="00544C3B">
        <w:tc>
          <w:tcPr>
            <w:tcW w:w="675" w:type="dxa"/>
          </w:tcPr>
          <w:p w:rsidR="00605CB3" w:rsidRPr="00C307F3" w:rsidRDefault="00720D9F" w:rsidP="00544C3B">
            <w:pPr>
              <w:pStyle w:val="Sinespaciado"/>
              <w:jc w:val="both"/>
              <w:rPr>
                <w:rFonts w:ascii="Arial" w:hAnsi="Arial" w:cs="Arial"/>
              </w:rPr>
            </w:pPr>
            <w:r>
              <w:rPr>
                <w:rFonts w:ascii="Arial" w:hAnsi="Arial" w:cs="Arial"/>
              </w:rPr>
              <w:t>11.-</w:t>
            </w:r>
          </w:p>
        </w:tc>
        <w:tc>
          <w:tcPr>
            <w:tcW w:w="6663" w:type="dxa"/>
          </w:tcPr>
          <w:p w:rsidR="00605CB3" w:rsidRPr="00C307F3" w:rsidRDefault="00605CB3" w:rsidP="00544C3B">
            <w:pPr>
              <w:pStyle w:val="Sinespaciado"/>
              <w:jc w:val="both"/>
              <w:rPr>
                <w:rFonts w:ascii="Arial" w:hAnsi="Arial" w:cs="Arial"/>
              </w:rPr>
            </w:pPr>
            <w:r w:rsidRPr="00C307F3">
              <w:rPr>
                <w:rFonts w:ascii="Arial" w:hAnsi="Arial" w:cs="Arial"/>
              </w:rPr>
              <w:t>Se lava las manos</w:t>
            </w:r>
            <w:r>
              <w:rPr>
                <w:rFonts w:ascii="Arial" w:hAnsi="Arial" w:cs="Arial"/>
              </w:rPr>
              <w:t xml:space="preserve"> al termin</w:t>
            </w:r>
            <w:r w:rsidR="00720D9F">
              <w:rPr>
                <w:rFonts w:ascii="Arial" w:hAnsi="Arial" w:cs="Arial"/>
              </w:rPr>
              <w:t xml:space="preserve">ar </w:t>
            </w: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r>
      <w:tr w:rsidR="00605CB3" w:rsidRPr="00C307F3" w:rsidTr="00544C3B">
        <w:tc>
          <w:tcPr>
            <w:tcW w:w="675" w:type="dxa"/>
          </w:tcPr>
          <w:p w:rsidR="00605CB3" w:rsidRPr="00C307F3" w:rsidRDefault="00720D9F" w:rsidP="00544C3B">
            <w:pPr>
              <w:pStyle w:val="Sinespaciado"/>
              <w:jc w:val="both"/>
              <w:rPr>
                <w:rFonts w:ascii="Arial" w:hAnsi="Arial" w:cs="Arial"/>
              </w:rPr>
            </w:pPr>
            <w:r>
              <w:rPr>
                <w:rFonts w:ascii="Arial" w:hAnsi="Arial" w:cs="Arial"/>
              </w:rPr>
              <w:t>12</w:t>
            </w:r>
            <w:r w:rsidR="00605CB3" w:rsidRPr="00C307F3">
              <w:rPr>
                <w:rFonts w:ascii="Arial" w:hAnsi="Arial" w:cs="Arial"/>
              </w:rPr>
              <w:t xml:space="preserve">.- </w:t>
            </w:r>
          </w:p>
        </w:tc>
        <w:tc>
          <w:tcPr>
            <w:tcW w:w="6663" w:type="dxa"/>
          </w:tcPr>
          <w:p w:rsidR="00605CB3" w:rsidRPr="00C307F3" w:rsidRDefault="00605CB3" w:rsidP="00544C3B">
            <w:pPr>
              <w:pStyle w:val="Sinespaciado"/>
              <w:jc w:val="both"/>
              <w:rPr>
                <w:rFonts w:ascii="Arial" w:hAnsi="Arial" w:cs="Arial"/>
              </w:rPr>
            </w:pPr>
            <w:r w:rsidRPr="00C307F3">
              <w:rPr>
                <w:rFonts w:ascii="Arial" w:hAnsi="Arial" w:cs="Arial"/>
              </w:rPr>
              <w:t>Registra procedimiento</w:t>
            </w:r>
            <w:r w:rsidR="00720D9F">
              <w:rPr>
                <w:rFonts w:ascii="Arial" w:hAnsi="Arial" w:cs="Arial"/>
              </w:rPr>
              <w:t xml:space="preserve"> en ficha clínica </w:t>
            </w: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c>
          <w:tcPr>
            <w:tcW w:w="567" w:type="dxa"/>
          </w:tcPr>
          <w:p w:rsidR="00605CB3" w:rsidRPr="00C307F3" w:rsidRDefault="00605CB3" w:rsidP="00544C3B">
            <w:pPr>
              <w:pStyle w:val="Sinespaciado"/>
              <w:jc w:val="both"/>
              <w:rPr>
                <w:rFonts w:ascii="Arial" w:hAnsi="Arial" w:cs="Arial"/>
              </w:rPr>
            </w:pPr>
          </w:p>
        </w:tc>
      </w:tr>
      <w:tr w:rsidR="00720D9F" w:rsidRPr="00C307F3" w:rsidTr="00544C3B">
        <w:tc>
          <w:tcPr>
            <w:tcW w:w="675" w:type="dxa"/>
          </w:tcPr>
          <w:p w:rsidR="00720D9F" w:rsidRDefault="00720D9F" w:rsidP="00544C3B">
            <w:pPr>
              <w:pStyle w:val="Sinespaciado"/>
              <w:jc w:val="both"/>
              <w:rPr>
                <w:rFonts w:ascii="Arial" w:hAnsi="Arial" w:cs="Arial"/>
              </w:rPr>
            </w:pPr>
          </w:p>
        </w:tc>
        <w:tc>
          <w:tcPr>
            <w:tcW w:w="6663" w:type="dxa"/>
          </w:tcPr>
          <w:p w:rsidR="00720D9F" w:rsidRPr="00C307F3" w:rsidRDefault="00720D9F" w:rsidP="00720D9F">
            <w:pPr>
              <w:pStyle w:val="Sinespaciado"/>
              <w:jc w:val="right"/>
              <w:rPr>
                <w:rFonts w:ascii="Arial" w:hAnsi="Arial" w:cs="Arial"/>
              </w:rPr>
            </w:pPr>
            <w:r>
              <w:rPr>
                <w:rFonts w:ascii="Arial" w:hAnsi="Arial" w:cs="Arial"/>
              </w:rPr>
              <w:t xml:space="preserve">Puntaje total </w:t>
            </w:r>
          </w:p>
        </w:tc>
        <w:tc>
          <w:tcPr>
            <w:tcW w:w="567" w:type="dxa"/>
          </w:tcPr>
          <w:p w:rsidR="00720D9F" w:rsidRPr="00C307F3" w:rsidRDefault="00720D9F" w:rsidP="00544C3B">
            <w:pPr>
              <w:pStyle w:val="Sinespaciado"/>
              <w:jc w:val="both"/>
              <w:rPr>
                <w:rFonts w:ascii="Arial" w:hAnsi="Arial" w:cs="Arial"/>
              </w:rPr>
            </w:pPr>
            <w:r>
              <w:rPr>
                <w:rFonts w:ascii="Arial" w:hAnsi="Arial" w:cs="Arial"/>
              </w:rPr>
              <w:t xml:space="preserve">24 pts </w:t>
            </w:r>
          </w:p>
        </w:tc>
        <w:tc>
          <w:tcPr>
            <w:tcW w:w="567" w:type="dxa"/>
          </w:tcPr>
          <w:p w:rsidR="00720D9F" w:rsidRPr="00C307F3" w:rsidRDefault="00720D9F" w:rsidP="00544C3B">
            <w:pPr>
              <w:pStyle w:val="Sinespaciado"/>
              <w:jc w:val="both"/>
              <w:rPr>
                <w:rFonts w:ascii="Arial" w:hAnsi="Arial" w:cs="Arial"/>
              </w:rPr>
            </w:pPr>
          </w:p>
        </w:tc>
        <w:tc>
          <w:tcPr>
            <w:tcW w:w="567" w:type="dxa"/>
          </w:tcPr>
          <w:p w:rsidR="00720D9F" w:rsidRPr="00C307F3" w:rsidRDefault="00720D9F" w:rsidP="00544C3B">
            <w:pPr>
              <w:pStyle w:val="Sinespaciado"/>
              <w:jc w:val="both"/>
              <w:rPr>
                <w:rFonts w:ascii="Arial" w:hAnsi="Arial" w:cs="Arial"/>
              </w:rPr>
            </w:pPr>
          </w:p>
        </w:tc>
      </w:tr>
      <w:tr w:rsidR="00720D9F" w:rsidRPr="00C307F3" w:rsidTr="00544C3B">
        <w:tc>
          <w:tcPr>
            <w:tcW w:w="675" w:type="dxa"/>
          </w:tcPr>
          <w:p w:rsidR="00720D9F" w:rsidRDefault="00720D9F" w:rsidP="00544C3B">
            <w:pPr>
              <w:pStyle w:val="Sinespaciado"/>
              <w:jc w:val="both"/>
              <w:rPr>
                <w:rFonts w:ascii="Arial" w:hAnsi="Arial" w:cs="Arial"/>
              </w:rPr>
            </w:pPr>
          </w:p>
        </w:tc>
        <w:tc>
          <w:tcPr>
            <w:tcW w:w="6663" w:type="dxa"/>
          </w:tcPr>
          <w:p w:rsidR="00720D9F" w:rsidRDefault="00720D9F" w:rsidP="00720D9F">
            <w:pPr>
              <w:pStyle w:val="Sinespaciado"/>
              <w:jc w:val="right"/>
              <w:rPr>
                <w:rFonts w:ascii="Arial" w:hAnsi="Arial" w:cs="Arial"/>
              </w:rPr>
            </w:pPr>
            <w:r>
              <w:rPr>
                <w:rFonts w:ascii="Arial" w:hAnsi="Arial" w:cs="Arial"/>
              </w:rPr>
              <w:t xml:space="preserve">Puntaje obtenido </w:t>
            </w:r>
          </w:p>
        </w:tc>
        <w:tc>
          <w:tcPr>
            <w:tcW w:w="567" w:type="dxa"/>
          </w:tcPr>
          <w:p w:rsidR="00720D9F" w:rsidRDefault="00720D9F" w:rsidP="00544C3B">
            <w:pPr>
              <w:pStyle w:val="Sinespaciado"/>
              <w:jc w:val="both"/>
              <w:rPr>
                <w:rFonts w:ascii="Arial" w:hAnsi="Arial" w:cs="Arial"/>
              </w:rPr>
            </w:pPr>
          </w:p>
          <w:p w:rsidR="00720D9F" w:rsidRDefault="00720D9F" w:rsidP="00544C3B">
            <w:pPr>
              <w:pStyle w:val="Sinespaciado"/>
              <w:jc w:val="both"/>
              <w:rPr>
                <w:rFonts w:ascii="Arial" w:hAnsi="Arial" w:cs="Arial"/>
              </w:rPr>
            </w:pPr>
          </w:p>
        </w:tc>
        <w:tc>
          <w:tcPr>
            <w:tcW w:w="567" w:type="dxa"/>
          </w:tcPr>
          <w:p w:rsidR="00720D9F" w:rsidRPr="00C307F3" w:rsidRDefault="00720D9F" w:rsidP="00544C3B">
            <w:pPr>
              <w:pStyle w:val="Sinespaciado"/>
              <w:jc w:val="both"/>
              <w:rPr>
                <w:rFonts w:ascii="Arial" w:hAnsi="Arial" w:cs="Arial"/>
              </w:rPr>
            </w:pPr>
          </w:p>
        </w:tc>
        <w:tc>
          <w:tcPr>
            <w:tcW w:w="567" w:type="dxa"/>
          </w:tcPr>
          <w:p w:rsidR="00720D9F" w:rsidRPr="00C307F3" w:rsidRDefault="00720D9F" w:rsidP="00544C3B">
            <w:pPr>
              <w:pStyle w:val="Sinespaciado"/>
              <w:jc w:val="both"/>
              <w:rPr>
                <w:rFonts w:ascii="Arial" w:hAnsi="Arial" w:cs="Arial"/>
              </w:rPr>
            </w:pPr>
          </w:p>
        </w:tc>
      </w:tr>
    </w:tbl>
    <w:p w:rsidR="00F3212F" w:rsidRDefault="00F3212F" w:rsidP="00F3212F">
      <w:pPr>
        <w:tabs>
          <w:tab w:val="left" w:pos="1021"/>
        </w:tabs>
        <w:rPr>
          <w:rFonts w:ascii="Arial" w:hAnsi="Arial" w:cs="Arial"/>
        </w:rPr>
      </w:pPr>
    </w:p>
    <w:p w:rsidR="00F3212F" w:rsidRPr="00F3212F" w:rsidRDefault="00F3212F" w:rsidP="00F3212F">
      <w:pPr>
        <w:tabs>
          <w:tab w:val="left" w:pos="1021"/>
        </w:tabs>
        <w:rPr>
          <w:rFonts w:ascii="Arial" w:hAnsi="Arial" w:cs="Arial"/>
          <w:b/>
          <w:sz w:val="24"/>
        </w:rPr>
      </w:pPr>
    </w:p>
    <w:p w:rsidR="00F3212F" w:rsidRPr="00F3212F" w:rsidRDefault="00F3212F" w:rsidP="00F3212F">
      <w:pPr>
        <w:tabs>
          <w:tab w:val="left" w:pos="1021"/>
        </w:tabs>
        <w:rPr>
          <w:rFonts w:ascii="Arial" w:hAnsi="Arial" w:cs="Arial"/>
          <w:b/>
          <w:sz w:val="24"/>
        </w:rPr>
      </w:pPr>
      <w:r w:rsidRPr="00F3212F">
        <w:rPr>
          <w:rFonts w:ascii="Arial" w:hAnsi="Arial" w:cs="Arial"/>
          <w:b/>
          <w:sz w:val="24"/>
        </w:rPr>
        <w:t xml:space="preserve">Pauta de alimentación enteral </w:t>
      </w:r>
    </w:p>
    <w:tbl>
      <w:tblPr>
        <w:tblStyle w:val="Tablaconcuadrcula"/>
        <w:tblW w:w="9039" w:type="dxa"/>
        <w:tblLayout w:type="fixed"/>
        <w:tblLook w:val="04A0"/>
      </w:tblPr>
      <w:tblGrid>
        <w:gridCol w:w="675"/>
        <w:gridCol w:w="6663"/>
        <w:gridCol w:w="567"/>
        <w:gridCol w:w="567"/>
        <w:gridCol w:w="567"/>
      </w:tblGrid>
      <w:tr w:rsidR="00F3212F" w:rsidRPr="00C307F3" w:rsidTr="00F3212F">
        <w:tc>
          <w:tcPr>
            <w:tcW w:w="675" w:type="dxa"/>
          </w:tcPr>
          <w:p w:rsidR="00F3212F" w:rsidRPr="00C307F3" w:rsidRDefault="00F3212F" w:rsidP="00F3212F">
            <w:pPr>
              <w:pStyle w:val="Sinespaciado"/>
              <w:jc w:val="both"/>
              <w:rPr>
                <w:rFonts w:ascii="Arial" w:hAnsi="Arial" w:cs="Arial"/>
                <w:b/>
              </w:rPr>
            </w:pPr>
            <w:r w:rsidRPr="00C307F3">
              <w:rPr>
                <w:rFonts w:ascii="Arial" w:hAnsi="Arial" w:cs="Arial"/>
                <w:b/>
              </w:rPr>
              <w:t>N°</w:t>
            </w:r>
          </w:p>
        </w:tc>
        <w:tc>
          <w:tcPr>
            <w:tcW w:w="6663" w:type="dxa"/>
          </w:tcPr>
          <w:p w:rsidR="00F3212F" w:rsidRPr="00C307F3" w:rsidRDefault="00F3212F" w:rsidP="00F3212F">
            <w:pPr>
              <w:pStyle w:val="Sinespaciado"/>
              <w:jc w:val="both"/>
              <w:rPr>
                <w:rFonts w:ascii="Arial" w:hAnsi="Arial" w:cs="Arial"/>
                <w:b/>
              </w:rPr>
            </w:pPr>
            <w:r>
              <w:rPr>
                <w:rFonts w:ascii="Arial" w:hAnsi="Arial" w:cs="Arial"/>
                <w:b/>
              </w:rPr>
              <w:t xml:space="preserve">Indicador </w:t>
            </w:r>
          </w:p>
        </w:tc>
        <w:tc>
          <w:tcPr>
            <w:tcW w:w="567" w:type="dxa"/>
          </w:tcPr>
          <w:p w:rsidR="00F3212F" w:rsidRDefault="00F3212F" w:rsidP="00F3212F">
            <w:pPr>
              <w:pStyle w:val="Sinespaciado"/>
              <w:jc w:val="both"/>
              <w:rPr>
                <w:rFonts w:ascii="Arial" w:hAnsi="Arial" w:cs="Arial"/>
                <w:b/>
              </w:rPr>
            </w:pPr>
            <w:r>
              <w:rPr>
                <w:rFonts w:ascii="Arial" w:hAnsi="Arial" w:cs="Arial"/>
                <w:b/>
              </w:rPr>
              <w:t>2</w:t>
            </w:r>
          </w:p>
          <w:p w:rsidR="00F3212F" w:rsidRPr="00C307F3" w:rsidRDefault="00F3212F" w:rsidP="00F3212F">
            <w:pPr>
              <w:pStyle w:val="Sinespaciado"/>
              <w:jc w:val="both"/>
              <w:rPr>
                <w:rFonts w:ascii="Arial" w:hAnsi="Arial" w:cs="Arial"/>
                <w:b/>
              </w:rPr>
            </w:pPr>
            <w:r>
              <w:rPr>
                <w:rFonts w:ascii="Arial" w:hAnsi="Arial" w:cs="Arial"/>
                <w:b/>
              </w:rPr>
              <w:t>pts</w:t>
            </w:r>
          </w:p>
        </w:tc>
        <w:tc>
          <w:tcPr>
            <w:tcW w:w="567" w:type="dxa"/>
          </w:tcPr>
          <w:p w:rsidR="00F3212F" w:rsidRPr="00C307F3" w:rsidRDefault="00F3212F" w:rsidP="00F3212F">
            <w:pPr>
              <w:pStyle w:val="Sinespaciado"/>
              <w:jc w:val="both"/>
              <w:rPr>
                <w:rFonts w:ascii="Arial" w:hAnsi="Arial" w:cs="Arial"/>
                <w:b/>
              </w:rPr>
            </w:pPr>
            <w:r>
              <w:rPr>
                <w:rFonts w:ascii="Arial" w:hAnsi="Arial" w:cs="Arial"/>
                <w:b/>
              </w:rPr>
              <w:t>1 pts</w:t>
            </w:r>
          </w:p>
        </w:tc>
        <w:tc>
          <w:tcPr>
            <w:tcW w:w="567" w:type="dxa"/>
          </w:tcPr>
          <w:p w:rsidR="00F3212F" w:rsidRPr="00C307F3" w:rsidRDefault="00F3212F" w:rsidP="00F3212F">
            <w:pPr>
              <w:pStyle w:val="Sinespaciado"/>
              <w:jc w:val="both"/>
              <w:rPr>
                <w:rFonts w:ascii="Arial" w:hAnsi="Arial" w:cs="Arial"/>
                <w:b/>
              </w:rPr>
            </w:pPr>
            <w:r>
              <w:rPr>
                <w:rFonts w:ascii="Arial" w:hAnsi="Arial" w:cs="Arial"/>
                <w:b/>
              </w:rPr>
              <w:t>0 pts</w:t>
            </w:r>
          </w:p>
        </w:tc>
      </w:tr>
      <w:tr w:rsidR="00F3212F" w:rsidRPr="00C307F3" w:rsidTr="00F3212F">
        <w:tc>
          <w:tcPr>
            <w:tcW w:w="675" w:type="dxa"/>
          </w:tcPr>
          <w:p w:rsidR="00F3212F" w:rsidRPr="00C307F3" w:rsidRDefault="00F3212F" w:rsidP="00F3212F">
            <w:pPr>
              <w:pStyle w:val="Sinespaciado"/>
              <w:jc w:val="both"/>
              <w:rPr>
                <w:rFonts w:ascii="Arial" w:hAnsi="Arial" w:cs="Arial"/>
              </w:rPr>
            </w:pPr>
            <w:r w:rsidRPr="00C307F3">
              <w:rPr>
                <w:rFonts w:ascii="Arial" w:hAnsi="Arial" w:cs="Arial"/>
              </w:rPr>
              <w:t>1.-</w:t>
            </w:r>
          </w:p>
        </w:tc>
        <w:tc>
          <w:tcPr>
            <w:tcW w:w="6663" w:type="dxa"/>
          </w:tcPr>
          <w:p w:rsidR="00F3212F" w:rsidRPr="00C307F3" w:rsidRDefault="00F3212F" w:rsidP="00F3212F">
            <w:pPr>
              <w:pStyle w:val="Sinespaciado"/>
              <w:jc w:val="both"/>
              <w:rPr>
                <w:rFonts w:ascii="Arial" w:hAnsi="Arial" w:cs="Arial"/>
              </w:rPr>
            </w:pPr>
            <w:r w:rsidRPr="00605CB3">
              <w:rPr>
                <w:rFonts w:ascii="Arial" w:hAnsi="Arial" w:cs="Arial"/>
              </w:rPr>
              <w:t xml:space="preserve">Realiza el lavado de manos según los protocolos establecidos antes de la actividad.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2.-</w:t>
            </w:r>
          </w:p>
        </w:tc>
        <w:tc>
          <w:tcPr>
            <w:tcW w:w="6663" w:type="dxa"/>
          </w:tcPr>
          <w:p w:rsidR="00F3212F" w:rsidRPr="00605CB3" w:rsidRDefault="00F3212F" w:rsidP="00F3212F">
            <w:pPr>
              <w:pStyle w:val="Sinespaciado"/>
              <w:jc w:val="both"/>
              <w:rPr>
                <w:rFonts w:ascii="Arial" w:hAnsi="Arial" w:cs="Arial"/>
              </w:rPr>
            </w:pPr>
            <w:r>
              <w:rPr>
                <w:rFonts w:ascii="Arial" w:hAnsi="Arial" w:cs="Arial"/>
              </w:rPr>
              <w:t>Se presenta al paciente, lo saluda, y le explica el procedimiento si procede.</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3</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Usa elementos de protección personal</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4</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Prepara la solución a administrar</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5</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Seba la bajada de alimentación</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rPr>
          <w:trHeight w:val="70"/>
        </w:trPr>
        <w:tc>
          <w:tcPr>
            <w:tcW w:w="675" w:type="dxa"/>
          </w:tcPr>
          <w:p w:rsidR="00F3212F" w:rsidRPr="00C307F3" w:rsidRDefault="00F3212F" w:rsidP="00F3212F">
            <w:pPr>
              <w:pStyle w:val="Sinespaciado"/>
              <w:jc w:val="both"/>
              <w:rPr>
                <w:rFonts w:ascii="Arial" w:hAnsi="Arial" w:cs="Arial"/>
              </w:rPr>
            </w:pPr>
            <w:r>
              <w:rPr>
                <w:rFonts w:ascii="Arial" w:hAnsi="Arial" w:cs="Arial"/>
              </w:rPr>
              <w:t>6</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Conecta la bajada a la bomba y al paciente según técnica</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7</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Opera los instrumentos según indicación médica</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r>
              <w:rPr>
                <w:rFonts w:ascii="Arial" w:hAnsi="Arial" w:cs="Arial"/>
              </w:rPr>
              <w:t>8</w:t>
            </w:r>
          </w:p>
        </w:tc>
        <w:tc>
          <w:tcPr>
            <w:tcW w:w="6663" w:type="dxa"/>
          </w:tcPr>
          <w:p w:rsidR="00F3212F" w:rsidRDefault="00F3212F" w:rsidP="00F3212F">
            <w:pPr>
              <w:pStyle w:val="Sinespaciado"/>
              <w:jc w:val="both"/>
              <w:rPr>
                <w:rFonts w:ascii="Arial" w:hAnsi="Arial" w:cs="Arial"/>
              </w:rPr>
            </w:pPr>
            <w:r>
              <w:rPr>
                <w:rFonts w:ascii="Arial" w:hAnsi="Arial" w:cs="Arial"/>
              </w:rPr>
              <w:t>Administra la solución (ensure, leche, etc.) según lo solicitado</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r>
              <w:rPr>
                <w:rFonts w:ascii="Arial" w:hAnsi="Arial" w:cs="Arial"/>
              </w:rPr>
              <w:t>9</w:t>
            </w:r>
          </w:p>
        </w:tc>
        <w:tc>
          <w:tcPr>
            <w:tcW w:w="6663" w:type="dxa"/>
          </w:tcPr>
          <w:p w:rsidR="00F3212F" w:rsidRDefault="00F3212F" w:rsidP="00F3212F">
            <w:pPr>
              <w:pStyle w:val="Sinespaciado"/>
              <w:rPr>
                <w:rFonts w:ascii="Arial" w:hAnsi="Arial" w:cs="Arial"/>
              </w:rPr>
            </w:pPr>
            <w:r>
              <w:rPr>
                <w:rFonts w:ascii="Arial" w:hAnsi="Arial" w:cs="Arial"/>
              </w:rPr>
              <w:t xml:space="preserve">Le indica al paciente que el procedimiento ya terminó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10</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Elimina material usado según normativa</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11.-</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Se lava las manos</w:t>
            </w:r>
            <w:r>
              <w:rPr>
                <w:rFonts w:ascii="Arial" w:hAnsi="Arial" w:cs="Arial"/>
              </w:rPr>
              <w:t xml:space="preserve"> al terminar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12</w:t>
            </w:r>
            <w:r w:rsidRPr="00C307F3">
              <w:rPr>
                <w:rFonts w:ascii="Arial" w:hAnsi="Arial" w:cs="Arial"/>
              </w:rPr>
              <w:t xml:space="preserve">.- </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Registra procedimiento</w:t>
            </w:r>
            <w:r>
              <w:rPr>
                <w:rFonts w:ascii="Arial" w:hAnsi="Arial" w:cs="Arial"/>
              </w:rPr>
              <w:t xml:space="preserve"> en ficha clínica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p>
        </w:tc>
        <w:tc>
          <w:tcPr>
            <w:tcW w:w="6663" w:type="dxa"/>
          </w:tcPr>
          <w:p w:rsidR="00F3212F" w:rsidRPr="00C307F3" w:rsidRDefault="00F3212F" w:rsidP="00F3212F">
            <w:pPr>
              <w:pStyle w:val="Sinespaciado"/>
              <w:jc w:val="right"/>
              <w:rPr>
                <w:rFonts w:ascii="Arial" w:hAnsi="Arial" w:cs="Arial"/>
              </w:rPr>
            </w:pPr>
            <w:r>
              <w:rPr>
                <w:rFonts w:ascii="Arial" w:hAnsi="Arial" w:cs="Arial"/>
              </w:rPr>
              <w:t xml:space="preserve">Puntaje total </w:t>
            </w:r>
          </w:p>
        </w:tc>
        <w:tc>
          <w:tcPr>
            <w:tcW w:w="567" w:type="dxa"/>
          </w:tcPr>
          <w:p w:rsidR="00F3212F" w:rsidRPr="00C307F3" w:rsidRDefault="00F3212F" w:rsidP="00F3212F">
            <w:pPr>
              <w:pStyle w:val="Sinespaciado"/>
              <w:jc w:val="both"/>
              <w:rPr>
                <w:rFonts w:ascii="Arial" w:hAnsi="Arial" w:cs="Arial"/>
              </w:rPr>
            </w:pPr>
            <w:r>
              <w:rPr>
                <w:rFonts w:ascii="Arial" w:hAnsi="Arial" w:cs="Arial"/>
              </w:rPr>
              <w:t xml:space="preserve">24 pts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p>
        </w:tc>
        <w:tc>
          <w:tcPr>
            <w:tcW w:w="6663" w:type="dxa"/>
          </w:tcPr>
          <w:p w:rsidR="00F3212F" w:rsidRDefault="00F3212F" w:rsidP="00F3212F">
            <w:pPr>
              <w:pStyle w:val="Sinespaciado"/>
              <w:jc w:val="right"/>
              <w:rPr>
                <w:rFonts w:ascii="Arial" w:hAnsi="Arial" w:cs="Arial"/>
              </w:rPr>
            </w:pPr>
            <w:r>
              <w:rPr>
                <w:rFonts w:ascii="Arial" w:hAnsi="Arial" w:cs="Arial"/>
              </w:rPr>
              <w:t xml:space="preserve">Puntaje obtenido </w:t>
            </w:r>
          </w:p>
        </w:tc>
        <w:tc>
          <w:tcPr>
            <w:tcW w:w="567" w:type="dxa"/>
          </w:tcPr>
          <w:p w:rsidR="00F3212F" w:rsidRDefault="00F3212F" w:rsidP="00F3212F">
            <w:pPr>
              <w:pStyle w:val="Sinespaciado"/>
              <w:jc w:val="both"/>
              <w:rPr>
                <w:rFonts w:ascii="Arial" w:hAnsi="Arial" w:cs="Arial"/>
              </w:rPr>
            </w:pPr>
          </w:p>
          <w:p w:rsidR="00F3212F"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bl>
    <w:p w:rsidR="00F3212F" w:rsidRDefault="00F3212F" w:rsidP="002E2E93">
      <w:pPr>
        <w:tabs>
          <w:tab w:val="left" w:pos="1021"/>
        </w:tabs>
        <w:jc w:val="center"/>
        <w:rPr>
          <w:rFonts w:ascii="Arial" w:hAnsi="Arial" w:cs="Arial"/>
        </w:rPr>
      </w:pPr>
    </w:p>
    <w:p w:rsidR="00F3212F" w:rsidRDefault="00F3212F" w:rsidP="002E2E93">
      <w:pPr>
        <w:tabs>
          <w:tab w:val="left" w:pos="1021"/>
        </w:tabs>
        <w:jc w:val="center"/>
        <w:rPr>
          <w:rFonts w:ascii="Arial" w:hAnsi="Arial" w:cs="Arial"/>
        </w:rPr>
      </w:pPr>
    </w:p>
    <w:p w:rsidR="00F3212F" w:rsidRDefault="00F3212F" w:rsidP="00F3212F">
      <w:pPr>
        <w:tabs>
          <w:tab w:val="left" w:pos="1021"/>
        </w:tabs>
        <w:rPr>
          <w:rFonts w:ascii="Arial" w:hAnsi="Arial" w:cs="Arial"/>
          <w:b/>
          <w:sz w:val="24"/>
        </w:rPr>
      </w:pPr>
      <w:r w:rsidRPr="00F3212F">
        <w:rPr>
          <w:rFonts w:ascii="Arial" w:hAnsi="Arial" w:cs="Arial"/>
          <w:b/>
          <w:sz w:val="24"/>
        </w:rPr>
        <w:lastRenderedPageBreak/>
        <w:t>Pauta de Monitorización</w:t>
      </w:r>
    </w:p>
    <w:p w:rsidR="00F3212F" w:rsidRDefault="00F3212F" w:rsidP="00F3212F">
      <w:pPr>
        <w:tabs>
          <w:tab w:val="left" w:pos="1021"/>
        </w:tabs>
        <w:rPr>
          <w:rFonts w:ascii="Arial" w:hAnsi="Arial" w:cs="Arial"/>
          <w:b/>
          <w:sz w:val="24"/>
        </w:rPr>
      </w:pPr>
    </w:p>
    <w:tbl>
      <w:tblPr>
        <w:tblStyle w:val="Tablaconcuadrcula"/>
        <w:tblW w:w="9039" w:type="dxa"/>
        <w:tblLayout w:type="fixed"/>
        <w:tblLook w:val="04A0"/>
      </w:tblPr>
      <w:tblGrid>
        <w:gridCol w:w="675"/>
        <w:gridCol w:w="6663"/>
        <w:gridCol w:w="567"/>
        <w:gridCol w:w="567"/>
        <w:gridCol w:w="567"/>
      </w:tblGrid>
      <w:tr w:rsidR="00F3212F" w:rsidRPr="00C307F3" w:rsidTr="00F3212F">
        <w:tc>
          <w:tcPr>
            <w:tcW w:w="675" w:type="dxa"/>
          </w:tcPr>
          <w:p w:rsidR="00F3212F" w:rsidRPr="00C307F3" w:rsidRDefault="00F3212F" w:rsidP="00F3212F">
            <w:pPr>
              <w:pStyle w:val="Sinespaciado"/>
              <w:jc w:val="both"/>
              <w:rPr>
                <w:rFonts w:ascii="Arial" w:hAnsi="Arial" w:cs="Arial"/>
                <w:b/>
              </w:rPr>
            </w:pPr>
            <w:r w:rsidRPr="00C307F3">
              <w:rPr>
                <w:rFonts w:ascii="Arial" w:hAnsi="Arial" w:cs="Arial"/>
                <w:b/>
              </w:rPr>
              <w:t>N°</w:t>
            </w:r>
          </w:p>
        </w:tc>
        <w:tc>
          <w:tcPr>
            <w:tcW w:w="6663" w:type="dxa"/>
          </w:tcPr>
          <w:p w:rsidR="00F3212F" w:rsidRPr="00C307F3" w:rsidRDefault="00F3212F" w:rsidP="00F3212F">
            <w:pPr>
              <w:pStyle w:val="Sinespaciado"/>
              <w:jc w:val="both"/>
              <w:rPr>
                <w:rFonts w:ascii="Arial" w:hAnsi="Arial" w:cs="Arial"/>
                <w:b/>
              </w:rPr>
            </w:pPr>
            <w:r>
              <w:rPr>
                <w:rFonts w:ascii="Arial" w:hAnsi="Arial" w:cs="Arial"/>
                <w:b/>
              </w:rPr>
              <w:t xml:space="preserve">Indicador </w:t>
            </w:r>
          </w:p>
        </w:tc>
        <w:tc>
          <w:tcPr>
            <w:tcW w:w="567" w:type="dxa"/>
          </w:tcPr>
          <w:p w:rsidR="00F3212F" w:rsidRDefault="00F3212F" w:rsidP="00F3212F">
            <w:pPr>
              <w:pStyle w:val="Sinespaciado"/>
              <w:jc w:val="both"/>
              <w:rPr>
                <w:rFonts w:ascii="Arial" w:hAnsi="Arial" w:cs="Arial"/>
                <w:b/>
              </w:rPr>
            </w:pPr>
            <w:r>
              <w:rPr>
                <w:rFonts w:ascii="Arial" w:hAnsi="Arial" w:cs="Arial"/>
                <w:b/>
              </w:rPr>
              <w:t>2</w:t>
            </w:r>
          </w:p>
          <w:p w:rsidR="00F3212F" w:rsidRPr="00C307F3" w:rsidRDefault="00F3212F" w:rsidP="00F3212F">
            <w:pPr>
              <w:pStyle w:val="Sinespaciado"/>
              <w:jc w:val="both"/>
              <w:rPr>
                <w:rFonts w:ascii="Arial" w:hAnsi="Arial" w:cs="Arial"/>
                <w:b/>
              </w:rPr>
            </w:pPr>
            <w:r>
              <w:rPr>
                <w:rFonts w:ascii="Arial" w:hAnsi="Arial" w:cs="Arial"/>
                <w:b/>
              </w:rPr>
              <w:t>pts</w:t>
            </w:r>
          </w:p>
        </w:tc>
        <w:tc>
          <w:tcPr>
            <w:tcW w:w="567" w:type="dxa"/>
          </w:tcPr>
          <w:p w:rsidR="00F3212F" w:rsidRPr="00C307F3" w:rsidRDefault="00F3212F" w:rsidP="00F3212F">
            <w:pPr>
              <w:pStyle w:val="Sinespaciado"/>
              <w:jc w:val="both"/>
              <w:rPr>
                <w:rFonts w:ascii="Arial" w:hAnsi="Arial" w:cs="Arial"/>
                <w:b/>
              </w:rPr>
            </w:pPr>
            <w:r>
              <w:rPr>
                <w:rFonts w:ascii="Arial" w:hAnsi="Arial" w:cs="Arial"/>
                <w:b/>
              </w:rPr>
              <w:t>1 pts</w:t>
            </w:r>
          </w:p>
        </w:tc>
        <w:tc>
          <w:tcPr>
            <w:tcW w:w="567" w:type="dxa"/>
          </w:tcPr>
          <w:p w:rsidR="00F3212F" w:rsidRPr="00C307F3" w:rsidRDefault="00F3212F" w:rsidP="00F3212F">
            <w:pPr>
              <w:pStyle w:val="Sinespaciado"/>
              <w:jc w:val="both"/>
              <w:rPr>
                <w:rFonts w:ascii="Arial" w:hAnsi="Arial" w:cs="Arial"/>
                <w:b/>
              </w:rPr>
            </w:pPr>
            <w:r>
              <w:rPr>
                <w:rFonts w:ascii="Arial" w:hAnsi="Arial" w:cs="Arial"/>
                <w:b/>
              </w:rPr>
              <w:t>0 pts</w:t>
            </w:r>
          </w:p>
        </w:tc>
      </w:tr>
      <w:tr w:rsidR="00F3212F" w:rsidRPr="00C307F3" w:rsidTr="00F3212F">
        <w:tc>
          <w:tcPr>
            <w:tcW w:w="675" w:type="dxa"/>
          </w:tcPr>
          <w:p w:rsidR="00F3212F" w:rsidRPr="00C307F3" w:rsidRDefault="00F3212F" w:rsidP="00F3212F">
            <w:pPr>
              <w:pStyle w:val="Sinespaciado"/>
              <w:jc w:val="both"/>
              <w:rPr>
                <w:rFonts w:ascii="Arial" w:hAnsi="Arial" w:cs="Arial"/>
              </w:rPr>
            </w:pPr>
            <w:r w:rsidRPr="00C307F3">
              <w:rPr>
                <w:rFonts w:ascii="Arial" w:hAnsi="Arial" w:cs="Arial"/>
              </w:rPr>
              <w:t>1.-</w:t>
            </w:r>
          </w:p>
        </w:tc>
        <w:tc>
          <w:tcPr>
            <w:tcW w:w="6663" w:type="dxa"/>
          </w:tcPr>
          <w:p w:rsidR="00F3212F" w:rsidRPr="00C307F3" w:rsidRDefault="00F3212F" w:rsidP="00F3212F">
            <w:pPr>
              <w:pStyle w:val="Sinespaciado"/>
              <w:jc w:val="both"/>
              <w:rPr>
                <w:rFonts w:ascii="Arial" w:hAnsi="Arial" w:cs="Arial"/>
              </w:rPr>
            </w:pPr>
            <w:r w:rsidRPr="00605CB3">
              <w:rPr>
                <w:rFonts w:ascii="Arial" w:hAnsi="Arial" w:cs="Arial"/>
              </w:rPr>
              <w:t xml:space="preserve">Realiza el lavado de manos según los protocolos establecidos antes de la actividad.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2.-</w:t>
            </w:r>
          </w:p>
        </w:tc>
        <w:tc>
          <w:tcPr>
            <w:tcW w:w="6663" w:type="dxa"/>
          </w:tcPr>
          <w:p w:rsidR="00F3212F" w:rsidRPr="00605CB3" w:rsidRDefault="00F3212F" w:rsidP="00F3212F">
            <w:pPr>
              <w:pStyle w:val="Sinespaciado"/>
              <w:jc w:val="both"/>
              <w:rPr>
                <w:rFonts w:ascii="Arial" w:hAnsi="Arial" w:cs="Arial"/>
              </w:rPr>
            </w:pPr>
            <w:r>
              <w:rPr>
                <w:rFonts w:ascii="Arial" w:hAnsi="Arial" w:cs="Arial"/>
              </w:rPr>
              <w:t>Se presenta al paciente, lo saluda, y le explica el procedimiento si procede.</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3</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Usa elementos de protección personal</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4</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Enciende y opera el monitor</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5</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 xml:space="preserve">Instala en el paciente los dispositivos de monitorización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rPr>
          <w:trHeight w:val="70"/>
        </w:trPr>
        <w:tc>
          <w:tcPr>
            <w:tcW w:w="675" w:type="dxa"/>
          </w:tcPr>
          <w:p w:rsidR="00F3212F" w:rsidRPr="00C307F3" w:rsidRDefault="00F3212F" w:rsidP="00F3212F">
            <w:pPr>
              <w:pStyle w:val="Sinespaciado"/>
              <w:jc w:val="both"/>
              <w:rPr>
                <w:rFonts w:ascii="Arial" w:hAnsi="Arial" w:cs="Arial"/>
              </w:rPr>
            </w:pPr>
            <w:r>
              <w:rPr>
                <w:rFonts w:ascii="Arial" w:hAnsi="Arial" w:cs="Arial"/>
              </w:rPr>
              <w:t>6</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 xml:space="preserve">Controla signos vitales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7</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Identifica lugares de electrodos cardiacos y los instala correctamente</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r>
              <w:rPr>
                <w:rFonts w:ascii="Arial" w:hAnsi="Arial" w:cs="Arial"/>
              </w:rPr>
              <w:t>8</w:t>
            </w:r>
          </w:p>
        </w:tc>
        <w:tc>
          <w:tcPr>
            <w:tcW w:w="6663" w:type="dxa"/>
          </w:tcPr>
          <w:p w:rsidR="00F3212F" w:rsidRDefault="00F3212F" w:rsidP="00F3212F">
            <w:pPr>
              <w:pStyle w:val="Sinespaciado"/>
              <w:jc w:val="both"/>
              <w:rPr>
                <w:rFonts w:ascii="Arial" w:hAnsi="Arial" w:cs="Arial"/>
              </w:rPr>
            </w:pPr>
            <w:r>
              <w:rPr>
                <w:rFonts w:ascii="Arial" w:hAnsi="Arial" w:cs="Arial"/>
              </w:rPr>
              <w:t xml:space="preserve">Identifica si hay alguna anormalidad y da aviso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r>
              <w:rPr>
                <w:rFonts w:ascii="Arial" w:hAnsi="Arial" w:cs="Arial"/>
              </w:rPr>
              <w:t>9</w:t>
            </w:r>
          </w:p>
        </w:tc>
        <w:tc>
          <w:tcPr>
            <w:tcW w:w="6663" w:type="dxa"/>
          </w:tcPr>
          <w:p w:rsidR="00F3212F" w:rsidRDefault="00F3212F" w:rsidP="00F3212F">
            <w:pPr>
              <w:pStyle w:val="Sinespaciado"/>
              <w:rPr>
                <w:rFonts w:ascii="Arial" w:hAnsi="Arial" w:cs="Arial"/>
              </w:rPr>
            </w:pPr>
            <w:r>
              <w:rPr>
                <w:rFonts w:ascii="Arial" w:hAnsi="Arial" w:cs="Arial"/>
              </w:rPr>
              <w:t xml:space="preserve">Le indica al paciente que el procedimiento ya terminó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10</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Elimina material usado según normativa</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11.-</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Se lava las manos</w:t>
            </w:r>
            <w:r>
              <w:rPr>
                <w:rFonts w:ascii="Arial" w:hAnsi="Arial" w:cs="Arial"/>
              </w:rPr>
              <w:t xml:space="preserve"> al terminar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12</w:t>
            </w:r>
            <w:r w:rsidRPr="00C307F3">
              <w:rPr>
                <w:rFonts w:ascii="Arial" w:hAnsi="Arial" w:cs="Arial"/>
              </w:rPr>
              <w:t xml:space="preserve">.- </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Registra procedimiento</w:t>
            </w:r>
            <w:r>
              <w:rPr>
                <w:rFonts w:ascii="Arial" w:hAnsi="Arial" w:cs="Arial"/>
              </w:rPr>
              <w:t xml:space="preserve"> en ficha clínica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p>
        </w:tc>
        <w:tc>
          <w:tcPr>
            <w:tcW w:w="6663" w:type="dxa"/>
          </w:tcPr>
          <w:p w:rsidR="00F3212F" w:rsidRPr="00C307F3" w:rsidRDefault="00F3212F" w:rsidP="00F3212F">
            <w:pPr>
              <w:pStyle w:val="Sinespaciado"/>
              <w:jc w:val="right"/>
              <w:rPr>
                <w:rFonts w:ascii="Arial" w:hAnsi="Arial" w:cs="Arial"/>
              </w:rPr>
            </w:pPr>
            <w:r>
              <w:rPr>
                <w:rFonts w:ascii="Arial" w:hAnsi="Arial" w:cs="Arial"/>
              </w:rPr>
              <w:t xml:space="preserve">Puntaje total </w:t>
            </w:r>
          </w:p>
        </w:tc>
        <w:tc>
          <w:tcPr>
            <w:tcW w:w="567" w:type="dxa"/>
          </w:tcPr>
          <w:p w:rsidR="00F3212F" w:rsidRPr="00C307F3" w:rsidRDefault="00F3212F" w:rsidP="00F3212F">
            <w:pPr>
              <w:pStyle w:val="Sinespaciado"/>
              <w:jc w:val="both"/>
              <w:rPr>
                <w:rFonts w:ascii="Arial" w:hAnsi="Arial" w:cs="Arial"/>
              </w:rPr>
            </w:pPr>
            <w:r>
              <w:rPr>
                <w:rFonts w:ascii="Arial" w:hAnsi="Arial" w:cs="Arial"/>
              </w:rPr>
              <w:t xml:space="preserve">24 pts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p>
        </w:tc>
        <w:tc>
          <w:tcPr>
            <w:tcW w:w="6663" w:type="dxa"/>
          </w:tcPr>
          <w:p w:rsidR="00F3212F" w:rsidRDefault="00F3212F" w:rsidP="00F3212F">
            <w:pPr>
              <w:pStyle w:val="Sinespaciado"/>
              <w:jc w:val="right"/>
              <w:rPr>
                <w:rFonts w:ascii="Arial" w:hAnsi="Arial" w:cs="Arial"/>
              </w:rPr>
            </w:pPr>
            <w:r>
              <w:rPr>
                <w:rFonts w:ascii="Arial" w:hAnsi="Arial" w:cs="Arial"/>
              </w:rPr>
              <w:t xml:space="preserve">Puntaje obtenido </w:t>
            </w:r>
          </w:p>
        </w:tc>
        <w:tc>
          <w:tcPr>
            <w:tcW w:w="567" w:type="dxa"/>
          </w:tcPr>
          <w:p w:rsidR="00F3212F" w:rsidRDefault="00F3212F" w:rsidP="00F3212F">
            <w:pPr>
              <w:pStyle w:val="Sinespaciado"/>
              <w:jc w:val="both"/>
              <w:rPr>
                <w:rFonts w:ascii="Arial" w:hAnsi="Arial" w:cs="Arial"/>
              </w:rPr>
            </w:pPr>
          </w:p>
          <w:p w:rsidR="00F3212F"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bl>
    <w:p w:rsidR="00F3212F" w:rsidRDefault="00F3212F" w:rsidP="00F3212F">
      <w:pPr>
        <w:tabs>
          <w:tab w:val="left" w:pos="1021"/>
        </w:tabs>
        <w:rPr>
          <w:rFonts w:ascii="Arial" w:hAnsi="Arial" w:cs="Arial"/>
          <w:b/>
          <w:sz w:val="24"/>
        </w:rPr>
      </w:pPr>
    </w:p>
    <w:p w:rsidR="00F3212F" w:rsidRPr="00F3212F" w:rsidRDefault="00F3212F" w:rsidP="00F3212F">
      <w:pPr>
        <w:tabs>
          <w:tab w:val="left" w:pos="1021"/>
        </w:tabs>
        <w:rPr>
          <w:rFonts w:ascii="Arial" w:hAnsi="Arial" w:cs="Arial"/>
          <w:b/>
          <w:sz w:val="24"/>
        </w:rPr>
      </w:pPr>
      <w:r w:rsidRPr="00F3212F">
        <w:rPr>
          <w:rFonts w:ascii="Arial" w:hAnsi="Arial" w:cs="Arial"/>
          <w:b/>
          <w:sz w:val="24"/>
        </w:rPr>
        <w:t xml:space="preserve">Pauta electrocardiograma </w:t>
      </w:r>
    </w:p>
    <w:tbl>
      <w:tblPr>
        <w:tblStyle w:val="Tablaconcuadrcula"/>
        <w:tblW w:w="9039" w:type="dxa"/>
        <w:tblLayout w:type="fixed"/>
        <w:tblLook w:val="04A0"/>
      </w:tblPr>
      <w:tblGrid>
        <w:gridCol w:w="675"/>
        <w:gridCol w:w="6663"/>
        <w:gridCol w:w="567"/>
        <w:gridCol w:w="567"/>
        <w:gridCol w:w="567"/>
      </w:tblGrid>
      <w:tr w:rsidR="00F3212F" w:rsidRPr="00C307F3" w:rsidTr="00F3212F">
        <w:tc>
          <w:tcPr>
            <w:tcW w:w="675" w:type="dxa"/>
          </w:tcPr>
          <w:p w:rsidR="00F3212F" w:rsidRPr="00C307F3" w:rsidRDefault="00F3212F" w:rsidP="00F3212F">
            <w:pPr>
              <w:pStyle w:val="Sinespaciado"/>
              <w:jc w:val="both"/>
              <w:rPr>
                <w:rFonts w:ascii="Arial" w:hAnsi="Arial" w:cs="Arial"/>
                <w:b/>
              </w:rPr>
            </w:pPr>
            <w:r w:rsidRPr="00C307F3">
              <w:rPr>
                <w:rFonts w:ascii="Arial" w:hAnsi="Arial" w:cs="Arial"/>
                <w:b/>
              </w:rPr>
              <w:t>N°</w:t>
            </w:r>
          </w:p>
        </w:tc>
        <w:tc>
          <w:tcPr>
            <w:tcW w:w="6663" w:type="dxa"/>
          </w:tcPr>
          <w:p w:rsidR="00F3212F" w:rsidRPr="00C307F3" w:rsidRDefault="00F3212F" w:rsidP="00F3212F">
            <w:pPr>
              <w:pStyle w:val="Sinespaciado"/>
              <w:jc w:val="both"/>
              <w:rPr>
                <w:rFonts w:ascii="Arial" w:hAnsi="Arial" w:cs="Arial"/>
                <w:b/>
              </w:rPr>
            </w:pPr>
            <w:r>
              <w:rPr>
                <w:rFonts w:ascii="Arial" w:hAnsi="Arial" w:cs="Arial"/>
                <w:b/>
              </w:rPr>
              <w:t xml:space="preserve">Indicador </w:t>
            </w:r>
          </w:p>
        </w:tc>
        <w:tc>
          <w:tcPr>
            <w:tcW w:w="567" w:type="dxa"/>
          </w:tcPr>
          <w:p w:rsidR="00F3212F" w:rsidRDefault="00F3212F" w:rsidP="00F3212F">
            <w:pPr>
              <w:pStyle w:val="Sinespaciado"/>
              <w:jc w:val="both"/>
              <w:rPr>
                <w:rFonts w:ascii="Arial" w:hAnsi="Arial" w:cs="Arial"/>
                <w:b/>
              </w:rPr>
            </w:pPr>
            <w:r>
              <w:rPr>
                <w:rFonts w:ascii="Arial" w:hAnsi="Arial" w:cs="Arial"/>
                <w:b/>
              </w:rPr>
              <w:t>2</w:t>
            </w:r>
          </w:p>
          <w:p w:rsidR="00F3212F" w:rsidRPr="00C307F3" w:rsidRDefault="00F3212F" w:rsidP="00F3212F">
            <w:pPr>
              <w:pStyle w:val="Sinespaciado"/>
              <w:jc w:val="both"/>
              <w:rPr>
                <w:rFonts w:ascii="Arial" w:hAnsi="Arial" w:cs="Arial"/>
                <w:b/>
              </w:rPr>
            </w:pPr>
            <w:r>
              <w:rPr>
                <w:rFonts w:ascii="Arial" w:hAnsi="Arial" w:cs="Arial"/>
                <w:b/>
              </w:rPr>
              <w:t>pts</w:t>
            </w:r>
          </w:p>
        </w:tc>
        <w:tc>
          <w:tcPr>
            <w:tcW w:w="567" w:type="dxa"/>
          </w:tcPr>
          <w:p w:rsidR="00F3212F" w:rsidRPr="00C307F3" w:rsidRDefault="00F3212F" w:rsidP="00F3212F">
            <w:pPr>
              <w:pStyle w:val="Sinespaciado"/>
              <w:jc w:val="both"/>
              <w:rPr>
                <w:rFonts w:ascii="Arial" w:hAnsi="Arial" w:cs="Arial"/>
                <w:b/>
              </w:rPr>
            </w:pPr>
            <w:r>
              <w:rPr>
                <w:rFonts w:ascii="Arial" w:hAnsi="Arial" w:cs="Arial"/>
                <w:b/>
              </w:rPr>
              <w:t>1 pts</w:t>
            </w:r>
          </w:p>
        </w:tc>
        <w:tc>
          <w:tcPr>
            <w:tcW w:w="567" w:type="dxa"/>
          </w:tcPr>
          <w:p w:rsidR="00F3212F" w:rsidRPr="00C307F3" w:rsidRDefault="00F3212F" w:rsidP="00F3212F">
            <w:pPr>
              <w:pStyle w:val="Sinespaciado"/>
              <w:jc w:val="both"/>
              <w:rPr>
                <w:rFonts w:ascii="Arial" w:hAnsi="Arial" w:cs="Arial"/>
                <w:b/>
              </w:rPr>
            </w:pPr>
            <w:r>
              <w:rPr>
                <w:rFonts w:ascii="Arial" w:hAnsi="Arial" w:cs="Arial"/>
                <w:b/>
              </w:rPr>
              <w:t>0 pts</w:t>
            </w:r>
          </w:p>
        </w:tc>
      </w:tr>
      <w:tr w:rsidR="00F3212F" w:rsidRPr="00C307F3" w:rsidTr="00F3212F">
        <w:tc>
          <w:tcPr>
            <w:tcW w:w="675" w:type="dxa"/>
          </w:tcPr>
          <w:p w:rsidR="00F3212F" w:rsidRPr="00C307F3" w:rsidRDefault="00F3212F" w:rsidP="00F3212F">
            <w:pPr>
              <w:pStyle w:val="Sinespaciado"/>
              <w:jc w:val="both"/>
              <w:rPr>
                <w:rFonts w:ascii="Arial" w:hAnsi="Arial" w:cs="Arial"/>
              </w:rPr>
            </w:pPr>
            <w:r w:rsidRPr="00C307F3">
              <w:rPr>
                <w:rFonts w:ascii="Arial" w:hAnsi="Arial" w:cs="Arial"/>
              </w:rPr>
              <w:t>1.-</w:t>
            </w:r>
          </w:p>
        </w:tc>
        <w:tc>
          <w:tcPr>
            <w:tcW w:w="6663" w:type="dxa"/>
          </w:tcPr>
          <w:p w:rsidR="00F3212F" w:rsidRPr="00C307F3" w:rsidRDefault="00F3212F" w:rsidP="00F3212F">
            <w:pPr>
              <w:pStyle w:val="Sinespaciado"/>
              <w:jc w:val="both"/>
              <w:rPr>
                <w:rFonts w:ascii="Arial" w:hAnsi="Arial" w:cs="Arial"/>
              </w:rPr>
            </w:pPr>
            <w:r w:rsidRPr="00605CB3">
              <w:rPr>
                <w:rFonts w:ascii="Arial" w:hAnsi="Arial" w:cs="Arial"/>
              </w:rPr>
              <w:t xml:space="preserve">Realiza el lavado de manos según los protocolos establecidos antes de la actividad.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2.-</w:t>
            </w:r>
          </w:p>
        </w:tc>
        <w:tc>
          <w:tcPr>
            <w:tcW w:w="6663" w:type="dxa"/>
          </w:tcPr>
          <w:p w:rsidR="00F3212F" w:rsidRPr="00605CB3" w:rsidRDefault="00F3212F" w:rsidP="00F3212F">
            <w:pPr>
              <w:pStyle w:val="Sinespaciado"/>
              <w:jc w:val="both"/>
              <w:rPr>
                <w:rFonts w:ascii="Arial" w:hAnsi="Arial" w:cs="Arial"/>
              </w:rPr>
            </w:pPr>
            <w:r>
              <w:rPr>
                <w:rFonts w:ascii="Arial" w:hAnsi="Arial" w:cs="Arial"/>
              </w:rPr>
              <w:t>Se presenta al paciente, lo saluda, y le explica el procedimiento si procede.</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3</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Usa elementos de protección personal</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4</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Le indica al paciente que se descubra del torso hacia arriba</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5</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Le indica que debe desprenderse de todo elemento metálico</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rPr>
          <w:trHeight w:val="70"/>
        </w:trPr>
        <w:tc>
          <w:tcPr>
            <w:tcW w:w="675" w:type="dxa"/>
          </w:tcPr>
          <w:p w:rsidR="00F3212F" w:rsidRPr="00C307F3" w:rsidRDefault="00F3212F" w:rsidP="00F3212F">
            <w:pPr>
              <w:pStyle w:val="Sinespaciado"/>
              <w:jc w:val="both"/>
              <w:rPr>
                <w:rFonts w:ascii="Arial" w:hAnsi="Arial" w:cs="Arial"/>
              </w:rPr>
            </w:pPr>
            <w:r>
              <w:rPr>
                <w:rFonts w:ascii="Arial" w:hAnsi="Arial" w:cs="Arial"/>
              </w:rPr>
              <w:t>6</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Lo posiciona sobre la camilla de forma supina y le solicita que no se mueva</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7</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Coloca biombo</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r>
              <w:rPr>
                <w:rFonts w:ascii="Arial" w:hAnsi="Arial" w:cs="Arial"/>
              </w:rPr>
              <w:t>8</w:t>
            </w:r>
          </w:p>
        </w:tc>
        <w:tc>
          <w:tcPr>
            <w:tcW w:w="6663" w:type="dxa"/>
          </w:tcPr>
          <w:p w:rsidR="00F3212F" w:rsidRDefault="00F3212F" w:rsidP="00F3212F">
            <w:pPr>
              <w:pStyle w:val="Sinespaciado"/>
              <w:jc w:val="both"/>
              <w:rPr>
                <w:rFonts w:ascii="Arial" w:hAnsi="Arial" w:cs="Arial"/>
              </w:rPr>
            </w:pPr>
            <w:r>
              <w:rPr>
                <w:rFonts w:ascii="Arial" w:hAnsi="Arial" w:cs="Arial"/>
              </w:rPr>
              <w:t>Coloca los electrodos según técnica y toma el EKG</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r>
              <w:rPr>
                <w:rFonts w:ascii="Arial" w:hAnsi="Arial" w:cs="Arial"/>
              </w:rPr>
              <w:t>9</w:t>
            </w:r>
          </w:p>
        </w:tc>
        <w:tc>
          <w:tcPr>
            <w:tcW w:w="6663" w:type="dxa"/>
          </w:tcPr>
          <w:p w:rsidR="00F3212F" w:rsidRDefault="00F3212F" w:rsidP="00F3212F">
            <w:pPr>
              <w:pStyle w:val="Sinespaciado"/>
              <w:rPr>
                <w:rFonts w:ascii="Arial" w:hAnsi="Arial" w:cs="Arial"/>
              </w:rPr>
            </w:pPr>
            <w:r>
              <w:rPr>
                <w:rFonts w:ascii="Arial" w:hAnsi="Arial" w:cs="Arial"/>
              </w:rPr>
              <w:t xml:space="preserve">Le indica al paciente que el procedimiento ya terminó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10</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Limpia al paciente con papel clinic y e</w:t>
            </w:r>
            <w:r w:rsidRPr="00C307F3">
              <w:rPr>
                <w:rFonts w:ascii="Arial" w:hAnsi="Arial" w:cs="Arial"/>
              </w:rPr>
              <w:t>limina material usado según normativa</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11.-</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Se lava las manos</w:t>
            </w:r>
            <w:r>
              <w:rPr>
                <w:rFonts w:ascii="Arial" w:hAnsi="Arial" w:cs="Arial"/>
              </w:rPr>
              <w:t xml:space="preserve"> al terminar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12</w:t>
            </w:r>
            <w:r w:rsidRPr="00C307F3">
              <w:rPr>
                <w:rFonts w:ascii="Arial" w:hAnsi="Arial" w:cs="Arial"/>
              </w:rPr>
              <w:t xml:space="preserve">.- </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Registra procedimiento</w:t>
            </w:r>
            <w:r>
              <w:rPr>
                <w:rFonts w:ascii="Arial" w:hAnsi="Arial" w:cs="Arial"/>
              </w:rPr>
              <w:t xml:space="preserve"> en ficha clínica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p>
        </w:tc>
        <w:tc>
          <w:tcPr>
            <w:tcW w:w="6663" w:type="dxa"/>
          </w:tcPr>
          <w:p w:rsidR="00F3212F" w:rsidRPr="00C307F3" w:rsidRDefault="00F3212F" w:rsidP="00F3212F">
            <w:pPr>
              <w:pStyle w:val="Sinespaciado"/>
              <w:jc w:val="right"/>
              <w:rPr>
                <w:rFonts w:ascii="Arial" w:hAnsi="Arial" w:cs="Arial"/>
              </w:rPr>
            </w:pPr>
            <w:r>
              <w:rPr>
                <w:rFonts w:ascii="Arial" w:hAnsi="Arial" w:cs="Arial"/>
              </w:rPr>
              <w:t xml:space="preserve">Puntaje total </w:t>
            </w:r>
          </w:p>
        </w:tc>
        <w:tc>
          <w:tcPr>
            <w:tcW w:w="567" w:type="dxa"/>
          </w:tcPr>
          <w:p w:rsidR="00F3212F" w:rsidRPr="00C307F3" w:rsidRDefault="00F3212F" w:rsidP="00F3212F">
            <w:pPr>
              <w:pStyle w:val="Sinespaciado"/>
              <w:jc w:val="both"/>
              <w:rPr>
                <w:rFonts w:ascii="Arial" w:hAnsi="Arial" w:cs="Arial"/>
              </w:rPr>
            </w:pPr>
            <w:r>
              <w:rPr>
                <w:rFonts w:ascii="Arial" w:hAnsi="Arial" w:cs="Arial"/>
              </w:rPr>
              <w:t xml:space="preserve">24 pts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p>
        </w:tc>
        <w:tc>
          <w:tcPr>
            <w:tcW w:w="6663" w:type="dxa"/>
          </w:tcPr>
          <w:p w:rsidR="00F3212F" w:rsidRDefault="00F3212F" w:rsidP="00F3212F">
            <w:pPr>
              <w:pStyle w:val="Sinespaciado"/>
              <w:jc w:val="right"/>
              <w:rPr>
                <w:rFonts w:ascii="Arial" w:hAnsi="Arial" w:cs="Arial"/>
              </w:rPr>
            </w:pPr>
            <w:r>
              <w:rPr>
                <w:rFonts w:ascii="Arial" w:hAnsi="Arial" w:cs="Arial"/>
              </w:rPr>
              <w:t xml:space="preserve">Puntaje obtenido </w:t>
            </w:r>
          </w:p>
        </w:tc>
        <w:tc>
          <w:tcPr>
            <w:tcW w:w="567" w:type="dxa"/>
          </w:tcPr>
          <w:p w:rsidR="00F3212F" w:rsidRDefault="00F3212F" w:rsidP="00F3212F">
            <w:pPr>
              <w:pStyle w:val="Sinespaciado"/>
              <w:jc w:val="both"/>
              <w:rPr>
                <w:rFonts w:ascii="Arial" w:hAnsi="Arial" w:cs="Arial"/>
              </w:rPr>
            </w:pPr>
          </w:p>
          <w:p w:rsidR="00F3212F"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bl>
    <w:p w:rsidR="00F3212F" w:rsidRDefault="00F3212F" w:rsidP="00F3212F">
      <w:pPr>
        <w:tabs>
          <w:tab w:val="left" w:pos="1021"/>
        </w:tabs>
        <w:rPr>
          <w:rFonts w:ascii="Arial" w:hAnsi="Arial" w:cs="Arial"/>
          <w:b/>
          <w:sz w:val="24"/>
        </w:rPr>
      </w:pPr>
    </w:p>
    <w:p w:rsidR="00F3212F" w:rsidRDefault="00F3212F" w:rsidP="00F3212F">
      <w:pPr>
        <w:tabs>
          <w:tab w:val="left" w:pos="1021"/>
        </w:tabs>
        <w:rPr>
          <w:rFonts w:ascii="Arial" w:hAnsi="Arial" w:cs="Arial"/>
          <w:b/>
          <w:sz w:val="24"/>
        </w:rPr>
      </w:pPr>
      <w:r>
        <w:rPr>
          <w:rFonts w:ascii="Arial" w:hAnsi="Arial" w:cs="Arial"/>
          <w:b/>
          <w:sz w:val="24"/>
        </w:rPr>
        <w:lastRenderedPageBreak/>
        <w:t xml:space="preserve">Monitorización fetal </w:t>
      </w:r>
    </w:p>
    <w:tbl>
      <w:tblPr>
        <w:tblStyle w:val="Tablaconcuadrcula"/>
        <w:tblW w:w="9039" w:type="dxa"/>
        <w:tblLayout w:type="fixed"/>
        <w:tblLook w:val="04A0"/>
      </w:tblPr>
      <w:tblGrid>
        <w:gridCol w:w="675"/>
        <w:gridCol w:w="6663"/>
        <w:gridCol w:w="567"/>
        <w:gridCol w:w="567"/>
        <w:gridCol w:w="567"/>
      </w:tblGrid>
      <w:tr w:rsidR="00F3212F" w:rsidRPr="00C307F3" w:rsidTr="00F3212F">
        <w:tc>
          <w:tcPr>
            <w:tcW w:w="675" w:type="dxa"/>
          </w:tcPr>
          <w:p w:rsidR="00F3212F" w:rsidRPr="00C307F3" w:rsidRDefault="00F3212F" w:rsidP="00F3212F">
            <w:pPr>
              <w:pStyle w:val="Sinespaciado"/>
              <w:jc w:val="both"/>
              <w:rPr>
                <w:rFonts w:ascii="Arial" w:hAnsi="Arial" w:cs="Arial"/>
                <w:b/>
              </w:rPr>
            </w:pPr>
            <w:r w:rsidRPr="00C307F3">
              <w:rPr>
                <w:rFonts w:ascii="Arial" w:hAnsi="Arial" w:cs="Arial"/>
                <w:b/>
              </w:rPr>
              <w:t>N°</w:t>
            </w:r>
          </w:p>
        </w:tc>
        <w:tc>
          <w:tcPr>
            <w:tcW w:w="6663" w:type="dxa"/>
          </w:tcPr>
          <w:p w:rsidR="00F3212F" w:rsidRPr="00C307F3" w:rsidRDefault="00F3212F" w:rsidP="00F3212F">
            <w:pPr>
              <w:pStyle w:val="Sinespaciado"/>
              <w:jc w:val="both"/>
              <w:rPr>
                <w:rFonts w:ascii="Arial" w:hAnsi="Arial" w:cs="Arial"/>
                <w:b/>
              </w:rPr>
            </w:pPr>
            <w:r>
              <w:rPr>
                <w:rFonts w:ascii="Arial" w:hAnsi="Arial" w:cs="Arial"/>
                <w:b/>
              </w:rPr>
              <w:t xml:space="preserve">Indicador </w:t>
            </w:r>
          </w:p>
        </w:tc>
        <w:tc>
          <w:tcPr>
            <w:tcW w:w="567" w:type="dxa"/>
          </w:tcPr>
          <w:p w:rsidR="00F3212F" w:rsidRDefault="00F3212F" w:rsidP="00F3212F">
            <w:pPr>
              <w:pStyle w:val="Sinespaciado"/>
              <w:jc w:val="both"/>
              <w:rPr>
                <w:rFonts w:ascii="Arial" w:hAnsi="Arial" w:cs="Arial"/>
                <w:b/>
              </w:rPr>
            </w:pPr>
            <w:r>
              <w:rPr>
                <w:rFonts w:ascii="Arial" w:hAnsi="Arial" w:cs="Arial"/>
                <w:b/>
              </w:rPr>
              <w:t>2</w:t>
            </w:r>
          </w:p>
          <w:p w:rsidR="00F3212F" w:rsidRPr="00C307F3" w:rsidRDefault="00F3212F" w:rsidP="00F3212F">
            <w:pPr>
              <w:pStyle w:val="Sinespaciado"/>
              <w:jc w:val="both"/>
              <w:rPr>
                <w:rFonts w:ascii="Arial" w:hAnsi="Arial" w:cs="Arial"/>
                <w:b/>
              </w:rPr>
            </w:pPr>
            <w:r>
              <w:rPr>
                <w:rFonts w:ascii="Arial" w:hAnsi="Arial" w:cs="Arial"/>
                <w:b/>
              </w:rPr>
              <w:t>pts</w:t>
            </w:r>
          </w:p>
        </w:tc>
        <w:tc>
          <w:tcPr>
            <w:tcW w:w="567" w:type="dxa"/>
          </w:tcPr>
          <w:p w:rsidR="00F3212F" w:rsidRPr="00C307F3" w:rsidRDefault="00F3212F" w:rsidP="00F3212F">
            <w:pPr>
              <w:pStyle w:val="Sinespaciado"/>
              <w:jc w:val="both"/>
              <w:rPr>
                <w:rFonts w:ascii="Arial" w:hAnsi="Arial" w:cs="Arial"/>
                <w:b/>
              </w:rPr>
            </w:pPr>
            <w:r>
              <w:rPr>
                <w:rFonts w:ascii="Arial" w:hAnsi="Arial" w:cs="Arial"/>
                <w:b/>
              </w:rPr>
              <w:t>1 pts</w:t>
            </w:r>
          </w:p>
        </w:tc>
        <w:tc>
          <w:tcPr>
            <w:tcW w:w="567" w:type="dxa"/>
          </w:tcPr>
          <w:p w:rsidR="00F3212F" w:rsidRPr="00C307F3" w:rsidRDefault="00F3212F" w:rsidP="00F3212F">
            <w:pPr>
              <w:pStyle w:val="Sinespaciado"/>
              <w:jc w:val="both"/>
              <w:rPr>
                <w:rFonts w:ascii="Arial" w:hAnsi="Arial" w:cs="Arial"/>
                <w:b/>
              </w:rPr>
            </w:pPr>
            <w:r>
              <w:rPr>
                <w:rFonts w:ascii="Arial" w:hAnsi="Arial" w:cs="Arial"/>
                <w:b/>
              </w:rPr>
              <w:t>0 pts</w:t>
            </w:r>
          </w:p>
        </w:tc>
      </w:tr>
      <w:tr w:rsidR="00F3212F" w:rsidRPr="00C307F3" w:rsidTr="00F3212F">
        <w:tc>
          <w:tcPr>
            <w:tcW w:w="675" w:type="dxa"/>
          </w:tcPr>
          <w:p w:rsidR="00F3212F" w:rsidRPr="00C307F3" w:rsidRDefault="00F3212F" w:rsidP="00F3212F">
            <w:pPr>
              <w:pStyle w:val="Sinespaciado"/>
              <w:jc w:val="both"/>
              <w:rPr>
                <w:rFonts w:ascii="Arial" w:hAnsi="Arial" w:cs="Arial"/>
              </w:rPr>
            </w:pPr>
            <w:r w:rsidRPr="00C307F3">
              <w:rPr>
                <w:rFonts w:ascii="Arial" w:hAnsi="Arial" w:cs="Arial"/>
              </w:rPr>
              <w:t>1.-</w:t>
            </w:r>
          </w:p>
        </w:tc>
        <w:tc>
          <w:tcPr>
            <w:tcW w:w="6663" w:type="dxa"/>
          </w:tcPr>
          <w:p w:rsidR="00F3212F" w:rsidRPr="00C307F3" w:rsidRDefault="00F3212F" w:rsidP="00F3212F">
            <w:pPr>
              <w:pStyle w:val="Sinespaciado"/>
              <w:jc w:val="both"/>
              <w:rPr>
                <w:rFonts w:ascii="Arial" w:hAnsi="Arial" w:cs="Arial"/>
              </w:rPr>
            </w:pPr>
            <w:r w:rsidRPr="00605CB3">
              <w:rPr>
                <w:rFonts w:ascii="Arial" w:hAnsi="Arial" w:cs="Arial"/>
              </w:rPr>
              <w:t xml:space="preserve">Realiza el lavado de manos según los protocolos establecidos antes de la actividad.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2.-</w:t>
            </w:r>
          </w:p>
        </w:tc>
        <w:tc>
          <w:tcPr>
            <w:tcW w:w="6663" w:type="dxa"/>
          </w:tcPr>
          <w:p w:rsidR="00F3212F" w:rsidRPr="00605CB3" w:rsidRDefault="00F3212F" w:rsidP="00F3212F">
            <w:pPr>
              <w:pStyle w:val="Sinespaciado"/>
              <w:jc w:val="both"/>
              <w:rPr>
                <w:rFonts w:ascii="Arial" w:hAnsi="Arial" w:cs="Arial"/>
              </w:rPr>
            </w:pPr>
            <w:r>
              <w:rPr>
                <w:rFonts w:ascii="Arial" w:hAnsi="Arial" w:cs="Arial"/>
              </w:rPr>
              <w:t>Se presenta al paciente, lo saluda, y le explica el procedimiento si procede.</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3</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Usa elementos de protección personal</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4</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 xml:space="preserve">Prepara el equipo a utilizar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5</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 xml:space="preserve">Coloca biombo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rPr>
          <w:trHeight w:val="70"/>
        </w:trPr>
        <w:tc>
          <w:tcPr>
            <w:tcW w:w="675" w:type="dxa"/>
          </w:tcPr>
          <w:p w:rsidR="00F3212F" w:rsidRPr="00C307F3" w:rsidRDefault="00F3212F" w:rsidP="00F3212F">
            <w:pPr>
              <w:pStyle w:val="Sinespaciado"/>
              <w:jc w:val="both"/>
              <w:rPr>
                <w:rFonts w:ascii="Arial" w:hAnsi="Arial" w:cs="Arial"/>
              </w:rPr>
            </w:pPr>
            <w:r>
              <w:rPr>
                <w:rFonts w:ascii="Arial" w:hAnsi="Arial" w:cs="Arial"/>
              </w:rPr>
              <w:t>6</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Solicita a la paciente que se descubra el abdomen</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7</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Coloca una porción de gel sobre el abdomen de la paciente</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r>
              <w:rPr>
                <w:rFonts w:ascii="Arial" w:hAnsi="Arial" w:cs="Arial"/>
              </w:rPr>
              <w:t>8</w:t>
            </w:r>
          </w:p>
        </w:tc>
        <w:tc>
          <w:tcPr>
            <w:tcW w:w="6663" w:type="dxa"/>
          </w:tcPr>
          <w:p w:rsidR="00F3212F" w:rsidRDefault="00F3212F" w:rsidP="00F3212F">
            <w:pPr>
              <w:pStyle w:val="Sinespaciado"/>
              <w:jc w:val="both"/>
              <w:rPr>
                <w:rFonts w:ascii="Arial" w:hAnsi="Arial" w:cs="Arial"/>
              </w:rPr>
            </w:pPr>
            <w:r>
              <w:rPr>
                <w:rFonts w:ascii="Arial" w:hAnsi="Arial" w:cs="Arial"/>
              </w:rPr>
              <w:t>Realiza movimientos circulares e identifica los LCF</w:t>
            </w:r>
            <w:r w:rsidR="007E4B11">
              <w:rPr>
                <w:rFonts w:ascii="Arial" w:hAnsi="Arial" w:cs="Arial"/>
              </w:rPr>
              <w:t xml:space="preserve">, da aviso si hay algún problema. (bradicardia, no encuentra LCF)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r>
              <w:rPr>
                <w:rFonts w:ascii="Arial" w:hAnsi="Arial" w:cs="Arial"/>
              </w:rPr>
              <w:t>9</w:t>
            </w:r>
          </w:p>
        </w:tc>
        <w:tc>
          <w:tcPr>
            <w:tcW w:w="6663" w:type="dxa"/>
          </w:tcPr>
          <w:p w:rsidR="00F3212F" w:rsidRDefault="00F3212F" w:rsidP="00F3212F">
            <w:pPr>
              <w:pStyle w:val="Sinespaciado"/>
              <w:rPr>
                <w:rFonts w:ascii="Arial" w:hAnsi="Arial" w:cs="Arial"/>
              </w:rPr>
            </w:pPr>
            <w:r>
              <w:rPr>
                <w:rFonts w:ascii="Arial" w:hAnsi="Arial" w:cs="Arial"/>
              </w:rPr>
              <w:t xml:space="preserve">Le indica al paciente que el procedimiento ya terminó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10</w:t>
            </w:r>
            <w:r w:rsidRPr="00C307F3">
              <w:rPr>
                <w:rFonts w:ascii="Arial" w:hAnsi="Arial" w:cs="Arial"/>
              </w:rPr>
              <w:t>.-</w:t>
            </w:r>
          </w:p>
        </w:tc>
        <w:tc>
          <w:tcPr>
            <w:tcW w:w="6663" w:type="dxa"/>
          </w:tcPr>
          <w:p w:rsidR="00F3212F" w:rsidRPr="00C307F3" w:rsidRDefault="00F3212F" w:rsidP="00F3212F">
            <w:pPr>
              <w:pStyle w:val="Sinespaciado"/>
              <w:jc w:val="both"/>
              <w:rPr>
                <w:rFonts w:ascii="Arial" w:hAnsi="Arial" w:cs="Arial"/>
              </w:rPr>
            </w:pPr>
            <w:r>
              <w:rPr>
                <w:rFonts w:ascii="Arial" w:hAnsi="Arial" w:cs="Arial"/>
              </w:rPr>
              <w:t>Limpia a la paciente con papel clinic y e</w:t>
            </w:r>
            <w:r w:rsidRPr="00C307F3">
              <w:rPr>
                <w:rFonts w:ascii="Arial" w:hAnsi="Arial" w:cs="Arial"/>
              </w:rPr>
              <w:t>limina material usado según normativa</w:t>
            </w:r>
            <w:r>
              <w:rPr>
                <w:rFonts w:ascii="Arial" w:hAnsi="Arial" w:cs="Arial"/>
              </w:rPr>
              <w:t xml:space="preserve">.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11.-</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Se lava las manos</w:t>
            </w:r>
            <w:r>
              <w:rPr>
                <w:rFonts w:ascii="Arial" w:hAnsi="Arial" w:cs="Arial"/>
              </w:rPr>
              <w:t xml:space="preserve"> al terminar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Pr="00C307F3" w:rsidRDefault="00F3212F" w:rsidP="00F3212F">
            <w:pPr>
              <w:pStyle w:val="Sinespaciado"/>
              <w:jc w:val="both"/>
              <w:rPr>
                <w:rFonts w:ascii="Arial" w:hAnsi="Arial" w:cs="Arial"/>
              </w:rPr>
            </w:pPr>
            <w:r>
              <w:rPr>
                <w:rFonts w:ascii="Arial" w:hAnsi="Arial" w:cs="Arial"/>
              </w:rPr>
              <w:t>12</w:t>
            </w:r>
            <w:r w:rsidRPr="00C307F3">
              <w:rPr>
                <w:rFonts w:ascii="Arial" w:hAnsi="Arial" w:cs="Arial"/>
              </w:rPr>
              <w:t xml:space="preserve">.- </w:t>
            </w:r>
          </w:p>
        </w:tc>
        <w:tc>
          <w:tcPr>
            <w:tcW w:w="6663" w:type="dxa"/>
          </w:tcPr>
          <w:p w:rsidR="00F3212F" w:rsidRPr="00C307F3" w:rsidRDefault="00F3212F" w:rsidP="00F3212F">
            <w:pPr>
              <w:pStyle w:val="Sinespaciado"/>
              <w:jc w:val="both"/>
              <w:rPr>
                <w:rFonts w:ascii="Arial" w:hAnsi="Arial" w:cs="Arial"/>
              </w:rPr>
            </w:pPr>
            <w:r w:rsidRPr="00C307F3">
              <w:rPr>
                <w:rFonts w:ascii="Arial" w:hAnsi="Arial" w:cs="Arial"/>
              </w:rPr>
              <w:t>Registra procedimiento</w:t>
            </w:r>
            <w:r w:rsidR="007E4B11">
              <w:rPr>
                <w:rFonts w:ascii="Arial" w:hAnsi="Arial" w:cs="Arial"/>
              </w:rPr>
              <w:t xml:space="preserve"> en ficha clínica</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p>
        </w:tc>
        <w:tc>
          <w:tcPr>
            <w:tcW w:w="6663" w:type="dxa"/>
          </w:tcPr>
          <w:p w:rsidR="00F3212F" w:rsidRPr="00C307F3" w:rsidRDefault="00F3212F" w:rsidP="00F3212F">
            <w:pPr>
              <w:pStyle w:val="Sinespaciado"/>
              <w:jc w:val="right"/>
              <w:rPr>
                <w:rFonts w:ascii="Arial" w:hAnsi="Arial" w:cs="Arial"/>
              </w:rPr>
            </w:pPr>
            <w:r>
              <w:rPr>
                <w:rFonts w:ascii="Arial" w:hAnsi="Arial" w:cs="Arial"/>
              </w:rPr>
              <w:t xml:space="preserve">Puntaje total </w:t>
            </w:r>
          </w:p>
        </w:tc>
        <w:tc>
          <w:tcPr>
            <w:tcW w:w="567" w:type="dxa"/>
          </w:tcPr>
          <w:p w:rsidR="00F3212F" w:rsidRPr="00C307F3" w:rsidRDefault="00F3212F" w:rsidP="00F3212F">
            <w:pPr>
              <w:pStyle w:val="Sinespaciado"/>
              <w:jc w:val="both"/>
              <w:rPr>
                <w:rFonts w:ascii="Arial" w:hAnsi="Arial" w:cs="Arial"/>
              </w:rPr>
            </w:pPr>
            <w:r>
              <w:rPr>
                <w:rFonts w:ascii="Arial" w:hAnsi="Arial" w:cs="Arial"/>
              </w:rPr>
              <w:t xml:space="preserve">24 pts </w:t>
            </w: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r w:rsidR="00F3212F" w:rsidRPr="00C307F3" w:rsidTr="00F3212F">
        <w:tc>
          <w:tcPr>
            <w:tcW w:w="675" w:type="dxa"/>
          </w:tcPr>
          <w:p w:rsidR="00F3212F" w:rsidRDefault="00F3212F" w:rsidP="00F3212F">
            <w:pPr>
              <w:pStyle w:val="Sinespaciado"/>
              <w:jc w:val="both"/>
              <w:rPr>
                <w:rFonts w:ascii="Arial" w:hAnsi="Arial" w:cs="Arial"/>
              </w:rPr>
            </w:pPr>
          </w:p>
        </w:tc>
        <w:tc>
          <w:tcPr>
            <w:tcW w:w="6663" w:type="dxa"/>
          </w:tcPr>
          <w:p w:rsidR="00F3212F" w:rsidRDefault="00F3212F" w:rsidP="00F3212F">
            <w:pPr>
              <w:pStyle w:val="Sinespaciado"/>
              <w:jc w:val="right"/>
              <w:rPr>
                <w:rFonts w:ascii="Arial" w:hAnsi="Arial" w:cs="Arial"/>
              </w:rPr>
            </w:pPr>
            <w:r>
              <w:rPr>
                <w:rFonts w:ascii="Arial" w:hAnsi="Arial" w:cs="Arial"/>
              </w:rPr>
              <w:t xml:space="preserve">Puntaje obtenido </w:t>
            </w:r>
          </w:p>
        </w:tc>
        <w:tc>
          <w:tcPr>
            <w:tcW w:w="567" w:type="dxa"/>
          </w:tcPr>
          <w:p w:rsidR="00F3212F" w:rsidRDefault="00F3212F" w:rsidP="00F3212F">
            <w:pPr>
              <w:pStyle w:val="Sinespaciado"/>
              <w:jc w:val="both"/>
              <w:rPr>
                <w:rFonts w:ascii="Arial" w:hAnsi="Arial" w:cs="Arial"/>
              </w:rPr>
            </w:pPr>
          </w:p>
          <w:p w:rsidR="00F3212F"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c>
          <w:tcPr>
            <w:tcW w:w="567" w:type="dxa"/>
          </w:tcPr>
          <w:p w:rsidR="00F3212F" w:rsidRPr="00C307F3" w:rsidRDefault="00F3212F" w:rsidP="00F3212F">
            <w:pPr>
              <w:pStyle w:val="Sinespaciado"/>
              <w:jc w:val="both"/>
              <w:rPr>
                <w:rFonts w:ascii="Arial" w:hAnsi="Arial" w:cs="Arial"/>
              </w:rPr>
            </w:pPr>
          </w:p>
        </w:tc>
      </w:tr>
    </w:tbl>
    <w:p w:rsidR="00F3212F" w:rsidRPr="00F3212F" w:rsidRDefault="00F3212F" w:rsidP="00F3212F">
      <w:pPr>
        <w:tabs>
          <w:tab w:val="left" w:pos="1021"/>
        </w:tabs>
        <w:rPr>
          <w:rFonts w:ascii="Arial" w:hAnsi="Arial" w:cs="Arial"/>
          <w:b/>
          <w:sz w:val="24"/>
        </w:rPr>
      </w:pPr>
    </w:p>
    <w:sectPr w:rsidR="00F3212F" w:rsidRPr="00F3212F" w:rsidSect="000140FD">
      <w:headerReference w:type="default" r:id="rId39"/>
      <w:footerReference w:type="default" r:id="rId40"/>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0444" w:rsidRDefault="00070444" w:rsidP="007E722C">
      <w:pPr>
        <w:spacing w:after="0" w:line="240" w:lineRule="auto"/>
      </w:pPr>
      <w:r>
        <w:separator/>
      </w:r>
    </w:p>
  </w:endnote>
  <w:endnote w:type="continuationSeparator" w:id="1">
    <w:p w:rsidR="00070444" w:rsidRDefault="00070444" w:rsidP="007E722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212F" w:rsidRDefault="00F3212F" w:rsidP="007E722C">
    <w:pPr>
      <w:pStyle w:val="Piedepgina"/>
      <w:jc w:val="center"/>
      <w:rPr>
        <w:lang w:val="es-MX"/>
      </w:rPr>
    </w:pPr>
    <w:r>
      <w:rPr>
        <w:lang w:val="es-MX"/>
      </w:rPr>
      <w:t>DUOC UC 2020</w:t>
    </w:r>
  </w:p>
  <w:p w:rsidR="00F3212F" w:rsidRPr="007E722C" w:rsidRDefault="00F3212F" w:rsidP="007E722C">
    <w:pPr>
      <w:pStyle w:val="Piedepgina"/>
      <w:jc w:val="center"/>
      <w:rPr>
        <w:lang w:val="es-MX"/>
      </w:rPr>
    </w:pPr>
    <w:r>
      <w:rPr>
        <w:lang w:val="es-MX"/>
      </w:rPr>
      <w:t>EU. YANET CARDENAS SANDOVAL</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0444" w:rsidRDefault="00070444" w:rsidP="007E722C">
      <w:pPr>
        <w:spacing w:after="0" w:line="240" w:lineRule="auto"/>
      </w:pPr>
      <w:r>
        <w:separator/>
      </w:r>
    </w:p>
  </w:footnote>
  <w:footnote w:type="continuationSeparator" w:id="1">
    <w:p w:rsidR="00070444" w:rsidRDefault="00070444" w:rsidP="007E722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212F" w:rsidRDefault="00F3212F">
    <w:pPr>
      <w:pStyle w:val="Encabezado"/>
    </w:pPr>
    <w:r>
      <w:rPr>
        <w:noProof/>
        <w:lang w:eastAsia="es-ES"/>
      </w:rPr>
      <w:drawing>
        <wp:anchor distT="0" distB="0" distL="114300" distR="114300" simplePos="0" relativeHeight="251658240" behindDoc="0" locked="0" layoutInCell="1" allowOverlap="1">
          <wp:simplePos x="0" y="0"/>
          <wp:positionH relativeFrom="column">
            <wp:posOffset>-975360</wp:posOffset>
          </wp:positionH>
          <wp:positionV relativeFrom="paragraph">
            <wp:posOffset>-354330</wp:posOffset>
          </wp:positionV>
          <wp:extent cx="2895600" cy="752475"/>
          <wp:effectExtent l="19050" t="0" r="0" b="0"/>
          <wp:wrapThrough wrapText="bothSides">
            <wp:wrapPolygon edited="0">
              <wp:start x="-142" y="0"/>
              <wp:lineTo x="-142" y="21327"/>
              <wp:lineTo x="21600" y="21327"/>
              <wp:lineTo x="21600" y="0"/>
              <wp:lineTo x="-142" y="0"/>
            </wp:wrapPolygon>
          </wp:wrapThrough>
          <wp:docPr id="1" name="Imagen 1"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a:blip r:embed="rId1"/>
                  <a:srcRect/>
                  <a:stretch>
                    <a:fillRect/>
                  </a:stretch>
                </pic:blipFill>
                <pic:spPr bwMode="auto">
                  <a:xfrm>
                    <a:off x="0" y="0"/>
                    <a:ext cx="2895600" cy="752475"/>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2782A"/>
    <w:multiLevelType w:val="hybridMultilevel"/>
    <w:tmpl w:val="62F02BF4"/>
    <w:lvl w:ilvl="0" w:tplc="BF6899FC">
      <w:start w:val="1"/>
      <w:numFmt w:val="bullet"/>
      <w:lvlText w:val="•"/>
      <w:lvlJc w:val="left"/>
      <w:pPr>
        <w:tabs>
          <w:tab w:val="num" w:pos="720"/>
        </w:tabs>
        <w:ind w:left="720" w:hanging="360"/>
      </w:pPr>
      <w:rPr>
        <w:rFonts w:ascii="Arial" w:hAnsi="Arial" w:hint="default"/>
      </w:rPr>
    </w:lvl>
    <w:lvl w:ilvl="1" w:tplc="CE566334" w:tentative="1">
      <w:start w:val="1"/>
      <w:numFmt w:val="bullet"/>
      <w:lvlText w:val="•"/>
      <w:lvlJc w:val="left"/>
      <w:pPr>
        <w:tabs>
          <w:tab w:val="num" w:pos="1440"/>
        </w:tabs>
        <w:ind w:left="1440" w:hanging="360"/>
      </w:pPr>
      <w:rPr>
        <w:rFonts w:ascii="Arial" w:hAnsi="Arial" w:hint="default"/>
      </w:rPr>
    </w:lvl>
    <w:lvl w:ilvl="2" w:tplc="5D142ABC" w:tentative="1">
      <w:start w:val="1"/>
      <w:numFmt w:val="bullet"/>
      <w:lvlText w:val="•"/>
      <w:lvlJc w:val="left"/>
      <w:pPr>
        <w:tabs>
          <w:tab w:val="num" w:pos="2160"/>
        </w:tabs>
        <w:ind w:left="2160" w:hanging="360"/>
      </w:pPr>
      <w:rPr>
        <w:rFonts w:ascii="Arial" w:hAnsi="Arial" w:hint="default"/>
      </w:rPr>
    </w:lvl>
    <w:lvl w:ilvl="3" w:tplc="BE323566" w:tentative="1">
      <w:start w:val="1"/>
      <w:numFmt w:val="bullet"/>
      <w:lvlText w:val="•"/>
      <w:lvlJc w:val="left"/>
      <w:pPr>
        <w:tabs>
          <w:tab w:val="num" w:pos="2880"/>
        </w:tabs>
        <w:ind w:left="2880" w:hanging="360"/>
      </w:pPr>
      <w:rPr>
        <w:rFonts w:ascii="Arial" w:hAnsi="Arial" w:hint="default"/>
      </w:rPr>
    </w:lvl>
    <w:lvl w:ilvl="4" w:tplc="F8428D42" w:tentative="1">
      <w:start w:val="1"/>
      <w:numFmt w:val="bullet"/>
      <w:lvlText w:val="•"/>
      <w:lvlJc w:val="left"/>
      <w:pPr>
        <w:tabs>
          <w:tab w:val="num" w:pos="3600"/>
        </w:tabs>
        <w:ind w:left="3600" w:hanging="360"/>
      </w:pPr>
      <w:rPr>
        <w:rFonts w:ascii="Arial" w:hAnsi="Arial" w:hint="default"/>
      </w:rPr>
    </w:lvl>
    <w:lvl w:ilvl="5" w:tplc="A4BADE38" w:tentative="1">
      <w:start w:val="1"/>
      <w:numFmt w:val="bullet"/>
      <w:lvlText w:val="•"/>
      <w:lvlJc w:val="left"/>
      <w:pPr>
        <w:tabs>
          <w:tab w:val="num" w:pos="4320"/>
        </w:tabs>
        <w:ind w:left="4320" w:hanging="360"/>
      </w:pPr>
      <w:rPr>
        <w:rFonts w:ascii="Arial" w:hAnsi="Arial" w:hint="default"/>
      </w:rPr>
    </w:lvl>
    <w:lvl w:ilvl="6" w:tplc="B7A2459A" w:tentative="1">
      <w:start w:val="1"/>
      <w:numFmt w:val="bullet"/>
      <w:lvlText w:val="•"/>
      <w:lvlJc w:val="left"/>
      <w:pPr>
        <w:tabs>
          <w:tab w:val="num" w:pos="5040"/>
        </w:tabs>
        <w:ind w:left="5040" w:hanging="360"/>
      </w:pPr>
      <w:rPr>
        <w:rFonts w:ascii="Arial" w:hAnsi="Arial" w:hint="default"/>
      </w:rPr>
    </w:lvl>
    <w:lvl w:ilvl="7" w:tplc="7480DEBA" w:tentative="1">
      <w:start w:val="1"/>
      <w:numFmt w:val="bullet"/>
      <w:lvlText w:val="•"/>
      <w:lvlJc w:val="left"/>
      <w:pPr>
        <w:tabs>
          <w:tab w:val="num" w:pos="5760"/>
        </w:tabs>
        <w:ind w:left="5760" w:hanging="360"/>
      </w:pPr>
      <w:rPr>
        <w:rFonts w:ascii="Arial" w:hAnsi="Arial" w:hint="default"/>
      </w:rPr>
    </w:lvl>
    <w:lvl w:ilvl="8" w:tplc="4282E194" w:tentative="1">
      <w:start w:val="1"/>
      <w:numFmt w:val="bullet"/>
      <w:lvlText w:val="•"/>
      <w:lvlJc w:val="left"/>
      <w:pPr>
        <w:tabs>
          <w:tab w:val="num" w:pos="6480"/>
        </w:tabs>
        <w:ind w:left="6480" w:hanging="360"/>
      </w:pPr>
      <w:rPr>
        <w:rFonts w:ascii="Arial" w:hAnsi="Arial" w:hint="default"/>
      </w:rPr>
    </w:lvl>
  </w:abstractNum>
  <w:abstractNum w:abstractNumId="1">
    <w:nsid w:val="01C46006"/>
    <w:multiLevelType w:val="hybridMultilevel"/>
    <w:tmpl w:val="60A40A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278600E"/>
    <w:multiLevelType w:val="hybridMultilevel"/>
    <w:tmpl w:val="90906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E795E13"/>
    <w:multiLevelType w:val="hybridMultilevel"/>
    <w:tmpl w:val="8034D9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99521DC"/>
    <w:multiLevelType w:val="hybridMultilevel"/>
    <w:tmpl w:val="4680298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4E6327F"/>
    <w:multiLevelType w:val="hybridMultilevel"/>
    <w:tmpl w:val="7FC06F9C"/>
    <w:lvl w:ilvl="0" w:tplc="52D0732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D3222FC"/>
    <w:multiLevelType w:val="hybridMultilevel"/>
    <w:tmpl w:val="AD7E3A2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34F72BE4"/>
    <w:multiLevelType w:val="hybridMultilevel"/>
    <w:tmpl w:val="0EC84964"/>
    <w:lvl w:ilvl="0" w:tplc="F7DC710E">
      <w:start w:val="1"/>
      <w:numFmt w:val="bullet"/>
      <w:lvlText w:val="•"/>
      <w:lvlJc w:val="left"/>
      <w:pPr>
        <w:tabs>
          <w:tab w:val="num" w:pos="720"/>
        </w:tabs>
        <w:ind w:left="720" w:hanging="360"/>
      </w:pPr>
      <w:rPr>
        <w:rFonts w:ascii="Arial" w:hAnsi="Arial" w:hint="default"/>
      </w:rPr>
    </w:lvl>
    <w:lvl w:ilvl="1" w:tplc="8408880C" w:tentative="1">
      <w:start w:val="1"/>
      <w:numFmt w:val="bullet"/>
      <w:lvlText w:val="•"/>
      <w:lvlJc w:val="left"/>
      <w:pPr>
        <w:tabs>
          <w:tab w:val="num" w:pos="1440"/>
        </w:tabs>
        <w:ind w:left="1440" w:hanging="360"/>
      </w:pPr>
      <w:rPr>
        <w:rFonts w:ascii="Arial" w:hAnsi="Arial" w:hint="default"/>
      </w:rPr>
    </w:lvl>
    <w:lvl w:ilvl="2" w:tplc="BC6E4202" w:tentative="1">
      <w:start w:val="1"/>
      <w:numFmt w:val="bullet"/>
      <w:lvlText w:val="•"/>
      <w:lvlJc w:val="left"/>
      <w:pPr>
        <w:tabs>
          <w:tab w:val="num" w:pos="2160"/>
        </w:tabs>
        <w:ind w:left="2160" w:hanging="360"/>
      </w:pPr>
      <w:rPr>
        <w:rFonts w:ascii="Arial" w:hAnsi="Arial" w:hint="default"/>
      </w:rPr>
    </w:lvl>
    <w:lvl w:ilvl="3" w:tplc="B1E052DC" w:tentative="1">
      <w:start w:val="1"/>
      <w:numFmt w:val="bullet"/>
      <w:lvlText w:val="•"/>
      <w:lvlJc w:val="left"/>
      <w:pPr>
        <w:tabs>
          <w:tab w:val="num" w:pos="2880"/>
        </w:tabs>
        <w:ind w:left="2880" w:hanging="360"/>
      </w:pPr>
      <w:rPr>
        <w:rFonts w:ascii="Arial" w:hAnsi="Arial" w:hint="default"/>
      </w:rPr>
    </w:lvl>
    <w:lvl w:ilvl="4" w:tplc="542ECC3C" w:tentative="1">
      <w:start w:val="1"/>
      <w:numFmt w:val="bullet"/>
      <w:lvlText w:val="•"/>
      <w:lvlJc w:val="left"/>
      <w:pPr>
        <w:tabs>
          <w:tab w:val="num" w:pos="3600"/>
        </w:tabs>
        <w:ind w:left="3600" w:hanging="360"/>
      </w:pPr>
      <w:rPr>
        <w:rFonts w:ascii="Arial" w:hAnsi="Arial" w:hint="default"/>
      </w:rPr>
    </w:lvl>
    <w:lvl w:ilvl="5" w:tplc="9CA2683C" w:tentative="1">
      <w:start w:val="1"/>
      <w:numFmt w:val="bullet"/>
      <w:lvlText w:val="•"/>
      <w:lvlJc w:val="left"/>
      <w:pPr>
        <w:tabs>
          <w:tab w:val="num" w:pos="4320"/>
        </w:tabs>
        <w:ind w:left="4320" w:hanging="360"/>
      </w:pPr>
      <w:rPr>
        <w:rFonts w:ascii="Arial" w:hAnsi="Arial" w:hint="default"/>
      </w:rPr>
    </w:lvl>
    <w:lvl w:ilvl="6" w:tplc="1F708502" w:tentative="1">
      <w:start w:val="1"/>
      <w:numFmt w:val="bullet"/>
      <w:lvlText w:val="•"/>
      <w:lvlJc w:val="left"/>
      <w:pPr>
        <w:tabs>
          <w:tab w:val="num" w:pos="5040"/>
        </w:tabs>
        <w:ind w:left="5040" w:hanging="360"/>
      </w:pPr>
      <w:rPr>
        <w:rFonts w:ascii="Arial" w:hAnsi="Arial" w:hint="default"/>
      </w:rPr>
    </w:lvl>
    <w:lvl w:ilvl="7" w:tplc="3768DCAC" w:tentative="1">
      <w:start w:val="1"/>
      <w:numFmt w:val="bullet"/>
      <w:lvlText w:val="•"/>
      <w:lvlJc w:val="left"/>
      <w:pPr>
        <w:tabs>
          <w:tab w:val="num" w:pos="5760"/>
        </w:tabs>
        <w:ind w:left="5760" w:hanging="360"/>
      </w:pPr>
      <w:rPr>
        <w:rFonts w:ascii="Arial" w:hAnsi="Arial" w:hint="default"/>
      </w:rPr>
    </w:lvl>
    <w:lvl w:ilvl="8" w:tplc="3BEC5452" w:tentative="1">
      <w:start w:val="1"/>
      <w:numFmt w:val="bullet"/>
      <w:lvlText w:val="•"/>
      <w:lvlJc w:val="left"/>
      <w:pPr>
        <w:tabs>
          <w:tab w:val="num" w:pos="6480"/>
        </w:tabs>
        <w:ind w:left="6480" w:hanging="360"/>
      </w:pPr>
      <w:rPr>
        <w:rFonts w:ascii="Arial" w:hAnsi="Arial" w:hint="default"/>
      </w:rPr>
    </w:lvl>
  </w:abstractNum>
  <w:abstractNum w:abstractNumId="8">
    <w:nsid w:val="35E96E81"/>
    <w:multiLevelType w:val="hybridMultilevel"/>
    <w:tmpl w:val="2E0A9E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37C95B26"/>
    <w:multiLevelType w:val="hybridMultilevel"/>
    <w:tmpl w:val="4ED4839A"/>
    <w:lvl w:ilvl="0" w:tplc="52D0732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37FA4395"/>
    <w:multiLevelType w:val="hybridMultilevel"/>
    <w:tmpl w:val="E9420BA6"/>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4802484B"/>
    <w:multiLevelType w:val="hybridMultilevel"/>
    <w:tmpl w:val="418E3D4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8DB474D"/>
    <w:multiLevelType w:val="hybridMultilevel"/>
    <w:tmpl w:val="252A1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C5D61A7"/>
    <w:multiLevelType w:val="hybridMultilevel"/>
    <w:tmpl w:val="3DF65B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52320978"/>
    <w:multiLevelType w:val="hybridMultilevel"/>
    <w:tmpl w:val="D312E16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606834A5"/>
    <w:multiLevelType w:val="hybridMultilevel"/>
    <w:tmpl w:val="BDE0B21C"/>
    <w:lvl w:ilvl="0" w:tplc="5104754E">
      <w:start w:val="1"/>
      <w:numFmt w:val="bullet"/>
      <w:lvlText w:val="•"/>
      <w:lvlJc w:val="left"/>
      <w:pPr>
        <w:tabs>
          <w:tab w:val="num" w:pos="720"/>
        </w:tabs>
        <w:ind w:left="720" w:hanging="360"/>
      </w:pPr>
      <w:rPr>
        <w:rFonts w:ascii="Arial" w:hAnsi="Arial" w:hint="default"/>
      </w:rPr>
    </w:lvl>
    <w:lvl w:ilvl="1" w:tplc="96D4DC36" w:tentative="1">
      <w:start w:val="1"/>
      <w:numFmt w:val="bullet"/>
      <w:lvlText w:val="•"/>
      <w:lvlJc w:val="left"/>
      <w:pPr>
        <w:tabs>
          <w:tab w:val="num" w:pos="1440"/>
        </w:tabs>
        <w:ind w:left="1440" w:hanging="360"/>
      </w:pPr>
      <w:rPr>
        <w:rFonts w:ascii="Arial" w:hAnsi="Arial" w:hint="default"/>
      </w:rPr>
    </w:lvl>
    <w:lvl w:ilvl="2" w:tplc="8620225E" w:tentative="1">
      <w:start w:val="1"/>
      <w:numFmt w:val="bullet"/>
      <w:lvlText w:val="•"/>
      <w:lvlJc w:val="left"/>
      <w:pPr>
        <w:tabs>
          <w:tab w:val="num" w:pos="2160"/>
        </w:tabs>
        <w:ind w:left="2160" w:hanging="360"/>
      </w:pPr>
      <w:rPr>
        <w:rFonts w:ascii="Arial" w:hAnsi="Arial" w:hint="default"/>
      </w:rPr>
    </w:lvl>
    <w:lvl w:ilvl="3" w:tplc="F6CC899A" w:tentative="1">
      <w:start w:val="1"/>
      <w:numFmt w:val="bullet"/>
      <w:lvlText w:val="•"/>
      <w:lvlJc w:val="left"/>
      <w:pPr>
        <w:tabs>
          <w:tab w:val="num" w:pos="2880"/>
        </w:tabs>
        <w:ind w:left="2880" w:hanging="360"/>
      </w:pPr>
      <w:rPr>
        <w:rFonts w:ascii="Arial" w:hAnsi="Arial" w:hint="default"/>
      </w:rPr>
    </w:lvl>
    <w:lvl w:ilvl="4" w:tplc="47D64A52" w:tentative="1">
      <w:start w:val="1"/>
      <w:numFmt w:val="bullet"/>
      <w:lvlText w:val="•"/>
      <w:lvlJc w:val="left"/>
      <w:pPr>
        <w:tabs>
          <w:tab w:val="num" w:pos="3600"/>
        </w:tabs>
        <w:ind w:left="3600" w:hanging="360"/>
      </w:pPr>
      <w:rPr>
        <w:rFonts w:ascii="Arial" w:hAnsi="Arial" w:hint="default"/>
      </w:rPr>
    </w:lvl>
    <w:lvl w:ilvl="5" w:tplc="B6A68410" w:tentative="1">
      <w:start w:val="1"/>
      <w:numFmt w:val="bullet"/>
      <w:lvlText w:val="•"/>
      <w:lvlJc w:val="left"/>
      <w:pPr>
        <w:tabs>
          <w:tab w:val="num" w:pos="4320"/>
        </w:tabs>
        <w:ind w:left="4320" w:hanging="360"/>
      </w:pPr>
      <w:rPr>
        <w:rFonts w:ascii="Arial" w:hAnsi="Arial" w:hint="default"/>
      </w:rPr>
    </w:lvl>
    <w:lvl w:ilvl="6" w:tplc="EFA07CEE" w:tentative="1">
      <w:start w:val="1"/>
      <w:numFmt w:val="bullet"/>
      <w:lvlText w:val="•"/>
      <w:lvlJc w:val="left"/>
      <w:pPr>
        <w:tabs>
          <w:tab w:val="num" w:pos="5040"/>
        </w:tabs>
        <w:ind w:left="5040" w:hanging="360"/>
      </w:pPr>
      <w:rPr>
        <w:rFonts w:ascii="Arial" w:hAnsi="Arial" w:hint="default"/>
      </w:rPr>
    </w:lvl>
    <w:lvl w:ilvl="7" w:tplc="491C41C6" w:tentative="1">
      <w:start w:val="1"/>
      <w:numFmt w:val="bullet"/>
      <w:lvlText w:val="•"/>
      <w:lvlJc w:val="left"/>
      <w:pPr>
        <w:tabs>
          <w:tab w:val="num" w:pos="5760"/>
        </w:tabs>
        <w:ind w:left="5760" w:hanging="360"/>
      </w:pPr>
      <w:rPr>
        <w:rFonts w:ascii="Arial" w:hAnsi="Arial" w:hint="default"/>
      </w:rPr>
    </w:lvl>
    <w:lvl w:ilvl="8" w:tplc="AADE80BE" w:tentative="1">
      <w:start w:val="1"/>
      <w:numFmt w:val="bullet"/>
      <w:lvlText w:val="•"/>
      <w:lvlJc w:val="left"/>
      <w:pPr>
        <w:tabs>
          <w:tab w:val="num" w:pos="6480"/>
        </w:tabs>
        <w:ind w:left="6480" w:hanging="360"/>
      </w:pPr>
      <w:rPr>
        <w:rFonts w:ascii="Arial" w:hAnsi="Arial" w:hint="default"/>
      </w:rPr>
    </w:lvl>
  </w:abstractNum>
  <w:abstractNum w:abstractNumId="16">
    <w:nsid w:val="65B36061"/>
    <w:multiLevelType w:val="hybridMultilevel"/>
    <w:tmpl w:val="4F4214B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66051D50"/>
    <w:multiLevelType w:val="hybridMultilevel"/>
    <w:tmpl w:val="6D92F71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69453C64"/>
    <w:multiLevelType w:val="hybridMultilevel"/>
    <w:tmpl w:val="1B7CDE00"/>
    <w:lvl w:ilvl="0" w:tplc="48D23808">
      <w:start w:val="1"/>
      <w:numFmt w:val="bullet"/>
      <w:lvlText w:val="•"/>
      <w:lvlJc w:val="left"/>
      <w:pPr>
        <w:tabs>
          <w:tab w:val="num" w:pos="720"/>
        </w:tabs>
        <w:ind w:left="720" w:hanging="360"/>
      </w:pPr>
      <w:rPr>
        <w:rFonts w:ascii="Arial" w:hAnsi="Arial" w:hint="default"/>
      </w:rPr>
    </w:lvl>
    <w:lvl w:ilvl="1" w:tplc="0B1A3D92" w:tentative="1">
      <w:start w:val="1"/>
      <w:numFmt w:val="bullet"/>
      <w:lvlText w:val="•"/>
      <w:lvlJc w:val="left"/>
      <w:pPr>
        <w:tabs>
          <w:tab w:val="num" w:pos="1440"/>
        </w:tabs>
        <w:ind w:left="1440" w:hanging="360"/>
      </w:pPr>
      <w:rPr>
        <w:rFonts w:ascii="Arial" w:hAnsi="Arial" w:hint="default"/>
      </w:rPr>
    </w:lvl>
    <w:lvl w:ilvl="2" w:tplc="9552DF00" w:tentative="1">
      <w:start w:val="1"/>
      <w:numFmt w:val="bullet"/>
      <w:lvlText w:val="•"/>
      <w:lvlJc w:val="left"/>
      <w:pPr>
        <w:tabs>
          <w:tab w:val="num" w:pos="2160"/>
        </w:tabs>
        <w:ind w:left="2160" w:hanging="360"/>
      </w:pPr>
      <w:rPr>
        <w:rFonts w:ascii="Arial" w:hAnsi="Arial" w:hint="default"/>
      </w:rPr>
    </w:lvl>
    <w:lvl w:ilvl="3" w:tplc="8AB480A0" w:tentative="1">
      <w:start w:val="1"/>
      <w:numFmt w:val="bullet"/>
      <w:lvlText w:val="•"/>
      <w:lvlJc w:val="left"/>
      <w:pPr>
        <w:tabs>
          <w:tab w:val="num" w:pos="2880"/>
        </w:tabs>
        <w:ind w:left="2880" w:hanging="360"/>
      </w:pPr>
      <w:rPr>
        <w:rFonts w:ascii="Arial" w:hAnsi="Arial" w:hint="default"/>
      </w:rPr>
    </w:lvl>
    <w:lvl w:ilvl="4" w:tplc="E2A0C114" w:tentative="1">
      <w:start w:val="1"/>
      <w:numFmt w:val="bullet"/>
      <w:lvlText w:val="•"/>
      <w:lvlJc w:val="left"/>
      <w:pPr>
        <w:tabs>
          <w:tab w:val="num" w:pos="3600"/>
        </w:tabs>
        <w:ind w:left="3600" w:hanging="360"/>
      </w:pPr>
      <w:rPr>
        <w:rFonts w:ascii="Arial" w:hAnsi="Arial" w:hint="default"/>
      </w:rPr>
    </w:lvl>
    <w:lvl w:ilvl="5" w:tplc="AC00EDF0" w:tentative="1">
      <w:start w:val="1"/>
      <w:numFmt w:val="bullet"/>
      <w:lvlText w:val="•"/>
      <w:lvlJc w:val="left"/>
      <w:pPr>
        <w:tabs>
          <w:tab w:val="num" w:pos="4320"/>
        </w:tabs>
        <w:ind w:left="4320" w:hanging="360"/>
      </w:pPr>
      <w:rPr>
        <w:rFonts w:ascii="Arial" w:hAnsi="Arial" w:hint="default"/>
      </w:rPr>
    </w:lvl>
    <w:lvl w:ilvl="6" w:tplc="A03CA5B2" w:tentative="1">
      <w:start w:val="1"/>
      <w:numFmt w:val="bullet"/>
      <w:lvlText w:val="•"/>
      <w:lvlJc w:val="left"/>
      <w:pPr>
        <w:tabs>
          <w:tab w:val="num" w:pos="5040"/>
        </w:tabs>
        <w:ind w:left="5040" w:hanging="360"/>
      </w:pPr>
      <w:rPr>
        <w:rFonts w:ascii="Arial" w:hAnsi="Arial" w:hint="default"/>
      </w:rPr>
    </w:lvl>
    <w:lvl w:ilvl="7" w:tplc="3E522FB0" w:tentative="1">
      <w:start w:val="1"/>
      <w:numFmt w:val="bullet"/>
      <w:lvlText w:val="•"/>
      <w:lvlJc w:val="left"/>
      <w:pPr>
        <w:tabs>
          <w:tab w:val="num" w:pos="5760"/>
        </w:tabs>
        <w:ind w:left="5760" w:hanging="360"/>
      </w:pPr>
      <w:rPr>
        <w:rFonts w:ascii="Arial" w:hAnsi="Arial" w:hint="default"/>
      </w:rPr>
    </w:lvl>
    <w:lvl w:ilvl="8" w:tplc="F1B8AE62" w:tentative="1">
      <w:start w:val="1"/>
      <w:numFmt w:val="bullet"/>
      <w:lvlText w:val="•"/>
      <w:lvlJc w:val="left"/>
      <w:pPr>
        <w:tabs>
          <w:tab w:val="num" w:pos="6480"/>
        </w:tabs>
        <w:ind w:left="6480" w:hanging="360"/>
      </w:pPr>
      <w:rPr>
        <w:rFonts w:ascii="Arial" w:hAnsi="Arial" w:hint="default"/>
      </w:rPr>
    </w:lvl>
  </w:abstractNum>
  <w:abstractNum w:abstractNumId="19">
    <w:nsid w:val="6E7B2636"/>
    <w:multiLevelType w:val="hybridMultilevel"/>
    <w:tmpl w:val="61962892"/>
    <w:lvl w:ilvl="0" w:tplc="C7522E42">
      <w:start w:val="1"/>
      <w:numFmt w:val="bullet"/>
      <w:lvlText w:val="•"/>
      <w:lvlJc w:val="left"/>
      <w:pPr>
        <w:tabs>
          <w:tab w:val="num" w:pos="720"/>
        </w:tabs>
        <w:ind w:left="720" w:hanging="360"/>
      </w:pPr>
      <w:rPr>
        <w:rFonts w:ascii="Arial" w:hAnsi="Arial" w:hint="default"/>
      </w:rPr>
    </w:lvl>
    <w:lvl w:ilvl="1" w:tplc="100841D0" w:tentative="1">
      <w:start w:val="1"/>
      <w:numFmt w:val="bullet"/>
      <w:lvlText w:val="•"/>
      <w:lvlJc w:val="left"/>
      <w:pPr>
        <w:tabs>
          <w:tab w:val="num" w:pos="1440"/>
        </w:tabs>
        <w:ind w:left="1440" w:hanging="360"/>
      </w:pPr>
      <w:rPr>
        <w:rFonts w:ascii="Arial" w:hAnsi="Arial" w:hint="default"/>
      </w:rPr>
    </w:lvl>
    <w:lvl w:ilvl="2" w:tplc="1EAAAE80" w:tentative="1">
      <w:start w:val="1"/>
      <w:numFmt w:val="bullet"/>
      <w:lvlText w:val="•"/>
      <w:lvlJc w:val="left"/>
      <w:pPr>
        <w:tabs>
          <w:tab w:val="num" w:pos="2160"/>
        </w:tabs>
        <w:ind w:left="2160" w:hanging="360"/>
      </w:pPr>
      <w:rPr>
        <w:rFonts w:ascii="Arial" w:hAnsi="Arial" w:hint="default"/>
      </w:rPr>
    </w:lvl>
    <w:lvl w:ilvl="3" w:tplc="F16A052C" w:tentative="1">
      <w:start w:val="1"/>
      <w:numFmt w:val="bullet"/>
      <w:lvlText w:val="•"/>
      <w:lvlJc w:val="left"/>
      <w:pPr>
        <w:tabs>
          <w:tab w:val="num" w:pos="2880"/>
        </w:tabs>
        <w:ind w:left="2880" w:hanging="360"/>
      </w:pPr>
      <w:rPr>
        <w:rFonts w:ascii="Arial" w:hAnsi="Arial" w:hint="default"/>
      </w:rPr>
    </w:lvl>
    <w:lvl w:ilvl="4" w:tplc="D506D586" w:tentative="1">
      <w:start w:val="1"/>
      <w:numFmt w:val="bullet"/>
      <w:lvlText w:val="•"/>
      <w:lvlJc w:val="left"/>
      <w:pPr>
        <w:tabs>
          <w:tab w:val="num" w:pos="3600"/>
        </w:tabs>
        <w:ind w:left="3600" w:hanging="360"/>
      </w:pPr>
      <w:rPr>
        <w:rFonts w:ascii="Arial" w:hAnsi="Arial" w:hint="default"/>
      </w:rPr>
    </w:lvl>
    <w:lvl w:ilvl="5" w:tplc="13D08B6E" w:tentative="1">
      <w:start w:val="1"/>
      <w:numFmt w:val="bullet"/>
      <w:lvlText w:val="•"/>
      <w:lvlJc w:val="left"/>
      <w:pPr>
        <w:tabs>
          <w:tab w:val="num" w:pos="4320"/>
        </w:tabs>
        <w:ind w:left="4320" w:hanging="360"/>
      </w:pPr>
      <w:rPr>
        <w:rFonts w:ascii="Arial" w:hAnsi="Arial" w:hint="default"/>
      </w:rPr>
    </w:lvl>
    <w:lvl w:ilvl="6" w:tplc="87ECDC6C" w:tentative="1">
      <w:start w:val="1"/>
      <w:numFmt w:val="bullet"/>
      <w:lvlText w:val="•"/>
      <w:lvlJc w:val="left"/>
      <w:pPr>
        <w:tabs>
          <w:tab w:val="num" w:pos="5040"/>
        </w:tabs>
        <w:ind w:left="5040" w:hanging="360"/>
      </w:pPr>
      <w:rPr>
        <w:rFonts w:ascii="Arial" w:hAnsi="Arial" w:hint="default"/>
      </w:rPr>
    </w:lvl>
    <w:lvl w:ilvl="7" w:tplc="D68C2FCA" w:tentative="1">
      <w:start w:val="1"/>
      <w:numFmt w:val="bullet"/>
      <w:lvlText w:val="•"/>
      <w:lvlJc w:val="left"/>
      <w:pPr>
        <w:tabs>
          <w:tab w:val="num" w:pos="5760"/>
        </w:tabs>
        <w:ind w:left="5760" w:hanging="360"/>
      </w:pPr>
      <w:rPr>
        <w:rFonts w:ascii="Arial" w:hAnsi="Arial" w:hint="default"/>
      </w:rPr>
    </w:lvl>
    <w:lvl w:ilvl="8" w:tplc="E196DBA4" w:tentative="1">
      <w:start w:val="1"/>
      <w:numFmt w:val="bullet"/>
      <w:lvlText w:val="•"/>
      <w:lvlJc w:val="left"/>
      <w:pPr>
        <w:tabs>
          <w:tab w:val="num" w:pos="6480"/>
        </w:tabs>
        <w:ind w:left="6480" w:hanging="360"/>
      </w:pPr>
      <w:rPr>
        <w:rFonts w:ascii="Arial" w:hAnsi="Arial" w:hint="default"/>
      </w:rPr>
    </w:lvl>
  </w:abstractNum>
  <w:abstractNum w:abstractNumId="20">
    <w:nsid w:val="788D155B"/>
    <w:multiLevelType w:val="hybridMultilevel"/>
    <w:tmpl w:val="E9B8F3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9"/>
  </w:num>
  <w:num w:numId="3">
    <w:abstractNumId w:val="5"/>
  </w:num>
  <w:num w:numId="4">
    <w:abstractNumId w:val="1"/>
  </w:num>
  <w:num w:numId="5">
    <w:abstractNumId w:val="3"/>
  </w:num>
  <w:num w:numId="6">
    <w:abstractNumId w:val="20"/>
  </w:num>
  <w:num w:numId="7">
    <w:abstractNumId w:val="10"/>
  </w:num>
  <w:num w:numId="8">
    <w:abstractNumId w:val="17"/>
  </w:num>
  <w:num w:numId="9">
    <w:abstractNumId w:val="13"/>
  </w:num>
  <w:num w:numId="10">
    <w:abstractNumId w:val="6"/>
  </w:num>
  <w:num w:numId="11">
    <w:abstractNumId w:val="15"/>
  </w:num>
  <w:num w:numId="12">
    <w:abstractNumId w:val="11"/>
  </w:num>
  <w:num w:numId="13">
    <w:abstractNumId w:val="0"/>
  </w:num>
  <w:num w:numId="14">
    <w:abstractNumId w:val="4"/>
  </w:num>
  <w:num w:numId="15">
    <w:abstractNumId w:val="19"/>
  </w:num>
  <w:num w:numId="16">
    <w:abstractNumId w:val="7"/>
  </w:num>
  <w:num w:numId="17">
    <w:abstractNumId w:val="16"/>
  </w:num>
  <w:num w:numId="18">
    <w:abstractNumId w:val="14"/>
  </w:num>
  <w:num w:numId="19">
    <w:abstractNumId w:val="18"/>
  </w:num>
  <w:num w:numId="20">
    <w:abstractNumId w:val="12"/>
  </w:num>
  <w:num w:numId="21">
    <w:abstractNumId w:val="8"/>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characterSpacingControl w:val="doNotCompress"/>
  <w:hdrShapeDefaults>
    <o:shapedefaults v:ext="edit" spidmax="17410"/>
  </w:hdrShapeDefaults>
  <w:footnotePr>
    <w:footnote w:id="0"/>
    <w:footnote w:id="1"/>
  </w:footnotePr>
  <w:endnotePr>
    <w:endnote w:id="0"/>
    <w:endnote w:id="1"/>
  </w:endnotePr>
  <w:compat/>
  <w:rsids>
    <w:rsidRoot w:val="007E722C"/>
    <w:rsid w:val="000140FD"/>
    <w:rsid w:val="00026B9E"/>
    <w:rsid w:val="00041F82"/>
    <w:rsid w:val="000621C8"/>
    <w:rsid w:val="00070444"/>
    <w:rsid w:val="000B178D"/>
    <w:rsid w:val="000D0C89"/>
    <w:rsid w:val="000E6EF8"/>
    <w:rsid w:val="00110693"/>
    <w:rsid w:val="001211F7"/>
    <w:rsid w:val="001F0CD9"/>
    <w:rsid w:val="002051A2"/>
    <w:rsid w:val="002646DB"/>
    <w:rsid w:val="002E2E93"/>
    <w:rsid w:val="0030622B"/>
    <w:rsid w:val="0030753F"/>
    <w:rsid w:val="003F1DDD"/>
    <w:rsid w:val="00402ED6"/>
    <w:rsid w:val="004601A9"/>
    <w:rsid w:val="00476D0C"/>
    <w:rsid w:val="00490C90"/>
    <w:rsid w:val="004D3AB0"/>
    <w:rsid w:val="00544C3B"/>
    <w:rsid w:val="00605009"/>
    <w:rsid w:val="00605CB3"/>
    <w:rsid w:val="006973D9"/>
    <w:rsid w:val="006B2858"/>
    <w:rsid w:val="00717394"/>
    <w:rsid w:val="00720D9F"/>
    <w:rsid w:val="007E4B11"/>
    <w:rsid w:val="007E722C"/>
    <w:rsid w:val="008642E8"/>
    <w:rsid w:val="00880161"/>
    <w:rsid w:val="008A1AA9"/>
    <w:rsid w:val="008A31CF"/>
    <w:rsid w:val="00940468"/>
    <w:rsid w:val="00990E1D"/>
    <w:rsid w:val="009E3408"/>
    <w:rsid w:val="00A070F2"/>
    <w:rsid w:val="00A83E17"/>
    <w:rsid w:val="00AC73A0"/>
    <w:rsid w:val="00B460B8"/>
    <w:rsid w:val="00BA5FA9"/>
    <w:rsid w:val="00BE4076"/>
    <w:rsid w:val="00C41DB6"/>
    <w:rsid w:val="00D559C2"/>
    <w:rsid w:val="00D60A69"/>
    <w:rsid w:val="00D74277"/>
    <w:rsid w:val="00D81096"/>
    <w:rsid w:val="00DE3F81"/>
    <w:rsid w:val="00E2446C"/>
    <w:rsid w:val="00EB1779"/>
    <w:rsid w:val="00EE1645"/>
    <w:rsid w:val="00F3212F"/>
    <w:rsid w:val="00F8046E"/>
    <w:rsid w:val="00FA205F"/>
    <w:rsid w:val="00FB3AAF"/>
    <w:rsid w:val="00FF1E7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40FD"/>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7E722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7E722C"/>
  </w:style>
  <w:style w:type="paragraph" w:styleId="Piedepgina">
    <w:name w:val="footer"/>
    <w:basedOn w:val="Normal"/>
    <w:link w:val="PiedepginaCar"/>
    <w:uiPriority w:val="99"/>
    <w:semiHidden/>
    <w:unhideWhenUsed/>
    <w:rsid w:val="007E722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7E722C"/>
  </w:style>
  <w:style w:type="paragraph" w:styleId="Textodeglobo">
    <w:name w:val="Balloon Text"/>
    <w:basedOn w:val="Normal"/>
    <w:link w:val="TextodegloboCar"/>
    <w:uiPriority w:val="99"/>
    <w:semiHidden/>
    <w:unhideWhenUsed/>
    <w:rsid w:val="007E722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22C"/>
    <w:rPr>
      <w:rFonts w:ascii="Tahoma" w:hAnsi="Tahoma" w:cs="Tahoma"/>
      <w:sz w:val="16"/>
      <w:szCs w:val="16"/>
    </w:rPr>
  </w:style>
  <w:style w:type="paragraph" w:styleId="Sinespaciado">
    <w:name w:val="No Spacing"/>
    <w:uiPriority w:val="1"/>
    <w:qFormat/>
    <w:rsid w:val="007E722C"/>
    <w:pPr>
      <w:spacing w:after="0" w:line="240" w:lineRule="auto"/>
    </w:pPr>
  </w:style>
  <w:style w:type="paragraph" w:styleId="Prrafodelista">
    <w:name w:val="List Paragraph"/>
    <w:basedOn w:val="Normal"/>
    <w:uiPriority w:val="34"/>
    <w:qFormat/>
    <w:rsid w:val="007E722C"/>
    <w:pPr>
      <w:ind w:left="720"/>
      <w:contextualSpacing/>
    </w:pPr>
  </w:style>
  <w:style w:type="table" w:styleId="Tablaconcuadrcula">
    <w:name w:val="Table Grid"/>
    <w:basedOn w:val="Tablanormal"/>
    <w:rsid w:val="00C41DB6"/>
    <w:pPr>
      <w:spacing w:after="0" w:line="240" w:lineRule="auto"/>
    </w:pPr>
    <w:rPr>
      <w:lang w:val="es-C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angradetextonormal">
    <w:name w:val="Body Text Indent"/>
    <w:aliases w:val="Sangría de t. independiente"/>
    <w:basedOn w:val="Normal"/>
    <w:link w:val="SangradetextonormalCar"/>
    <w:rsid w:val="00C41DB6"/>
    <w:pPr>
      <w:spacing w:after="0" w:line="480" w:lineRule="auto"/>
      <w:ind w:left="357"/>
    </w:pPr>
    <w:rPr>
      <w:rFonts w:ascii="Arial" w:eastAsia="Times New Roman" w:hAnsi="Arial" w:cs="Arial"/>
      <w:b/>
      <w:bCs/>
      <w:sz w:val="32"/>
      <w:szCs w:val="24"/>
      <w:lang w:eastAsia="es-ES"/>
    </w:rPr>
  </w:style>
  <w:style w:type="character" w:customStyle="1" w:styleId="SangradetextonormalCar">
    <w:name w:val="Sangría de texto normal Car"/>
    <w:aliases w:val="Sangría de t. independiente Car"/>
    <w:basedOn w:val="Fuentedeprrafopredeter"/>
    <w:link w:val="Sangradetextonormal"/>
    <w:rsid w:val="00C41DB6"/>
    <w:rPr>
      <w:rFonts w:ascii="Arial" w:eastAsia="Times New Roman" w:hAnsi="Arial" w:cs="Arial"/>
      <w:b/>
      <w:bCs/>
      <w:sz w:val="32"/>
      <w:szCs w:val="24"/>
      <w:lang w:eastAsia="es-ES"/>
    </w:rPr>
  </w:style>
  <w:style w:type="paragraph" w:styleId="NormalWeb">
    <w:name w:val="Normal (Web)"/>
    <w:basedOn w:val="Normal"/>
    <w:uiPriority w:val="99"/>
    <w:semiHidden/>
    <w:unhideWhenUsed/>
    <w:rsid w:val="00E2446C"/>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166873247">
      <w:bodyDiv w:val="1"/>
      <w:marLeft w:val="0"/>
      <w:marRight w:val="0"/>
      <w:marTop w:val="0"/>
      <w:marBottom w:val="0"/>
      <w:divBdr>
        <w:top w:val="none" w:sz="0" w:space="0" w:color="auto"/>
        <w:left w:val="none" w:sz="0" w:space="0" w:color="auto"/>
        <w:bottom w:val="none" w:sz="0" w:space="0" w:color="auto"/>
        <w:right w:val="none" w:sz="0" w:space="0" w:color="auto"/>
      </w:divBdr>
      <w:divsChild>
        <w:div w:id="1248923181">
          <w:marLeft w:val="288"/>
          <w:marRight w:val="0"/>
          <w:marTop w:val="180"/>
          <w:marBottom w:val="0"/>
          <w:divBdr>
            <w:top w:val="none" w:sz="0" w:space="0" w:color="auto"/>
            <w:left w:val="none" w:sz="0" w:space="0" w:color="auto"/>
            <w:bottom w:val="none" w:sz="0" w:space="0" w:color="auto"/>
            <w:right w:val="none" w:sz="0" w:space="0" w:color="auto"/>
          </w:divBdr>
        </w:div>
        <w:div w:id="1595897752">
          <w:marLeft w:val="288"/>
          <w:marRight w:val="0"/>
          <w:marTop w:val="180"/>
          <w:marBottom w:val="0"/>
          <w:divBdr>
            <w:top w:val="none" w:sz="0" w:space="0" w:color="auto"/>
            <w:left w:val="none" w:sz="0" w:space="0" w:color="auto"/>
            <w:bottom w:val="none" w:sz="0" w:space="0" w:color="auto"/>
            <w:right w:val="none" w:sz="0" w:space="0" w:color="auto"/>
          </w:divBdr>
        </w:div>
        <w:div w:id="801964216">
          <w:marLeft w:val="288"/>
          <w:marRight w:val="0"/>
          <w:marTop w:val="180"/>
          <w:marBottom w:val="0"/>
          <w:divBdr>
            <w:top w:val="none" w:sz="0" w:space="0" w:color="auto"/>
            <w:left w:val="none" w:sz="0" w:space="0" w:color="auto"/>
            <w:bottom w:val="none" w:sz="0" w:space="0" w:color="auto"/>
            <w:right w:val="none" w:sz="0" w:space="0" w:color="auto"/>
          </w:divBdr>
        </w:div>
      </w:divsChild>
    </w:div>
    <w:div w:id="190798790">
      <w:bodyDiv w:val="1"/>
      <w:marLeft w:val="0"/>
      <w:marRight w:val="0"/>
      <w:marTop w:val="0"/>
      <w:marBottom w:val="0"/>
      <w:divBdr>
        <w:top w:val="none" w:sz="0" w:space="0" w:color="auto"/>
        <w:left w:val="none" w:sz="0" w:space="0" w:color="auto"/>
        <w:bottom w:val="none" w:sz="0" w:space="0" w:color="auto"/>
        <w:right w:val="none" w:sz="0" w:space="0" w:color="auto"/>
      </w:divBdr>
      <w:divsChild>
        <w:div w:id="1675499491">
          <w:marLeft w:val="446"/>
          <w:marRight w:val="0"/>
          <w:marTop w:val="0"/>
          <w:marBottom w:val="0"/>
          <w:divBdr>
            <w:top w:val="none" w:sz="0" w:space="0" w:color="auto"/>
            <w:left w:val="none" w:sz="0" w:space="0" w:color="auto"/>
            <w:bottom w:val="none" w:sz="0" w:space="0" w:color="auto"/>
            <w:right w:val="none" w:sz="0" w:space="0" w:color="auto"/>
          </w:divBdr>
        </w:div>
        <w:div w:id="1896426662">
          <w:marLeft w:val="446"/>
          <w:marRight w:val="0"/>
          <w:marTop w:val="0"/>
          <w:marBottom w:val="0"/>
          <w:divBdr>
            <w:top w:val="none" w:sz="0" w:space="0" w:color="auto"/>
            <w:left w:val="none" w:sz="0" w:space="0" w:color="auto"/>
            <w:bottom w:val="none" w:sz="0" w:space="0" w:color="auto"/>
            <w:right w:val="none" w:sz="0" w:space="0" w:color="auto"/>
          </w:divBdr>
        </w:div>
        <w:div w:id="1705788803">
          <w:marLeft w:val="446"/>
          <w:marRight w:val="0"/>
          <w:marTop w:val="0"/>
          <w:marBottom w:val="0"/>
          <w:divBdr>
            <w:top w:val="none" w:sz="0" w:space="0" w:color="auto"/>
            <w:left w:val="none" w:sz="0" w:space="0" w:color="auto"/>
            <w:bottom w:val="none" w:sz="0" w:space="0" w:color="auto"/>
            <w:right w:val="none" w:sz="0" w:space="0" w:color="auto"/>
          </w:divBdr>
        </w:div>
        <w:div w:id="1112094181">
          <w:marLeft w:val="446"/>
          <w:marRight w:val="0"/>
          <w:marTop w:val="0"/>
          <w:marBottom w:val="0"/>
          <w:divBdr>
            <w:top w:val="none" w:sz="0" w:space="0" w:color="auto"/>
            <w:left w:val="none" w:sz="0" w:space="0" w:color="auto"/>
            <w:bottom w:val="none" w:sz="0" w:space="0" w:color="auto"/>
            <w:right w:val="none" w:sz="0" w:space="0" w:color="auto"/>
          </w:divBdr>
        </w:div>
        <w:div w:id="1021007175">
          <w:marLeft w:val="446"/>
          <w:marRight w:val="0"/>
          <w:marTop w:val="0"/>
          <w:marBottom w:val="0"/>
          <w:divBdr>
            <w:top w:val="none" w:sz="0" w:space="0" w:color="auto"/>
            <w:left w:val="none" w:sz="0" w:space="0" w:color="auto"/>
            <w:bottom w:val="none" w:sz="0" w:space="0" w:color="auto"/>
            <w:right w:val="none" w:sz="0" w:space="0" w:color="auto"/>
          </w:divBdr>
        </w:div>
        <w:div w:id="1990863944">
          <w:marLeft w:val="446"/>
          <w:marRight w:val="0"/>
          <w:marTop w:val="0"/>
          <w:marBottom w:val="0"/>
          <w:divBdr>
            <w:top w:val="none" w:sz="0" w:space="0" w:color="auto"/>
            <w:left w:val="none" w:sz="0" w:space="0" w:color="auto"/>
            <w:bottom w:val="none" w:sz="0" w:space="0" w:color="auto"/>
            <w:right w:val="none" w:sz="0" w:space="0" w:color="auto"/>
          </w:divBdr>
        </w:div>
        <w:div w:id="1577788142">
          <w:marLeft w:val="446"/>
          <w:marRight w:val="0"/>
          <w:marTop w:val="0"/>
          <w:marBottom w:val="0"/>
          <w:divBdr>
            <w:top w:val="none" w:sz="0" w:space="0" w:color="auto"/>
            <w:left w:val="none" w:sz="0" w:space="0" w:color="auto"/>
            <w:bottom w:val="none" w:sz="0" w:space="0" w:color="auto"/>
            <w:right w:val="none" w:sz="0" w:space="0" w:color="auto"/>
          </w:divBdr>
        </w:div>
      </w:divsChild>
    </w:div>
    <w:div w:id="229585688">
      <w:bodyDiv w:val="1"/>
      <w:marLeft w:val="0"/>
      <w:marRight w:val="0"/>
      <w:marTop w:val="0"/>
      <w:marBottom w:val="0"/>
      <w:divBdr>
        <w:top w:val="none" w:sz="0" w:space="0" w:color="auto"/>
        <w:left w:val="none" w:sz="0" w:space="0" w:color="auto"/>
        <w:bottom w:val="none" w:sz="0" w:space="0" w:color="auto"/>
        <w:right w:val="none" w:sz="0" w:space="0" w:color="auto"/>
      </w:divBdr>
      <w:divsChild>
        <w:div w:id="574045878">
          <w:marLeft w:val="547"/>
          <w:marRight w:val="0"/>
          <w:marTop w:val="96"/>
          <w:marBottom w:val="0"/>
          <w:divBdr>
            <w:top w:val="none" w:sz="0" w:space="0" w:color="auto"/>
            <w:left w:val="none" w:sz="0" w:space="0" w:color="auto"/>
            <w:bottom w:val="none" w:sz="0" w:space="0" w:color="auto"/>
            <w:right w:val="none" w:sz="0" w:space="0" w:color="auto"/>
          </w:divBdr>
        </w:div>
        <w:div w:id="2000496347">
          <w:marLeft w:val="547"/>
          <w:marRight w:val="0"/>
          <w:marTop w:val="96"/>
          <w:marBottom w:val="0"/>
          <w:divBdr>
            <w:top w:val="none" w:sz="0" w:space="0" w:color="auto"/>
            <w:left w:val="none" w:sz="0" w:space="0" w:color="auto"/>
            <w:bottom w:val="none" w:sz="0" w:space="0" w:color="auto"/>
            <w:right w:val="none" w:sz="0" w:space="0" w:color="auto"/>
          </w:divBdr>
        </w:div>
        <w:div w:id="651565949">
          <w:marLeft w:val="547"/>
          <w:marRight w:val="0"/>
          <w:marTop w:val="96"/>
          <w:marBottom w:val="0"/>
          <w:divBdr>
            <w:top w:val="none" w:sz="0" w:space="0" w:color="auto"/>
            <w:left w:val="none" w:sz="0" w:space="0" w:color="auto"/>
            <w:bottom w:val="none" w:sz="0" w:space="0" w:color="auto"/>
            <w:right w:val="none" w:sz="0" w:space="0" w:color="auto"/>
          </w:divBdr>
        </w:div>
      </w:divsChild>
    </w:div>
    <w:div w:id="240675408">
      <w:bodyDiv w:val="1"/>
      <w:marLeft w:val="0"/>
      <w:marRight w:val="0"/>
      <w:marTop w:val="0"/>
      <w:marBottom w:val="0"/>
      <w:divBdr>
        <w:top w:val="none" w:sz="0" w:space="0" w:color="auto"/>
        <w:left w:val="none" w:sz="0" w:space="0" w:color="auto"/>
        <w:bottom w:val="none" w:sz="0" w:space="0" w:color="auto"/>
        <w:right w:val="none" w:sz="0" w:space="0" w:color="auto"/>
      </w:divBdr>
    </w:div>
    <w:div w:id="299843000">
      <w:bodyDiv w:val="1"/>
      <w:marLeft w:val="0"/>
      <w:marRight w:val="0"/>
      <w:marTop w:val="0"/>
      <w:marBottom w:val="0"/>
      <w:divBdr>
        <w:top w:val="none" w:sz="0" w:space="0" w:color="auto"/>
        <w:left w:val="none" w:sz="0" w:space="0" w:color="auto"/>
        <w:bottom w:val="none" w:sz="0" w:space="0" w:color="auto"/>
        <w:right w:val="none" w:sz="0" w:space="0" w:color="auto"/>
      </w:divBdr>
    </w:div>
    <w:div w:id="386342723">
      <w:bodyDiv w:val="1"/>
      <w:marLeft w:val="0"/>
      <w:marRight w:val="0"/>
      <w:marTop w:val="0"/>
      <w:marBottom w:val="0"/>
      <w:divBdr>
        <w:top w:val="none" w:sz="0" w:space="0" w:color="auto"/>
        <w:left w:val="none" w:sz="0" w:space="0" w:color="auto"/>
        <w:bottom w:val="none" w:sz="0" w:space="0" w:color="auto"/>
        <w:right w:val="none" w:sz="0" w:space="0" w:color="auto"/>
      </w:divBdr>
      <w:divsChild>
        <w:div w:id="1282758298">
          <w:marLeft w:val="547"/>
          <w:marRight w:val="0"/>
          <w:marTop w:val="0"/>
          <w:marBottom w:val="0"/>
          <w:divBdr>
            <w:top w:val="none" w:sz="0" w:space="0" w:color="auto"/>
            <w:left w:val="none" w:sz="0" w:space="0" w:color="auto"/>
            <w:bottom w:val="none" w:sz="0" w:space="0" w:color="auto"/>
            <w:right w:val="none" w:sz="0" w:space="0" w:color="auto"/>
          </w:divBdr>
        </w:div>
        <w:div w:id="39943206">
          <w:marLeft w:val="547"/>
          <w:marRight w:val="0"/>
          <w:marTop w:val="0"/>
          <w:marBottom w:val="0"/>
          <w:divBdr>
            <w:top w:val="none" w:sz="0" w:space="0" w:color="auto"/>
            <w:left w:val="none" w:sz="0" w:space="0" w:color="auto"/>
            <w:bottom w:val="none" w:sz="0" w:space="0" w:color="auto"/>
            <w:right w:val="none" w:sz="0" w:space="0" w:color="auto"/>
          </w:divBdr>
        </w:div>
        <w:div w:id="1681270537">
          <w:marLeft w:val="547"/>
          <w:marRight w:val="0"/>
          <w:marTop w:val="0"/>
          <w:marBottom w:val="0"/>
          <w:divBdr>
            <w:top w:val="none" w:sz="0" w:space="0" w:color="auto"/>
            <w:left w:val="none" w:sz="0" w:space="0" w:color="auto"/>
            <w:bottom w:val="none" w:sz="0" w:space="0" w:color="auto"/>
            <w:right w:val="none" w:sz="0" w:space="0" w:color="auto"/>
          </w:divBdr>
        </w:div>
        <w:div w:id="302396917">
          <w:marLeft w:val="547"/>
          <w:marRight w:val="0"/>
          <w:marTop w:val="0"/>
          <w:marBottom w:val="0"/>
          <w:divBdr>
            <w:top w:val="none" w:sz="0" w:space="0" w:color="auto"/>
            <w:left w:val="none" w:sz="0" w:space="0" w:color="auto"/>
            <w:bottom w:val="none" w:sz="0" w:space="0" w:color="auto"/>
            <w:right w:val="none" w:sz="0" w:space="0" w:color="auto"/>
          </w:divBdr>
        </w:div>
      </w:divsChild>
    </w:div>
    <w:div w:id="442385821">
      <w:bodyDiv w:val="1"/>
      <w:marLeft w:val="0"/>
      <w:marRight w:val="0"/>
      <w:marTop w:val="0"/>
      <w:marBottom w:val="0"/>
      <w:divBdr>
        <w:top w:val="none" w:sz="0" w:space="0" w:color="auto"/>
        <w:left w:val="none" w:sz="0" w:space="0" w:color="auto"/>
        <w:bottom w:val="none" w:sz="0" w:space="0" w:color="auto"/>
        <w:right w:val="none" w:sz="0" w:space="0" w:color="auto"/>
      </w:divBdr>
      <w:divsChild>
        <w:div w:id="1214854893">
          <w:marLeft w:val="547"/>
          <w:marRight w:val="0"/>
          <w:marTop w:val="96"/>
          <w:marBottom w:val="0"/>
          <w:divBdr>
            <w:top w:val="none" w:sz="0" w:space="0" w:color="auto"/>
            <w:left w:val="none" w:sz="0" w:space="0" w:color="auto"/>
            <w:bottom w:val="none" w:sz="0" w:space="0" w:color="auto"/>
            <w:right w:val="none" w:sz="0" w:space="0" w:color="auto"/>
          </w:divBdr>
        </w:div>
        <w:div w:id="1047799262">
          <w:marLeft w:val="547"/>
          <w:marRight w:val="0"/>
          <w:marTop w:val="96"/>
          <w:marBottom w:val="0"/>
          <w:divBdr>
            <w:top w:val="none" w:sz="0" w:space="0" w:color="auto"/>
            <w:left w:val="none" w:sz="0" w:space="0" w:color="auto"/>
            <w:bottom w:val="none" w:sz="0" w:space="0" w:color="auto"/>
            <w:right w:val="none" w:sz="0" w:space="0" w:color="auto"/>
          </w:divBdr>
        </w:div>
        <w:div w:id="1238248070">
          <w:marLeft w:val="547"/>
          <w:marRight w:val="0"/>
          <w:marTop w:val="96"/>
          <w:marBottom w:val="0"/>
          <w:divBdr>
            <w:top w:val="none" w:sz="0" w:space="0" w:color="auto"/>
            <w:left w:val="none" w:sz="0" w:space="0" w:color="auto"/>
            <w:bottom w:val="none" w:sz="0" w:space="0" w:color="auto"/>
            <w:right w:val="none" w:sz="0" w:space="0" w:color="auto"/>
          </w:divBdr>
        </w:div>
        <w:div w:id="1928223060">
          <w:marLeft w:val="547"/>
          <w:marRight w:val="0"/>
          <w:marTop w:val="96"/>
          <w:marBottom w:val="0"/>
          <w:divBdr>
            <w:top w:val="none" w:sz="0" w:space="0" w:color="auto"/>
            <w:left w:val="none" w:sz="0" w:space="0" w:color="auto"/>
            <w:bottom w:val="none" w:sz="0" w:space="0" w:color="auto"/>
            <w:right w:val="none" w:sz="0" w:space="0" w:color="auto"/>
          </w:divBdr>
        </w:div>
        <w:div w:id="496850946">
          <w:marLeft w:val="547"/>
          <w:marRight w:val="0"/>
          <w:marTop w:val="96"/>
          <w:marBottom w:val="0"/>
          <w:divBdr>
            <w:top w:val="none" w:sz="0" w:space="0" w:color="auto"/>
            <w:left w:val="none" w:sz="0" w:space="0" w:color="auto"/>
            <w:bottom w:val="none" w:sz="0" w:space="0" w:color="auto"/>
            <w:right w:val="none" w:sz="0" w:space="0" w:color="auto"/>
          </w:divBdr>
        </w:div>
        <w:div w:id="1426268183">
          <w:marLeft w:val="547"/>
          <w:marRight w:val="0"/>
          <w:marTop w:val="96"/>
          <w:marBottom w:val="0"/>
          <w:divBdr>
            <w:top w:val="none" w:sz="0" w:space="0" w:color="auto"/>
            <w:left w:val="none" w:sz="0" w:space="0" w:color="auto"/>
            <w:bottom w:val="none" w:sz="0" w:space="0" w:color="auto"/>
            <w:right w:val="none" w:sz="0" w:space="0" w:color="auto"/>
          </w:divBdr>
        </w:div>
      </w:divsChild>
    </w:div>
    <w:div w:id="444035947">
      <w:bodyDiv w:val="1"/>
      <w:marLeft w:val="0"/>
      <w:marRight w:val="0"/>
      <w:marTop w:val="0"/>
      <w:marBottom w:val="0"/>
      <w:divBdr>
        <w:top w:val="none" w:sz="0" w:space="0" w:color="auto"/>
        <w:left w:val="none" w:sz="0" w:space="0" w:color="auto"/>
        <w:bottom w:val="none" w:sz="0" w:space="0" w:color="auto"/>
        <w:right w:val="none" w:sz="0" w:space="0" w:color="auto"/>
      </w:divBdr>
      <w:divsChild>
        <w:div w:id="1923560725">
          <w:marLeft w:val="547"/>
          <w:marRight w:val="0"/>
          <w:marTop w:val="115"/>
          <w:marBottom w:val="0"/>
          <w:divBdr>
            <w:top w:val="none" w:sz="0" w:space="0" w:color="auto"/>
            <w:left w:val="none" w:sz="0" w:space="0" w:color="auto"/>
            <w:bottom w:val="none" w:sz="0" w:space="0" w:color="auto"/>
            <w:right w:val="none" w:sz="0" w:space="0" w:color="auto"/>
          </w:divBdr>
        </w:div>
        <w:div w:id="1993171695">
          <w:marLeft w:val="547"/>
          <w:marRight w:val="0"/>
          <w:marTop w:val="115"/>
          <w:marBottom w:val="0"/>
          <w:divBdr>
            <w:top w:val="none" w:sz="0" w:space="0" w:color="auto"/>
            <w:left w:val="none" w:sz="0" w:space="0" w:color="auto"/>
            <w:bottom w:val="none" w:sz="0" w:space="0" w:color="auto"/>
            <w:right w:val="none" w:sz="0" w:space="0" w:color="auto"/>
          </w:divBdr>
        </w:div>
      </w:divsChild>
    </w:div>
    <w:div w:id="446698319">
      <w:bodyDiv w:val="1"/>
      <w:marLeft w:val="0"/>
      <w:marRight w:val="0"/>
      <w:marTop w:val="0"/>
      <w:marBottom w:val="0"/>
      <w:divBdr>
        <w:top w:val="none" w:sz="0" w:space="0" w:color="auto"/>
        <w:left w:val="none" w:sz="0" w:space="0" w:color="auto"/>
        <w:bottom w:val="none" w:sz="0" w:space="0" w:color="auto"/>
        <w:right w:val="none" w:sz="0" w:space="0" w:color="auto"/>
      </w:divBdr>
      <w:divsChild>
        <w:div w:id="355155553">
          <w:marLeft w:val="547"/>
          <w:marRight w:val="0"/>
          <w:marTop w:val="115"/>
          <w:marBottom w:val="0"/>
          <w:divBdr>
            <w:top w:val="none" w:sz="0" w:space="0" w:color="auto"/>
            <w:left w:val="none" w:sz="0" w:space="0" w:color="auto"/>
            <w:bottom w:val="none" w:sz="0" w:space="0" w:color="auto"/>
            <w:right w:val="none" w:sz="0" w:space="0" w:color="auto"/>
          </w:divBdr>
        </w:div>
        <w:div w:id="547645966">
          <w:marLeft w:val="547"/>
          <w:marRight w:val="0"/>
          <w:marTop w:val="115"/>
          <w:marBottom w:val="0"/>
          <w:divBdr>
            <w:top w:val="none" w:sz="0" w:space="0" w:color="auto"/>
            <w:left w:val="none" w:sz="0" w:space="0" w:color="auto"/>
            <w:bottom w:val="none" w:sz="0" w:space="0" w:color="auto"/>
            <w:right w:val="none" w:sz="0" w:space="0" w:color="auto"/>
          </w:divBdr>
        </w:div>
        <w:div w:id="884025948">
          <w:marLeft w:val="547"/>
          <w:marRight w:val="0"/>
          <w:marTop w:val="115"/>
          <w:marBottom w:val="0"/>
          <w:divBdr>
            <w:top w:val="none" w:sz="0" w:space="0" w:color="auto"/>
            <w:left w:val="none" w:sz="0" w:space="0" w:color="auto"/>
            <w:bottom w:val="none" w:sz="0" w:space="0" w:color="auto"/>
            <w:right w:val="none" w:sz="0" w:space="0" w:color="auto"/>
          </w:divBdr>
        </w:div>
      </w:divsChild>
    </w:div>
    <w:div w:id="483863781">
      <w:bodyDiv w:val="1"/>
      <w:marLeft w:val="0"/>
      <w:marRight w:val="0"/>
      <w:marTop w:val="0"/>
      <w:marBottom w:val="0"/>
      <w:divBdr>
        <w:top w:val="none" w:sz="0" w:space="0" w:color="auto"/>
        <w:left w:val="none" w:sz="0" w:space="0" w:color="auto"/>
        <w:bottom w:val="none" w:sz="0" w:space="0" w:color="auto"/>
        <w:right w:val="none" w:sz="0" w:space="0" w:color="auto"/>
      </w:divBdr>
      <w:divsChild>
        <w:div w:id="498470144">
          <w:marLeft w:val="144"/>
          <w:marRight w:val="0"/>
          <w:marTop w:val="120"/>
          <w:marBottom w:val="0"/>
          <w:divBdr>
            <w:top w:val="none" w:sz="0" w:space="0" w:color="auto"/>
            <w:left w:val="none" w:sz="0" w:space="0" w:color="auto"/>
            <w:bottom w:val="none" w:sz="0" w:space="0" w:color="auto"/>
            <w:right w:val="none" w:sz="0" w:space="0" w:color="auto"/>
          </w:divBdr>
        </w:div>
        <w:div w:id="1141536089">
          <w:marLeft w:val="144"/>
          <w:marRight w:val="0"/>
          <w:marTop w:val="120"/>
          <w:marBottom w:val="0"/>
          <w:divBdr>
            <w:top w:val="none" w:sz="0" w:space="0" w:color="auto"/>
            <w:left w:val="none" w:sz="0" w:space="0" w:color="auto"/>
            <w:bottom w:val="none" w:sz="0" w:space="0" w:color="auto"/>
            <w:right w:val="none" w:sz="0" w:space="0" w:color="auto"/>
          </w:divBdr>
        </w:div>
        <w:div w:id="2065789792">
          <w:marLeft w:val="144"/>
          <w:marRight w:val="0"/>
          <w:marTop w:val="120"/>
          <w:marBottom w:val="0"/>
          <w:divBdr>
            <w:top w:val="none" w:sz="0" w:space="0" w:color="auto"/>
            <w:left w:val="none" w:sz="0" w:space="0" w:color="auto"/>
            <w:bottom w:val="none" w:sz="0" w:space="0" w:color="auto"/>
            <w:right w:val="none" w:sz="0" w:space="0" w:color="auto"/>
          </w:divBdr>
        </w:div>
        <w:div w:id="1716198520">
          <w:marLeft w:val="144"/>
          <w:marRight w:val="0"/>
          <w:marTop w:val="120"/>
          <w:marBottom w:val="0"/>
          <w:divBdr>
            <w:top w:val="none" w:sz="0" w:space="0" w:color="auto"/>
            <w:left w:val="none" w:sz="0" w:space="0" w:color="auto"/>
            <w:bottom w:val="none" w:sz="0" w:space="0" w:color="auto"/>
            <w:right w:val="none" w:sz="0" w:space="0" w:color="auto"/>
          </w:divBdr>
        </w:div>
        <w:div w:id="1101299119">
          <w:marLeft w:val="144"/>
          <w:marRight w:val="0"/>
          <w:marTop w:val="120"/>
          <w:marBottom w:val="0"/>
          <w:divBdr>
            <w:top w:val="none" w:sz="0" w:space="0" w:color="auto"/>
            <w:left w:val="none" w:sz="0" w:space="0" w:color="auto"/>
            <w:bottom w:val="none" w:sz="0" w:space="0" w:color="auto"/>
            <w:right w:val="none" w:sz="0" w:space="0" w:color="auto"/>
          </w:divBdr>
        </w:div>
        <w:div w:id="1237663495">
          <w:marLeft w:val="144"/>
          <w:marRight w:val="0"/>
          <w:marTop w:val="120"/>
          <w:marBottom w:val="0"/>
          <w:divBdr>
            <w:top w:val="none" w:sz="0" w:space="0" w:color="auto"/>
            <w:left w:val="none" w:sz="0" w:space="0" w:color="auto"/>
            <w:bottom w:val="none" w:sz="0" w:space="0" w:color="auto"/>
            <w:right w:val="none" w:sz="0" w:space="0" w:color="auto"/>
          </w:divBdr>
        </w:div>
      </w:divsChild>
    </w:div>
    <w:div w:id="500580105">
      <w:bodyDiv w:val="1"/>
      <w:marLeft w:val="0"/>
      <w:marRight w:val="0"/>
      <w:marTop w:val="0"/>
      <w:marBottom w:val="0"/>
      <w:divBdr>
        <w:top w:val="none" w:sz="0" w:space="0" w:color="auto"/>
        <w:left w:val="none" w:sz="0" w:space="0" w:color="auto"/>
        <w:bottom w:val="none" w:sz="0" w:space="0" w:color="auto"/>
        <w:right w:val="none" w:sz="0" w:space="0" w:color="auto"/>
      </w:divBdr>
      <w:divsChild>
        <w:div w:id="193005726">
          <w:marLeft w:val="547"/>
          <w:marRight w:val="0"/>
          <w:marTop w:val="134"/>
          <w:marBottom w:val="0"/>
          <w:divBdr>
            <w:top w:val="none" w:sz="0" w:space="0" w:color="auto"/>
            <w:left w:val="none" w:sz="0" w:space="0" w:color="auto"/>
            <w:bottom w:val="none" w:sz="0" w:space="0" w:color="auto"/>
            <w:right w:val="none" w:sz="0" w:space="0" w:color="auto"/>
          </w:divBdr>
        </w:div>
      </w:divsChild>
    </w:div>
    <w:div w:id="529417306">
      <w:bodyDiv w:val="1"/>
      <w:marLeft w:val="0"/>
      <w:marRight w:val="0"/>
      <w:marTop w:val="0"/>
      <w:marBottom w:val="0"/>
      <w:divBdr>
        <w:top w:val="none" w:sz="0" w:space="0" w:color="auto"/>
        <w:left w:val="none" w:sz="0" w:space="0" w:color="auto"/>
        <w:bottom w:val="none" w:sz="0" w:space="0" w:color="auto"/>
        <w:right w:val="none" w:sz="0" w:space="0" w:color="auto"/>
      </w:divBdr>
      <w:divsChild>
        <w:div w:id="692535111">
          <w:marLeft w:val="547"/>
          <w:marRight w:val="0"/>
          <w:marTop w:val="115"/>
          <w:marBottom w:val="0"/>
          <w:divBdr>
            <w:top w:val="none" w:sz="0" w:space="0" w:color="auto"/>
            <w:left w:val="none" w:sz="0" w:space="0" w:color="auto"/>
            <w:bottom w:val="none" w:sz="0" w:space="0" w:color="auto"/>
            <w:right w:val="none" w:sz="0" w:space="0" w:color="auto"/>
          </w:divBdr>
        </w:div>
      </w:divsChild>
    </w:div>
    <w:div w:id="587692153">
      <w:bodyDiv w:val="1"/>
      <w:marLeft w:val="0"/>
      <w:marRight w:val="0"/>
      <w:marTop w:val="0"/>
      <w:marBottom w:val="0"/>
      <w:divBdr>
        <w:top w:val="none" w:sz="0" w:space="0" w:color="auto"/>
        <w:left w:val="none" w:sz="0" w:space="0" w:color="auto"/>
        <w:bottom w:val="none" w:sz="0" w:space="0" w:color="auto"/>
        <w:right w:val="none" w:sz="0" w:space="0" w:color="auto"/>
      </w:divBdr>
      <w:divsChild>
        <w:div w:id="1745565013">
          <w:marLeft w:val="432"/>
          <w:marRight w:val="0"/>
          <w:marTop w:val="115"/>
          <w:marBottom w:val="0"/>
          <w:divBdr>
            <w:top w:val="none" w:sz="0" w:space="0" w:color="auto"/>
            <w:left w:val="none" w:sz="0" w:space="0" w:color="auto"/>
            <w:bottom w:val="none" w:sz="0" w:space="0" w:color="auto"/>
            <w:right w:val="none" w:sz="0" w:space="0" w:color="auto"/>
          </w:divBdr>
        </w:div>
      </w:divsChild>
    </w:div>
    <w:div w:id="589971864">
      <w:bodyDiv w:val="1"/>
      <w:marLeft w:val="0"/>
      <w:marRight w:val="0"/>
      <w:marTop w:val="0"/>
      <w:marBottom w:val="0"/>
      <w:divBdr>
        <w:top w:val="none" w:sz="0" w:space="0" w:color="auto"/>
        <w:left w:val="none" w:sz="0" w:space="0" w:color="auto"/>
        <w:bottom w:val="none" w:sz="0" w:space="0" w:color="auto"/>
        <w:right w:val="none" w:sz="0" w:space="0" w:color="auto"/>
      </w:divBdr>
    </w:div>
    <w:div w:id="613488528">
      <w:bodyDiv w:val="1"/>
      <w:marLeft w:val="0"/>
      <w:marRight w:val="0"/>
      <w:marTop w:val="0"/>
      <w:marBottom w:val="0"/>
      <w:divBdr>
        <w:top w:val="none" w:sz="0" w:space="0" w:color="auto"/>
        <w:left w:val="none" w:sz="0" w:space="0" w:color="auto"/>
        <w:bottom w:val="none" w:sz="0" w:space="0" w:color="auto"/>
        <w:right w:val="none" w:sz="0" w:space="0" w:color="auto"/>
      </w:divBdr>
      <w:divsChild>
        <w:div w:id="571934090">
          <w:marLeft w:val="547"/>
          <w:marRight w:val="0"/>
          <w:marTop w:val="144"/>
          <w:marBottom w:val="0"/>
          <w:divBdr>
            <w:top w:val="none" w:sz="0" w:space="0" w:color="auto"/>
            <w:left w:val="none" w:sz="0" w:space="0" w:color="auto"/>
            <w:bottom w:val="none" w:sz="0" w:space="0" w:color="auto"/>
            <w:right w:val="none" w:sz="0" w:space="0" w:color="auto"/>
          </w:divBdr>
        </w:div>
        <w:div w:id="63919518">
          <w:marLeft w:val="547"/>
          <w:marRight w:val="0"/>
          <w:marTop w:val="144"/>
          <w:marBottom w:val="0"/>
          <w:divBdr>
            <w:top w:val="none" w:sz="0" w:space="0" w:color="auto"/>
            <w:left w:val="none" w:sz="0" w:space="0" w:color="auto"/>
            <w:bottom w:val="none" w:sz="0" w:space="0" w:color="auto"/>
            <w:right w:val="none" w:sz="0" w:space="0" w:color="auto"/>
          </w:divBdr>
        </w:div>
      </w:divsChild>
    </w:div>
    <w:div w:id="705566400">
      <w:bodyDiv w:val="1"/>
      <w:marLeft w:val="0"/>
      <w:marRight w:val="0"/>
      <w:marTop w:val="0"/>
      <w:marBottom w:val="0"/>
      <w:divBdr>
        <w:top w:val="none" w:sz="0" w:space="0" w:color="auto"/>
        <w:left w:val="none" w:sz="0" w:space="0" w:color="auto"/>
        <w:bottom w:val="none" w:sz="0" w:space="0" w:color="auto"/>
        <w:right w:val="none" w:sz="0" w:space="0" w:color="auto"/>
      </w:divBdr>
      <w:divsChild>
        <w:div w:id="1990672937">
          <w:marLeft w:val="547"/>
          <w:marRight w:val="0"/>
          <w:marTop w:val="0"/>
          <w:marBottom w:val="0"/>
          <w:divBdr>
            <w:top w:val="none" w:sz="0" w:space="0" w:color="auto"/>
            <w:left w:val="none" w:sz="0" w:space="0" w:color="auto"/>
            <w:bottom w:val="none" w:sz="0" w:space="0" w:color="auto"/>
            <w:right w:val="none" w:sz="0" w:space="0" w:color="auto"/>
          </w:divBdr>
        </w:div>
        <w:div w:id="1209564717">
          <w:marLeft w:val="547"/>
          <w:marRight w:val="0"/>
          <w:marTop w:val="0"/>
          <w:marBottom w:val="0"/>
          <w:divBdr>
            <w:top w:val="none" w:sz="0" w:space="0" w:color="auto"/>
            <w:left w:val="none" w:sz="0" w:space="0" w:color="auto"/>
            <w:bottom w:val="none" w:sz="0" w:space="0" w:color="auto"/>
            <w:right w:val="none" w:sz="0" w:space="0" w:color="auto"/>
          </w:divBdr>
        </w:div>
        <w:div w:id="533083713">
          <w:marLeft w:val="547"/>
          <w:marRight w:val="0"/>
          <w:marTop w:val="0"/>
          <w:marBottom w:val="0"/>
          <w:divBdr>
            <w:top w:val="none" w:sz="0" w:space="0" w:color="auto"/>
            <w:left w:val="none" w:sz="0" w:space="0" w:color="auto"/>
            <w:bottom w:val="none" w:sz="0" w:space="0" w:color="auto"/>
            <w:right w:val="none" w:sz="0" w:space="0" w:color="auto"/>
          </w:divBdr>
        </w:div>
        <w:div w:id="2103839639">
          <w:marLeft w:val="547"/>
          <w:marRight w:val="0"/>
          <w:marTop w:val="0"/>
          <w:marBottom w:val="0"/>
          <w:divBdr>
            <w:top w:val="none" w:sz="0" w:space="0" w:color="auto"/>
            <w:left w:val="none" w:sz="0" w:space="0" w:color="auto"/>
            <w:bottom w:val="none" w:sz="0" w:space="0" w:color="auto"/>
            <w:right w:val="none" w:sz="0" w:space="0" w:color="auto"/>
          </w:divBdr>
        </w:div>
      </w:divsChild>
    </w:div>
    <w:div w:id="718938580">
      <w:bodyDiv w:val="1"/>
      <w:marLeft w:val="0"/>
      <w:marRight w:val="0"/>
      <w:marTop w:val="0"/>
      <w:marBottom w:val="0"/>
      <w:divBdr>
        <w:top w:val="none" w:sz="0" w:space="0" w:color="auto"/>
        <w:left w:val="none" w:sz="0" w:space="0" w:color="auto"/>
        <w:bottom w:val="none" w:sz="0" w:space="0" w:color="auto"/>
        <w:right w:val="none" w:sz="0" w:space="0" w:color="auto"/>
      </w:divBdr>
    </w:div>
    <w:div w:id="757867696">
      <w:bodyDiv w:val="1"/>
      <w:marLeft w:val="0"/>
      <w:marRight w:val="0"/>
      <w:marTop w:val="0"/>
      <w:marBottom w:val="0"/>
      <w:divBdr>
        <w:top w:val="none" w:sz="0" w:space="0" w:color="auto"/>
        <w:left w:val="none" w:sz="0" w:space="0" w:color="auto"/>
        <w:bottom w:val="none" w:sz="0" w:space="0" w:color="auto"/>
        <w:right w:val="none" w:sz="0" w:space="0" w:color="auto"/>
      </w:divBdr>
    </w:div>
    <w:div w:id="804011748">
      <w:bodyDiv w:val="1"/>
      <w:marLeft w:val="0"/>
      <w:marRight w:val="0"/>
      <w:marTop w:val="0"/>
      <w:marBottom w:val="0"/>
      <w:divBdr>
        <w:top w:val="none" w:sz="0" w:space="0" w:color="auto"/>
        <w:left w:val="none" w:sz="0" w:space="0" w:color="auto"/>
        <w:bottom w:val="none" w:sz="0" w:space="0" w:color="auto"/>
        <w:right w:val="none" w:sz="0" w:space="0" w:color="auto"/>
      </w:divBdr>
    </w:div>
    <w:div w:id="887111494">
      <w:bodyDiv w:val="1"/>
      <w:marLeft w:val="0"/>
      <w:marRight w:val="0"/>
      <w:marTop w:val="0"/>
      <w:marBottom w:val="0"/>
      <w:divBdr>
        <w:top w:val="none" w:sz="0" w:space="0" w:color="auto"/>
        <w:left w:val="none" w:sz="0" w:space="0" w:color="auto"/>
        <w:bottom w:val="none" w:sz="0" w:space="0" w:color="auto"/>
        <w:right w:val="none" w:sz="0" w:space="0" w:color="auto"/>
      </w:divBdr>
      <w:divsChild>
        <w:div w:id="1238855932">
          <w:marLeft w:val="446"/>
          <w:marRight w:val="0"/>
          <w:marTop w:val="0"/>
          <w:marBottom w:val="0"/>
          <w:divBdr>
            <w:top w:val="none" w:sz="0" w:space="0" w:color="auto"/>
            <w:left w:val="none" w:sz="0" w:space="0" w:color="auto"/>
            <w:bottom w:val="none" w:sz="0" w:space="0" w:color="auto"/>
            <w:right w:val="none" w:sz="0" w:space="0" w:color="auto"/>
          </w:divBdr>
        </w:div>
        <w:div w:id="171380365">
          <w:marLeft w:val="446"/>
          <w:marRight w:val="0"/>
          <w:marTop w:val="0"/>
          <w:marBottom w:val="0"/>
          <w:divBdr>
            <w:top w:val="none" w:sz="0" w:space="0" w:color="auto"/>
            <w:left w:val="none" w:sz="0" w:space="0" w:color="auto"/>
            <w:bottom w:val="none" w:sz="0" w:space="0" w:color="auto"/>
            <w:right w:val="none" w:sz="0" w:space="0" w:color="auto"/>
          </w:divBdr>
        </w:div>
        <w:div w:id="1091781703">
          <w:marLeft w:val="446"/>
          <w:marRight w:val="0"/>
          <w:marTop w:val="0"/>
          <w:marBottom w:val="0"/>
          <w:divBdr>
            <w:top w:val="none" w:sz="0" w:space="0" w:color="auto"/>
            <w:left w:val="none" w:sz="0" w:space="0" w:color="auto"/>
            <w:bottom w:val="none" w:sz="0" w:space="0" w:color="auto"/>
            <w:right w:val="none" w:sz="0" w:space="0" w:color="auto"/>
          </w:divBdr>
        </w:div>
        <w:div w:id="2078630483">
          <w:marLeft w:val="446"/>
          <w:marRight w:val="0"/>
          <w:marTop w:val="0"/>
          <w:marBottom w:val="0"/>
          <w:divBdr>
            <w:top w:val="none" w:sz="0" w:space="0" w:color="auto"/>
            <w:left w:val="none" w:sz="0" w:space="0" w:color="auto"/>
            <w:bottom w:val="none" w:sz="0" w:space="0" w:color="auto"/>
            <w:right w:val="none" w:sz="0" w:space="0" w:color="auto"/>
          </w:divBdr>
        </w:div>
      </w:divsChild>
    </w:div>
    <w:div w:id="945700652">
      <w:bodyDiv w:val="1"/>
      <w:marLeft w:val="0"/>
      <w:marRight w:val="0"/>
      <w:marTop w:val="0"/>
      <w:marBottom w:val="0"/>
      <w:divBdr>
        <w:top w:val="none" w:sz="0" w:space="0" w:color="auto"/>
        <w:left w:val="none" w:sz="0" w:space="0" w:color="auto"/>
        <w:bottom w:val="none" w:sz="0" w:space="0" w:color="auto"/>
        <w:right w:val="none" w:sz="0" w:space="0" w:color="auto"/>
      </w:divBdr>
    </w:div>
    <w:div w:id="1023239027">
      <w:bodyDiv w:val="1"/>
      <w:marLeft w:val="0"/>
      <w:marRight w:val="0"/>
      <w:marTop w:val="0"/>
      <w:marBottom w:val="0"/>
      <w:divBdr>
        <w:top w:val="none" w:sz="0" w:space="0" w:color="auto"/>
        <w:left w:val="none" w:sz="0" w:space="0" w:color="auto"/>
        <w:bottom w:val="none" w:sz="0" w:space="0" w:color="auto"/>
        <w:right w:val="none" w:sz="0" w:space="0" w:color="auto"/>
      </w:divBdr>
    </w:div>
    <w:div w:id="1023896693">
      <w:bodyDiv w:val="1"/>
      <w:marLeft w:val="0"/>
      <w:marRight w:val="0"/>
      <w:marTop w:val="0"/>
      <w:marBottom w:val="0"/>
      <w:divBdr>
        <w:top w:val="none" w:sz="0" w:space="0" w:color="auto"/>
        <w:left w:val="none" w:sz="0" w:space="0" w:color="auto"/>
        <w:bottom w:val="none" w:sz="0" w:space="0" w:color="auto"/>
        <w:right w:val="none" w:sz="0" w:space="0" w:color="auto"/>
      </w:divBdr>
      <w:divsChild>
        <w:div w:id="1293173038">
          <w:marLeft w:val="288"/>
          <w:marRight w:val="0"/>
          <w:marTop w:val="180"/>
          <w:marBottom w:val="0"/>
          <w:divBdr>
            <w:top w:val="none" w:sz="0" w:space="0" w:color="auto"/>
            <w:left w:val="none" w:sz="0" w:space="0" w:color="auto"/>
            <w:bottom w:val="none" w:sz="0" w:space="0" w:color="auto"/>
            <w:right w:val="none" w:sz="0" w:space="0" w:color="auto"/>
          </w:divBdr>
        </w:div>
        <w:div w:id="239680896">
          <w:marLeft w:val="288"/>
          <w:marRight w:val="0"/>
          <w:marTop w:val="180"/>
          <w:marBottom w:val="0"/>
          <w:divBdr>
            <w:top w:val="none" w:sz="0" w:space="0" w:color="auto"/>
            <w:left w:val="none" w:sz="0" w:space="0" w:color="auto"/>
            <w:bottom w:val="none" w:sz="0" w:space="0" w:color="auto"/>
            <w:right w:val="none" w:sz="0" w:space="0" w:color="auto"/>
          </w:divBdr>
        </w:div>
        <w:div w:id="28529244">
          <w:marLeft w:val="288"/>
          <w:marRight w:val="0"/>
          <w:marTop w:val="180"/>
          <w:marBottom w:val="0"/>
          <w:divBdr>
            <w:top w:val="none" w:sz="0" w:space="0" w:color="auto"/>
            <w:left w:val="none" w:sz="0" w:space="0" w:color="auto"/>
            <w:bottom w:val="none" w:sz="0" w:space="0" w:color="auto"/>
            <w:right w:val="none" w:sz="0" w:space="0" w:color="auto"/>
          </w:divBdr>
        </w:div>
        <w:div w:id="860361521">
          <w:marLeft w:val="288"/>
          <w:marRight w:val="0"/>
          <w:marTop w:val="180"/>
          <w:marBottom w:val="0"/>
          <w:divBdr>
            <w:top w:val="none" w:sz="0" w:space="0" w:color="auto"/>
            <w:left w:val="none" w:sz="0" w:space="0" w:color="auto"/>
            <w:bottom w:val="none" w:sz="0" w:space="0" w:color="auto"/>
            <w:right w:val="none" w:sz="0" w:space="0" w:color="auto"/>
          </w:divBdr>
        </w:div>
      </w:divsChild>
    </w:div>
    <w:div w:id="1088884407">
      <w:bodyDiv w:val="1"/>
      <w:marLeft w:val="0"/>
      <w:marRight w:val="0"/>
      <w:marTop w:val="0"/>
      <w:marBottom w:val="0"/>
      <w:divBdr>
        <w:top w:val="none" w:sz="0" w:space="0" w:color="auto"/>
        <w:left w:val="none" w:sz="0" w:space="0" w:color="auto"/>
        <w:bottom w:val="none" w:sz="0" w:space="0" w:color="auto"/>
        <w:right w:val="none" w:sz="0" w:space="0" w:color="auto"/>
      </w:divBdr>
      <w:divsChild>
        <w:div w:id="559292892">
          <w:marLeft w:val="288"/>
          <w:marRight w:val="0"/>
          <w:marTop w:val="180"/>
          <w:marBottom w:val="0"/>
          <w:divBdr>
            <w:top w:val="none" w:sz="0" w:space="0" w:color="auto"/>
            <w:left w:val="none" w:sz="0" w:space="0" w:color="auto"/>
            <w:bottom w:val="none" w:sz="0" w:space="0" w:color="auto"/>
            <w:right w:val="none" w:sz="0" w:space="0" w:color="auto"/>
          </w:divBdr>
        </w:div>
        <w:div w:id="69695050">
          <w:marLeft w:val="288"/>
          <w:marRight w:val="0"/>
          <w:marTop w:val="180"/>
          <w:marBottom w:val="0"/>
          <w:divBdr>
            <w:top w:val="none" w:sz="0" w:space="0" w:color="auto"/>
            <w:left w:val="none" w:sz="0" w:space="0" w:color="auto"/>
            <w:bottom w:val="none" w:sz="0" w:space="0" w:color="auto"/>
            <w:right w:val="none" w:sz="0" w:space="0" w:color="auto"/>
          </w:divBdr>
        </w:div>
        <w:div w:id="538665843">
          <w:marLeft w:val="288"/>
          <w:marRight w:val="0"/>
          <w:marTop w:val="180"/>
          <w:marBottom w:val="0"/>
          <w:divBdr>
            <w:top w:val="none" w:sz="0" w:space="0" w:color="auto"/>
            <w:left w:val="none" w:sz="0" w:space="0" w:color="auto"/>
            <w:bottom w:val="none" w:sz="0" w:space="0" w:color="auto"/>
            <w:right w:val="none" w:sz="0" w:space="0" w:color="auto"/>
          </w:divBdr>
        </w:div>
        <w:div w:id="1357777852">
          <w:marLeft w:val="288"/>
          <w:marRight w:val="0"/>
          <w:marTop w:val="180"/>
          <w:marBottom w:val="0"/>
          <w:divBdr>
            <w:top w:val="none" w:sz="0" w:space="0" w:color="auto"/>
            <w:left w:val="none" w:sz="0" w:space="0" w:color="auto"/>
            <w:bottom w:val="none" w:sz="0" w:space="0" w:color="auto"/>
            <w:right w:val="none" w:sz="0" w:space="0" w:color="auto"/>
          </w:divBdr>
        </w:div>
      </w:divsChild>
    </w:div>
    <w:div w:id="1112093902">
      <w:bodyDiv w:val="1"/>
      <w:marLeft w:val="0"/>
      <w:marRight w:val="0"/>
      <w:marTop w:val="0"/>
      <w:marBottom w:val="0"/>
      <w:divBdr>
        <w:top w:val="none" w:sz="0" w:space="0" w:color="auto"/>
        <w:left w:val="none" w:sz="0" w:space="0" w:color="auto"/>
        <w:bottom w:val="none" w:sz="0" w:space="0" w:color="auto"/>
        <w:right w:val="none" w:sz="0" w:space="0" w:color="auto"/>
      </w:divBdr>
      <w:divsChild>
        <w:div w:id="805705211">
          <w:marLeft w:val="547"/>
          <w:marRight w:val="0"/>
          <w:marTop w:val="154"/>
          <w:marBottom w:val="0"/>
          <w:divBdr>
            <w:top w:val="none" w:sz="0" w:space="0" w:color="auto"/>
            <w:left w:val="none" w:sz="0" w:space="0" w:color="auto"/>
            <w:bottom w:val="none" w:sz="0" w:space="0" w:color="auto"/>
            <w:right w:val="none" w:sz="0" w:space="0" w:color="auto"/>
          </w:divBdr>
        </w:div>
      </w:divsChild>
    </w:div>
    <w:div w:id="1191991191">
      <w:bodyDiv w:val="1"/>
      <w:marLeft w:val="0"/>
      <w:marRight w:val="0"/>
      <w:marTop w:val="0"/>
      <w:marBottom w:val="0"/>
      <w:divBdr>
        <w:top w:val="none" w:sz="0" w:space="0" w:color="auto"/>
        <w:left w:val="none" w:sz="0" w:space="0" w:color="auto"/>
        <w:bottom w:val="none" w:sz="0" w:space="0" w:color="auto"/>
        <w:right w:val="none" w:sz="0" w:space="0" w:color="auto"/>
      </w:divBdr>
      <w:divsChild>
        <w:div w:id="1094279046">
          <w:marLeft w:val="547"/>
          <w:marRight w:val="0"/>
          <w:marTop w:val="106"/>
          <w:marBottom w:val="0"/>
          <w:divBdr>
            <w:top w:val="none" w:sz="0" w:space="0" w:color="auto"/>
            <w:left w:val="none" w:sz="0" w:space="0" w:color="auto"/>
            <w:bottom w:val="none" w:sz="0" w:space="0" w:color="auto"/>
            <w:right w:val="none" w:sz="0" w:space="0" w:color="auto"/>
          </w:divBdr>
        </w:div>
      </w:divsChild>
    </w:div>
    <w:div w:id="1245846199">
      <w:bodyDiv w:val="1"/>
      <w:marLeft w:val="0"/>
      <w:marRight w:val="0"/>
      <w:marTop w:val="0"/>
      <w:marBottom w:val="0"/>
      <w:divBdr>
        <w:top w:val="none" w:sz="0" w:space="0" w:color="auto"/>
        <w:left w:val="none" w:sz="0" w:space="0" w:color="auto"/>
        <w:bottom w:val="none" w:sz="0" w:space="0" w:color="auto"/>
        <w:right w:val="none" w:sz="0" w:space="0" w:color="auto"/>
      </w:divBdr>
      <w:divsChild>
        <w:div w:id="1743016958">
          <w:marLeft w:val="547"/>
          <w:marRight w:val="0"/>
          <w:marTop w:val="144"/>
          <w:marBottom w:val="0"/>
          <w:divBdr>
            <w:top w:val="none" w:sz="0" w:space="0" w:color="auto"/>
            <w:left w:val="none" w:sz="0" w:space="0" w:color="auto"/>
            <w:bottom w:val="none" w:sz="0" w:space="0" w:color="auto"/>
            <w:right w:val="none" w:sz="0" w:space="0" w:color="auto"/>
          </w:divBdr>
        </w:div>
      </w:divsChild>
    </w:div>
    <w:div w:id="1431003989">
      <w:bodyDiv w:val="1"/>
      <w:marLeft w:val="0"/>
      <w:marRight w:val="0"/>
      <w:marTop w:val="0"/>
      <w:marBottom w:val="0"/>
      <w:divBdr>
        <w:top w:val="none" w:sz="0" w:space="0" w:color="auto"/>
        <w:left w:val="none" w:sz="0" w:space="0" w:color="auto"/>
        <w:bottom w:val="none" w:sz="0" w:space="0" w:color="auto"/>
        <w:right w:val="none" w:sz="0" w:space="0" w:color="auto"/>
      </w:divBdr>
      <w:divsChild>
        <w:div w:id="1543664794">
          <w:marLeft w:val="547"/>
          <w:marRight w:val="0"/>
          <w:marTop w:val="154"/>
          <w:marBottom w:val="0"/>
          <w:divBdr>
            <w:top w:val="none" w:sz="0" w:space="0" w:color="auto"/>
            <w:left w:val="none" w:sz="0" w:space="0" w:color="auto"/>
            <w:bottom w:val="none" w:sz="0" w:space="0" w:color="auto"/>
            <w:right w:val="none" w:sz="0" w:space="0" w:color="auto"/>
          </w:divBdr>
        </w:div>
      </w:divsChild>
    </w:div>
    <w:div w:id="1507668812">
      <w:bodyDiv w:val="1"/>
      <w:marLeft w:val="0"/>
      <w:marRight w:val="0"/>
      <w:marTop w:val="0"/>
      <w:marBottom w:val="0"/>
      <w:divBdr>
        <w:top w:val="none" w:sz="0" w:space="0" w:color="auto"/>
        <w:left w:val="none" w:sz="0" w:space="0" w:color="auto"/>
        <w:bottom w:val="none" w:sz="0" w:space="0" w:color="auto"/>
        <w:right w:val="none" w:sz="0" w:space="0" w:color="auto"/>
      </w:divBdr>
      <w:divsChild>
        <w:div w:id="733241242">
          <w:marLeft w:val="547"/>
          <w:marRight w:val="0"/>
          <w:marTop w:val="134"/>
          <w:marBottom w:val="0"/>
          <w:divBdr>
            <w:top w:val="none" w:sz="0" w:space="0" w:color="auto"/>
            <w:left w:val="none" w:sz="0" w:space="0" w:color="auto"/>
            <w:bottom w:val="none" w:sz="0" w:space="0" w:color="auto"/>
            <w:right w:val="none" w:sz="0" w:space="0" w:color="auto"/>
          </w:divBdr>
        </w:div>
        <w:div w:id="691222531">
          <w:marLeft w:val="547"/>
          <w:marRight w:val="0"/>
          <w:marTop w:val="134"/>
          <w:marBottom w:val="0"/>
          <w:divBdr>
            <w:top w:val="none" w:sz="0" w:space="0" w:color="auto"/>
            <w:left w:val="none" w:sz="0" w:space="0" w:color="auto"/>
            <w:bottom w:val="none" w:sz="0" w:space="0" w:color="auto"/>
            <w:right w:val="none" w:sz="0" w:space="0" w:color="auto"/>
          </w:divBdr>
        </w:div>
      </w:divsChild>
    </w:div>
    <w:div w:id="1562911963">
      <w:bodyDiv w:val="1"/>
      <w:marLeft w:val="0"/>
      <w:marRight w:val="0"/>
      <w:marTop w:val="0"/>
      <w:marBottom w:val="0"/>
      <w:divBdr>
        <w:top w:val="none" w:sz="0" w:space="0" w:color="auto"/>
        <w:left w:val="none" w:sz="0" w:space="0" w:color="auto"/>
        <w:bottom w:val="none" w:sz="0" w:space="0" w:color="auto"/>
        <w:right w:val="none" w:sz="0" w:space="0" w:color="auto"/>
      </w:divBdr>
    </w:div>
    <w:div w:id="1607496962">
      <w:bodyDiv w:val="1"/>
      <w:marLeft w:val="0"/>
      <w:marRight w:val="0"/>
      <w:marTop w:val="0"/>
      <w:marBottom w:val="0"/>
      <w:divBdr>
        <w:top w:val="none" w:sz="0" w:space="0" w:color="auto"/>
        <w:left w:val="none" w:sz="0" w:space="0" w:color="auto"/>
        <w:bottom w:val="none" w:sz="0" w:space="0" w:color="auto"/>
        <w:right w:val="none" w:sz="0" w:space="0" w:color="auto"/>
      </w:divBdr>
      <w:divsChild>
        <w:div w:id="742220531">
          <w:marLeft w:val="547"/>
          <w:marRight w:val="0"/>
          <w:marTop w:val="134"/>
          <w:marBottom w:val="0"/>
          <w:divBdr>
            <w:top w:val="none" w:sz="0" w:space="0" w:color="auto"/>
            <w:left w:val="none" w:sz="0" w:space="0" w:color="auto"/>
            <w:bottom w:val="none" w:sz="0" w:space="0" w:color="auto"/>
            <w:right w:val="none" w:sz="0" w:space="0" w:color="auto"/>
          </w:divBdr>
        </w:div>
        <w:div w:id="716708498">
          <w:marLeft w:val="547"/>
          <w:marRight w:val="0"/>
          <w:marTop w:val="134"/>
          <w:marBottom w:val="0"/>
          <w:divBdr>
            <w:top w:val="none" w:sz="0" w:space="0" w:color="auto"/>
            <w:left w:val="none" w:sz="0" w:space="0" w:color="auto"/>
            <w:bottom w:val="none" w:sz="0" w:space="0" w:color="auto"/>
            <w:right w:val="none" w:sz="0" w:space="0" w:color="auto"/>
          </w:divBdr>
        </w:div>
      </w:divsChild>
    </w:div>
    <w:div w:id="1628274377">
      <w:bodyDiv w:val="1"/>
      <w:marLeft w:val="0"/>
      <w:marRight w:val="0"/>
      <w:marTop w:val="0"/>
      <w:marBottom w:val="0"/>
      <w:divBdr>
        <w:top w:val="none" w:sz="0" w:space="0" w:color="auto"/>
        <w:left w:val="none" w:sz="0" w:space="0" w:color="auto"/>
        <w:bottom w:val="none" w:sz="0" w:space="0" w:color="auto"/>
        <w:right w:val="none" w:sz="0" w:space="0" w:color="auto"/>
      </w:divBdr>
    </w:div>
    <w:div w:id="1708407695">
      <w:bodyDiv w:val="1"/>
      <w:marLeft w:val="0"/>
      <w:marRight w:val="0"/>
      <w:marTop w:val="0"/>
      <w:marBottom w:val="0"/>
      <w:divBdr>
        <w:top w:val="none" w:sz="0" w:space="0" w:color="auto"/>
        <w:left w:val="none" w:sz="0" w:space="0" w:color="auto"/>
        <w:bottom w:val="none" w:sz="0" w:space="0" w:color="auto"/>
        <w:right w:val="none" w:sz="0" w:space="0" w:color="auto"/>
      </w:divBdr>
      <w:divsChild>
        <w:div w:id="1023364935">
          <w:marLeft w:val="547"/>
          <w:marRight w:val="0"/>
          <w:marTop w:val="115"/>
          <w:marBottom w:val="0"/>
          <w:divBdr>
            <w:top w:val="none" w:sz="0" w:space="0" w:color="auto"/>
            <w:left w:val="none" w:sz="0" w:space="0" w:color="auto"/>
            <w:bottom w:val="none" w:sz="0" w:space="0" w:color="auto"/>
            <w:right w:val="none" w:sz="0" w:space="0" w:color="auto"/>
          </w:divBdr>
        </w:div>
      </w:divsChild>
    </w:div>
    <w:div w:id="1721787829">
      <w:bodyDiv w:val="1"/>
      <w:marLeft w:val="0"/>
      <w:marRight w:val="0"/>
      <w:marTop w:val="0"/>
      <w:marBottom w:val="0"/>
      <w:divBdr>
        <w:top w:val="none" w:sz="0" w:space="0" w:color="auto"/>
        <w:left w:val="none" w:sz="0" w:space="0" w:color="auto"/>
        <w:bottom w:val="none" w:sz="0" w:space="0" w:color="auto"/>
        <w:right w:val="none" w:sz="0" w:space="0" w:color="auto"/>
      </w:divBdr>
      <w:divsChild>
        <w:div w:id="150610189">
          <w:marLeft w:val="547"/>
          <w:marRight w:val="0"/>
          <w:marTop w:val="106"/>
          <w:marBottom w:val="0"/>
          <w:divBdr>
            <w:top w:val="none" w:sz="0" w:space="0" w:color="auto"/>
            <w:left w:val="none" w:sz="0" w:space="0" w:color="auto"/>
            <w:bottom w:val="none" w:sz="0" w:space="0" w:color="auto"/>
            <w:right w:val="none" w:sz="0" w:space="0" w:color="auto"/>
          </w:divBdr>
        </w:div>
        <w:div w:id="27032550">
          <w:marLeft w:val="547"/>
          <w:marRight w:val="0"/>
          <w:marTop w:val="106"/>
          <w:marBottom w:val="0"/>
          <w:divBdr>
            <w:top w:val="none" w:sz="0" w:space="0" w:color="auto"/>
            <w:left w:val="none" w:sz="0" w:space="0" w:color="auto"/>
            <w:bottom w:val="none" w:sz="0" w:space="0" w:color="auto"/>
            <w:right w:val="none" w:sz="0" w:space="0" w:color="auto"/>
          </w:divBdr>
        </w:div>
      </w:divsChild>
    </w:div>
    <w:div w:id="1734696099">
      <w:bodyDiv w:val="1"/>
      <w:marLeft w:val="0"/>
      <w:marRight w:val="0"/>
      <w:marTop w:val="0"/>
      <w:marBottom w:val="0"/>
      <w:divBdr>
        <w:top w:val="none" w:sz="0" w:space="0" w:color="auto"/>
        <w:left w:val="none" w:sz="0" w:space="0" w:color="auto"/>
        <w:bottom w:val="none" w:sz="0" w:space="0" w:color="auto"/>
        <w:right w:val="none" w:sz="0" w:space="0" w:color="auto"/>
      </w:divBdr>
    </w:div>
    <w:div w:id="1746757871">
      <w:bodyDiv w:val="1"/>
      <w:marLeft w:val="0"/>
      <w:marRight w:val="0"/>
      <w:marTop w:val="0"/>
      <w:marBottom w:val="0"/>
      <w:divBdr>
        <w:top w:val="none" w:sz="0" w:space="0" w:color="auto"/>
        <w:left w:val="none" w:sz="0" w:space="0" w:color="auto"/>
        <w:bottom w:val="none" w:sz="0" w:space="0" w:color="auto"/>
        <w:right w:val="none" w:sz="0" w:space="0" w:color="auto"/>
      </w:divBdr>
    </w:div>
    <w:div w:id="1764717834">
      <w:bodyDiv w:val="1"/>
      <w:marLeft w:val="0"/>
      <w:marRight w:val="0"/>
      <w:marTop w:val="0"/>
      <w:marBottom w:val="0"/>
      <w:divBdr>
        <w:top w:val="none" w:sz="0" w:space="0" w:color="auto"/>
        <w:left w:val="none" w:sz="0" w:space="0" w:color="auto"/>
        <w:bottom w:val="none" w:sz="0" w:space="0" w:color="auto"/>
        <w:right w:val="none" w:sz="0" w:space="0" w:color="auto"/>
      </w:divBdr>
    </w:div>
    <w:div w:id="1901288994">
      <w:bodyDiv w:val="1"/>
      <w:marLeft w:val="0"/>
      <w:marRight w:val="0"/>
      <w:marTop w:val="0"/>
      <w:marBottom w:val="0"/>
      <w:divBdr>
        <w:top w:val="none" w:sz="0" w:space="0" w:color="auto"/>
        <w:left w:val="none" w:sz="0" w:space="0" w:color="auto"/>
        <w:bottom w:val="none" w:sz="0" w:space="0" w:color="auto"/>
        <w:right w:val="none" w:sz="0" w:space="0" w:color="auto"/>
      </w:divBdr>
      <w:divsChild>
        <w:div w:id="2045667758">
          <w:marLeft w:val="144"/>
          <w:marRight w:val="0"/>
          <w:marTop w:val="134"/>
          <w:marBottom w:val="0"/>
          <w:divBdr>
            <w:top w:val="none" w:sz="0" w:space="0" w:color="auto"/>
            <w:left w:val="none" w:sz="0" w:space="0" w:color="auto"/>
            <w:bottom w:val="none" w:sz="0" w:space="0" w:color="auto"/>
            <w:right w:val="none" w:sz="0" w:space="0" w:color="auto"/>
          </w:divBdr>
        </w:div>
        <w:div w:id="1886940370">
          <w:marLeft w:val="144"/>
          <w:marRight w:val="0"/>
          <w:marTop w:val="134"/>
          <w:marBottom w:val="0"/>
          <w:divBdr>
            <w:top w:val="none" w:sz="0" w:space="0" w:color="auto"/>
            <w:left w:val="none" w:sz="0" w:space="0" w:color="auto"/>
            <w:bottom w:val="none" w:sz="0" w:space="0" w:color="auto"/>
            <w:right w:val="none" w:sz="0" w:space="0" w:color="auto"/>
          </w:divBdr>
        </w:div>
        <w:div w:id="1252743287">
          <w:marLeft w:val="144"/>
          <w:marRight w:val="0"/>
          <w:marTop w:val="134"/>
          <w:marBottom w:val="0"/>
          <w:divBdr>
            <w:top w:val="none" w:sz="0" w:space="0" w:color="auto"/>
            <w:left w:val="none" w:sz="0" w:space="0" w:color="auto"/>
            <w:bottom w:val="none" w:sz="0" w:space="0" w:color="auto"/>
            <w:right w:val="none" w:sz="0" w:space="0" w:color="auto"/>
          </w:divBdr>
        </w:div>
      </w:divsChild>
    </w:div>
    <w:div w:id="1921216192">
      <w:bodyDiv w:val="1"/>
      <w:marLeft w:val="0"/>
      <w:marRight w:val="0"/>
      <w:marTop w:val="0"/>
      <w:marBottom w:val="0"/>
      <w:divBdr>
        <w:top w:val="none" w:sz="0" w:space="0" w:color="auto"/>
        <w:left w:val="none" w:sz="0" w:space="0" w:color="auto"/>
        <w:bottom w:val="none" w:sz="0" w:space="0" w:color="auto"/>
        <w:right w:val="none" w:sz="0" w:space="0" w:color="auto"/>
      </w:divBdr>
      <w:divsChild>
        <w:div w:id="29653507">
          <w:marLeft w:val="144"/>
          <w:marRight w:val="0"/>
          <w:marTop w:val="96"/>
          <w:marBottom w:val="0"/>
          <w:divBdr>
            <w:top w:val="none" w:sz="0" w:space="0" w:color="auto"/>
            <w:left w:val="none" w:sz="0" w:space="0" w:color="auto"/>
            <w:bottom w:val="none" w:sz="0" w:space="0" w:color="auto"/>
            <w:right w:val="none" w:sz="0" w:space="0" w:color="auto"/>
          </w:divBdr>
        </w:div>
      </w:divsChild>
    </w:div>
    <w:div w:id="1975674332">
      <w:bodyDiv w:val="1"/>
      <w:marLeft w:val="0"/>
      <w:marRight w:val="0"/>
      <w:marTop w:val="0"/>
      <w:marBottom w:val="0"/>
      <w:divBdr>
        <w:top w:val="none" w:sz="0" w:space="0" w:color="auto"/>
        <w:left w:val="none" w:sz="0" w:space="0" w:color="auto"/>
        <w:bottom w:val="none" w:sz="0" w:space="0" w:color="auto"/>
        <w:right w:val="none" w:sz="0" w:space="0" w:color="auto"/>
      </w:divBdr>
    </w:div>
    <w:div w:id="2001692797">
      <w:bodyDiv w:val="1"/>
      <w:marLeft w:val="0"/>
      <w:marRight w:val="0"/>
      <w:marTop w:val="0"/>
      <w:marBottom w:val="0"/>
      <w:divBdr>
        <w:top w:val="none" w:sz="0" w:space="0" w:color="auto"/>
        <w:left w:val="none" w:sz="0" w:space="0" w:color="auto"/>
        <w:bottom w:val="none" w:sz="0" w:space="0" w:color="auto"/>
        <w:right w:val="none" w:sz="0" w:space="0" w:color="auto"/>
      </w:divBdr>
      <w:divsChild>
        <w:div w:id="1695501866">
          <w:marLeft w:val="547"/>
          <w:marRight w:val="0"/>
          <w:marTop w:val="154"/>
          <w:marBottom w:val="0"/>
          <w:divBdr>
            <w:top w:val="none" w:sz="0" w:space="0" w:color="auto"/>
            <w:left w:val="none" w:sz="0" w:space="0" w:color="auto"/>
            <w:bottom w:val="none" w:sz="0" w:space="0" w:color="auto"/>
            <w:right w:val="none" w:sz="0" w:space="0" w:color="auto"/>
          </w:divBdr>
        </w:div>
        <w:div w:id="1211267697">
          <w:marLeft w:val="547"/>
          <w:marRight w:val="0"/>
          <w:marTop w:val="154"/>
          <w:marBottom w:val="0"/>
          <w:divBdr>
            <w:top w:val="none" w:sz="0" w:space="0" w:color="auto"/>
            <w:left w:val="none" w:sz="0" w:space="0" w:color="auto"/>
            <w:bottom w:val="none" w:sz="0" w:space="0" w:color="auto"/>
            <w:right w:val="none" w:sz="0" w:space="0" w:color="auto"/>
          </w:divBdr>
        </w:div>
      </w:divsChild>
    </w:div>
    <w:div w:id="2022319603">
      <w:bodyDiv w:val="1"/>
      <w:marLeft w:val="0"/>
      <w:marRight w:val="0"/>
      <w:marTop w:val="0"/>
      <w:marBottom w:val="0"/>
      <w:divBdr>
        <w:top w:val="none" w:sz="0" w:space="0" w:color="auto"/>
        <w:left w:val="none" w:sz="0" w:space="0" w:color="auto"/>
        <w:bottom w:val="none" w:sz="0" w:space="0" w:color="auto"/>
        <w:right w:val="none" w:sz="0" w:space="0" w:color="auto"/>
      </w:divBdr>
      <w:divsChild>
        <w:div w:id="47729779">
          <w:marLeft w:val="547"/>
          <w:marRight w:val="0"/>
          <w:marTop w:val="130"/>
          <w:marBottom w:val="0"/>
          <w:divBdr>
            <w:top w:val="none" w:sz="0" w:space="0" w:color="auto"/>
            <w:left w:val="none" w:sz="0" w:space="0" w:color="auto"/>
            <w:bottom w:val="none" w:sz="0" w:space="0" w:color="auto"/>
            <w:right w:val="none" w:sz="0" w:space="0" w:color="auto"/>
          </w:divBdr>
        </w:div>
        <w:div w:id="1704138703">
          <w:marLeft w:val="547"/>
          <w:marRight w:val="0"/>
          <w:marTop w:val="130"/>
          <w:marBottom w:val="0"/>
          <w:divBdr>
            <w:top w:val="none" w:sz="0" w:space="0" w:color="auto"/>
            <w:left w:val="none" w:sz="0" w:space="0" w:color="auto"/>
            <w:bottom w:val="none" w:sz="0" w:space="0" w:color="auto"/>
            <w:right w:val="none" w:sz="0" w:space="0" w:color="auto"/>
          </w:divBdr>
        </w:div>
      </w:divsChild>
    </w:div>
    <w:div w:id="2053458705">
      <w:bodyDiv w:val="1"/>
      <w:marLeft w:val="0"/>
      <w:marRight w:val="0"/>
      <w:marTop w:val="0"/>
      <w:marBottom w:val="0"/>
      <w:divBdr>
        <w:top w:val="none" w:sz="0" w:space="0" w:color="auto"/>
        <w:left w:val="none" w:sz="0" w:space="0" w:color="auto"/>
        <w:bottom w:val="none" w:sz="0" w:space="0" w:color="auto"/>
        <w:right w:val="none" w:sz="0" w:space="0" w:color="auto"/>
      </w:divBdr>
      <w:divsChild>
        <w:div w:id="1695962598">
          <w:marLeft w:val="0"/>
          <w:marRight w:val="0"/>
          <w:marTop w:val="0"/>
          <w:marBottom w:val="167"/>
          <w:divBdr>
            <w:top w:val="none" w:sz="0" w:space="0" w:color="auto"/>
            <w:left w:val="none" w:sz="0" w:space="0" w:color="auto"/>
            <w:bottom w:val="none" w:sz="0" w:space="0" w:color="auto"/>
            <w:right w:val="none" w:sz="0" w:space="0" w:color="auto"/>
          </w:divBdr>
        </w:div>
      </w:divsChild>
    </w:div>
    <w:div w:id="2057468310">
      <w:bodyDiv w:val="1"/>
      <w:marLeft w:val="0"/>
      <w:marRight w:val="0"/>
      <w:marTop w:val="0"/>
      <w:marBottom w:val="0"/>
      <w:divBdr>
        <w:top w:val="none" w:sz="0" w:space="0" w:color="auto"/>
        <w:left w:val="none" w:sz="0" w:space="0" w:color="auto"/>
        <w:bottom w:val="none" w:sz="0" w:space="0" w:color="auto"/>
        <w:right w:val="none" w:sz="0" w:space="0" w:color="auto"/>
      </w:divBdr>
      <w:divsChild>
        <w:div w:id="1897667068">
          <w:marLeft w:val="446"/>
          <w:marRight w:val="0"/>
          <w:marTop w:val="0"/>
          <w:marBottom w:val="0"/>
          <w:divBdr>
            <w:top w:val="none" w:sz="0" w:space="0" w:color="auto"/>
            <w:left w:val="none" w:sz="0" w:space="0" w:color="auto"/>
            <w:bottom w:val="none" w:sz="0" w:space="0" w:color="auto"/>
            <w:right w:val="none" w:sz="0" w:space="0" w:color="auto"/>
          </w:divBdr>
        </w:div>
        <w:div w:id="1865901595">
          <w:marLeft w:val="547"/>
          <w:marRight w:val="0"/>
          <w:marTop w:val="0"/>
          <w:marBottom w:val="0"/>
          <w:divBdr>
            <w:top w:val="none" w:sz="0" w:space="0" w:color="auto"/>
            <w:left w:val="none" w:sz="0" w:space="0" w:color="auto"/>
            <w:bottom w:val="none" w:sz="0" w:space="0" w:color="auto"/>
            <w:right w:val="none" w:sz="0" w:space="0" w:color="auto"/>
          </w:divBdr>
        </w:div>
        <w:div w:id="1251544243">
          <w:marLeft w:val="1267"/>
          <w:marRight w:val="0"/>
          <w:marTop w:val="0"/>
          <w:marBottom w:val="0"/>
          <w:divBdr>
            <w:top w:val="none" w:sz="0" w:space="0" w:color="auto"/>
            <w:left w:val="none" w:sz="0" w:space="0" w:color="auto"/>
            <w:bottom w:val="none" w:sz="0" w:space="0" w:color="auto"/>
            <w:right w:val="none" w:sz="0" w:space="0" w:color="auto"/>
          </w:divBdr>
        </w:div>
        <w:div w:id="867110665">
          <w:marLeft w:val="1267"/>
          <w:marRight w:val="0"/>
          <w:marTop w:val="0"/>
          <w:marBottom w:val="0"/>
          <w:divBdr>
            <w:top w:val="none" w:sz="0" w:space="0" w:color="auto"/>
            <w:left w:val="none" w:sz="0" w:space="0" w:color="auto"/>
            <w:bottom w:val="none" w:sz="0" w:space="0" w:color="auto"/>
            <w:right w:val="none" w:sz="0" w:space="0" w:color="auto"/>
          </w:divBdr>
        </w:div>
        <w:div w:id="1528135232">
          <w:marLeft w:val="1267"/>
          <w:marRight w:val="0"/>
          <w:marTop w:val="0"/>
          <w:marBottom w:val="0"/>
          <w:divBdr>
            <w:top w:val="none" w:sz="0" w:space="0" w:color="auto"/>
            <w:left w:val="none" w:sz="0" w:space="0" w:color="auto"/>
            <w:bottom w:val="none" w:sz="0" w:space="0" w:color="auto"/>
            <w:right w:val="none" w:sz="0" w:space="0" w:color="auto"/>
          </w:divBdr>
        </w:div>
      </w:divsChild>
    </w:div>
    <w:div w:id="2065642247">
      <w:bodyDiv w:val="1"/>
      <w:marLeft w:val="0"/>
      <w:marRight w:val="0"/>
      <w:marTop w:val="0"/>
      <w:marBottom w:val="0"/>
      <w:divBdr>
        <w:top w:val="none" w:sz="0" w:space="0" w:color="auto"/>
        <w:left w:val="none" w:sz="0" w:space="0" w:color="auto"/>
        <w:bottom w:val="none" w:sz="0" w:space="0" w:color="auto"/>
        <w:right w:val="none" w:sz="0" w:space="0" w:color="auto"/>
      </w:divBdr>
    </w:div>
    <w:div w:id="2070222617">
      <w:bodyDiv w:val="1"/>
      <w:marLeft w:val="0"/>
      <w:marRight w:val="0"/>
      <w:marTop w:val="0"/>
      <w:marBottom w:val="0"/>
      <w:divBdr>
        <w:top w:val="none" w:sz="0" w:space="0" w:color="auto"/>
        <w:left w:val="none" w:sz="0" w:space="0" w:color="auto"/>
        <w:bottom w:val="none" w:sz="0" w:space="0" w:color="auto"/>
        <w:right w:val="none" w:sz="0" w:space="0" w:color="auto"/>
      </w:divBdr>
      <w:divsChild>
        <w:div w:id="1532260526">
          <w:marLeft w:val="547"/>
          <w:marRight w:val="0"/>
          <w:marTop w:val="154"/>
          <w:marBottom w:val="0"/>
          <w:divBdr>
            <w:top w:val="none" w:sz="0" w:space="0" w:color="auto"/>
            <w:left w:val="none" w:sz="0" w:space="0" w:color="auto"/>
            <w:bottom w:val="none" w:sz="0" w:space="0" w:color="auto"/>
            <w:right w:val="none" w:sz="0" w:space="0" w:color="auto"/>
          </w:divBdr>
        </w:div>
        <w:div w:id="1871527743">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26</Pages>
  <Words>3949</Words>
  <Characters>21721</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25619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Yanet</dc:creator>
  <cp:lastModifiedBy>Yanet</cp:lastModifiedBy>
  <cp:revision>7</cp:revision>
  <dcterms:created xsi:type="dcterms:W3CDTF">2020-04-22T03:53:00Z</dcterms:created>
  <dcterms:modified xsi:type="dcterms:W3CDTF">2020-05-20T22:09:00Z</dcterms:modified>
</cp:coreProperties>
</file>