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6840D" w14:textId="77777777" w:rsidR="00090AB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ndara" w:eastAsia="Candara" w:hAnsi="Candara" w:cs="Candara"/>
          <w:b/>
          <w:color w:val="000000"/>
          <w:sz w:val="36"/>
          <w:szCs w:val="36"/>
        </w:rPr>
      </w:pPr>
    </w:p>
    <w:p w14:paraId="47A4AFDA" w14:textId="77777777" w:rsidR="00090ABD" w:rsidRDefault="00BC5D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ndara" w:eastAsia="Candara" w:hAnsi="Candara" w:cs="Candara"/>
          <w:b/>
          <w:color w:val="000000"/>
          <w:sz w:val="28"/>
          <w:szCs w:val="28"/>
        </w:rPr>
      </w:pPr>
      <w:r>
        <w:rPr>
          <w:rFonts w:ascii="Candara" w:eastAsia="Candara" w:hAnsi="Candara" w:cs="Candara"/>
          <w:b/>
          <w:color w:val="000000"/>
          <w:sz w:val="28"/>
          <w:szCs w:val="28"/>
        </w:rPr>
        <w:t>ACTUALIZACIONES ESPECÍFICAS ASIGNATURAS CAPE 3</w:t>
      </w:r>
    </w:p>
    <w:p w14:paraId="13FB22D4" w14:textId="77777777" w:rsidR="00090AB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ndara" w:eastAsia="Candara" w:hAnsi="Candara" w:cs="Candara"/>
          <w:b/>
          <w:color w:val="000000"/>
          <w:sz w:val="32"/>
          <w:szCs w:val="32"/>
        </w:rPr>
      </w:pPr>
    </w:p>
    <w:p w14:paraId="2473D052" w14:textId="77777777" w:rsidR="00090ABD" w:rsidRDefault="00BC5D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ndara" w:eastAsia="Candara" w:hAnsi="Candara" w:cs="Candara"/>
          <w:b/>
          <w:color w:val="000000"/>
          <w:sz w:val="32"/>
          <w:szCs w:val="32"/>
        </w:rPr>
      </w:pPr>
      <w:r>
        <w:rPr>
          <w:rFonts w:ascii="Candara" w:eastAsia="Candara" w:hAnsi="Candara" w:cs="Candara"/>
          <w:b/>
          <w:color w:val="000000"/>
          <w:sz w:val="32"/>
          <w:szCs w:val="32"/>
        </w:rPr>
        <w:t>INFORMACIÓN DE ESCUELA A LA DIRECCIÓN DE DESARROLLO DE PROGRAMAS PARA CARGA EN AVA Y CAPE PUBLISHER DE MODIFICACIÓN(ES) ESPECÍFICA(S)</w:t>
      </w:r>
    </w:p>
    <w:p w14:paraId="0A0BA133" w14:textId="77777777" w:rsidR="00090AB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ndara" w:eastAsia="Candara" w:hAnsi="Candara" w:cs="Candara"/>
          <w:b/>
          <w:color w:val="000000"/>
          <w:u w:val="single"/>
        </w:rPr>
      </w:pPr>
    </w:p>
    <w:p w14:paraId="7B33D8F9" w14:textId="77777777" w:rsidR="00090AB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ndara" w:eastAsia="Candara" w:hAnsi="Candara" w:cs="Candara"/>
          <w:b/>
          <w:color w:val="000000"/>
          <w:u w:val="single"/>
        </w:rPr>
      </w:pPr>
    </w:p>
    <w:p w14:paraId="0F17B22F" w14:textId="77777777" w:rsidR="00090ABD" w:rsidRDefault="00BC5D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8"/>
          <w:szCs w:val="28"/>
        </w:rPr>
      </w:pPr>
      <w:r>
        <w:rPr>
          <w:rFonts w:ascii="Candara" w:eastAsia="Candara" w:hAnsi="Candara" w:cs="Candara"/>
          <w:b/>
          <w:color w:val="000000"/>
          <w:sz w:val="28"/>
          <w:szCs w:val="28"/>
        </w:rPr>
        <w:t>ANTECEDENTES DE LA ESCUELA</w:t>
      </w:r>
    </w:p>
    <w:p w14:paraId="1B1B73F1" w14:textId="77777777" w:rsidR="00090AB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andara" w:eastAsia="Candara" w:hAnsi="Candara" w:cs="Candara"/>
          <w:color w:val="000000"/>
          <w:sz w:val="28"/>
          <w:szCs w:val="28"/>
        </w:rPr>
      </w:pPr>
    </w:p>
    <w:tbl>
      <w:tblPr>
        <w:tblStyle w:val="a"/>
        <w:tblpPr w:leftFromText="141" w:rightFromText="141" w:vertAnchor="text" w:tblpXSpec="center" w:tblpY="1"/>
        <w:tblW w:w="88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5"/>
        <w:gridCol w:w="1306"/>
        <w:gridCol w:w="4547"/>
      </w:tblGrid>
      <w:tr w:rsidR="00090ABD" w14:paraId="04EB0D2E" w14:textId="77777777" w:rsidTr="00977A47">
        <w:trPr>
          <w:trHeight w:val="505"/>
          <w:jc w:val="center"/>
        </w:trPr>
        <w:tc>
          <w:tcPr>
            <w:tcW w:w="2975" w:type="dxa"/>
            <w:shd w:val="clear" w:color="auto" w:fill="F2F2F2"/>
            <w:vAlign w:val="center"/>
          </w:tcPr>
          <w:p w14:paraId="073BA73E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 xml:space="preserve">ESCUELA </w:t>
            </w:r>
          </w:p>
        </w:tc>
        <w:tc>
          <w:tcPr>
            <w:tcW w:w="5853" w:type="dxa"/>
            <w:gridSpan w:val="2"/>
          </w:tcPr>
          <w:p w14:paraId="168B9BF7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Salud</w:t>
            </w:r>
          </w:p>
        </w:tc>
      </w:tr>
      <w:tr w:rsidR="00090ABD" w14:paraId="5805E57E" w14:textId="77777777" w:rsidTr="00977A47">
        <w:trPr>
          <w:trHeight w:val="528"/>
          <w:jc w:val="center"/>
        </w:trPr>
        <w:tc>
          <w:tcPr>
            <w:tcW w:w="2975" w:type="dxa"/>
            <w:shd w:val="clear" w:color="auto" w:fill="F2F2F2"/>
            <w:vAlign w:val="center"/>
          </w:tcPr>
          <w:p w14:paraId="486544E6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 xml:space="preserve">Carrera o Programa de Estudio </w:t>
            </w:r>
          </w:p>
        </w:tc>
        <w:tc>
          <w:tcPr>
            <w:tcW w:w="5853" w:type="dxa"/>
            <w:gridSpan w:val="2"/>
          </w:tcPr>
          <w:p w14:paraId="70110551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Técnico Superior en Enfermería</w:t>
            </w:r>
          </w:p>
        </w:tc>
      </w:tr>
      <w:tr w:rsidR="00090ABD" w14:paraId="362AEBAD" w14:textId="77777777" w:rsidTr="00977A47">
        <w:trPr>
          <w:trHeight w:val="405"/>
          <w:jc w:val="center"/>
        </w:trPr>
        <w:tc>
          <w:tcPr>
            <w:tcW w:w="2975" w:type="dxa"/>
            <w:shd w:val="clear" w:color="auto" w:fill="F2F2F2"/>
            <w:vAlign w:val="center"/>
          </w:tcPr>
          <w:p w14:paraId="7541F05B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>Plan de Estudio (ID)</w:t>
            </w:r>
          </w:p>
        </w:tc>
        <w:tc>
          <w:tcPr>
            <w:tcW w:w="5853" w:type="dxa"/>
            <w:gridSpan w:val="2"/>
          </w:tcPr>
          <w:p w14:paraId="7DAECE3D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 xml:space="preserve"> 1550115</w:t>
            </w:r>
          </w:p>
        </w:tc>
      </w:tr>
      <w:tr w:rsidR="00090ABD" w14:paraId="466D8B81" w14:textId="77777777" w:rsidTr="00977A47">
        <w:trPr>
          <w:trHeight w:val="269"/>
          <w:jc w:val="center"/>
        </w:trPr>
        <w:tc>
          <w:tcPr>
            <w:tcW w:w="2975" w:type="dxa"/>
            <w:vMerge w:val="restart"/>
            <w:shd w:val="clear" w:color="auto" w:fill="F2F2F2"/>
            <w:vAlign w:val="center"/>
          </w:tcPr>
          <w:p w14:paraId="27A02CE2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 xml:space="preserve">Asignatura </w:t>
            </w:r>
          </w:p>
        </w:tc>
        <w:tc>
          <w:tcPr>
            <w:tcW w:w="1306" w:type="dxa"/>
            <w:vAlign w:val="center"/>
          </w:tcPr>
          <w:p w14:paraId="46E69632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>Sigla</w:t>
            </w:r>
          </w:p>
        </w:tc>
        <w:tc>
          <w:tcPr>
            <w:tcW w:w="4547" w:type="dxa"/>
            <w:vAlign w:val="center"/>
          </w:tcPr>
          <w:p w14:paraId="171CC991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>Nombre</w:t>
            </w:r>
          </w:p>
        </w:tc>
      </w:tr>
      <w:tr w:rsidR="00090ABD" w14:paraId="339B2D34" w14:textId="77777777" w:rsidTr="00977A47">
        <w:trPr>
          <w:trHeight w:val="406"/>
          <w:jc w:val="center"/>
        </w:trPr>
        <w:tc>
          <w:tcPr>
            <w:tcW w:w="2975" w:type="dxa"/>
            <w:vMerge/>
            <w:shd w:val="clear" w:color="auto" w:fill="F2F2F2"/>
            <w:vAlign w:val="center"/>
          </w:tcPr>
          <w:p w14:paraId="738DA6CE" w14:textId="77777777" w:rsidR="00090AB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</w:p>
        </w:tc>
        <w:tc>
          <w:tcPr>
            <w:tcW w:w="1306" w:type="dxa"/>
          </w:tcPr>
          <w:p w14:paraId="1C452FF7" w14:textId="3FBE1B3A" w:rsidR="00090ABD" w:rsidRDefault="00EB7C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HES4</w:t>
            </w:r>
            <w:r w:rsidR="0035035C"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111</w:t>
            </w:r>
          </w:p>
        </w:tc>
        <w:tc>
          <w:tcPr>
            <w:tcW w:w="4547" w:type="dxa"/>
          </w:tcPr>
          <w:p w14:paraId="254DC56A" w14:textId="37AFBF54" w:rsidR="00090ABD" w:rsidRDefault="00C04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HABILIDADES PARA EL TRABAJO</w:t>
            </w:r>
          </w:p>
        </w:tc>
      </w:tr>
      <w:tr w:rsidR="00090ABD" w14:paraId="121BDF5B" w14:textId="77777777" w:rsidTr="00977A47">
        <w:trPr>
          <w:trHeight w:val="480"/>
          <w:jc w:val="center"/>
        </w:trPr>
        <w:tc>
          <w:tcPr>
            <w:tcW w:w="2975" w:type="dxa"/>
            <w:shd w:val="clear" w:color="auto" w:fill="F2F2F2"/>
            <w:vAlign w:val="center"/>
          </w:tcPr>
          <w:p w14:paraId="6321F87C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>Nombre del responsable solicitud</w:t>
            </w:r>
          </w:p>
        </w:tc>
        <w:tc>
          <w:tcPr>
            <w:tcW w:w="5853" w:type="dxa"/>
            <w:gridSpan w:val="2"/>
            <w:vAlign w:val="center"/>
          </w:tcPr>
          <w:p w14:paraId="294689A9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Bárbara Verdugo Valdivia</w:t>
            </w:r>
          </w:p>
        </w:tc>
      </w:tr>
      <w:tr w:rsidR="00090ABD" w14:paraId="3E4CE3AD" w14:textId="77777777" w:rsidTr="00977A47">
        <w:trPr>
          <w:trHeight w:val="529"/>
          <w:jc w:val="center"/>
        </w:trPr>
        <w:tc>
          <w:tcPr>
            <w:tcW w:w="2975" w:type="dxa"/>
            <w:shd w:val="clear" w:color="auto" w:fill="F2F2F2"/>
            <w:vAlign w:val="center"/>
          </w:tcPr>
          <w:p w14:paraId="52545A0F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>Cargo del responsable</w:t>
            </w:r>
          </w:p>
        </w:tc>
        <w:tc>
          <w:tcPr>
            <w:tcW w:w="5853" w:type="dxa"/>
            <w:gridSpan w:val="2"/>
            <w:vAlign w:val="center"/>
          </w:tcPr>
          <w:p w14:paraId="090FCD8A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Subdirectora Escuela de Salud</w:t>
            </w:r>
          </w:p>
        </w:tc>
      </w:tr>
      <w:tr w:rsidR="00090ABD" w14:paraId="261D492F" w14:textId="77777777" w:rsidTr="00977A47">
        <w:trPr>
          <w:trHeight w:val="565"/>
          <w:jc w:val="center"/>
        </w:trPr>
        <w:tc>
          <w:tcPr>
            <w:tcW w:w="2975" w:type="dxa"/>
            <w:shd w:val="clear" w:color="auto" w:fill="F2F2F2"/>
            <w:vAlign w:val="center"/>
          </w:tcPr>
          <w:p w14:paraId="26C734B2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>Fecha solicitud</w:t>
            </w:r>
          </w:p>
        </w:tc>
        <w:tc>
          <w:tcPr>
            <w:tcW w:w="5853" w:type="dxa"/>
            <w:gridSpan w:val="2"/>
            <w:vAlign w:val="center"/>
          </w:tcPr>
          <w:p w14:paraId="433D6A21" w14:textId="57A57F9F" w:rsidR="00090ABD" w:rsidRDefault="00350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30</w:t>
            </w:r>
            <w:r w:rsidR="00C9278C"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-0</w:t>
            </w:r>
            <w:r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4</w:t>
            </w:r>
            <w:r w:rsidR="00C9278C"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-2025</w:t>
            </w:r>
          </w:p>
        </w:tc>
      </w:tr>
      <w:tr w:rsidR="00090ABD" w14:paraId="42CDF42B" w14:textId="77777777" w:rsidTr="00977A47">
        <w:trPr>
          <w:trHeight w:val="539"/>
          <w:jc w:val="center"/>
        </w:trPr>
        <w:tc>
          <w:tcPr>
            <w:tcW w:w="2975" w:type="dxa"/>
            <w:shd w:val="clear" w:color="auto" w:fill="F2F2F2"/>
            <w:tcMar>
              <w:left w:w="70" w:type="dxa"/>
              <w:right w:w="70" w:type="dxa"/>
            </w:tcMar>
            <w:vAlign w:val="center"/>
          </w:tcPr>
          <w:p w14:paraId="4C8D57B5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>Declaro que esta modificación, actualización o incorporación solicitada tiene un carácter específico, que no incide en la estructura de la asignatura, ni de sus experiencias de aprendizaje</w:t>
            </w:r>
            <w:r>
              <w:rPr>
                <w:rFonts w:ascii="Candara" w:eastAsia="Candara" w:hAnsi="Candara" w:cs="Candara"/>
                <w:color w:val="000000"/>
                <w:sz w:val="16"/>
                <w:szCs w:val="16"/>
              </w:rPr>
              <w:t xml:space="preserve">. </w:t>
            </w:r>
            <w:r>
              <w:rPr>
                <w:rFonts w:ascii="Candara" w:eastAsia="Candara" w:hAnsi="Candara" w:cs="Candara"/>
                <w:color w:val="000000"/>
                <w:sz w:val="16"/>
                <w:szCs w:val="16"/>
              </w:rPr>
              <w:br/>
            </w:r>
          </w:p>
        </w:tc>
        <w:tc>
          <w:tcPr>
            <w:tcW w:w="5853" w:type="dxa"/>
            <w:gridSpan w:val="2"/>
            <w:tcMar>
              <w:left w:w="70" w:type="dxa"/>
              <w:right w:w="70" w:type="dxa"/>
            </w:tcMar>
            <w:vAlign w:val="center"/>
          </w:tcPr>
          <w:p w14:paraId="656A871B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drawing>
                <wp:inline distT="0" distB="0" distL="0" distR="0" wp14:anchorId="1CB79596" wp14:editId="49F26239">
                  <wp:extent cx="1270030" cy="775514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30" cy="7755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1CFBE5" w14:textId="77777777" w:rsidR="00090AB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andara" w:hAnsi="Candara" w:cs="Candara"/>
          <w:color w:val="000000"/>
          <w:sz w:val="28"/>
          <w:szCs w:val="28"/>
        </w:rPr>
      </w:pPr>
    </w:p>
    <w:p w14:paraId="5CF87E12" w14:textId="77777777" w:rsidR="00090ABD" w:rsidRDefault="00BC5DE9">
      <w:pPr>
        <w:rPr>
          <w:rFonts w:ascii="Candara" w:eastAsia="Candara" w:hAnsi="Candara" w:cs="Candara"/>
          <w:sz w:val="28"/>
          <w:szCs w:val="28"/>
        </w:rPr>
      </w:pPr>
      <w:r>
        <w:br w:type="page"/>
      </w:r>
    </w:p>
    <w:p w14:paraId="4409585F" w14:textId="77777777" w:rsidR="00090AB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andara" w:hAnsi="Candara" w:cs="Candara"/>
          <w:color w:val="000000"/>
          <w:sz w:val="28"/>
          <w:szCs w:val="28"/>
        </w:rPr>
      </w:pPr>
    </w:p>
    <w:p w14:paraId="35901A91" w14:textId="77777777" w:rsidR="00090ABD" w:rsidRDefault="00BC5D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4"/>
          <w:szCs w:val="24"/>
        </w:rPr>
      </w:pPr>
      <w:r>
        <w:rPr>
          <w:rFonts w:ascii="Candara" w:eastAsia="Candara" w:hAnsi="Candara" w:cs="Candara"/>
          <w:b/>
          <w:color w:val="000000"/>
          <w:sz w:val="28"/>
          <w:szCs w:val="28"/>
        </w:rPr>
        <w:t>TIPO ACTUALIZACIÓN ESPECÍFICA (</w:t>
      </w:r>
      <w:r>
        <w:rPr>
          <w:rFonts w:ascii="Candara" w:eastAsia="Candara" w:hAnsi="Candara" w:cs="Candara"/>
          <w:b/>
          <w:color w:val="000000"/>
          <w:sz w:val="24"/>
          <w:szCs w:val="24"/>
        </w:rPr>
        <w:t>marque el casillero correspondiente)</w:t>
      </w:r>
    </w:p>
    <w:p w14:paraId="7457EF49" w14:textId="77777777" w:rsidR="00090AB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andara" w:eastAsia="Candara" w:hAnsi="Candara" w:cs="Candara"/>
          <w:b/>
          <w:color w:val="000000"/>
          <w:sz w:val="24"/>
          <w:szCs w:val="24"/>
        </w:rPr>
      </w:pPr>
    </w:p>
    <w:tbl>
      <w:tblPr>
        <w:tblStyle w:val="a0"/>
        <w:tblpPr w:leftFromText="141" w:rightFromText="141" w:vertAnchor="text" w:tblpXSpec="center" w:tblpY="1"/>
        <w:tblW w:w="88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4224"/>
        <w:gridCol w:w="1632"/>
      </w:tblGrid>
      <w:tr w:rsidR="00090ABD" w:rsidRPr="006A26ED" w14:paraId="728ECFF1" w14:textId="77777777" w:rsidTr="00977A47">
        <w:trPr>
          <w:trHeight w:val="557"/>
          <w:jc w:val="center"/>
        </w:trPr>
        <w:tc>
          <w:tcPr>
            <w:tcW w:w="2972" w:type="dxa"/>
            <w:vMerge w:val="restart"/>
            <w:shd w:val="clear" w:color="auto" w:fill="F2F2F2"/>
            <w:vAlign w:val="center"/>
          </w:tcPr>
          <w:p w14:paraId="6C83AFB7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Redacción y actualización</w:t>
            </w:r>
          </w:p>
        </w:tc>
        <w:tc>
          <w:tcPr>
            <w:tcW w:w="4224" w:type="dxa"/>
            <w:vAlign w:val="center"/>
          </w:tcPr>
          <w:p w14:paraId="12F8E469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 xml:space="preserve">Ajustes menores de redacción. </w:t>
            </w:r>
          </w:p>
        </w:tc>
        <w:tc>
          <w:tcPr>
            <w:tcW w:w="1632" w:type="dxa"/>
            <w:vAlign w:val="center"/>
          </w:tcPr>
          <w:p w14:paraId="715F5D65" w14:textId="77777777" w:rsidR="00090ABD" w:rsidRPr="006A26ED" w:rsidRDefault="007B7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X</w:t>
            </w:r>
          </w:p>
        </w:tc>
      </w:tr>
      <w:tr w:rsidR="00090ABD" w:rsidRPr="006A26ED" w14:paraId="5B94252F" w14:textId="77777777" w:rsidTr="00977A47">
        <w:trPr>
          <w:trHeight w:val="559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6BCC5240" w14:textId="77777777" w:rsidR="00090ABD" w:rsidRPr="006A26E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187C4B47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Corrección de errores ortográficos.</w:t>
            </w:r>
          </w:p>
        </w:tc>
        <w:tc>
          <w:tcPr>
            <w:tcW w:w="1632" w:type="dxa"/>
            <w:vAlign w:val="center"/>
          </w:tcPr>
          <w:p w14:paraId="7360972A" w14:textId="77777777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2F6B822B" w14:textId="77777777" w:rsidTr="00977A47">
        <w:trPr>
          <w:trHeight w:val="553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5D6370E3" w14:textId="77777777" w:rsidR="00090ABD" w:rsidRPr="006A26E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4AEE951F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Actualizar el año de edición de la bibliografía.</w:t>
            </w:r>
          </w:p>
        </w:tc>
        <w:tc>
          <w:tcPr>
            <w:tcW w:w="1632" w:type="dxa"/>
            <w:vAlign w:val="center"/>
          </w:tcPr>
          <w:p w14:paraId="3DDBAC3D" w14:textId="77777777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27A49BEC" w14:textId="77777777" w:rsidTr="00977A47">
        <w:trPr>
          <w:trHeight w:val="564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4A6D7593" w14:textId="77777777" w:rsidR="00090ABD" w:rsidRPr="006A26E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64446CF4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Modificar / actualizar normativa.</w:t>
            </w:r>
          </w:p>
        </w:tc>
        <w:tc>
          <w:tcPr>
            <w:tcW w:w="1632" w:type="dxa"/>
            <w:vAlign w:val="center"/>
          </w:tcPr>
          <w:p w14:paraId="3014C3B4" w14:textId="7BC6110E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39261621" w14:textId="77777777" w:rsidTr="00977A47">
        <w:trPr>
          <w:trHeight w:val="558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70FE63CE" w14:textId="77777777" w:rsidR="00090ABD" w:rsidRPr="006A26E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6A47C314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Actualización de software (previa verificación de disponibilidad en sedes).</w:t>
            </w:r>
          </w:p>
        </w:tc>
        <w:tc>
          <w:tcPr>
            <w:tcW w:w="1632" w:type="dxa"/>
            <w:vAlign w:val="center"/>
          </w:tcPr>
          <w:p w14:paraId="5E13D02C" w14:textId="77777777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033BAE09" w14:textId="77777777" w:rsidTr="00977A47">
        <w:trPr>
          <w:trHeight w:val="544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052BCA48" w14:textId="77777777" w:rsidR="00090ABD" w:rsidRPr="006A26E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7BFBDAE8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Actualización de vínculos.</w:t>
            </w:r>
            <w:r w:rsidRPr="006A26ED">
              <w:rPr>
                <w:rFonts w:ascii="Candara" w:eastAsia="Candara" w:hAnsi="Candara" w:cs="Candara"/>
                <w:color w:val="000000"/>
              </w:rPr>
              <w:t xml:space="preserve"> </w:t>
            </w:r>
          </w:p>
        </w:tc>
        <w:tc>
          <w:tcPr>
            <w:tcW w:w="1632" w:type="dxa"/>
            <w:vAlign w:val="center"/>
          </w:tcPr>
          <w:p w14:paraId="080A03AD" w14:textId="77777777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7202E614" w14:textId="77777777" w:rsidTr="00977A47">
        <w:trPr>
          <w:trHeight w:val="556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23904CDD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Dice</w:t>
            </w:r>
          </w:p>
        </w:tc>
        <w:tc>
          <w:tcPr>
            <w:tcW w:w="5856" w:type="dxa"/>
            <w:gridSpan w:val="2"/>
            <w:vAlign w:val="center"/>
          </w:tcPr>
          <w:p w14:paraId="71E17999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Debe decir</w:t>
            </w:r>
          </w:p>
        </w:tc>
      </w:tr>
      <w:tr w:rsidR="00090ABD" w:rsidRPr="006A26ED" w14:paraId="2ED9E09D" w14:textId="77777777" w:rsidTr="00977A47">
        <w:trPr>
          <w:trHeight w:val="1268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74418513" w14:textId="77777777" w:rsidR="00D762BE" w:rsidRPr="006A26ED" w:rsidRDefault="00D762BE" w:rsidP="00D762BE">
            <w:pPr>
              <w:autoSpaceDE w:val="0"/>
              <w:autoSpaceDN w:val="0"/>
              <w:adjustRightInd w:val="0"/>
              <w:jc w:val="center"/>
              <w:rPr>
                <w:rFonts w:ascii="Candara" w:hAnsi="Candara"/>
                <w:b/>
                <w:lang w:val="es-ES"/>
              </w:rPr>
            </w:pPr>
            <w:r w:rsidRPr="006A26ED">
              <w:rPr>
                <w:rFonts w:ascii="Candara" w:hAnsi="Candara"/>
                <w:b/>
                <w:lang w:val="es-ES"/>
              </w:rPr>
              <w:t>EN EXAMEN TRANSVERSAL.</w:t>
            </w:r>
          </w:p>
          <w:p w14:paraId="5E7661F0" w14:textId="7F64DCC3" w:rsidR="00090ABD" w:rsidRPr="00EB7C05" w:rsidRDefault="00EB7C05" w:rsidP="00D76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Candara" w:eastAsia="Candara" w:hAnsi="Candara" w:cs="Candara"/>
                <w:bCs/>
                <w:color w:val="000000"/>
              </w:rPr>
            </w:pPr>
            <w:r>
              <w:rPr>
                <w:rFonts w:ascii="Candara" w:eastAsia="Candara" w:hAnsi="Candara" w:cs="Candara"/>
                <w:bCs/>
                <w:color w:val="000000"/>
              </w:rPr>
              <w:t>Dice: “</w:t>
            </w:r>
            <w:r w:rsidRPr="00EB7C05">
              <w:rPr>
                <w:rFonts w:ascii="Candara" w:eastAsia="Candara" w:hAnsi="Candara" w:cs="Candara"/>
                <w:bCs/>
                <w:color w:val="000000"/>
              </w:rPr>
              <w:t>Identificar las variables del comportamiento humano, técnicas de comunicación verbal y no verbal que influyen en su rol clínico asistencial y reconocer los valores éticos profesionales en la atención de salud del usuario</w:t>
            </w:r>
            <w:r>
              <w:rPr>
                <w:rFonts w:ascii="Candara" w:eastAsia="Candara" w:hAnsi="Candara" w:cs="Candara"/>
                <w:bCs/>
                <w:color w:val="000000"/>
              </w:rPr>
              <w:t>”</w:t>
            </w:r>
            <w:r w:rsidRPr="00EB7C05">
              <w:rPr>
                <w:rFonts w:ascii="Candara" w:eastAsia="Candara" w:hAnsi="Candara" w:cs="Candara"/>
                <w:bCs/>
                <w:color w:val="000000"/>
              </w:rPr>
              <w:t>.</w:t>
            </w:r>
          </w:p>
        </w:tc>
        <w:tc>
          <w:tcPr>
            <w:tcW w:w="5856" w:type="dxa"/>
            <w:gridSpan w:val="2"/>
            <w:vAlign w:val="center"/>
          </w:tcPr>
          <w:p w14:paraId="7E982BEB" w14:textId="663AD806" w:rsidR="00090ABD" w:rsidRPr="006A26ED" w:rsidRDefault="00900CA8" w:rsidP="00D76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Candara" w:eastAsia="Candara" w:hAnsi="Candara" w:cs="Candara"/>
                <w:color w:val="000000"/>
              </w:rPr>
            </w:pPr>
            <w:r w:rsidRPr="0066657E">
              <w:rPr>
                <w:rFonts w:ascii="Candara" w:eastAsia="Candara" w:hAnsi="Candara" w:cs="Candara"/>
              </w:rPr>
              <w:t>Debe decir</w:t>
            </w:r>
            <w:r w:rsidR="00C87F73">
              <w:rPr>
                <w:rFonts w:ascii="Candara" w:eastAsia="Candara" w:hAnsi="Candara" w:cs="Candara"/>
              </w:rPr>
              <w:t>:</w:t>
            </w:r>
            <w:r w:rsidRPr="0066657E">
              <w:rPr>
                <w:rFonts w:ascii="Candara" w:eastAsia="Candara" w:hAnsi="Candara" w:cs="Candara"/>
              </w:rPr>
              <w:t xml:space="preserve"> </w:t>
            </w:r>
            <w:r w:rsidR="00C87F73">
              <w:rPr>
                <w:rFonts w:ascii="Candara" w:eastAsia="Candara" w:hAnsi="Candara" w:cs="Candara"/>
              </w:rPr>
              <w:t>“Ejecución práctica, simulación clínica”.</w:t>
            </w:r>
          </w:p>
        </w:tc>
      </w:tr>
      <w:tr w:rsidR="00D96D06" w:rsidRPr="006A26ED" w14:paraId="11124435" w14:textId="77777777" w:rsidTr="00977A47">
        <w:trPr>
          <w:trHeight w:val="1268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778AC5D1" w14:textId="77777777" w:rsidR="00D96D06" w:rsidRPr="006A26ED" w:rsidRDefault="00D762BE" w:rsidP="00D762BE">
            <w:pPr>
              <w:autoSpaceDE w:val="0"/>
              <w:autoSpaceDN w:val="0"/>
              <w:adjustRightInd w:val="0"/>
              <w:jc w:val="center"/>
              <w:rPr>
                <w:rFonts w:ascii="Candara" w:hAnsi="Candara"/>
                <w:b/>
                <w:lang w:val="es-ES"/>
              </w:rPr>
            </w:pPr>
            <w:r w:rsidRPr="006A26ED">
              <w:rPr>
                <w:rFonts w:ascii="Candara" w:hAnsi="Candara"/>
                <w:b/>
                <w:lang w:val="es-ES"/>
              </w:rPr>
              <w:t xml:space="preserve">EN </w:t>
            </w:r>
            <w:r w:rsidR="00D96D06" w:rsidRPr="006A26ED">
              <w:rPr>
                <w:rFonts w:ascii="Candara" w:hAnsi="Candara"/>
                <w:b/>
                <w:lang w:val="es-ES"/>
              </w:rPr>
              <w:t>BIBLIOGRAFÍA</w:t>
            </w:r>
          </w:p>
          <w:p w14:paraId="21D3DA83" w14:textId="7A7E55FD" w:rsidR="00D96D06" w:rsidRPr="006A26ED" w:rsidRDefault="00D96D06" w:rsidP="00D762BE">
            <w:pPr>
              <w:autoSpaceDE w:val="0"/>
              <w:autoSpaceDN w:val="0"/>
              <w:adjustRightInd w:val="0"/>
              <w:jc w:val="both"/>
              <w:rPr>
                <w:rFonts w:ascii="Candara" w:hAnsi="Candara"/>
                <w:lang w:val="es-ES"/>
              </w:rPr>
            </w:pPr>
          </w:p>
        </w:tc>
        <w:tc>
          <w:tcPr>
            <w:tcW w:w="5856" w:type="dxa"/>
            <w:gridSpan w:val="2"/>
            <w:vAlign w:val="center"/>
          </w:tcPr>
          <w:p w14:paraId="5772A988" w14:textId="77777777" w:rsidR="00D762BE" w:rsidRPr="006A26ED" w:rsidRDefault="00D762BE" w:rsidP="00D76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ndara" w:eastAsia="Candara" w:hAnsi="Candara" w:cs="Candara"/>
                <w:color w:val="000000"/>
              </w:rPr>
            </w:pPr>
          </w:p>
          <w:p w14:paraId="4DAD6BED" w14:textId="0662CC53" w:rsidR="00D762BE" w:rsidRPr="006A26ED" w:rsidRDefault="00D762BE" w:rsidP="00C46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ndara" w:eastAsia="Candara" w:hAnsi="Candara" w:cs="Candara"/>
                <w:color w:val="000000"/>
              </w:rPr>
            </w:pPr>
          </w:p>
        </w:tc>
      </w:tr>
      <w:tr w:rsidR="003356D5" w:rsidRPr="006A26ED" w14:paraId="1B298D1A" w14:textId="77777777" w:rsidTr="00977A47">
        <w:trPr>
          <w:trHeight w:val="1268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73C7F5F2" w14:textId="3FF3C456" w:rsidR="003356D5" w:rsidRPr="006A26ED" w:rsidRDefault="003356D5" w:rsidP="00D762BE">
            <w:pPr>
              <w:autoSpaceDE w:val="0"/>
              <w:autoSpaceDN w:val="0"/>
              <w:adjustRightInd w:val="0"/>
              <w:jc w:val="center"/>
              <w:rPr>
                <w:rFonts w:ascii="Candara" w:hAnsi="Candara"/>
                <w:b/>
                <w:lang w:val="es-ES"/>
              </w:rPr>
            </w:pPr>
            <w:r>
              <w:rPr>
                <w:rFonts w:ascii="Candara" w:hAnsi="Candara"/>
                <w:b/>
                <w:lang w:val="es-ES"/>
              </w:rPr>
              <w:t xml:space="preserve">Población </w:t>
            </w:r>
          </w:p>
        </w:tc>
        <w:tc>
          <w:tcPr>
            <w:tcW w:w="5856" w:type="dxa"/>
            <w:gridSpan w:val="2"/>
            <w:vAlign w:val="center"/>
          </w:tcPr>
          <w:p w14:paraId="59332BF0" w14:textId="649FC049" w:rsidR="003356D5" w:rsidRPr="006A26ED" w:rsidRDefault="003356D5" w:rsidP="00D76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ndara" w:eastAsia="Candara" w:hAnsi="Candara" w:cs="Candara"/>
                <w:color w:val="000000"/>
              </w:rPr>
            </w:pPr>
          </w:p>
        </w:tc>
      </w:tr>
      <w:tr w:rsidR="003356D5" w:rsidRPr="006A26ED" w14:paraId="202A2913" w14:textId="77777777" w:rsidTr="00977A47">
        <w:trPr>
          <w:trHeight w:val="1268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715E48C5" w14:textId="3C97584C" w:rsidR="003356D5" w:rsidRDefault="003356D5" w:rsidP="00D762BE">
            <w:pPr>
              <w:autoSpaceDE w:val="0"/>
              <w:autoSpaceDN w:val="0"/>
              <w:adjustRightInd w:val="0"/>
              <w:jc w:val="center"/>
              <w:rPr>
                <w:rFonts w:ascii="Candara" w:hAnsi="Candara"/>
                <w:b/>
                <w:lang w:val="es-ES"/>
              </w:rPr>
            </w:pPr>
            <w:r>
              <w:rPr>
                <w:rFonts w:ascii="Candara" w:hAnsi="Candara"/>
                <w:b/>
                <w:lang w:val="es-ES"/>
              </w:rPr>
              <w:t xml:space="preserve">Usuario </w:t>
            </w:r>
          </w:p>
        </w:tc>
        <w:tc>
          <w:tcPr>
            <w:tcW w:w="5856" w:type="dxa"/>
            <w:gridSpan w:val="2"/>
            <w:vAlign w:val="center"/>
          </w:tcPr>
          <w:p w14:paraId="491AB1F7" w14:textId="5FA09898" w:rsidR="003356D5" w:rsidRDefault="003356D5" w:rsidP="00D76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ndara" w:eastAsia="Candara" w:hAnsi="Candara" w:cs="Candara"/>
                <w:color w:val="000000"/>
              </w:rPr>
            </w:pPr>
          </w:p>
        </w:tc>
      </w:tr>
    </w:tbl>
    <w:p w14:paraId="3F02F0B7" w14:textId="68F85ABD" w:rsidR="006A26ED" w:rsidRDefault="006A26E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p w14:paraId="1ABDE2D9" w14:textId="2B7C9699" w:rsidR="006A26ED" w:rsidRDefault="006A26E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p w14:paraId="3CDB5911" w14:textId="77777777" w:rsidR="006A26ED" w:rsidRPr="006A26ED" w:rsidRDefault="006A26E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tbl>
      <w:tblPr>
        <w:tblStyle w:val="a1"/>
        <w:tblpPr w:leftFromText="141" w:rightFromText="141" w:vertAnchor="text" w:tblpXSpec="center" w:tblpY="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4224"/>
        <w:gridCol w:w="1632"/>
      </w:tblGrid>
      <w:tr w:rsidR="00090ABD" w:rsidRPr="006A26ED" w14:paraId="33AACABE" w14:textId="77777777" w:rsidTr="00AB5783">
        <w:trPr>
          <w:trHeight w:val="557"/>
        </w:trPr>
        <w:tc>
          <w:tcPr>
            <w:tcW w:w="2972" w:type="dxa"/>
            <w:vMerge w:val="restart"/>
            <w:shd w:val="clear" w:color="auto" w:fill="F2F2F2"/>
            <w:vAlign w:val="center"/>
          </w:tcPr>
          <w:p w14:paraId="24DE4FF5" w14:textId="77777777" w:rsidR="00090ABD" w:rsidRPr="006A26ED" w:rsidRDefault="00BC5DE9" w:rsidP="00AB5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Actividades (cambio no incide en evaluación del aprendizaje).</w:t>
            </w:r>
          </w:p>
        </w:tc>
        <w:tc>
          <w:tcPr>
            <w:tcW w:w="4224" w:type="dxa"/>
            <w:vAlign w:val="center"/>
          </w:tcPr>
          <w:p w14:paraId="7FAE396D" w14:textId="77777777" w:rsidR="00090ABD" w:rsidRPr="006A26ED" w:rsidRDefault="00BC5DE9" w:rsidP="00AB5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Ajuste o modificación.</w:t>
            </w:r>
          </w:p>
        </w:tc>
        <w:tc>
          <w:tcPr>
            <w:tcW w:w="1632" w:type="dxa"/>
            <w:vAlign w:val="center"/>
          </w:tcPr>
          <w:p w14:paraId="59DDF91E" w14:textId="5E666445" w:rsidR="00090ABD" w:rsidRPr="006A26ED" w:rsidRDefault="00090ABD" w:rsidP="00AB5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4C8BAA3D" w14:textId="77777777" w:rsidTr="00AB5783">
        <w:trPr>
          <w:trHeight w:val="559"/>
        </w:trPr>
        <w:tc>
          <w:tcPr>
            <w:tcW w:w="2972" w:type="dxa"/>
            <w:vMerge/>
            <w:shd w:val="clear" w:color="auto" w:fill="F2F2F2"/>
            <w:vAlign w:val="center"/>
          </w:tcPr>
          <w:p w14:paraId="3A30A281" w14:textId="77777777" w:rsidR="00090ABD" w:rsidRPr="006A26ED" w:rsidRDefault="00090ABD" w:rsidP="00AB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76D713A4" w14:textId="77777777" w:rsidR="00090ABD" w:rsidRPr="006A26ED" w:rsidRDefault="00BC5DE9" w:rsidP="00AB5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Reemplazo.</w:t>
            </w:r>
          </w:p>
        </w:tc>
        <w:tc>
          <w:tcPr>
            <w:tcW w:w="1632" w:type="dxa"/>
            <w:vAlign w:val="center"/>
          </w:tcPr>
          <w:p w14:paraId="3419602F" w14:textId="2D8EE7FB" w:rsidR="00090ABD" w:rsidRPr="006A26ED" w:rsidRDefault="00090ABD" w:rsidP="00AB5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357D5BFD" w14:textId="77777777" w:rsidTr="00AB5783">
        <w:trPr>
          <w:trHeight w:val="556"/>
        </w:trPr>
        <w:tc>
          <w:tcPr>
            <w:tcW w:w="2972" w:type="dxa"/>
            <w:shd w:val="clear" w:color="auto" w:fill="F2F2F2"/>
            <w:vAlign w:val="center"/>
          </w:tcPr>
          <w:p w14:paraId="250EC4B9" w14:textId="77777777" w:rsidR="00090ABD" w:rsidRPr="006A26ED" w:rsidRDefault="00BC5DE9" w:rsidP="00AB5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Dice</w:t>
            </w:r>
          </w:p>
        </w:tc>
        <w:tc>
          <w:tcPr>
            <w:tcW w:w="5856" w:type="dxa"/>
            <w:gridSpan w:val="2"/>
            <w:vAlign w:val="center"/>
          </w:tcPr>
          <w:p w14:paraId="429DA986" w14:textId="77777777" w:rsidR="00090ABD" w:rsidRPr="006A26ED" w:rsidRDefault="00BC5DE9" w:rsidP="00AB5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Debe decir</w:t>
            </w:r>
          </w:p>
        </w:tc>
      </w:tr>
      <w:tr w:rsidR="00090ABD" w:rsidRPr="006A26ED" w14:paraId="29C9993F" w14:textId="77777777" w:rsidTr="00AB5783">
        <w:trPr>
          <w:trHeight w:val="1268"/>
        </w:trPr>
        <w:tc>
          <w:tcPr>
            <w:tcW w:w="2972" w:type="dxa"/>
            <w:shd w:val="clear" w:color="auto" w:fill="F2F2F2"/>
            <w:vAlign w:val="center"/>
          </w:tcPr>
          <w:p w14:paraId="50C70C7B" w14:textId="77777777" w:rsidR="00B36CDE" w:rsidRDefault="00995683" w:rsidP="004B0226">
            <w:pPr>
              <w:autoSpaceDE w:val="0"/>
              <w:autoSpaceDN w:val="0"/>
              <w:adjustRightInd w:val="0"/>
              <w:jc w:val="both"/>
              <w:rPr>
                <w:rFonts w:ascii="Candara" w:eastAsia="Candara" w:hAnsi="Candara" w:cs="Candara"/>
                <w:color w:val="000000"/>
              </w:rPr>
            </w:pPr>
            <w:r>
              <w:rPr>
                <w:rFonts w:ascii="Candara" w:eastAsia="Candara" w:hAnsi="Candara" w:cs="Candara"/>
                <w:color w:val="000000"/>
              </w:rPr>
              <w:t>En PDA, actividad 3.2 dice:</w:t>
            </w:r>
          </w:p>
          <w:p w14:paraId="50032075" w14:textId="77777777" w:rsidR="00995683" w:rsidRDefault="00995683" w:rsidP="004B0226">
            <w:pPr>
              <w:autoSpaceDE w:val="0"/>
              <w:autoSpaceDN w:val="0"/>
              <w:adjustRightInd w:val="0"/>
              <w:jc w:val="both"/>
              <w:rPr>
                <w:rFonts w:ascii="Candara" w:eastAsia="Candara" w:hAnsi="Candara" w:cs="Candara"/>
                <w:color w:val="000000"/>
              </w:rPr>
            </w:pPr>
            <w:r w:rsidRPr="00995683">
              <w:rPr>
                <w:rFonts w:ascii="Candara" w:eastAsia="Candara" w:hAnsi="Candara" w:cs="Candara"/>
                <w:color w:val="000000"/>
              </w:rPr>
              <w:t xml:space="preserve">Parte 1 </w:t>
            </w:r>
          </w:p>
          <w:p w14:paraId="505F120D" w14:textId="3C7AD9D2" w:rsidR="00995683" w:rsidRPr="006A26ED" w:rsidRDefault="00995683" w:rsidP="004B0226">
            <w:pPr>
              <w:autoSpaceDE w:val="0"/>
              <w:autoSpaceDN w:val="0"/>
              <w:adjustRightInd w:val="0"/>
              <w:jc w:val="both"/>
              <w:rPr>
                <w:rFonts w:ascii="Candara" w:eastAsia="Candara" w:hAnsi="Candara" w:cs="Candara"/>
                <w:color w:val="000000"/>
              </w:rPr>
            </w:pPr>
            <w:r w:rsidRPr="00995683">
              <w:rPr>
                <w:rFonts w:ascii="Candara" w:eastAsia="Candara" w:hAnsi="Candara" w:cs="Candara"/>
                <w:color w:val="000000"/>
              </w:rPr>
              <w:t>Para iniciar la Actividad N°2 “Manejo y resolución de conflicto en la atención al usuario”, realizará el Taller N°1 usted contará con el recurso 3.2.1 Guía Taller N°1 manejo de comunicación verbal y No verbal, donde usted podrá profundizara en técnicas de Comunicación Verbal y No Verbal, sabemos que como seres humanos, la comunicación es una característica y una necesidad de las personas, siempre estamos comunicando cuando estamos en actividad o inactivos, cuando conversamos o cuando guardamos silencio. El impacto de un mensaje se puede descomponer en: - 7% verbal, - 38% tono matices y otras características y - 55% comunicación.</w:t>
            </w:r>
          </w:p>
        </w:tc>
        <w:tc>
          <w:tcPr>
            <w:tcW w:w="5856" w:type="dxa"/>
            <w:gridSpan w:val="2"/>
            <w:vAlign w:val="center"/>
          </w:tcPr>
          <w:p w14:paraId="47424DDA" w14:textId="0CAAA941" w:rsidR="00995683" w:rsidRDefault="00995683" w:rsidP="00995683">
            <w:pPr>
              <w:autoSpaceDE w:val="0"/>
              <w:autoSpaceDN w:val="0"/>
              <w:adjustRightInd w:val="0"/>
              <w:jc w:val="both"/>
              <w:rPr>
                <w:rFonts w:ascii="Candara" w:eastAsia="Candara" w:hAnsi="Candara" w:cs="Candara"/>
                <w:color w:val="000000"/>
              </w:rPr>
            </w:pPr>
            <w:r>
              <w:rPr>
                <w:rFonts w:ascii="Candara" w:hAnsi="Candara" w:cs="Calibri,Bold"/>
                <w:bCs/>
              </w:rPr>
              <w:t xml:space="preserve">Debe decir: </w:t>
            </w:r>
            <w:r>
              <w:rPr>
                <w:rFonts w:ascii="Candara" w:eastAsia="Candara" w:hAnsi="Candara" w:cs="Candara"/>
                <w:color w:val="000000"/>
              </w:rPr>
              <w:t xml:space="preserve"> En PDA, actividad </w:t>
            </w:r>
            <w:r w:rsidR="00BC068F">
              <w:rPr>
                <w:rFonts w:ascii="Candara" w:eastAsia="Candara" w:hAnsi="Candara" w:cs="Candara"/>
                <w:color w:val="000000"/>
              </w:rPr>
              <w:t>3.2:</w:t>
            </w:r>
          </w:p>
          <w:p w14:paraId="10237CE3" w14:textId="77777777" w:rsidR="00995683" w:rsidRPr="00995683" w:rsidRDefault="00995683" w:rsidP="00995683">
            <w:pPr>
              <w:autoSpaceDE w:val="0"/>
              <w:autoSpaceDN w:val="0"/>
              <w:adjustRightInd w:val="0"/>
              <w:rPr>
                <w:rFonts w:ascii="Candara" w:eastAsia="Candara" w:hAnsi="Candara" w:cs="Candara"/>
                <w:b/>
                <w:bCs/>
                <w:color w:val="000000"/>
              </w:rPr>
            </w:pPr>
            <w:r w:rsidRPr="00995683">
              <w:rPr>
                <w:rFonts w:ascii="Candara" w:eastAsia="Candara" w:hAnsi="Candara" w:cs="Candara"/>
                <w:b/>
                <w:bCs/>
                <w:color w:val="000000"/>
              </w:rPr>
              <w:t xml:space="preserve">Parte 1 </w:t>
            </w:r>
          </w:p>
          <w:p w14:paraId="73D60E03" w14:textId="5078CE3D" w:rsidR="00BC068F" w:rsidRPr="00995683" w:rsidRDefault="00995683" w:rsidP="00BC068F">
            <w:pPr>
              <w:autoSpaceDE w:val="0"/>
              <w:autoSpaceDN w:val="0"/>
              <w:adjustRightInd w:val="0"/>
              <w:jc w:val="both"/>
              <w:rPr>
                <w:rFonts w:ascii="Candara" w:hAnsi="Candara" w:cs="Calibri,Bold"/>
                <w:bCs/>
              </w:rPr>
            </w:pPr>
            <w:r w:rsidRPr="00995683">
              <w:rPr>
                <w:rFonts w:ascii="Candara" w:eastAsia="Candara" w:hAnsi="Candara" w:cs="Candara"/>
                <w:color w:val="000000"/>
              </w:rPr>
              <w:t xml:space="preserve">Para iniciar la Actividad N°2 “Manejo y resolución de conflicto en la atención al usuario”, realizará el Taller N°1 usted contará con el </w:t>
            </w:r>
            <w:r w:rsidRPr="00995683">
              <w:rPr>
                <w:rFonts w:ascii="Candara" w:eastAsia="Candara" w:hAnsi="Candara" w:cs="Candara"/>
                <w:b/>
                <w:bCs/>
                <w:color w:val="000000"/>
              </w:rPr>
              <w:t>recurso 3.2.1 Guía para el estudiante manejo de comunicación verbal y No verbal</w:t>
            </w:r>
            <w:r w:rsidRPr="00995683">
              <w:rPr>
                <w:rFonts w:ascii="Candara" w:eastAsia="Candara" w:hAnsi="Candara" w:cs="Candara"/>
                <w:color w:val="000000"/>
              </w:rPr>
              <w:t xml:space="preserve">, donde usted podrá </w:t>
            </w:r>
            <w:r w:rsidR="00BC068F" w:rsidRPr="00995683">
              <w:rPr>
                <w:rFonts w:ascii="Candara" w:eastAsia="Candara" w:hAnsi="Candara" w:cs="Candara"/>
                <w:color w:val="000000"/>
              </w:rPr>
              <w:t>profundizará</w:t>
            </w:r>
            <w:r w:rsidRPr="00995683">
              <w:rPr>
                <w:rFonts w:ascii="Candara" w:eastAsia="Candara" w:hAnsi="Candara" w:cs="Candara"/>
                <w:color w:val="000000"/>
              </w:rPr>
              <w:t xml:space="preserve"> en técnicas de Comunicación Verbal y No Verbal</w:t>
            </w:r>
            <w:r w:rsidR="00BC068F">
              <w:rPr>
                <w:rFonts w:ascii="Candara" w:eastAsia="Candara" w:hAnsi="Candara" w:cs="Candara"/>
                <w:color w:val="000000"/>
              </w:rPr>
              <w:t>, indispensable dentro de su ROL de TENS para poder desenvolverse dentro del campo clínico y otras áreas.</w:t>
            </w:r>
          </w:p>
          <w:p w14:paraId="3C33C998" w14:textId="3FB146E1" w:rsidR="00C658E5" w:rsidRPr="00995683" w:rsidRDefault="00C658E5" w:rsidP="00995683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</w:tc>
      </w:tr>
      <w:tr w:rsidR="002221C4" w:rsidRPr="006A26ED" w14:paraId="18C47A74" w14:textId="77777777" w:rsidTr="00AB5783">
        <w:trPr>
          <w:trHeight w:val="1268"/>
        </w:trPr>
        <w:tc>
          <w:tcPr>
            <w:tcW w:w="2972" w:type="dxa"/>
            <w:shd w:val="clear" w:color="auto" w:fill="F2F2F2"/>
            <w:vAlign w:val="center"/>
          </w:tcPr>
          <w:p w14:paraId="339F6762" w14:textId="77777777" w:rsidR="002221C4" w:rsidRPr="006A26ED" w:rsidRDefault="002221C4" w:rsidP="004B0226">
            <w:pPr>
              <w:autoSpaceDE w:val="0"/>
              <w:autoSpaceDN w:val="0"/>
              <w:adjustRightInd w:val="0"/>
              <w:jc w:val="both"/>
              <w:rPr>
                <w:rFonts w:ascii="Candara" w:eastAsia="Candara" w:hAnsi="Candara" w:cs="Candara"/>
                <w:color w:val="000000"/>
              </w:rPr>
            </w:pPr>
          </w:p>
        </w:tc>
        <w:tc>
          <w:tcPr>
            <w:tcW w:w="5856" w:type="dxa"/>
            <w:gridSpan w:val="2"/>
            <w:vAlign w:val="center"/>
          </w:tcPr>
          <w:p w14:paraId="054DE7DB" w14:textId="77777777" w:rsidR="002221C4" w:rsidRDefault="002221C4" w:rsidP="00A941DB">
            <w:pPr>
              <w:pStyle w:val="Prrafodelista"/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</w:tc>
      </w:tr>
    </w:tbl>
    <w:p w14:paraId="5C5764A1" w14:textId="77777777" w:rsidR="00090ABD" w:rsidRPr="006A26E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p w14:paraId="1FBC4D48" w14:textId="77777777" w:rsidR="00090ABD" w:rsidRPr="006A26E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p w14:paraId="15ED8000" w14:textId="77777777" w:rsidR="00090ABD" w:rsidRPr="006A26E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tbl>
      <w:tblPr>
        <w:tblStyle w:val="a2"/>
        <w:tblpPr w:leftFromText="141" w:rightFromText="141" w:vertAnchor="text" w:tblpXSpec="center" w:tblpY="1"/>
        <w:tblW w:w="88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4224"/>
        <w:gridCol w:w="1632"/>
      </w:tblGrid>
      <w:tr w:rsidR="00090ABD" w:rsidRPr="006A26ED" w14:paraId="23B68015" w14:textId="77777777" w:rsidTr="00977A47">
        <w:trPr>
          <w:trHeight w:val="557"/>
          <w:jc w:val="center"/>
        </w:trPr>
        <w:tc>
          <w:tcPr>
            <w:tcW w:w="2972" w:type="dxa"/>
            <w:vMerge w:val="restart"/>
            <w:shd w:val="clear" w:color="auto" w:fill="F2F2F2"/>
            <w:vAlign w:val="center"/>
          </w:tcPr>
          <w:p w14:paraId="5354465B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Ajuste de Experiencias de Aprendizaje.</w:t>
            </w:r>
          </w:p>
        </w:tc>
        <w:tc>
          <w:tcPr>
            <w:tcW w:w="4224" w:type="dxa"/>
            <w:vAlign w:val="center"/>
          </w:tcPr>
          <w:p w14:paraId="631C0066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Ajuste de guías o presentaciones.</w:t>
            </w:r>
          </w:p>
        </w:tc>
        <w:tc>
          <w:tcPr>
            <w:tcW w:w="1632" w:type="dxa"/>
            <w:vAlign w:val="center"/>
          </w:tcPr>
          <w:p w14:paraId="4448461C" w14:textId="698840C2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56294509" w14:textId="77777777" w:rsidTr="00977A47">
        <w:trPr>
          <w:trHeight w:val="559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2B5C6C4A" w14:textId="77777777" w:rsidR="00090ABD" w:rsidRPr="006A26E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13B31160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Reemplazo de video.</w:t>
            </w:r>
          </w:p>
        </w:tc>
        <w:tc>
          <w:tcPr>
            <w:tcW w:w="1632" w:type="dxa"/>
            <w:vAlign w:val="center"/>
          </w:tcPr>
          <w:p w14:paraId="57AE5615" w14:textId="77777777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582FBDEF" w14:textId="77777777" w:rsidTr="00977A47">
        <w:trPr>
          <w:trHeight w:val="559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084A4935" w14:textId="77777777" w:rsidR="00090ABD" w:rsidRPr="006A26E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24E72F0D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Reemplazo de guía.</w:t>
            </w:r>
          </w:p>
        </w:tc>
        <w:tc>
          <w:tcPr>
            <w:tcW w:w="1632" w:type="dxa"/>
            <w:vAlign w:val="center"/>
          </w:tcPr>
          <w:p w14:paraId="5404D36C" w14:textId="6D72ABDB" w:rsidR="00090ABD" w:rsidRPr="006A26ED" w:rsidRDefault="00B93C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x</w:t>
            </w:r>
          </w:p>
        </w:tc>
      </w:tr>
      <w:tr w:rsidR="00090ABD" w:rsidRPr="006A26ED" w14:paraId="3679797C" w14:textId="77777777" w:rsidTr="00977A47">
        <w:trPr>
          <w:trHeight w:val="556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3A9662A6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Dice</w:t>
            </w:r>
          </w:p>
        </w:tc>
        <w:tc>
          <w:tcPr>
            <w:tcW w:w="5856" w:type="dxa"/>
            <w:gridSpan w:val="2"/>
            <w:vAlign w:val="center"/>
          </w:tcPr>
          <w:p w14:paraId="36535891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Debe decir</w:t>
            </w:r>
          </w:p>
        </w:tc>
      </w:tr>
      <w:tr w:rsidR="00A941DB" w:rsidRPr="006A26ED" w14:paraId="176886C1" w14:textId="77777777" w:rsidTr="00977A47">
        <w:trPr>
          <w:trHeight w:val="1268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0BF9551F" w14:textId="29E9EA1B" w:rsidR="00A941DB" w:rsidRDefault="00A941DB" w:rsidP="00A941DB">
            <w:pPr>
              <w:autoSpaceDE w:val="0"/>
              <w:autoSpaceDN w:val="0"/>
              <w:adjustRightInd w:val="0"/>
              <w:jc w:val="both"/>
              <w:rPr>
                <w:rFonts w:ascii="Candara" w:hAnsi="Candara" w:cs="Calibri,Bold"/>
                <w:bCs/>
                <w:lang w:val="es-ES"/>
              </w:rPr>
            </w:pPr>
            <w:r w:rsidRPr="006A26ED">
              <w:rPr>
                <w:rFonts w:ascii="Candara" w:hAnsi="Candara" w:cs="Calibri,Bold"/>
                <w:bCs/>
                <w:lang w:val="es-ES"/>
              </w:rPr>
              <w:t xml:space="preserve">En </w:t>
            </w:r>
            <w:r>
              <w:rPr>
                <w:rFonts w:ascii="Candara" w:hAnsi="Candara" w:cs="Calibri,Bold"/>
                <w:bCs/>
                <w:lang w:val="es-ES"/>
              </w:rPr>
              <w:t>el PDA, EA</w:t>
            </w:r>
            <w:r w:rsidR="00995683">
              <w:rPr>
                <w:rFonts w:ascii="Candara" w:hAnsi="Candara" w:cs="Calibri,Bold"/>
                <w:bCs/>
                <w:lang w:val="es-ES"/>
              </w:rPr>
              <w:t>3</w:t>
            </w:r>
            <w:r>
              <w:rPr>
                <w:rFonts w:ascii="Candara" w:hAnsi="Candara" w:cs="Calibri,Bold"/>
                <w:bCs/>
                <w:lang w:val="es-ES"/>
              </w:rPr>
              <w:t>, Actividad 3</w:t>
            </w:r>
            <w:r w:rsidR="00995683">
              <w:rPr>
                <w:rFonts w:ascii="Candara" w:hAnsi="Candara" w:cs="Calibri,Bold"/>
                <w:bCs/>
                <w:lang w:val="es-ES"/>
              </w:rPr>
              <w:t>.2</w:t>
            </w:r>
            <w:r>
              <w:rPr>
                <w:rFonts w:ascii="Candara" w:hAnsi="Candara" w:cs="Calibri,Bold"/>
                <w:bCs/>
                <w:lang w:val="es-ES"/>
              </w:rPr>
              <w:t xml:space="preserve"> dice en recursos de aprendizaje:</w:t>
            </w:r>
          </w:p>
          <w:p w14:paraId="3D5D5818" w14:textId="77777777" w:rsidR="00A941DB" w:rsidRDefault="00995683" w:rsidP="00995683">
            <w:pPr>
              <w:autoSpaceDE w:val="0"/>
              <w:autoSpaceDN w:val="0"/>
              <w:adjustRightInd w:val="0"/>
              <w:jc w:val="both"/>
              <w:rPr>
                <w:rFonts w:ascii="Candara" w:eastAsia="Candara" w:hAnsi="Candara" w:cs="Candara"/>
                <w:color w:val="000000"/>
              </w:rPr>
            </w:pPr>
            <w:r>
              <w:rPr>
                <w:rFonts w:ascii="Candara" w:eastAsia="Candara" w:hAnsi="Candara" w:cs="Candara"/>
                <w:color w:val="000000"/>
              </w:rPr>
              <w:t>3</w:t>
            </w:r>
            <w:r w:rsidR="00A941DB" w:rsidRPr="004B0226">
              <w:rPr>
                <w:rFonts w:ascii="Candara" w:eastAsia="Candara" w:hAnsi="Candara" w:cs="Candara"/>
                <w:color w:val="000000"/>
              </w:rPr>
              <w:t>.</w:t>
            </w:r>
            <w:r>
              <w:rPr>
                <w:rFonts w:ascii="Candara" w:eastAsia="Candara" w:hAnsi="Candara" w:cs="Candara"/>
                <w:color w:val="000000"/>
              </w:rPr>
              <w:t>2</w:t>
            </w:r>
            <w:r w:rsidR="00A941DB" w:rsidRPr="004B0226">
              <w:rPr>
                <w:rFonts w:ascii="Candara" w:eastAsia="Candara" w:hAnsi="Candara" w:cs="Candara"/>
                <w:color w:val="000000"/>
              </w:rPr>
              <w:t>.</w:t>
            </w:r>
            <w:r>
              <w:rPr>
                <w:rFonts w:ascii="Candara" w:eastAsia="Candara" w:hAnsi="Candara" w:cs="Candara"/>
                <w:color w:val="000000"/>
              </w:rPr>
              <w:t>1 Guía Taller N°1 manejo de comunicación verbal y no verbal.</w:t>
            </w:r>
          </w:p>
          <w:p w14:paraId="6D365679" w14:textId="55126DA5" w:rsidR="00995683" w:rsidRPr="006A26ED" w:rsidRDefault="00995683" w:rsidP="00995683">
            <w:pPr>
              <w:autoSpaceDE w:val="0"/>
              <w:autoSpaceDN w:val="0"/>
              <w:adjustRightInd w:val="0"/>
              <w:jc w:val="both"/>
              <w:rPr>
                <w:rFonts w:ascii="Candara" w:eastAsia="Candara" w:hAnsi="Candara" w:cs="Candara"/>
                <w:b/>
                <w:color w:val="000000"/>
                <w:lang w:val="es-ES"/>
              </w:rPr>
            </w:pPr>
            <w:r>
              <w:rPr>
                <w:rFonts w:ascii="Candara" w:eastAsia="Candara" w:hAnsi="Candara" w:cs="Candara"/>
                <w:color w:val="000000"/>
              </w:rPr>
              <w:t>3.2.2 Guía Taller N°2 tipo de conflicto y resolución</w:t>
            </w:r>
          </w:p>
        </w:tc>
        <w:tc>
          <w:tcPr>
            <w:tcW w:w="5856" w:type="dxa"/>
            <w:gridSpan w:val="2"/>
            <w:vAlign w:val="center"/>
          </w:tcPr>
          <w:p w14:paraId="55DD1F46" w14:textId="77777777" w:rsidR="00A941DB" w:rsidRDefault="00A941DB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  <w:lang w:val="es-ES"/>
              </w:rPr>
            </w:pPr>
            <w:r>
              <w:rPr>
                <w:rFonts w:ascii="Candara" w:hAnsi="Candara" w:cs="Calibri,Bold"/>
                <w:bCs/>
                <w:lang w:val="es-ES"/>
              </w:rPr>
              <w:t>Se deben reemplazar todas las guías de los recursos de aprendizaje por las siguientes:</w:t>
            </w:r>
          </w:p>
          <w:p w14:paraId="1F05AF53" w14:textId="77777777" w:rsidR="00A941DB" w:rsidRDefault="00A941DB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  <w:lang w:val="es-ES"/>
              </w:rPr>
            </w:pPr>
          </w:p>
          <w:p w14:paraId="65B03F15" w14:textId="107AB487" w:rsidR="00A941DB" w:rsidRDefault="00995683" w:rsidP="00A941DB">
            <w:pPr>
              <w:autoSpaceDE w:val="0"/>
              <w:autoSpaceDN w:val="0"/>
              <w:adjustRightInd w:val="0"/>
              <w:rPr>
                <w:rFonts w:ascii="Candara" w:eastAsia="Candara" w:hAnsi="Candara" w:cs="Candara"/>
                <w:color w:val="000000"/>
              </w:rPr>
            </w:pPr>
            <w:r>
              <w:rPr>
                <w:rFonts w:ascii="Candara" w:hAnsi="Candara" w:cs="Calibri,Bold"/>
                <w:bCs/>
              </w:rPr>
              <w:t>3</w:t>
            </w:r>
            <w:r w:rsidR="00A941DB">
              <w:rPr>
                <w:rFonts w:ascii="Candara" w:hAnsi="Candara" w:cs="Calibri,Bold"/>
                <w:bCs/>
              </w:rPr>
              <w:t>.</w:t>
            </w:r>
            <w:r>
              <w:rPr>
                <w:rFonts w:ascii="Candara" w:hAnsi="Candara" w:cs="Calibri,Bold"/>
                <w:bCs/>
              </w:rPr>
              <w:t>2</w:t>
            </w:r>
            <w:r w:rsidR="00A941DB">
              <w:rPr>
                <w:rFonts w:ascii="Candara" w:hAnsi="Candara" w:cs="Calibri,Bold"/>
                <w:bCs/>
              </w:rPr>
              <w:t xml:space="preserve">.1 Guía para el estudiante: </w:t>
            </w:r>
            <w:r>
              <w:rPr>
                <w:rFonts w:ascii="Candara" w:eastAsia="Candara" w:hAnsi="Candara" w:cs="Candara"/>
                <w:color w:val="000000"/>
              </w:rPr>
              <w:t xml:space="preserve"> manejo de comunicación verbal y no verbal.</w:t>
            </w:r>
          </w:p>
          <w:p w14:paraId="118890A4" w14:textId="7051E429" w:rsidR="00995683" w:rsidRDefault="00995683" w:rsidP="00995683">
            <w:pPr>
              <w:autoSpaceDE w:val="0"/>
              <w:autoSpaceDN w:val="0"/>
              <w:adjustRightInd w:val="0"/>
              <w:rPr>
                <w:rFonts w:ascii="Candara" w:eastAsia="Candara" w:hAnsi="Candara" w:cs="Candara"/>
                <w:color w:val="000000"/>
              </w:rPr>
            </w:pPr>
            <w:r>
              <w:rPr>
                <w:rFonts w:ascii="Candara" w:hAnsi="Candara" w:cs="Calibri,Bold"/>
                <w:bCs/>
              </w:rPr>
              <w:t xml:space="preserve">3.2.2 Guía para el estudiante: </w:t>
            </w:r>
            <w:r>
              <w:rPr>
                <w:rFonts w:ascii="Candara" w:eastAsia="Candara" w:hAnsi="Candara" w:cs="Candara"/>
                <w:color w:val="000000"/>
              </w:rPr>
              <w:t>tipo de conflicto y resolución.</w:t>
            </w:r>
          </w:p>
          <w:p w14:paraId="2FACC183" w14:textId="77777777" w:rsidR="00995683" w:rsidRDefault="00995683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  <w:p w14:paraId="3570F1D4" w14:textId="00BDA897" w:rsidR="00A941DB" w:rsidRDefault="000E71C3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>Además,</w:t>
            </w:r>
            <w:r w:rsidR="00A941DB">
              <w:rPr>
                <w:rFonts w:ascii="Candara" w:hAnsi="Candara" w:cs="Calibri,Bold"/>
                <w:bCs/>
              </w:rPr>
              <w:t xml:space="preserve"> se debe agregar en recursos para el docente (con vista solo docente):</w:t>
            </w:r>
          </w:p>
          <w:p w14:paraId="33444D47" w14:textId="77777777" w:rsidR="00995683" w:rsidRDefault="00995683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  <w:p w14:paraId="35F4EFDE" w14:textId="6188B49E" w:rsidR="00995683" w:rsidRDefault="00995683" w:rsidP="00995683">
            <w:pPr>
              <w:autoSpaceDE w:val="0"/>
              <w:autoSpaceDN w:val="0"/>
              <w:adjustRightInd w:val="0"/>
              <w:rPr>
                <w:rFonts w:ascii="Candara" w:eastAsia="Candara" w:hAnsi="Candara" w:cs="Candara"/>
                <w:color w:val="000000"/>
              </w:rPr>
            </w:pPr>
            <w:r>
              <w:rPr>
                <w:rFonts w:ascii="Candara" w:hAnsi="Candara" w:cs="Calibri,Bold"/>
                <w:bCs/>
              </w:rPr>
              <w:t xml:space="preserve">3.2.1 Guía para el </w:t>
            </w:r>
            <w:r w:rsidR="00A7118F">
              <w:rPr>
                <w:rFonts w:ascii="Candara" w:hAnsi="Candara" w:cs="Calibri,Bold"/>
                <w:bCs/>
              </w:rPr>
              <w:t>docente</w:t>
            </w:r>
            <w:r>
              <w:rPr>
                <w:rFonts w:ascii="Candara" w:hAnsi="Candara" w:cs="Calibri,Bold"/>
                <w:bCs/>
              </w:rPr>
              <w:t xml:space="preserve">: </w:t>
            </w:r>
            <w:r>
              <w:rPr>
                <w:rFonts w:ascii="Candara" w:eastAsia="Candara" w:hAnsi="Candara" w:cs="Candara"/>
                <w:color w:val="000000"/>
              </w:rPr>
              <w:t xml:space="preserve"> manejo de comunicación verbal y no verbal.</w:t>
            </w:r>
          </w:p>
          <w:p w14:paraId="54CC88F4" w14:textId="2BD4BA75" w:rsidR="00995683" w:rsidRDefault="00995683" w:rsidP="00995683">
            <w:pPr>
              <w:autoSpaceDE w:val="0"/>
              <w:autoSpaceDN w:val="0"/>
              <w:adjustRightInd w:val="0"/>
              <w:rPr>
                <w:rFonts w:ascii="Candara" w:eastAsia="Candara" w:hAnsi="Candara" w:cs="Candara"/>
                <w:color w:val="000000"/>
              </w:rPr>
            </w:pPr>
            <w:r>
              <w:rPr>
                <w:rFonts w:ascii="Candara" w:hAnsi="Candara" w:cs="Calibri,Bold"/>
                <w:bCs/>
              </w:rPr>
              <w:t xml:space="preserve">3.2.2 Guía para el </w:t>
            </w:r>
            <w:r w:rsidR="00A7118F">
              <w:rPr>
                <w:rFonts w:ascii="Candara" w:hAnsi="Candara" w:cs="Calibri,Bold"/>
                <w:bCs/>
              </w:rPr>
              <w:t>docente</w:t>
            </w:r>
            <w:r>
              <w:rPr>
                <w:rFonts w:ascii="Candara" w:hAnsi="Candara" w:cs="Calibri,Bold"/>
                <w:bCs/>
              </w:rPr>
              <w:t xml:space="preserve">: </w:t>
            </w:r>
            <w:r>
              <w:rPr>
                <w:rFonts w:ascii="Candara" w:eastAsia="Candara" w:hAnsi="Candara" w:cs="Candara"/>
                <w:color w:val="000000"/>
              </w:rPr>
              <w:t>tipo de conflicto y resolución.</w:t>
            </w:r>
          </w:p>
          <w:p w14:paraId="48FA2CC1" w14:textId="77777777" w:rsidR="00A941DB" w:rsidRDefault="00A941DB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  <w:p w14:paraId="58A04449" w14:textId="49DB5113" w:rsidR="00A941DB" w:rsidRPr="00BC068F" w:rsidRDefault="00A941DB" w:rsidP="00BC068F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>Guía del docente para la práctica de simulación clínica en Duoc UC</w:t>
            </w:r>
            <w:r w:rsidR="00BC068F">
              <w:rPr>
                <w:rFonts w:ascii="Candara" w:hAnsi="Candara" w:cs="Calibri,Bold"/>
                <w:bCs/>
              </w:rPr>
              <w:t>.</w:t>
            </w:r>
          </w:p>
        </w:tc>
      </w:tr>
      <w:tr w:rsidR="00A941DB" w:rsidRPr="006A26ED" w14:paraId="41B0BBBC" w14:textId="77777777" w:rsidTr="00977A47">
        <w:trPr>
          <w:trHeight w:val="1268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2C71804D" w14:textId="0DEDAB3A" w:rsidR="00A941DB" w:rsidRPr="006A26ED" w:rsidRDefault="00A941DB" w:rsidP="00E428C4">
            <w:pPr>
              <w:autoSpaceDE w:val="0"/>
              <w:autoSpaceDN w:val="0"/>
              <w:adjustRightInd w:val="0"/>
              <w:jc w:val="both"/>
              <w:rPr>
                <w:rFonts w:ascii="Candara" w:hAnsi="Candara" w:cs="Calibri,Bold"/>
                <w:bCs/>
                <w:lang w:val="es-ES"/>
              </w:rPr>
            </w:pPr>
          </w:p>
        </w:tc>
        <w:tc>
          <w:tcPr>
            <w:tcW w:w="5856" w:type="dxa"/>
            <w:gridSpan w:val="2"/>
            <w:vAlign w:val="center"/>
          </w:tcPr>
          <w:p w14:paraId="2E036866" w14:textId="77777777" w:rsidR="00A941DB" w:rsidRDefault="00A941DB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  <w:p w14:paraId="53C8EA12" w14:textId="77777777" w:rsidR="00A941DB" w:rsidRDefault="00A941DB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  <w:p w14:paraId="5DC88649" w14:textId="77777777" w:rsidR="00A941DB" w:rsidRDefault="00A941DB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  <w:p w14:paraId="1953DF78" w14:textId="77777777" w:rsidR="00A941DB" w:rsidRDefault="00A941DB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  <w:lang w:val="es-ES"/>
              </w:rPr>
            </w:pPr>
          </w:p>
        </w:tc>
      </w:tr>
    </w:tbl>
    <w:p w14:paraId="2006529D" w14:textId="77777777" w:rsidR="00090ABD" w:rsidRPr="006A26E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p w14:paraId="2D9C02DD" w14:textId="77777777" w:rsidR="00090ABD" w:rsidRPr="006A26E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tbl>
      <w:tblPr>
        <w:tblStyle w:val="a3"/>
        <w:tblpPr w:leftFromText="141" w:rightFromText="141" w:vertAnchor="text" w:tblpXSpec="center" w:tblpY="1"/>
        <w:tblW w:w="88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4224"/>
        <w:gridCol w:w="1632"/>
      </w:tblGrid>
      <w:tr w:rsidR="00090ABD" w:rsidRPr="006A26ED" w14:paraId="2A923088" w14:textId="77777777" w:rsidTr="00977A47">
        <w:trPr>
          <w:trHeight w:val="557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5526AA1B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Docente</w:t>
            </w:r>
          </w:p>
        </w:tc>
        <w:tc>
          <w:tcPr>
            <w:tcW w:w="4224" w:type="dxa"/>
            <w:vAlign w:val="center"/>
          </w:tcPr>
          <w:p w14:paraId="4758B522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Cambios al perfil docente de asignatura disciplinar.</w:t>
            </w:r>
          </w:p>
        </w:tc>
        <w:tc>
          <w:tcPr>
            <w:tcW w:w="1632" w:type="dxa"/>
            <w:vAlign w:val="center"/>
          </w:tcPr>
          <w:p w14:paraId="3129C5B3" w14:textId="3BBCCBA4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06481CD9" w14:textId="77777777" w:rsidTr="00977A47">
        <w:trPr>
          <w:trHeight w:val="556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455C9657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Dice</w:t>
            </w:r>
          </w:p>
        </w:tc>
        <w:tc>
          <w:tcPr>
            <w:tcW w:w="5856" w:type="dxa"/>
            <w:gridSpan w:val="2"/>
            <w:vAlign w:val="center"/>
          </w:tcPr>
          <w:p w14:paraId="0C0065A5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Debe decir</w:t>
            </w:r>
          </w:p>
        </w:tc>
      </w:tr>
      <w:tr w:rsidR="00090ABD" w:rsidRPr="006A26ED" w14:paraId="1E47D76F" w14:textId="77777777" w:rsidTr="00977A47">
        <w:trPr>
          <w:trHeight w:val="1268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17876343" w14:textId="43FDD68B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color w:val="000000"/>
                <w:lang w:val="es-ES"/>
              </w:rPr>
            </w:pPr>
          </w:p>
        </w:tc>
        <w:tc>
          <w:tcPr>
            <w:tcW w:w="5856" w:type="dxa"/>
            <w:gridSpan w:val="2"/>
            <w:vAlign w:val="center"/>
          </w:tcPr>
          <w:p w14:paraId="3FF7BE2F" w14:textId="54DD2C6B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color w:val="000000"/>
              </w:rPr>
            </w:pPr>
          </w:p>
        </w:tc>
      </w:tr>
    </w:tbl>
    <w:p w14:paraId="4520864E" w14:textId="77777777" w:rsidR="00090ABD" w:rsidRPr="006A26E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p w14:paraId="13313ED5" w14:textId="77777777" w:rsidR="00090ABD" w:rsidRPr="006A26E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p w14:paraId="634427ED" w14:textId="77777777" w:rsidR="00090ABD" w:rsidRPr="006A26E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tbl>
      <w:tblPr>
        <w:tblStyle w:val="a6"/>
        <w:tblpPr w:leftFromText="141" w:rightFromText="141" w:vertAnchor="text" w:tblpXSpec="center" w:tblpY="1"/>
        <w:tblW w:w="88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4224"/>
        <w:gridCol w:w="1632"/>
      </w:tblGrid>
      <w:tr w:rsidR="00090ABD" w:rsidRPr="006A26ED" w14:paraId="366D009F" w14:textId="77777777" w:rsidTr="00977A47">
        <w:trPr>
          <w:trHeight w:val="557"/>
          <w:jc w:val="center"/>
        </w:trPr>
        <w:tc>
          <w:tcPr>
            <w:tcW w:w="2972" w:type="dxa"/>
            <w:vMerge w:val="restart"/>
            <w:shd w:val="clear" w:color="auto" w:fill="F2F2F2"/>
            <w:vAlign w:val="center"/>
          </w:tcPr>
          <w:p w14:paraId="48BC91EE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Evaluaciones</w:t>
            </w:r>
          </w:p>
        </w:tc>
        <w:tc>
          <w:tcPr>
            <w:tcW w:w="4224" w:type="dxa"/>
            <w:vAlign w:val="center"/>
          </w:tcPr>
          <w:p w14:paraId="05372158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Actualización de datos de evaluación ya aplicada, para evitar plagio.</w:t>
            </w:r>
          </w:p>
        </w:tc>
        <w:tc>
          <w:tcPr>
            <w:tcW w:w="1632" w:type="dxa"/>
            <w:vAlign w:val="center"/>
          </w:tcPr>
          <w:p w14:paraId="2F06E431" w14:textId="77777777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170287DE" w14:textId="77777777" w:rsidTr="00977A47">
        <w:trPr>
          <w:trHeight w:val="559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0EBD9EEB" w14:textId="77777777" w:rsidR="00090ABD" w:rsidRPr="006A26E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1B8657F8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Modificación de caso ya aplicado, para evitar plagio.</w:t>
            </w:r>
          </w:p>
        </w:tc>
        <w:tc>
          <w:tcPr>
            <w:tcW w:w="1632" w:type="dxa"/>
            <w:vAlign w:val="center"/>
          </w:tcPr>
          <w:p w14:paraId="0BE97A39" w14:textId="77777777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17118C30" w14:textId="77777777" w:rsidTr="00977A47">
        <w:trPr>
          <w:trHeight w:val="553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57231B1A" w14:textId="77777777" w:rsidR="00090ABD" w:rsidRPr="006A26E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78D38AE9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Ajuste de rúbrica de evaluación de instrumento ya aplicado.</w:t>
            </w:r>
          </w:p>
        </w:tc>
        <w:tc>
          <w:tcPr>
            <w:tcW w:w="1632" w:type="dxa"/>
            <w:vAlign w:val="center"/>
          </w:tcPr>
          <w:p w14:paraId="6684FE02" w14:textId="77777777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57FF4DF1" w14:textId="77777777" w:rsidTr="00977A47">
        <w:trPr>
          <w:trHeight w:val="564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173BD1C6" w14:textId="77777777" w:rsidR="00090ABD" w:rsidRPr="006A26E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6CEB6594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 xml:space="preserve">Ajuste de </w:t>
            </w:r>
            <w:proofErr w:type="gramStart"/>
            <w:r w:rsidRPr="006A26ED">
              <w:rPr>
                <w:rFonts w:ascii="Candara" w:eastAsia="Candara" w:hAnsi="Candara" w:cs="Candara"/>
                <w:b/>
                <w:color w:val="000000"/>
              </w:rPr>
              <w:t>instrucciones,  preguntas</w:t>
            </w:r>
            <w:proofErr w:type="gramEnd"/>
            <w:r w:rsidRPr="006A26ED">
              <w:rPr>
                <w:rFonts w:ascii="Candara" w:eastAsia="Candara" w:hAnsi="Candara" w:cs="Candara"/>
                <w:b/>
                <w:color w:val="000000"/>
              </w:rPr>
              <w:t xml:space="preserve"> o pauta de evaluación (no implica agregar o eliminar indicadores de evaluación).</w:t>
            </w:r>
          </w:p>
        </w:tc>
        <w:tc>
          <w:tcPr>
            <w:tcW w:w="1632" w:type="dxa"/>
            <w:vAlign w:val="center"/>
          </w:tcPr>
          <w:p w14:paraId="1DA4D801" w14:textId="30FA0D50" w:rsidR="00090ABD" w:rsidRPr="006A26ED" w:rsidRDefault="00B93C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X</w:t>
            </w:r>
          </w:p>
        </w:tc>
      </w:tr>
      <w:tr w:rsidR="00090ABD" w:rsidRPr="006A26ED" w14:paraId="276AC0E9" w14:textId="77777777" w:rsidTr="00977A47">
        <w:trPr>
          <w:trHeight w:val="558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785DFD80" w14:textId="77777777" w:rsidR="00090ABD" w:rsidRPr="006A26E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48D3075E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Ajuste de evaluaciones formativas.</w:t>
            </w:r>
          </w:p>
        </w:tc>
        <w:tc>
          <w:tcPr>
            <w:tcW w:w="1632" w:type="dxa"/>
            <w:vAlign w:val="center"/>
          </w:tcPr>
          <w:p w14:paraId="62CE8254" w14:textId="77777777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7E14F468" w14:textId="77777777" w:rsidTr="00977A47">
        <w:trPr>
          <w:trHeight w:val="556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45776FCE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Dice</w:t>
            </w:r>
          </w:p>
        </w:tc>
        <w:tc>
          <w:tcPr>
            <w:tcW w:w="5856" w:type="dxa"/>
            <w:gridSpan w:val="2"/>
            <w:vAlign w:val="center"/>
          </w:tcPr>
          <w:p w14:paraId="1208FE6A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Debe decir</w:t>
            </w:r>
          </w:p>
        </w:tc>
      </w:tr>
      <w:tr w:rsidR="0066657E" w:rsidRPr="006A26ED" w14:paraId="7FC5B2E6" w14:textId="77777777" w:rsidTr="00977A47">
        <w:trPr>
          <w:trHeight w:val="1268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5EF440D5" w14:textId="003B4C30" w:rsidR="0066657E" w:rsidRPr="000958D2" w:rsidRDefault="0066657E" w:rsidP="00052578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>En la EA</w:t>
            </w:r>
            <w:r w:rsidR="00052578">
              <w:rPr>
                <w:rFonts w:ascii="Candara" w:hAnsi="Candara" w:cs="Calibri,Bold"/>
                <w:bCs/>
              </w:rPr>
              <w:t>3</w:t>
            </w:r>
            <w:r>
              <w:rPr>
                <w:rFonts w:ascii="Candara" w:hAnsi="Candara" w:cs="Calibri,Bold"/>
                <w:bCs/>
              </w:rPr>
              <w:t xml:space="preserve">, </w:t>
            </w:r>
            <w:r w:rsidR="00052578">
              <w:rPr>
                <w:rFonts w:ascii="Candara" w:hAnsi="Candara" w:cs="Calibri,Bold"/>
                <w:bCs/>
              </w:rPr>
              <w:t>en relación con</w:t>
            </w:r>
            <w:r>
              <w:rPr>
                <w:rFonts w:ascii="Candara" w:hAnsi="Candara" w:cs="Calibri,Bold"/>
                <w:bCs/>
              </w:rPr>
              <w:t xml:space="preserve"> la evaluación sumativa práctica del </w:t>
            </w:r>
            <w:r w:rsidR="00052578">
              <w:rPr>
                <w:rFonts w:ascii="Candara" w:hAnsi="Candara" w:cs="Calibri,Bold"/>
                <w:bCs/>
              </w:rPr>
              <w:t>15%, Recursos para el docente no existe descripción.</w:t>
            </w:r>
            <w:r w:rsidRPr="000958D2">
              <w:rPr>
                <w:rFonts w:ascii="Candara" w:hAnsi="Candara" w:cs="Calibri,Bold"/>
                <w:bCs/>
              </w:rPr>
              <w:t xml:space="preserve"> </w:t>
            </w:r>
          </w:p>
          <w:p w14:paraId="04F13A10" w14:textId="77777777" w:rsidR="0066657E" w:rsidRPr="006A26ED" w:rsidRDefault="0066657E" w:rsidP="006665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5856" w:type="dxa"/>
            <w:gridSpan w:val="2"/>
            <w:vAlign w:val="center"/>
          </w:tcPr>
          <w:p w14:paraId="5B6811A8" w14:textId="4B3E933C" w:rsidR="0066657E" w:rsidRDefault="0066657E" w:rsidP="0066657E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>En la EA</w:t>
            </w:r>
            <w:r w:rsidR="00052578">
              <w:rPr>
                <w:rFonts w:ascii="Candara" w:hAnsi="Candara" w:cs="Calibri,Bold"/>
                <w:bCs/>
              </w:rPr>
              <w:t xml:space="preserve">3, recursos para le docente, </w:t>
            </w:r>
            <w:r>
              <w:rPr>
                <w:rFonts w:ascii="Candara" w:hAnsi="Candara" w:cs="Calibri,Bold"/>
                <w:bCs/>
              </w:rPr>
              <w:t xml:space="preserve">se debe </w:t>
            </w:r>
            <w:r w:rsidR="00052578">
              <w:rPr>
                <w:rFonts w:ascii="Candara" w:hAnsi="Candara" w:cs="Calibri,Bold"/>
                <w:bCs/>
              </w:rPr>
              <w:t>agregar</w:t>
            </w:r>
            <w:r>
              <w:rPr>
                <w:rFonts w:ascii="Candara" w:hAnsi="Candara" w:cs="Calibri,Bold"/>
                <w:bCs/>
              </w:rPr>
              <w:t>:</w:t>
            </w:r>
          </w:p>
          <w:p w14:paraId="64CBA7B1" w14:textId="1F6BAD55" w:rsidR="0066657E" w:rsidRPr="00052578" w:rsidRDefault="0066657E" w:rsidP="00052578">
            <w:pPr>
              <w:pStyle w:val="Prrafodelista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>Guía de evaluación 1</w:t>
            </w:r>
          </w:p>
          <w:p w14:paraId="44F4D615" w14:textId="08540303" w:rsidR="0066657E" w:rsidRPr="006A26ED" w:rsidRDefault="0066657E" w:rsidP="006665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</w:tbl>
    <w:p w14:paraId="5E6D2880" w14:textId="77777777" w:rsidR="00090ABD" w:rsidRPr="006A26E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sectPr w:rsidR="00090ABD" w:rsidRPr="006A26ED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304D0" w14:textId="77777777" w:rsidR="00D11AFF" w:rsidRDefault="00D11AFF">
      <w:pPr>
        <w:spacing w:after="0" w:line="240" w:lineRule="auto"/>
      </w:pPr>
      <w:r>
        <w:separator/>
      </w:r>
    </w:p>
  </w:endnote>
  <w:endnote w:type="continuationSeparator" w:id="0">
    <w:p w14:paraId="518DDEF5" w14:textId="77777777" w:rsidR="00D11AFF" w:rsidRDefault="00D11A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,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FE5CA" w14:textId="77777777" w:rsidR="00090ABD" w:rsidRDefault="00090AB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  <w:sz w:val="24"/>
        <w:szCs w:val="24"/>
      </w:rPr>
    </w:pPr>
  </w:p>
  <w:tbl>
    <w:tblPr>
      <w:tblStyle w:val="a7"/>
      <w:tblW w:w="8838" w:type="dxa"/>
      <w:jc w:val="center"/>
      <w:tblInd w:w="0" w:type="dxa"/>
      <w:tblLayout w:type="fixed"/>
      <w:tblLook w:val="0400" w:firstRow="0" w:lastRow="0" w:firstColumn="0" w:lastColumn="0" w:noHBand="0" w:noVBand="1"/>
    </w:tblPr>
    <w:tblGrid>
      <w:gridCol w:w="4474"/>
      <w:gridCol w:w="4364"/>
    </w:tblGrid>
    <w:tr w:rsidR="00090ABD" w14:paraId="372B622E" w14:textId="77777777">
      <w:trPr>
        <w:jc w:val="center"/>
      </w:trPr>
      <w:tc>
        <w:tcPr>
          <w:tcW w:w="4474" w:type="dxa"/>
          <w:shd w:val="clear" w:color="auto" w:fill="auto"/>
          <w:vAlign w:val="center"/>
        </w:tcPr>
        <w:p w14:paraId="25EF3D58" w14:textId="77777777" w:rsidR="00090ABD" w:rsidRDefault="00BC5DE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rPr>
              <w:rFonts w:ascii="Candara" w:eastAsia="Candara" w:hAnsi="Candara" w:cs="Candara"/>
              <w:b/>
              <w:smallCaps/>
              <w:color w:val="808080"/>
              <w:sz w:val="20"/>
              <w:szCs w:val="20"/>
            </w:rPr>
          </w:pPr>
          <w:r>
            <w:rPr>
              <w:rFonts w:ascii="Candara" w:eastAsia="Candara" w:hAnsi="Candara" w:cs="Candara"/>
              <w:b/>
              <w:smallCaps/>
              <w:color w:val="808080"/>
              <w:sz w:val="20"/>
              <w:szCs w:val="20"/>
            </w:rPr>
            <w:t>P</w:t>
          </w:r>
          <w:r>
            <w:rPr>
              <w:rFonts w:ascii="Candara" w:eastAsia="Candara" w:hAnsi="Candara" w:cs="Candara"/>
              <w:b/>
              <w:color w:val="808080"/>
              <w:sz w:val="20"/>
              <w:szCs w:val="20"/>
            </w:rPr>
            <w:t>eriodo</w:t>
          </w:r>
          <w:r>
            <w:rPr>
              <w:rFonts w:ascii="Candara" w:eastAsia="Candara" w:hAnsi="Candara" w:cs="Candara"/>
              <w:b/>
              <w:smallCaps/>
              <w:color w:val="808080"/>
              <w:sz w:val="20"/>
              <w:szCs w:val="20"/>
            </w:rPr>
            <w:t xml:space="preserve"> 2024-1</w:t>
          </w:r>
        </w:p>
      </w:tc>
      <w:tc>
        <w:tcPr>
          <w:tcW w:w="4364" w:type="dxa"/>
          <w:shd w:val="clear" w:color="auto" w:fill="auto"/>
          <w:vAlign w:val="center"/>
        </w:tcPr>
        <w:p w14:paraId="66110CF8" w14:textId="0EC09AD2" w:rsidR="00090ABD" w:rsidRDefault="00BC5DE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jc w:val="right"/>
            <w:rPr>
              <w:rFonts w:ascii="Candara" w:eastAsia="Candara" w:hAnsi="Candara" w:cs="Candara"/>
              <w:b/>
              <w:smallCaps/>
              <w:color w:val="808080"/>
              <w:sz w:val="20"/>
              <w:szCs w:val="20"/>
            </w:rPr>
          </w:pPr>
          <w:r>
            <w:rPr>
              <w:rFonts w:ascii="Candara" w:eastAsia="Candara" w:hAnsi="Candara" w:cs="Candara"/>
              <w:b/>
              <w:smallCaps/>
              <w:color w:val="808080"/>
              <w:sz w:val="20"/>
              <w:szCs w:val="20"/>
            </w:rPr>
            <w:fldChar w:fldCharType="begin"/>
          </w:r>
          <w:r>
            <w:rPr>
              <w:rFonts w:ascii="Candara" w:eastAsia="Candara" w:hAnsi="Candara" w:cs="Candara"/>
              <w:b/>
              <w:smallCaps/>
              <w:color w:val="808080"/>
              <w:sz w:val="20"/>
              <w:szCs w:val="20"/>
            </w:rPr>
            <w:instrText>PAGE</w:instrText>
          </w:r>
          <w:r>
            <w:rPr>
              <w:rFonts w:ascii="Candara" w:eastAsia="Candara" w:hAnsi="Candara" w:cs="Candara"/>
              <w:b/>
              <w:smallCaps/>
              <w:color w:val="808080"/>
              <w:sz w:val="20"/>
              <w:szCs w:val="20"/>
            </w:rPr>
            <w:fldChar w:fldCharType="separate"/>
          </w:r>
          <w:r w:rsidR="004A6B6D">
            <w:rPr>
              <w:rFonts w:ascii="Candara" w:eastAsia="Candara" w:hAnsi="Candara" w:cs="Candara"/>
              <w:b/>
              <w:smallCaps/>
              <w:noProof/>
              <w:color w:val="808080"/>
              <w:sz w:val="20"/>
              <w:szCs w:val="20"/>
            </w:rPr>
            <w:t>5</w:t>
          </w:r>
          <w:r>
            <w:rPr>
              <w:rFonts w:ascii="Candara" w:eastAsia="Candara" w:hAnsi="Candara" w:cs="Candara"/>
              <w:b/>
              <w:smallCaps/>
              <w:color w:val="808080"/>
              <w:sz w:val="20"/>
              <w:szCs w:val="20"/>
            </w:rPr>
            <w:fldChar w:fldCharType="end"/>
          </w:r>
        </w:p>
      </w:tc>
    </w:tr>
  </w:tbl>
  <w:p w14:paraId="1662619F" w14:textId="77777777" w:rsidR="00090ABD" w:rsidRDefault="00090AB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3ABF5" w14:textId="77777777" w:rsidR="00D11AFF" w:rsidRDefault="00D11AFF">
      <w:pPr>
        <w:spacing w:after="0" w:line="240" w:lineRule="auto"/>
      </w:pPr>
      <w:r>
        <w:separator/>
      </w:r>
    </w:p>
  </w:footnote>
  <w:footnote w:type="continuationSeparator" w:id="0">
    <w:p w14:paraId="6474DE27" w14:textId="77777777" w:rsidR="00D11AFF" w:rsidRDefault="00D11A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C0142" w14:textId="77777777" w:rsidR="00090ABD" w:rsidRDefault="00BC5DE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rFonts w:ascii="Candara" w:eastAsia="Candara" w:hAnsi="Candara" w:cs="Candara"/>
        <w:color w:val="000000"/>
        <w:sz w:val="14"/>
        <w:szCs w:val="14"/>
      </w:rPr>
    </w:pPr>
    <w:r>
      <w:rPr>
        <w:rFonts w:ascii="Candara" w:eastAsia="Candara" w:hAnsi="Candara" w:cs="Candara"/>
        <w:color w:val="000000"/>
        <w:sz w:val="14"/>
        <w:szCs w:val="14"/>
      </w:rPr>
      <w:t>Dirección de Desarrollo de Programas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429006E4" wp14:editId="2A652089">
          <wp:simplePos x="0" y="0"/>
          <wp:positionH relativeFrom="column">
            <wp:posOffset>-137475</wp:posOffset>
          </wp:positionH>
          <wp:positionV relativeFrom="paragraph">
            <wp:posOffset>-71436</wp:posOffset>
          </wp:positionV>
          <wp:extent cx="1040765" cy="330200"/>
          <wp:effectExtent l="0" t="0" r="0" b="0"/>
          <wp:wrapSquare wrapText="bothSides" distT="0" distB="0" distL="114300" distR="114300"/>
          <wp:docPr id="1" name="image1.png" descr="C:\Users\murzuaf\OneDrive - Fundacion Instituto Profesional Duoc UC\Imágenes\LOGOS_DUOC_2023\__rectSitelogo__logo_black_duo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murzuaf\OneDrive - Fundacion Instituto Profesional Duoc UC\Imágenes\LOGOS_DUOC_2023\__rectSitelogo__logo_black_duoc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0765" cy="330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1594347" w14:textId="77777777" w:rsidR="00090ABD" w:rsidRDefault="00BC5DE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rFonts w:ascii="Candara" w:eastAsia="Candara" w:hAnsi="Candara" w:cs="Candara"/>
        <w:color w:val="000000"/>
        <w:sz w:val="14"/>
        <w:szCs w:val="14"/>
      </w:rPr>
    </w:pPr>
    <w:r>
      <w:rPr>
        <w:rFonts w:ascii="Candara" w:eastAsia="Candara" w:hAnsi="Candara" w:cs="Candara"/>
        <w:color w:val="000000"/>
        <w:sz w:val="14"/>
        <w:szCs w:val="14"/>
      </w:rPr>
      <w:t>Subdirección de Diseño Instruccional</w:t>
    </w:r>
  </w:p>
  <w:p w14:paraId="6876CFD6" w14:textId="77777777" w:rsidR="00090ABD" w:rsidRDefault="00BC5DE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rFonts w:ascii="Candara" w:eastAsia="Candara" w:hAnsi="Candara" w:cs="Candara"/>
        <w:color w:val="000000"/>
        <w:sz w:val="14"/>
        <w:szCs w:val="14"/>
      </w:rPr>
    </w:pPr>
    <w:r>
      <w:rPr>
        <w:rFonts w:ascii="Candara" w:eastAsia="Candara" w:hAnsi="Candara" w:cs="Candara"/>
        <w:color w:val="000000"/>
        <w:sz w:val="14"/>
        <w:szCs w:val="14"/>
      </w:rPr>
      <w:t>Vicerrectoría Académica</w:t>
    </w:r>
  </w:p>
  <w:p w14:paraId="311024CD" w14:textId="77777777" w:rsidR="00090ABD" w:rsidRDefault="00BC5DE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  <w:sz w:val="24"/>
        <w:szCs w:val="24"/>
      </w:rPr>
    </w:pPr>
    <w:r>
      <w:rPr>
        <w:rFonts w:ascii="Candara" w:eastAsia="Candara" w:hAnsi="Candara" w:cs="Candara"/>
        <w:color w:val="000000"/>
        <w:sz w:val="14"/>
        <w:szCs w:val="14"/>
      </w:rPr>
      <w:t>Versión 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35E6"/>
    <w:multiLevelType w:val="hybridMultilevel"/>
    <w:tmpl w:val="D2489236"/>
    <w:lvl w:ilvl="0" w:tplc="77660598">
      <w:start w:val="2"/>
      <w:numFmt w:val="bullet"/>
      <w:lvlText w:val="-"/>
      <w:lvlJc w:val="left"/>
      <w:pPr>
        <w:ind w:left="720" w:hanging="360"/>
      </w:pPr>
      <w:rPr>
        <w:rFonts w:ascii="Calibri,Bold" w:eastAsia="Calibri" w:hAnsi="Calibri,Bold" w:cs="Calibri,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B47D0"/>
    <w:multiLevelType w:val="hybridMultilevel"/>
    <w:tmpl w:val="65C6EA1E"/>
    <w:lvl w:ilvl="0" w:tplc="BC049EBE">
      <w:start w:val="2"/>
      <w:numFmt w:val="bullet"/>
      <w:lvlText w:val="-"/>
      <w:lvlJc w:val="left"/>
      <w:pPr>
        <w:ind w:left="720" w:hanging="360"/>
      </w:pPr>
      <w:rPr>
        <w:rFonts w:ascii="Candara" w:eastAsia="Calibri" w:hAnsi="Candara" w:cs="Calibri,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D85A1A"/>
    <w:multiLevelType w:val="hybridMultilevel"/>
    <w:tmpl w:val="DD5A553C"/>
    <w:lvl w:ilvl="0" w:tplc="53544C06">
      <w:start w:val="2"/>
      <w:numFmt w:val="bullet"/>
      <w:lvlText w:val="-"/>
      <w:lvlJc w:val="left"/>
      <w:pPr>
        <w:ind w:left="720" w:hanging="360"/>
      </w:pPr>
      <w:rPr>
        <w:rFonts w:ascii="Candara" w:eastAsia="Calibri" w:hAnsi="Candara" w:cs="Calibri,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B7174F"/>
    <w:multiLevelType w:val="multilevel"/>
    <w:tmpl w:val="EBAA709A"/>
    <w:lvl w:ilvl="0">
      <w:start w:val="1"/>
      <w:numFmt w:val="upperRoman"/>
      <w:lvlText w:val="%1."/>
      <w:lvlJc w:val="left"/>
      <w:pPr>
        <w:ind w:left="720" w:hanging="720"/>
      </w:pPr>
      <w:rPr>
        <w:b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654020274">
    <w:abstractNumId w:val="3"/>
  </w:num>
  <w:num w:numId="2" w16cid:durableId="2093165400">
    <w:abstractNumId w:val="0"/>
  </w:num>
  <w:num w:numId="3" w16cid:durableId="1784962351">
    <w:abstractNumId w:val="2"/>
  </w:num>
  <w:num w:numId="4" w16cid:durableId="40324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ABD"/>
    <w:rsid w:val="00052578"/>
    <w:rsid w:val="00076D49"/>
    <w:rsid w:val="00090ABD"/>
    <w:rsid w:val="000958D2"/>
    <w:rsid w:val="000B7653"/>
    <w:rsid w:val="000C4FC0"/>
    <w:rsid w:val="000E71C3"/>
    <w:rsid w:val="00113A36"/>
    <w:rsid w:val="002221C4"/>
    <w:rsid w:val="002906D7"/>
    <w:rsid w:val="002D5D18"/>
    <w:rsid w:val="003356D5"/>
    <w:rsid w:val="0033631A"/>
    <w:rsid w:val="0035035C"/>
    <w:rsid w:val="0036760C"/>
    <w:rsid w:val="003C27E3"/>
    <w:rsid w:val="0042252F"/>
    <w:rsid w:val="00455EF3"/>
    <w:rsid w:val="004605AF"/>
    <w:rsid w:val="004A6B6D"/>
    <w:rsid w:val="004B0226"/>
    <w:rsid w:val="004E739E"/>
    <w:rsid w:val="004F1335"/>
    <w:rsid w:val="00510EAF"/>
    <w:rsid w:val="005F13EA"/>
    <w:rsid w:val="006124D7"/>
    <w:rsid w:val="00636A92"/>
    <w:rsid w:val="00652128"/>
    <w:rsid w:val="0066657E"/>
    <w:rsid w:val="006703BB"/>
    <w:rsid w:val="00672076"/>
    <w:rsid w:val="006A26ED"/>
    <w:rsid w:val="006B261E"/>
    <w:rsid w:val="007A4B3F"/>
    <w:rsid w:val="007B7AAC"/>
    <w:rsid w:val="008B65EF"/>
    <w:rsid w:val="008F3A0F"/>
    <w:rsid w:val="00900CA8"/>
    <w:rsid w:val="00977A47"/>
    <w:rsid w:val="00983CD0"/>
    <w:rsid w:val="00995683"/>
    <w:rsid w:val="00A7118F"/>
    <w:rsid w:val="00A736CF"/>
    <w:rsid w:val="00A847BA"/>
    <w:rsid w:val="00A941DB"/>
    <w:rsid w:val="00AB5783"/>
    <w:rsid w:val="00AC4258"/>
    <w:rsid w:val="00AE3865"/>
    <w:rsid w:val="00B15494"/>
    <w:rsid w:val="00B36CDE"/>
    <w:rsid w:val="00B54EA6"/>
    <w:rsid w:val="00B93C1D"/>
    <w:rsid w:val="00BC068F"/>
    <w:rsid w:val="00BC5DE9"/>
    <w:rsid w:val="00BE009E"/>
    <w:rsid w:val="00BE07BE"/>
    <w:rsid w:val="00C04696"/>
    <w:rsid w:val="00C0474E"/>
    <w:rsid w:val="00C46A55"/>
    <w:rsid w:val="00C658E5"/>
    <w:rsid w:val="00C87F73"/>
    <w:rsid w:val="00C9278C"/>
    <w:rsid w:val="00C92FA5"/>
    <w:rsid w:val="00CA1858"/>
    <w:rsid w:val="00CC696B"/>
    <w:rsid w:val="00D11AFF"/>
    <w:rsid w:val="00D3592F"/>
    <w:rsid w:val="00D55123"/>
    <w:rsid w:val="00D762BE"/>
    <w:rsid w:val="00D96D06"/>
    <w:rsid w:val="00DB175F"/>
    <w:rsid w:val="00DB7B2C"/>
    <w:rsid w:val="00DC5B7F"/>
    <w:rsid w:val="00E02A36"/>
    <w:rsid w:val="00E428C4"/>
    <w:rsid w:val="00EB7C05"/>
    <w:rsid w:val="00ED69ED"/>
    <w:rsid w:val="00F5532A"/>
    <w:rsid w:val="00F55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67A98"/>
  <w15:docId w15:val="{4FC6E95B-E7F0-4E1E-8CE2-E83D5C93B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95683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E02A3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762BE"/>
    <w:rPr>
      <w:color w:val="0000FF" w:themeColor="hyperlink"/>
      <w:u w:val="single"/>
    </w:rPr>
  </w:style>
  <w:style w:type="character" w:customStyle="1" w:styleId="fontstyle01">
    <w:name w:val="fontstyle01"/>
    <w:basedOn w:val="Fuentedeprrafopredeter"/>
    <w:rsid w:val="00AB5783"/>
    <w:rPr>
      <w:rFonts w:ascii="Calibri" w:hAnsi="Calibri" w:cs="Calibri" w:hint="default"/>
      <w:b/>
      <w:bCs/>
      <w:i w:val="0"/>
      <w:iCs w:val="0"/>
      <w:color w:val="00000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B5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AB57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1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647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</dc:creator>
  <cp:lastModifiedBy>Julia Zuñiga E.</cp:lastModifiedBy>
  <cp:revision>2</cp:revision>
  <dcterms:created xsi:type="dcterms:W3CDTF">2025-06-02T19:41:00Z</dcterms:created>
  <dcterms:modified xsi:type="dcterms:W3CDTF">2025-06-02T19:41:00Z</dcterms:modified>
</cp:coreProperties>
</file>